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72279933"/>
        <w:docPartObj>
          <w:docPartGallery w:val="Cover Pages"/>
          <w:docPartUnique/>
        </w:docPartObj>
      </w:sdtPr>
      <w:sdtEndPr>
        <w:rPr>
          <w:rFonts w:eastAsia="Calibri" w:cs="Arial"/>
          <w:sz w:val="24"/>
          <w:highlight w:val="yellow"/>
          <w:lang w:val="ka-GE"/>
        </w:rPr>
      </w:sdtEndPr>
      <w:sdtContent>
        <w:p w14:paraId="17C0C390" w14:textId="1B87D667" w:rsidR="00244FEB" w:rsidRDefault="00244FEB">
          <w:r>
            <w:rPr>
              <w:noProof/>
            </w:rPr>
            <mc:AlternateContent>
              <mc:Choice Requires="wps">
                <w:drawing>
                  <wp:anchor distT="0" distB="0" distL="114300" distR="114300" simplePos="0" relativeHeight="251659264" behindDoc="0" locked="0" layoutInCell="1" allowOverlap="1" wp14:anchorId="02E5E120" wp14:editId="47FA33DC">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Sylfaen" w:eastAsia="Calibri" w:hAnsi="Sylfaen" w:cs="Arial"/>
                                    <w:b/>
                                    <w:sz w:val="32"/>
                                    <w:lang w:val="ka-GE"/>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14:paraId="0318F797" w14:textId="78907771" w:rsidR="003F6BE9" w:rsidRPr="00244FEB" w:rsidRDefault="003F6BE9">
                                    <w:pPr>
                                      <w:pStyle w:val="Title"/>
                                      <w:pBdr>
                                        <w:bottom w:val="none" w:sz="0" w:space="0" w:color="auto"/>
                                      </w:pBdr>
                                      <w:jc w:val="right"/>
                                      <w:rPr>
                                        <w:caps/>
                                        <w:color w:val="FFFFFF" w:themeColor="background1"/>
                                        <w:sz w:val="144"/>
                                        <w:szCs w:val="72"/>
                                      </w:rPr>
                                    </w:pPr>
                                    <w:r w:rsidRPr="00244FEB">
                                      <w:rPr>
                                        <w:rFonts w:ascii="Sylfaen" w:eastAsia="Calibri" w:hAnsi="Sylfaen" w:cs="Arial"/>
                                        <w:b/>
                                        <w:sz w:val="32"/>
                                        <w:lang w:val="ka-GE"/>
                                      </w:rPr>
                                      <w:t>ზესტაფონის მუნიციპალიტეტის სოფ. შროშასთან გამონამუშევარი ფუჭი ქანების სანაყაროს (სანაყარო №5) გაფართოების პროექტი</w:t>
                                    </w:r>
                                  </w:p>
                                </w:sdtContent>
                              </w:sdt>
                              <w:p w14:paraId="6FDF17A5" w14:textId="77777777" w:rsidR="003F6BE9" w:rsidRDefault="003F6BE9">
                                <w:pPr>
                                  <w:spacing w:before="240"/>
                                  <w:ind w:left="720"/>
                                  <w:jc w:val="right"/>
                                  <w:rPr>
                                    <w:color w:val="FFFFFF" w:themeColor="background1"/>
                                  </w:rPr>
                                </w:pPr>
                              </w:p>
                              <w:sdt>
                                <w:sdtPr>
                                  <w:rPr>
                                    <w:rFonts w:eastAsia="Times New Roman" w:cs="Times New Roman"/>
                                    <w:b/>
                                    <w:bCs/>
                                    <w:sz w:val="28"/>
                                    <w:szCs w:val="28"/>
                                    <w:lang w:val="ka-GE"/>
                                  </w:rPr>
                                  <w:alias w:val="Abstract"/>
                                  <w:id w:val="307982498"/>
                                  <w:dataBinding w:prefixMappings="xmlns:ns0='http://schemas.microsoft.com/office/2006/coverPageProps'" w:xpath="/ns0:CoverPageProperties[1]/ns0:Abstract[1]" w:storeItemID="{55AF091B-3C7A-41E3-B477-F2FDAA23CFDA}"/>
                                  <w:text/>
                                </w:sdtPr>
                                <w:sdtEndPr/>
                                <w:sdtContent>
                                  <w:p w14:paraId="5C9B1332" w14:textId="66C0EC2C" w:rsidR="003F6BE9" w:rsidRDefault="003F6BE9">
                                    <w:pPr>
                                      <w:spacing w:before="240"/>
                                      <w:ind w:left="1008"/>
                                      <w:jc w:val="right"/>
                                      <w:rPr>
                                        <w:color w:val="FFFFFF" w:themeColor="background1"/>
                                      </w:rPr>
                                    </w:pPr>
                                    <w:r w:rsidRPr="00244FEB">
                                      <w:rPr>
                                        <w:rFonts w:eastAsia="Times New Roman" w:cs="Times New Roman"/>
                                        <w:b/>
                                        <w:bCs/>
                                        <w:sz w:val="28"/>
                                        <w:szCs w:val="28"/>
                                        <w:lang w:val="ka-GE"/>
                                      </w:rPr>
                                      <w:t>ბიომრავალფეროვნების კვლევის ანგარიში</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02E5E120" id="Rectangle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D1Ej0TdAAAABgEAAA8AAABkcnMvZG93bnJldi54bWxM&#10;j09Lw0AQxe+C32EZwZvdWNJY0myKCGLBQ2kVvG6z0yR0/8TdTbr99o5e7OXB8B7v/aZaJ6PZhD70&#10;zgp4nGXA0DZO9bYV8Pnx+rAEFqK0SmpnUcAFA6zr25tKlsqd7Q6nfWwZldhQSgFdjEPJeWg6NDLM&#10;3ICWvKPzRkY6fcuVl2cqN5rPs6zgRvaWFjo54EuHzWk/GgGL77fx8uXTdrfRm6Oetk+pz9+FuL9L&#10;zytgEVP8D8MvPqFDTUwHN1oVmBZAj8Q/JW+Z5wWwA4UW86wAXlf8Gr/+AQAA//8DAFBLAQItABQA&#10;BgAIAAAAIQC2gziS/gAAAOEBAAATAAAAAAAAAAAAAAAAAAAAAABbQ29udGVudF9UeXBlc10ueG1s&#10;UEsBAi0AFAAGAAgAAAAhADj9If/WAAAAlAEAAAsAAAAAAAAAAAAAAAAALwEAAF9yZWxzLy5yZWxz&#10;UEsBAi0AFAAGAAgAAAAhANAc4+SXAgAAewUAAA4AAAAAAAAAAAAAAAAALgIAAGRycy9lMm9Eb2Mu&#10;eG1sUEsBAi0AFAAGAAgAAAAhAD1Ej0TdAAAABgEAAA8AAAAAAAAAAAAAAAAA8QQAAGRycy9kb3du&#10;cmV2LnhtbFBLBQYAAAAABAAEAPMAAAD7BQAAAAA=&#10;" fillcolor="#5b9bd5 [3204]" stroked="f" strokeweight="1pt">
                    <v:path arrowok="t"/>
                    <v:textbox inset="21.6pt,1in,21.6pt">
                      <w:txbxContent>
                        <w:sdt>
                          <w:sdtPr>
                            <w:rPr>
                              <w:rFonts w:ascii="Sylfaen" w:eastAsia="Calibri" w:hAnsi="Sylfaen" w:cs="Arial"/>
                              <w:b/>
                              <w:sz w:val="32"/>
                              <w:lang w:val="ka-GE"/>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14:paraId="0318F797" w14:textId="78907771" w:rsidR="003F6BE9" w:rsidRPr="00244FEB" w:rsidRDefault="003F6BE9">
                              <w:pPr>
                                <w:pStyle w:val="Title"/>
                                <w:pBdr>
                                  <w:bottom w:val="none" w:sz="0" w:space="0" w:color="auto"/>
                                </w:pBdr>
                                <w:jc w:val="right"/>
                                <w:rPr>
                                  <w:caps/>
                                  <w:color w:val="FFFFFF" w:themeColor="background1"/>
                                  <w:sz w:val="144"/>
                                  <w:szCs w:val="72"/>
                                </w:rPr>
                              </w:pPr>
                              <w:r w:rsidRPr="00244FEB">
                                <w:rPr>
                                  <w:rFonts w:ascii="Sylfaen" w:eastAsia="Calibri" w:hAnsi="Sylfaen" w:cs="Arial"/>
                                  <w:b/>
                                  <w:sz w:val="32"/>
                                  <w:lang w:val="ka-GE"/>
                                </w:rPr>
                                <w:t>ზესტაფონის მუნიციპალიტეტის სოფ. შროშასთან გამონამუშევარი ფუჭი ქანების სანაყაროს (სანაყარო №5) გაფართოების პროექტი</w:t>
                              </w:r>
                            </w:p>
                          </w:sdtContent>
                        </w:sdt>
                        <w:p w14:paraId="6FDF17A5" w14:textId="77777777" w:rsidR="003F6BE9" w:rsidRDefault="003F6BE9">
                          <w:pPr>
                            <w:spacing w:before="240"/>
                            <w:ind w:left="720"/>
                            <w:jc w:val="right"/>
                            <w:rPr>
                              <w:color w:val="FFFFFF" w:themeColor="background1"/>
                            </w:rPr>
                          </w:pPr>
                        </w:p>
                        <w:sdt>
                          <w:sdtPr>
                            <w:rPr>
                              <w:rFonts w:eastAsia="Times New Roman" w:cs="Times New Roman"/>
                              <w:b/>
                              <w:bCs/>
                              <w:sz w:val="28"/>
                              <w:szCs w:val="28"/>
                              <w:lang w:val="ka-GE"/>
                            </w:rPr>
                            <w:alias w:val="Abstract"/>
                            <w:id w:val="307982498"/>
                            <w:dataBinding w:prefixMappings="xmlns:ns0='http://schemas.microsoft.com/office/2006/coverPageProps'" w:xpath="/ns0:CoverPageProperties[1]/ns0:Abstract[1]" w:storeItemID="{55AF091B-3C7A-41E3-B477-F2FDAA23CFDA}"/>
                            <w:text/>
                          </w:sdtPr>
                          <w:sdtEndPr/>
                          <w:sdtContent>
                            <w:p w14:paraId="5C9B1332" w14:textId="66C0EC2C" w:rsidR="003F6BE9" w:rsidRDefault="003F6BE9">
                              <w:pPr>
                                <w:spacing w:before="240"/>
                                <w:ind w:left="1008"/>
                                <w:jc w:val="right"/>
                                <w:rPr>
                                  <w:color w:val="FFFFFF" w:themeColor="background1"/>
                                </w:rPr>
                              </w:pPr>
                              <w:r w:rsidRPr="00244FEB">
                                <w:rPr>
                                  <w:rFonts w:eastAsia="Times New Roman" w:cs="Times New Roman"/>
                                  <w:b/>
                                  <w:bCs/>
                                  <w:sz w:val="28"/>
                                  <w:szCs w:val="28"/>
                                  <w:lang w:val="ka-GE"/>
                                </w:rPr>
                                <w:t>ბიომრავალფეროვნების კვლევის ანგარიში</w:t>
                              </w:r>
                            </w:p>
                          </w:sdtContent>
                        </w:sdt>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64A45158" wp14:editId="0ED18652">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p w14:paraId="5A1B2F10" w14:textId="261E4683" w:rsidR="003F6BE9" w:rsidRDefault="003F6BE9">
                                    <w:pPr>
                                      <w:pStyle w:val="Subtitle"/>
                                      <w:rPr>
                                        <w:color w:val="FFFFFF" w:themeColor="background1"/>
                                      </w:rPr>
                                    </w:pPr>
                                    <w:r>
                                      <w:rPr>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64A45158" id="Rectangle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JGa/YHfAAAABgEAAA8A&#10;AABkcnMvZG93bnJldi54bWxMj0FLw0AQhe+C/2EZwYvYjSENmmZTSkFEBKGpgt622WkSmp2N2W0b&#10;/fUdvdTLg+E93vsmn4+2EwccfOtIwd0kAoFUOdNSreBt/Xh7D8IHTUZ3jlDBN3qYF5cXuc6MO9IK&#10;D2WoBZeQz7SCJoQ+k9JXDVrtJ65HYm/rBqsDn0MtzaCPXG47GUdRKq1uiRca3eOywWpX7q2CXZl8&#10;SFo+f75+vb8ki6dktb75GZW6vhoXMxABx3AOwy8+o0PBTBu3J+NFp4AfCX/KXvyQxiA2HJrGUQqy&#10;yOV//OIEAAD//wMAUEsBAi0AFAAGAAgAAAAhALaDOJL+AAAA4QEAABMAAAAAAAAAAAAAAAAAAAAA&#10;AFtDb250ZW50X1R5cGVzXS54bWxQSwECLQAUAAYACAAAACEAOP0h/9YAAACUAQAACwAAAAAAAAAA&#10;AAAAAAAvAQAAX3JlbHMvLnJlbHNQSwECLQAUAAYACAAAACEAMQE9/qkCAAC0BQAADgAAAAAAAAAA&#10;AAAAAAAuAgAAZHJzL2Uyb0RvYy54bWxQSwECLQAUAAYACAAAACEAkZr9gd8AAAAGAQAADwAAAAAA&#10;AAAAAAAAAAADBQAAZHJzL2Rvd25yZXYueG1sUEsFBgAAAAAEAAQA8wAAAA8GAAAAAA==&#10;" fillcolor="#44546a [3215]" stroked="f" strokeweight="1pt">
                    <v:path arrowok="t"/>
                    <v:textbox inset="14.4pt,,14.4pt">
                      <w:txbxContent>
                        <w:sdt>
                          <w:sdtPr>
                            <w:rPr>
                              <w:color w:val="FFFFFF" w:themeColor="background1"/>
                            </w:r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p w14:paraId="5A1B2F10" w14:textId="261E4683" w:rsidR="003F6BE9" w:rsidRDefault="003F6BE9">
                              <w:pPr>
                                <w:pStyle w:val="Subtitle"/>
                                <w:rPr>
                                  <w:color w:val="FFFFFF" w:themeColor="background1"/>
                                </w:rPr>
                              </w:pPr>
                              <w:r>
                                <w:rPr>
                                  <w:color w:val="FFFFFF" w:themeColor="background1"/>
                                </w:rPr>
                                <w:t xml:space="preserve">     </w:t>
                              </w:r>
                            </w:p>
                          </w:sdtContent>
                        </w:sdt>
                      </w:txbxContent>
                    </v:textbox>
                    <w10:wrap anchorx="page" anchory="page"/>
                  </v:rect>
                </w:pict>
              </mc:Fallback>
            </mc:AlternateContent>
          </w:r>
        </w:p>
        <w:p w14:paraId="591B2EF9" w14:textId="77777777" w:rsidR="00244FEB" w:rsidRDefault="00244FEB"/>
        <w:p w14:paraId="3CDB684A" w14:textId="0591BC28" w:rsidR="00244FEB" w:rsidRDefault="00244FEB">
          <w:pPr>
            <w:spacing w:after="160" w:line="259" w:lineRule="auto"/>
            <w:rPr>
              <w:rFonts w:eastAsia="Calibri" w:cs="Arial"/>
              <w:sz w:val="24"/>
              <w:highlight w:val="yellow"/>
              <w:lang w:val="ka-GE"/>
            </w:rPr>
          </w:pPr>
          <w:r>
            <w:rPr>
              <w:rFonts w:eastAsia="Calibri" w:cs="Arial"/>
              <w:sz w:val="24"/>
              <w:highlight w:val="yellow"/>
              <w:lang w:val="ka-GE"/>
            </w:rPr>
            <w:br w:type="page"/>
          </w:r>
        </w:p>
      </w:sdtContent>
    </w:sdt>
    <w:p w14:paraId="7C7943F1" w14:textId="77777777" w:rsidR="00E50545" w:rsidRPr="00965B97" w:rsidRDefault="00E50545" w:rsidP="00E50545">
      <w:pPr>
        <w:ind w:right="-1440"/>
        <w:rPr>
          <w:rFonts w:cs="Sylfaen"/>
          <w:sz w:val="18"/>
          <w:szCs w:val="18"/>
        </w:rPr>
      </w:pPr>
    </w:p>
    <w:p w14:paraId="5FE55FBD" w14:textId="77777777" w:rsidR="00265CF4" w:rsidRDefault="00265CF4" w:rsidP="00244FEB">
      <w:pPr>
        <w:spacing w:after="0" w:line="360" w:lineRule="auto"/>
        <w:jc w:val="center"/>
        <w:rPr>
          <w:rFonts w:eastAsia="Calibri" w:cs="Arial"/>
          <w:sz w:val="24"/>
          <w:highlight w:val="yellow"/>
          <w:lang w:val="ka-GE"/>
        </w:rPr>
      </w:pPr>
    </w:p>
    <w:p w14:paraId="307C51FA" w14:textId="77777777" w:rsidR="00244FEB" w:rsidRPr="00B60608" w:rsidRDefault="00244FEB" w:rsidP="00244FEB">
      <w:pPr>
        <w:spacing w:after="0" w:line="360" w:lineRule="auto"/>
        <w:jc w:val="center"/>
        <w:rPr>
          <w:rFonts w:eastAsia="Calibri" w:cs="Sylfaen"/>
          <w:sz w:val="24"/>
          <w:lang w:val="ka-GE"/>
        </w:rPr>
      </w:pPr>
      <w:r w:rsidRPr="00B60608">
        <w:rPr>
          <w:rFonts w:eastAsia="Calibri" w:cs="Arial"/>
          <w:sz w:val="24"/>
          <w:lang w:val="ka-GE"/>
        </w:rPr>
        <w:t>საქართველოს რეგიონული განვითარებისა და ინფრასტრუქტურის სამინისტროს საავტომობილო გზების დეპარტამენტ</w:t>
      </w:r>
      <w:r w:rsidRPr="00B60608">
        <w:rPr>
          <w:rFonts w:eastAsia="Calibri" w:cs="Sylfaen"/>
          <w:sz w:val="24"/>
          <w:lang w:val="ka-GE"/>
        </w:rPr>
        <w:t>ი</w:t>
      </w:r>
    </w:p>
    <w:p w14:paraId="2C61B724" w14:textId="77777777" w:rsidR="00244FEB" w:rsidRPr="00B60608" w:rsidRDefault="00244FEB" w:rsidP="00244FEB">
      <w:pPr>
        <w:spacing w:line="360" w:lineRule="auto"/>
        <w:jc w:val="center"/>
        <w:rPr>
          <w:rFonts w:eastAsia="Calibri" w:cs="Arial"/>
          <w:color w:val="000000"/>
          <w:sz w:val="24"/>
        </w:rPr>
      </w:pPr>
      <w:r w:rsidRPr="00B60608">
        <w:rPr>
          <w:rFonts w:eastAsia="Calibri" w:cs="Arial"/>
          <w:noProof/>
          <w:color w:val="000000"/>
          <w:sz w:val="24"/>
        </w:rPr>
        <w:drawing>
          <wp:inline distT="0" distB="0" distL="0" distR="0" wp14:anchorId="3BBBB951" wp14:editId="2BC13F14">
            <wp:extent cx="2313108"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9" cstate="email">
                      <a:extLst>
                        <a:ext uri="{28A0092B-C50C-407E-A947-70E740481C1C}">
                          <a14:useLocalDpi xmlns:a14="http://schemas.microsoft.com/office/drawing/2010/main"/>
                        </a:ext>
                      </a:extLst>
                    </a:blip>
                    <a:srcRect b="19264"/>
                    <a:stretch/>
                  </pic:blipFill>
                  <pic:spPr bwMode="auto">
                    <a:xfrm>
                      <a:off x="0" y="0"/>
                      <a:ext cx="2313108" cy="1238250"/>
                    </a:xfrm>
                    <a:prstGeom prst="rect">
                      <a:avLst/>
                    </a:prstGeom>
                    <a:ln>
                      <a:noFill/>
                    </a:ln>
                    <a:extLst>
                      <a:ext uri="{53640926-AAD7-44D8-BBD7-CCE9431645EC}">
                        <a14:shadowObscured xmlns:a14="http://schemas.microsoft.com/office/drawing/2010/main"/>
                      </a:ext>
                    </a:extLst>
                  </pic:spPr>
                </pic:pic>
              </a:graphicData>
            </a:graphic>
          </wp:inline>
        </w:drawing>
      </w:r>
    </w:p>
    <w:p w14:paraId="1B29F8A3" w14:textId="39F2A02B" w:rsidR="00244FEB" w:rsidRPr="00B60608" w:rsidRDefault="00244FEB" w:rsidP="008C176A">
      <w:pPr>
        <w:spacing w:after="0"/>
        <w:ind w:left="360" w:right="26" w:hanging="270"/>
        <w:jc w:val="center"/>
        <w:rPr>
          <w:rFonts w:cs="Sylfaen"/>
          <w:sz w:val="28"/>
          <w:szCs w:val="28"/>
          <w:lang w:val="ka-GE"/>
        </w:rPr>
      </w:pPr>
    </w:p>
    <w:p w14:paraId="15FE97E4" w14:textId="77777777" w:rsidR="00E50545" w:rsidRPr="00B60608" w:rsidRDefault="00E50545" w:rsidP="00E50545">
      <w:pPr>
        <w:jc w:val="center"/>
        <w:rPr>
          <w:bCs/>
          <w:sz w:val="36"/>
          <w:szCs w:val="36"/>
          <w:lang w:val="ka-GE"/>
        </w:rPr>
      </w:pPr>
    </w:p>
    <w:p w14:paraId="143F0F78" w14:textId="7B520408" w:rsidR="008C176A" w:rsidRDefault="00244FEB" w:rsidP="00244FEB">
      <w:pPr>
        <w:spacing w:before="120" w:line="360" w:lineRule="auto"/>
        <w:jc w:val="center"/>
        <w:rPr>
          <w:rFonts w:eastAsia="Calibri" w:cs="Arial"/>
          <w:b/>
          <w:sz w:val="24"/>
          <w:lang w:val="ka-GE"/>
        </w:rPr>
      </w:pPr>
      <w:r w:rsidRPr="00B60608">
        <w:rPr>
          <w:rFonts w:eastAsia="Calibri" w:cs="Arial"/>
          <w:b/>
          <w:sz w:val="24"/>
          <w:lang w:val="ka-GE"/>
        </w:rPr>
        <w:t>ზესტაფონის მუნიციპალიტეტის სოფ. შროშასთან გამონამუშევარი ფუჭი ქანების სანაყაროს (სანაყარო №5) გაფართოების პროექტი</w:t>
      </w:r>
    </w:p>
    <w:p w14:paraId="1471AF6E" w14:textId="77777777" w:rsidR="00244FEB" w:rsidRPr="008C176A" w:rsidRDefault="00244FEB" w:rsidP="008C176A">
      <w:pPr>
        <w:spacing w:after="0"/>
        <w:jc w:val="center"/>
        <w:rPr>
          <w:rFonts w:ascii="AcadNusx" w:eastAsia="Times New Roman" w:hAnsi="AcadNusx" w:cs="Times New Roman"/>
          <w:sz w:val="32"/>
          <w:szCs w:val="32"/>
        </w:rPr>
      </w:pPr>
    </w:p>
    <w:p w14:paraId="28B9B192" w14:textId="55E21776" w:rsidR="00E50545" w:rsidRDefault="00E50545" w:rsidP="008C176A">
      <w:pPr>
        <w:jc w:val="center"/>
        <w:rPr>
          <w:b/>
          <w:bCs/>
          <w:sz w:val="28"/>
          <w:szCs w:val="28"/>
          <w:lang w:val="ka-GE"/>
        </w:rPr>
      </w:pPr>
      <w:r>
        <w:rPr>
          <w:b/>
          <w:bCs/>
          <w:sz w:val="28"/>
          <w:szCs w:val="28"/>
          <w:lang w:val="ka-GE"/>
        </w:rPr>
        <w:t>ბიომრავალფეროვნების</w:t>
      </w:r>
      <w:r w:rsidR="00244FEB">
        <w:rPr>
          <w:b/>
          <w:bCs/>
          <w:sz w:val="28"/>
          <w:szCs w:val="28"/>
          <w:lang w:val="ka-GE"/>
        </w:rPr>
        <w:t xml:space="preserve"> </w:t>
      </w:r>
      <w:r>
        <w:rPr>
          <w:b/>
          <w:bCs/>
          <w:sz w:val="28"/>
          <w:szCs w:val="28"/>
          <w:lang w:val="ka-GE"/>
        </w:rPr>
        <w:t>კვლევის ანგარიში</w:t>
      </w:r>
    </w:p>
    <w:p w14:paraId="1D981F08" w14:textId="2309C920" w:rsidR="008C176A" w:rsidRDefault="008C176A" w:rsidP="008C176A">
      <w:pPr>
        <w:jc w:val="center"/>
        <w:rPr>
          <w:b/>
          <w:bCs/>
          <w:sz w:val="28"/>
          <w:szCs w:val="28"/>
          <w:lang w:val="ka-GE"/>
        </w:rPr>
      </w:pPr>
    </w:p>
    <w:p w14:paraId="49759928" w14:textId="77777777" w:rsidR="008C176A" w:rsidRPr="008C176A" w:rsidRDefault="008C176A" w:rsidP="008C176A">
      <w:pPr>
        <w:jc w:val="center"/>
        <w:rPr>
          <w:b/>
          <w:bCs/>
          <w:sz w:val="28"/>
          <w:szCs w:val="28"/>
          <w:lang w:val="ka-GE"/>
        </w:rPr>
      </w:pPr>
    </w:p>
    <w:p w14:paraId="76DDFB96" w14:textId="77777777" w:rsidR="00E50545" w:rsidRDefault="00E50545" w:rsidP="00E50545">
      <w:pPr>
        <w:jc w:val="center"/>
        <w:rPr>
          <w:bCs/>
          <w:lang w:val="ka-GE"/>
        </w:rPr>
      </w:pPr>
    </w:p>
    <w:p w14:paraId="3D09A99F" w14:textId="3686EBA5" w:rsidR="00E50545" w:rsidRDefault="00E50545" w:rsidP="00E50545">
      <w:pPr>
        <w:rPr>
          <w:bCs/>
          <w:lang w:val="ka-GE"/>
        </w:rPr>
      </w:pPr>
    </w:p>
    <w:p w14:paraId="28EF3FE8" w14:textId="77777777" w:rsidR="00265CF4" w:rsidRPr="00265CF4" w:rsidRDefault="00265CF4" w:rsidP="00265CF4">
      <w:pPr>
        <w:spacing w:after="160" w:line="259" w:lineRule="auto"/>
        <w:ind w:left="1701" w:hanging="1701"/>
        <w:rPr>
          <w:rFonts w:eastAsia="Calibri" w:cs="Arial"/>
          <w:lang w:val="ka-GE"/>
        </w:rPr>
      </w:pPr>
      <w:r w:rsidRPr="00265CF4">
        <w:rPr>
          <w:rFonts w:eastAsia="Calibri" w:cs="Arial"/>
          <w:b/>
          <w:lang w:val="ka-GE"/>
        </w:rPr>
        <w:t xml:space="preserve">შემსრულებელი: </w:t>
      </w:r>
      <w:r w:rsidRPr="00265CF4">
        <w:rPr>
          <w:rFonts w:eastAsia="Calibri" w:cs="Arial"/>
          <w:lang w:val="ka-GE"/>
        </w:rPr>
        <w:t>შპს „</w:t>
      </w:r>
      <w:r w:rsidRPr="00265CF4">
        <w:rPr>
          <w:rFonts w:eastAsia="Calibri" w:cs="Arial"/>
        </w:rPr>
        <w:t>GNCorporation</w:t>
      </w:r>
      <w:r w:rsidRPr="00265CF4">
        <w:rPr>
          <w:rFonts w:eastAsia="Calibri" w:cs="Arial"/>
          <w:lang w:val="ka-GE"/>
        </w:rPr>
        <w:t>“</w:t>
      </w:r>
    </w:p>
    <w:p w14:paraId="2479FC61" w14:textId="77777777" w:rsidR="00265CF4" w:rsidRPr="00265CF4" w:rsidRDefault="00265CF4" w:rsidP="00265CF4">
      <w:pPr>
        <w:spacing w:after="160" w:line="259" w:lineRule="auto"/>
        <w:ind w:left="1701" w:hanging="1701"/>
        <w:rPr>
          <w:rFonts w:eastAsia="Calibri" w:cs="Times New Roman"/>
          <w:sz w:val="32"/>
          <w:lang w:val="ka-GE"/>
        </w:rPr>
      </w:pPr>
    </w:p>
    <w:p w14:paraId="76D3CAF5" w14:textId="77777777" w:rsidR="00265CF4" w:rsidRPr="00265CF4" w:rsidRDefault="00265CF4" w:rsidP="00265CF4">
      <w:pPr>
        <w:spacing w:after="0"/>
        <w:ind w:left="1701" w:hanging="1701"/>
        <w:jc w:val="center"/>
        <w:rPr>
          <w:rFonts w:eastAsia="Calibri" w:cs="Times New Roman"/>
          <w:lang w:val="ka-GE"/>
        </w:rPr>
      </w:pPr>
    </w:p>
    <w:p w14:paraId="02E58543" w14:textId="77777777" w:rsidR="00265CF4" w:rsidRDefault="00265CF4" w:rsidP="00265CF4">
      <w:pPr>
        <w:rPr>
          <w:rFonts w:eastAsia="Calibri" w:cs="Times New Roman"/>
          <w:lang w:val="ka-GE"/>
        </w:rPr>
      </w:pPr>
    </w:p>
    <w:p w14:paraId="3A360A2C" w14:textId="77777777" w:rsidR="00265CF4" w:rsidRDefault="00265CF4" w:rsidP="00265CF4">
      <w:pPr>
        <w:rPr>
          <w:rFonts w:eastAsia="Calibri" w:cs="Times New Roman"/>
          <w:lang w:val="ka-GE"/>
        </w:rPr>
      </w:pPr>
    </w:p>
    <w:p w14:paraId="4631019E" w14:textId="77777777" w:rsidR="00265CF4" w:rsidRDefault="00265CF4" w:rsidP="00265CF4">
      <w:pPr>
        <w:rPr>
          <w:rFonts w:eastAsia="Calibri" w:cs="Times New Roman"/>
          <w:lang w:val="ka-GE"/>
        </w:rPr>
      </w:pPr>
    </w:p>
    <w:p w14:paraId="3AEE5FAC" w14:textId="77777777" w:rsidR="00265CF4" w:rsidRDefault="00265CF4" w:rsidP="00265CF4">
      <w:pPr>
        <w:jc w:val="center"/>
        <w:rPr>
          <w:rFonts w:eastAsia="Calibri" w:cs="Times New Roman"/>
          <w:lang w:val="ka-GE"/>
        </w:rPr>
      </w:pPr>
    </w:p>
    <w:p w14:paraId="7D96C30D" w14:textId="77777777" w:rsidR="00265CF4" w:rsidRDefault="00265CF4" w:rsidP="00265CF4">
      <w:pPr>
        <w:jc w:val="center"/>
        <w:rPr>
          <w:rFonts w:eastAsia="Calibri" w:cs="Times New Roman"/>
          <w:lang w:val="ka-GE"/>
        </w:rPr>
      </w:pPr>
    </w:p>
    <w:p w14:paraId="1BC5D16C" w14:textId="77777777" w:rsidR="00265CF4" w:rsidRDefault="00265CF4" w:rsidP="00265CF4">
      <w:pPr>
        <w:jc w:val="center"/>
        <w:rPr>
          <w:rFonts w:eastAsia="Calibri" w:cs="Times New Roman"/>
          <w:lang w:val="ka-GE"/>
        </w:rPr>
      </w:pPr>
    </w:p>
    <w:p w14:paraId="519F4D15" w14:textId="361E2246" w:rsidR="00E50545" w:rsidRDefault="00265CF4" w:rsidP="00265CF4">
      <w:pPr>
        <w:jc w:val="center"/>
        <w:rPr>
          <w:b/>
          <w:bCs/>
          <w:sz w:val="32"/>
          <w:szCs w:val="32"/>
          <w:lang w:val="ka-GE"/>
        </w:rPr>
      </w:pPr>
      <w:r w:rsidRPr="00265CF4">
        <w:rPr>
          <w:rFonts w:eastAsia="Calibri" w:cs="Times New Roman"/>
          <w:lang w:val="ka-GE"/>
        </w:rPr>
        <w:t>თბილისი, 2021 წ.</w:t>
      </w:r>
    </w:p>
    <w:p w14:paraId="6A5C9817" w14:textId="77777777" w:rsidR="00774CF3" w:rsidRDefault="00774CF3" w:rsidP="00265CF4">
      <w:pPr>
        <w:spacing w:after="160" w:line="259" w:lineRule="auto"/>
        <w:jc w:val="center"/>
        <w:rPr>
          <w:b/>
          <w:bCs/>
          <w:sz w:val="24"/>
          <w:szCs w:val="32"/>
          <w:lang w:val="ka-GE"/>
        </w:rPr>
      </w:pPr>
    </w:p>
    <w:p w14:paraId="65D9117D" w14:textId="77777777" w:rsidR="00265CF4" w:rsidRDefault="00265CF4" w:rsidP="00265CF4">
      <w:pPr>
        <w:spacing w:after="160" w:line="259" w:lineRule="auto"/>
        <w:jc w:val="center"/>
        <w:rPr>
          <w:b/>
          <w:bCs/>
          <w:sz w:val="24"/>
          <w:szCs w:val="32"/>
          <w:lang w:val="ka-GE"/>
        </w:rPr>
      </w:pPr>
      <w:r w:rsidRPr="00265CF4">
        <w:rPr>
          <w:b/>
          <w:bCs/>
          <w:sz w:val="24"/>
          <w:szCs w:val="32"/>
          <w:lang w:val="ka-GE"/>
        </w:rPr>
        <w:t>სარჩევი</w:t>
      </w:r>
    </w:p>
    <w:p w14:paraId="1B39BB49" w14:textId="2D0F3395" w:rsidR="00B60608" w:rsidRDefault="00265CF4">
      <w:pPr>
        <w:pStyle w:val="TOC1"/>
        <w:rPr>
          <w:rFonts w:asciiTheme="minorHAnsi" w:eastAsiaTheme="minorEastAsia" w:hAnsiTheme="minorHAnsi" w:cstheme="minorBidi"/>
          <w:b w:val="0"/>
          <w:color w:val="auto"/>
          <w:sz w:val="22"/>
          <w:lang w:val="en-US"/>
        </w:rPr>
      </w:pPr>
      <w:r>
        <w:rPr>
          <w:b w:val="0"/>
        </w:rPr>
        <w:fldChar w:fldCharType="begin"/>
      </w:r>
      <w:r>
        <w:rPr>
          <w:b w:val="0"/>
        </w:rPr>
        <w:instrText xml:space="preserve"> TOC \o "1-3" \h \z \u </w:instrText>
      </w:r>
      <w:r>
        <w:rPr>
          <w:b w:val="0"/>
        </w:rPr>
        <w:fldChar w:fldCharType="separate"/>
      </w:r>
      <w:hyperlink w:anchor="_Toc73273261" w:history="1">
        <w:r w:rsidR="00B60608" w:rsidRPr="00571D80">
          <w:rPr>
            <w:rStyle w:val="Hyperlink"/>
          </w:rPr>
          <w:t>1</w:t>
        </w:r>
        <w:r w:rsidR="00B60608">
          <w:rPr>
            <w:rFonts w:asciiTheme="minorHAnsi" w:eastAsiaTheme="minorEastAsia" w:hAnsiTheme="minorHAnsi" w:cstheme="minorBidi"/>
            <w:b w:val="0"/>
            <w:color w:val="auto"/>
            <w:sz w:val="22"/>
            <w:lang w:val="en-US"/>
          </w:rPr>
          <w:tab/>
        </w:r>
        <w:r w:rsidR="00B60608" w:rsidRPr="00571D80">
          <w:rPr>
            <w:rStyle w:val="Hyperlink"/>
          </w:rPr>
          <w:t>შესავალი</w:t>
        </w:r>
        <w:r w:rsidR="00B60608">
          <w:rPr>
            <w:webHidden/>
          </w:rPr>
          <w:tab/>
        </w:r>
        <w:r w:rsidR="00B60608">
          <w:rPr>
            <w:webHidden/>
          </w:rPr>
          <w:fldChar w:fldCharType="begin"/>
        </w:r>
        <w:r w:rsidR="00B60608">
          <w:rPr>
            <w:webHidden/>
          </w:rPr>
          <w:instrText xml:space="preserve"> PAGEREF _Toc73273261 \h </w:instrText>
        </w:r>
        <w:r w:rsidR="00B60608">
          <w:rPr>
            <w:webHidden/>
          </w:rPr>
        </w:r>
        <w:r w:rsidR="00B60608">
          <w:rPr>
            <w:webHidden/>
          </w:rPr>
          <w:fldChar w:fldCharType="separate"/>
        </w:r>
        <w:r w:rsidR="00B60608">
          <w:rPr>
            <w:webHidden/>
          </w:rPr>
          <w:t>3</w:t>
        </w:r>
        <w:r w:rsidR="00B60608">
          <w:rPr>
            <w:webHidden/>
          </w:rPr>
          <w:fldChar w:fldCharType="end"/>
        </w:r>
      </w:hyperlink>
    </w:p>
    <w:p w14:paraId="10D299F8" w14:textId="2167B4C3" w:rsidR="00B60608" w:rsidRDefault="00B60608">
      <w:pPr>
        <w:pStyle w:val="TOC1"/>
        <w:rPr>
          <w:rFonts w:asciiTheme="minorHAnsi" w:eastAsiaTheme="minorEastAsia" w:hAnsiTheme="minorHAnsi" w:cstheme="minorBidi"/>
          <w:b w:val="0"/>
          <w:color w:val="auto"/>
          <w:sz w:val="22"/>
          <w:lang w:val="en-US"/>
        </w:rPr>
      </w:pPr>
      <w:hyperlink w:anchor="_Toc73273262" w:history="1">
        <w:r w:rsidRPr="00571D80">
          <w:rPr>
            <w:rStyle w:val="Hyperlink"/>
          </w:rPr>
          <w:t>2</w:t>
        </w:r>
        <w:r>
          <w:rPr>
            <w:rFonts w:asciiTheme="minorHAnsi" w:eastAsiaTheme="minorEastAsia" w:hAnsiTheme="minorHAnsi" w:cstheme="minorBidi"/>
            <w:b w:val="0"/>
            <w:color w:val="auto"/>
            <w:sz w:val="22"/>
            <w:lang w:val="en-US"/>
          </w:rPr>
          <w:tab/>
        </w:r>
        <w:r w:rsidRPr="00571D80">
          <w:rPr>
            <w:rStyle w:val="Hyperlink"/>
          </w:rPr>
          <w:t>პროექტის და მისი განხორციელებ ის ადგილმდებარეობის მოკლე აღწერა</w:t>
        </w:r>
        <w:r>
          <w:rPr>
            <w:webHidden/>
          </w:rPr>
          <w:tab/>
        </w:r>
        <w:r>
          <w:rPr>
            <w:webHidden/>
          </w:rPr>
          <w:fldChar w:fldCharType="begin"/>
        </w:r>
        <w:r>
          <w:rPr>
            <w:webHidden/>
          </w:rPr>
          <w:instrText xml:space="preserve"> PAGEREF _Toc73273262 \h </w:instrText>
        </w:r>
        <w:r>
          <w:rPr>
            <w:webHidden/>
          </w:rPr>
        </w:r>
        <w:r>
          <w:rPr>
            <w:webHidden/>
          </w:rPr>
          <w:fldChar w:fldCharType="separate"/>
        </w:r>
        <w:r>
          <w:rPr>
            <w:webHidden/>
          </w:rPr>
          <w:t>4</w:t>
        </w:r>
        <w:r>
          <w:rPr>
            <w:webHidden/>
          </w:rPr>
          <w:fldChar w:fldCharType="end"/>
        </w:r>
      </w:hyperlink>
    </w:p>
    <w:p w14:paraId="7A696647" w14:textId="58D78D7F" w:rsidR="00B60608" w:rsidRDefault="00B60608">
      <w:pPr>
        <w:pStyle w:val="TOC1"/>
        <w:rPr>
          <w:rFonts w:asciiTheme="minorHAnsi" w:eastAsiaTheme="minorEastAsia" w:hAnsiTheme="minorHAnsi" w:cstheme="minorBidi"/>
          <w:b w:val="0"/>
          <w:color w:val="auto"/>
          <w:sz w:val="22"/>
          <w:lang w:val="en-US"/>
        </w:rPr>
      </w:pPr>
      <w:hyperlink w:anchor="_Toc73273263" w:history="1">
        <w:r w:rsidRPr="00571D80">
          <w:rPr>
            <w:rStyle w:val="Hyperlink"/>
          </w:rPr>
          <w:t>3</w:t>
        </w:r>
        <w:r>
          <w:rPr>
            <w:rFonts w:asciiTheme="minorHAnsi" w:eastAsiaTheme="minorEastAsia" w:hAnsiTheme="minorHAnsi" w:cstheme="minorBidi"/>
            <w:b w:val="0"/>
            <w:color w:val="auto"/>
            <w:sz w:val="22"/>
            <w:lang w:val="en-US"/>
          </w:rPr>
          <w:tab/>
        </w:r>
        <w:r w:rsidRPr="00571D80">
          <w:rPr>
            <w:rStyle w:val="Hyperlink"/>
          </w:rPr>
          <w:t>კვლევის მეთოდოლოგია</w:t>
        </w:r>
        <w:r>
          <w:rPr>
            <w:webHidden/>
          </w:rPr>
          <w:tab/>
        </w:r>
        <w:r>
          <w:rPr>
            <w:webHidden/>
          </w:rPr>
          <w:fldChar w:fldCharType="begin"/>
        </w:r>
        <w:r>
          <w:rPr>
            <w:webHidden/>
          </w:rPr>
          <w:instrText xml:space="preserve"> PAGEREF _Toc73273263 \h </w:instrText>
        </w:r>
        <w:r>
          <w:rPr>
            <w:webHidden/>
          </w:rPr>
        </w:r>
        <w:r>
          <w:rPr>
            <w:webHidden/>
          </w:rPr>
          <w:fldChar w:fldCharType="separate"/>
        </w:r>
        <w:r>
          <w:rPr>
            <w:webHidden/>
          </w:rPr>
          <w:t>6</w:t>
        </w:r>
        <w:r>
          <w:rPr>
            <w:webHidden/>
          </w:rPr>
          <w:fldChar w:fldCharType="end"/>
        </w:r>
      </w:hyperlink>
    </w:p>
    <w:p w14:paraId="3885B1EC" w14:textId="3D9900B8" w:rsidR="00B60608" w:rsidRDefault="00B60608">
      <w:pPr>
        <w:pStyle w:val="TOC1"/>
        <w:rPr>
          <w:rFonts w:asciiTheme="minorHAnsi" w:eastAsiaTheme="minorEastAsia" w:hAnsiTheme="minorHAnsi" w:cstheme="minorBidi"/>
          <w:b w:val="0"/>
          <w:color w:val="auto"/>
          <w:sz w:val="22"/>
          <w:lang w:val="en-US"/>
        </w:rPr>
      </w:pPr>
      <w:hyperlink w:anchor="_Toc73273264" w:history="1">
        <w:r w:rsidRPr="00571D80">
          <w:rPr>
            <w:rStyle w:val="Hyperlink"/>
          </w:rPr>
          <w:t>4</w:t>
        </w:r>
        <w:r>
          <w:rPr>
            <w:rFonts w:asciiTheme="minorHAnsi" w:eastAsiaTheme="minorEastAsia" w:hAnsiTheme="minorHAnsi" w:cstheme="minorBidi"/>
            <w:b w:val="0"/>
            <w:color w:val="auto"/>
            <w:sz w:val="22"/>
            <w:lang w:val="en-US"/>
          </w:rPr>
          <w:tab/>
        </w:r>
        <w:r w:rsidRPr="00571D80">
          <w:rPr>
            <w:rStyle w:val="Hyperlink"/>
          </w:rPr>
          <w:t>დაცული ტერიტორიები</w:t>
        </w:r>
        <w:r>
          <w:rPr>
            <w:webHidden/>
          </w:rPr>
          <w:tab/>
        </w:r>
        <w:r>
          <w:rPr>
            <w:webHidden/>
          </w:rPr>
          <w:fldChar w:fldCharType="begin"/>
        </w:r>
        <w:r>
          <w:rPr>
            <w:webHidden/>
          </w:rPr>
          <w:instrText xml:space="preserve"> PAGEREF _Toc73273264 \h </w:instrText>
        </w:r>
        <w:r>
          <w:rPr>
            <w:webHidden/>
          </w:rPr>
        </w:r>
        <w:r>
          <w:rPr>
            <w:webHidden/>
          </w:rPr>
          <w:fldChar w:fldCharType="separate"/>
        </w:r>
        <w:r>
          <w:rPr>
            <w:webHidden/>
          </w:rPr>
          <w:t>7</w:t>
        </w:r>
        <w:r>
          <w:rPr>
            <w:webHidden/>
          </w:rPr>
          <w:fldChar w:fldCharType="end"/>
        </w:r>
      </w:hyperlink>
    </w:p>
    <w:p w14:paraId="7C077596" w14:textId="43839F30" w:rsidR="00B60608" w:rsidRDefault="00B60608">
      <w:pPr>
        <w:pStyle w:val="TOC2"/>
        <w:tabs>
          <w:tab w:val="left" w:pos="880"/>
          <w:tab w:val="right" w:leader="dot" w:pos="9962"/>
        </w:tabs>
        <w:rPr>
          <w:rFonts w:asciiTheme="minorHAnsi" w:hAnsiTheme="minorHAnsi"/>
          <w:noProof/>
        </w:rPr>
      </w:pPr>
      <w:hyperlink w:anchor="_Toc73273265" w:history="1">
        <w:r w:rsidRPr="00571D80">
          <w:rPr>
            <w:rStyle w:val="Hyperlink"/>
            <w:rFonts w:eastAsia="Times New Roman"/>
            <w:noProof/>
            <w:lang w:val="ka-GE"/>
          </w:rPr>
          <w:t>4.1</w:t>
        </w:r>
        <w:r>
          <w:rPr>
            <w:rFonts w:asciiTheme="minorHAnsi" w:hAnsiTheme="minorHAnsi"/>
            <w:noProof/>
          </w:rPr>
          <w:tab/>
        </w:r>
        <w:r w:rsidRPr="00571D80">
          <w:rPr>
            <w:rStyle w:val="Hyperlink"/>
            <w:rFonts w:eastAsia="Times New Roman"/>
            <w:noProof/>
            <w:lang w:val="ka-GE"/>
          </w:rPr>
          <w:t>ზურმუხტის ქსე</w:t>
        </w:r>
        <w:r w:rsidRPr="00571D80">
          <w:rPr>
            <w:rStyle w:val="Hyperlink"/>
            <w:noProof/>
            <w:lang w:val="ka-GE"/>
          </w:rPr>
          <w:t>ლ</w:t>
        </w:r>
        <w:r w:rsidRPr="00571D80">
          <w:rPr>
            <w:rStyle w:val="Hyperlink"/>
            <w:rFonts w:eastAsia="Times New Roman"/>
            <w:noProof/>
            <w:lang w:val="ka-GE"/>
          </w:rPr>
          <w:t xml:space="preserve">ის შეთავაზებული უბანი - </w:t>
        </w:r>
        <w:r w:rsidRPr="00571D80">
          <w:rPr>
            <w:rStyle w:val="Hyperlink"/>
            <w:noProof/>
            <w:lang w:val="ka-GE"/>
          </w:rPr>
          <w:t>„სურამი 5“ (SiteCode: GE0000053)</w:t>
        </w:r>
        <w:r>
          <w:rPr>
            <w:noProof/>
            <w:webHidden/>
          </w:rPr>
          <w:tab/>
        </w:r>
        <w:r>
          <w:rPr>
            <w:noProof/>
            <w:webHidden/>
          </w:rPr>
          <w:fldChar w:fldCharType="begin"/>
        </w:r>
        <w:r>
          <w:rPr>
            <w:noProof/>
            <w:webHidden/>
          </w:rPr>
          <w:instrText xml:space="preserve"> PAGEREF _Toc73273265 \h </w:instrText>
        </w:r>
        <w:r>
          <w:rPr>
            <w:noProof/>
            <w:webHidden/>
          </w:rPr>
        </w:r>
        <w:r>
          <w:rPr>
            <w:noProof/>
            <w:webHidden/>
          </w:rPr>
          <w:fldChar w:fldCharType="separate"/>
        </w:r>
        <w:r>
          <w:rPr>
            <w:noProof/>
            <w:webHidden/>
          </w:rPr>
          <w:t>9</w:t>
        </w:r>
        <w:r>
          <w:rPr>
            <w:noProof/>
            <w:webHidden/>
          </w:rPr>
          <w:fldChar w:fldCharType="end"/>
        </w:r>
      </w:hyperlink>
    </w:p>
    <w:p w14:paraId="4536E6F0" w14:textId="48BD549E" w:rsidR="00B60608" w:rsidRDefault="00B60608">
      <w:pPr>
        <w:pStyle w:val="TOC2"/>
        <w:tabs>
          <w:tab w:val="left" w:pos="880"/>
          <w:tab w:val="right" w:leader="dot" w:pos="9962"/>
        </w:tabs>
        <w:rPr>
          <w:rFonts w:asciiTheme="minorHAnsi" w:hAnsiTheme="minorHAnsi"/>
          <w:noProof/>
        </w:rPr>
      </w:pPr>
      <w:hyperlink w:anchor="_Toc73273266" w:history="1">
        <w:r w:rsidRPr="00571D80">
          <w:rPr>
            <w:rStyle w:val="Hyperlink"/>
            <w:rFonts w:cs="Arial"/>
            <w:noProof/>
            <w:lang w:val="ka-GE"/>
          </w:rPr>
          <w:t>4.2</w:t>
        </w:r>
        <w:r>
          <w:rPr>
            <w:rFonts w:asciiTheme="minorHAnsi" w:hAnsiTheme="minorHAnsi"/>
            <w:noProof/>
          </w:rPr>
          <w:tab/>
        </w:r>
        <w:r w:rsidRPr="00571D80">
          <w:rPr>
            <w:rStyle w:val="Hyperlink"/>
            <w:noProof/>
            <w:lang w:val="ka-GE"/>
          </w:rPr>
          <w:t>ფრინველთა სპეციალური დაცული ტერიტორიები</w:t>
        </w:r>
        <w:r>
          <w:rPr>
            <w:noProof/>
            <w:webHidden/>
          </w:rPr>
          <w:tab/>
        </w:r>
        <w:r>
          <w:rPr>
            <w:noProof/>
            <w:webHidden/>
          </w:rPr>
          <w:fldChar w:fldCharType="begin"/>
        </w:r>
        <w:r>
          <w:rPr>
            <w:noProof/>
            <w:webHidden/>
          </w:rPr>
          <w:instrText xml:space="preserve"> PAGEREF _Toc73273266 \h </w:instrText>
        </w:r>
        <w:r>
          <w:rPr>
            <w:noProof/>
            <w:webHidden/>
          </w:rPr>
        </w:r>
        <w:r>
          <w:rPr>
            <w:noProof/>
            <w:webHidden/>
          </w:rPr>
          <w:fldChar w:fldCharType="separate"/>
        </w:r>
        <w:r>
          <w:rPr>
            <w:noProof/>
            <w:webHidden/>
          </w:rPr>
          <w:t>11</w:t>
        </w:r>
        <w:r>
          <w:rPr>
            <w:noProof/>
            <w:webHidden/>
          </w:rPr>
          <w:fldChar w:fldCharType="end"/>
        </w:r>
      </w:hyperlink>
    </w:p>
    <w:p w14:paraId="6646714F" w14:textId="673FD5EB" w:rsidR="00B60608" w:rsidRDefault="00B60608">
      <w:pPr>
        <w:pStyle w:val="TOC1"/>
        <w:rPr>
          <w:rFonts w:asciiTheme="minorHAnsi" w:eastAsiaTheme="minorEastAsia" w:hAnsiTheme="minorHAnsi" w:cstheme="minorBidi"/>
          <w:b w:val="0"/>
          <w:color w:val="auto"/>
          <w:sz w:val="22"/>
          <w:lang w:val="en-US"/>
        </w:rPr>
      </w:pPr>
      <w:hyperlink w:anchor="_Toc73273267" w:history="1">
        <w:r w:rsidRPr="00571D80">
          <w:rPr>
            <w:rStyle w:val="Hyperlink"/>
          </w:rPr>
          <w:t>5</w:t>
        </w:r>
        <w:r>
          <w:rPr>
            <w:rFonts w:asciiTheme="minorHAnsi" w:eastAsiaTheme="minorEastAsia" w:hAnsiTheme="minorHAnsi" w:cstheme="minorBidi"/>
            <w:b w:val="0"/>
            <w:color w:val="auto"/>
            <w:sz w:val="22"/>
            <w:lang w:val="en-US"/>
          </w:rPr>
          <w:tab/>
        </w:r>
        <w:r w:rsidRPr="00571D80">
          <w:rPr>
            <w:rStyle w:val="Hyperlink"/>
          </w:rPr>
          <w:t>საველე კვლევის შედეგები</w:t>
        </w:r>
        <w:r>
          <w:rPr>
            <w:webHidden/>
          </w:rPr>
          <w:tab/>
        </w:r>
        <w:r>
          <w:rPr>
            <w:webHidden/>
          </w:rPr>
          <w:fldChar w:fldCharType="begin"/>
        </w:r>
        <w:r>
          <w:rPr>
            <w:webHidden/>
          </w:rPr>
          <w:instrText xml:space="preserve"> PAGEREF _Toc73273267 \h </w:instrText>
        </w:r>
        <w:r>
          <w:rPr>
            <w:webHidden/>
          </w:rPr>
        </w:r>
        <w:r>
          <w:rPr>
            <w:webHidden/>
          </w:rPr>
          <w:fldChar w:fldCharType="separate"/>
        </w:r>
        <w:r>
          <w:rPr>
            <w:webHidden/>
          </w:rPr>
          <w:t>12</w:t>
        </w:r>
        <w:r>
          <w:rPr>
            <w:webHidden/>
          </w:rPr>
          <w:fldChar w:fldCharType="end"/>
        </w:r>
      </w:hyperlink>
    </w:p>
    <w:p w14:paraId="3775C1A9" w14:textId="5829D9D8" w:rsidR="00B60608" w:rsidRDefault="00B60608">
      <w:pPr>
        <w:pStyle w:val="TOC2"/>
        <w:tabs>
          <w:tab w:val="left" w:pos="880"/>
          <w:tab w:val="right" w:leader="dot" w:pos="9962"/>
        </w:tabs>
        <w:rPr>
          <w:rFonts w:asciiTheme="minorHAnsi" w:hAnsiTheme="minorHAnsi"/>
          <w:noProof/>
        </w:rPr>
      </w:pPr>
      <w:hyperlink w:anchor="_Toc73273268" w:history="1">
        <w:r w:rsidRPr="00571D80">
          <w:rPr>
            <w:rStyle w:val="Hyperlink"/>
            <w:rFonts w:cs="Sylfaen"/>
            <w:noProof/>
            <w:lang w:val="ka-GE"/>
          </w:rPr>
          <w:t>5.1</w:t>
        </w:r>
        <w:r>
          <w:rPr>
            <w:rFonts w:asciiTheme="minorHAnsi" w:hAnsiTheme="minorHAnsi"/>
            <w:noProof/>
          </w:rPr>
          <w:tab/>
        </w:r>
        <w:r w:rsidRPr="00571D80">
          <w:rPr>
            <w:rStyle w:val="Hyperlink"/>
            <w:noProof/>
            <w:lang w:val="ka-GE"/>
          </w:rPr>
          <w:t>ფლორის არსებული მდგომარეობა</w:t>
        </w:r>
        <w:r>
          <w:rPr>
            <w:noProof/>
            <w:webHidden/>
          </w:rPr>
          <w:tab/>
        </w:r>
        <w:r>
          <w:rPr>
            <w:noProof/>
            <w:webHidden/>
          </w:rPr>
          <w:fldChar w:fldCharType="begin"/>
        </w:r>
        <w:r>
          <w:rPr>
            <w:noProof/>
            <w:webHidden/>
          </w:rPr>
          <w:instrText xml:space="preserve"> PAGEREF _Toc73273268 \h </w:instrText>
        </w:r>
        <w:r>
          <w:rPr>
            <w:noProof/>
            <w:webHidden/>
          </w:rPr>
        </w:r>
        <w:r>
          <w:rPr>
            <w:noProof/>
            <w:webHidden/>
          </w:rPr>
          <w:fldChar w:fldCharType="separate"/>
        </w:r>
        <w:r>
          <w:rPr>
            <w:noProof/>
            <w:webHidden/>
          </w:rPr>
          <w:t>12</w:t>
        </w:r>
        <w:r>
          <w:rPr>
            <w:noProof/>
            <w:webHidden/>
          </w:rPr>
          <w:fldChar w:fldCharType="end"/>
        </w:r>
      </w:hyperlink>
    </w:p>
    <w:p w14:paraId="3B9341B1" w14:textId="4EFE4F2C" w:rsidR="00B60608" w:rsidRDefault="00B60608">
      <w:pPr>
        <w:pStyle w:val="TOC2"/>
        <w:tabs>
          <w:tab w:val="left" w:pos="880"/>
          <w:tab w:val="right" w:leader="dot" w:pos="9962"/>
        </w:tabs>
        <w:rPr>
          <w:rFonts w:asciiTheme="minorHAnsi" w:hAnsiTheme="minorHAnsi"/>
          <w:noProof/>
        </w:rPr>
      </w:pPr>
      <w:hyperlink w:anchor="_Toc73273269" w:history="1">
        <w:r w:rsidRPr="00571D80">
          <w:rPr>
            <w:rStyle w:val="Hyperlink"/>
            <w:noProof/>
            <w:lang w:val="ka-GE"/>
          </w:rPr>
          <w:t>5.2</w:t>
        </w:r>
        <w:r>
          <w:rPr>
            <w:rFonts w:asciiTheme="minorHAnsi" w:hAnsiTheme="minorHAnsi"/>
            <w:noProof/>
          </w:rPr>
          <w:tab/>
        </w:r>
        <w:r w:rsidRPr="00571D80">
          <w:rPr>
            <w:rStyle w:val="Hyperlink"/>
            <w:noProof/>
            <w:lang w:val="ka-GE"/>
          </w:rPr>
          <w:t>ფაუნის არსებული მდგომარეობა</w:t>
        </w:r>
        <w:r>
          <w:rPr>
            <w:noProof/>
            <w:webHidden/>
          </w:rPr>
          <w:tab/>
        </w:r>
        <w:r>
          <w:rPr>
            <w:noProof/>
            <w:webHidden/>
          </w:rPr>
          <w:fldChar w:fldCharType="begin"/>
        </w:r>
        <w:r>
          <w:rPr>
            <w:noProof/>
            <w:webHidden/>
          </w:rPr>
          <w:instrText xml:space="preserve"> PAGEREF _Toc73273269 \h </w:instrText>
        </w:r>
        <w:r>
          <w:rPr>
            <w:noProof/>
            <w:webHidden/>
          </w:rPr>
        </w:r>
        <w:r>
          <w:rPr>
            <w:noProof/>
            <w:webHidden/>
          </w:rPr>
          <w:fldChar w:fldCharType="separate"/>
        </w:r>
        <w:r>
          <w:rPr>
            <w:noProof/>
            <w:webHidden/>
          </w:rPr>
          <w:t>18</w:t>
        </w:r>
        <w:r>
          <w:rPr>
            <w:noProof/>
            <w:webHidden/>
          </w:rPr>
          <w:fldChar w:fldCharType="end"/>
        </w:r>
      </w:hyperlink>
    </w:p>
    <w:p w14:paraId="1B4C0037" w14:textId="2359BF17" w:rsidR="00B60608" w:rsidRDefault="00B60608">
      <w:pPr>
        <w:pStyle w:val="TOC1"/>
        <w:rPr>
          <w:rFonts w:asciiTheme="minorHAnsi" w:eastAsiaTheme="minorEastAsia" w:hAnsiTheme="minorHAnsi" w:cstheme="minorBidi"/>
          <w:b w:val="0"/>
          <w:color w:val="auto"/>
          <w:sz w:val="22"/>
          <w:lang w:val="en-US"/>
        </w:rPr>
      </w:pPr>
      <w:hyperlink w:anchor="_Toc73273270" w:history="1">
        <w:r w:rsidRPr="00571D80">
          <w:rPr>
            <w:rStyle w:val="Hyperlink"/>
          </w:rPr>
          <w:t>6</w:t>
        </w:r>
        <w:r>
          <w:rPr>
            <w:rFonts w:asciiTheme="minorHAnsi" w:eastAsiaTheme="minorEastAsia" w:hAnsiTheme="minorHAnsi" w:cstheme="minorBidi"/>
            <w:b w:val="0"/>
            <w:color w:val="auto"/>
            <w:sz w:val="22"/>
            <w:lang w:val="en-US"/>
          </w:rPr>
          <w:tab/>
        </w:r>
        <w:r w:rsidRPr="00571D80">
          <w:rPr>
            <w:rStyle w:val="Hyperlink"/>
          </w:rPr>
          <w:t>სანაყაროს გაფართოების შედეგად მოსალოდნელი ზემოქმედება ბიომრავალფეროვნებაზე</w:t>
        </w:r>
        <w:r>
          <w:rPr>
            <w:webHidden/>
          </w:rPr>
          <w:tab/>
        </w:r>
        <w:r>
          <w:rPr>
            <w:webHidden/>
          </w:rPr>
          <w:fldChar w:fldCharType="begin"/>
        </w:r>
        <w:r>
          <w:rPr>
            <w:webHidden/>
          </w:rPr>
          <w:instrText xml:space="preserve"> PAGEREF _Toc73273270 \h </w:instrText>
        </w:r>
        <w:r>
          <w:rPr>
            <w:webHidden/>
          </w:rPr>
        </w:r>
        <w:r>
          <w:rPr>
            <w:webHidden/>
          </w:rPr>
          <w:fldChar w:fldCharType="separate"/>
        </w:r>
        <w:r>
          <w:rPr>
            <w:webHidden/>
          </w:rPr>
          <w:t>25</w:t>
        </w:r>
        <w:r>
          <w:rPr>
            <w:webHidden/>
          </w:rPr>
          <w:fldChar w:fldCharType="end"/>
        </w:r>
      </w:hyperlink>
    </w:p>
    <w:p w14:paraId="4DB0FA72" w14:textId="1D50A367" w:rsidR="00B60608" w:rsidRDefault="00B60608">
      <w:pPr>
        <w:pStyle w:val="TOC1"/>
        <w:rPr>
          <w:rFonts w:asciiTheme="minorHAnsi" w:eastAsiaTheme="minorEastAsia" w:hAnsiTheme="minorHAnsi" w:cstheme="minorBidi"/>
          <w:b w:val="0"/>
          <w:color w:val="auto"/>
          <w:sz w:val="22"/>
          <w:lang w:val="en-US"/>
        </w:rPr>
      </w:pPr>
      <w:hyperlink w:anchor="_Toc73273271" w:history="1">
        <w:r w:rsidRPr="00571D80">
          <w:rPr>
            <w:rStyle w:val="Hyperlink"/>
          </w:rPr>
          <w:t>7</w:t>
        </w:r>
        <w:r>
          <w:rPr>
            <w:rFonts w:asciiTheme="minorHAnsi" w:eastAsiaTheme="minorEastAsia" w:hAnsiTheme="minorHAnsi" w:cstheme="minorBidi"/>
            <w:b w:val="0"/>
            <w:color w:val="auto"/>
            <w:sz w:val="22"/>
            <w:lang w:val="en-US"/>
          </w:rPr>
          <w:tab/>
        </w:r>
        <w:r w:rsidRPr="00571D80">
          <w:rPr>
            <w:rStyle w:val="Hyperlink"/>
          </w:rPr>
          <w:t>დასკვნითი ნაწილი</w:t>
        </w:r>
        <w:r>
          <w:rPr>
            <w:webHidden/>
          </w:rPr>
          <w:tab/>
        </w:r>
        <w:r>
          <w:rPr>
            <w:webHidden/>
          </w:rPr>
          <w:fldChar w:fldCharType="begin"/>
        </w:r>
        <w:r>
          <w:rPr>
            <w:webHidden/>
          </w:rPr>
          <w:instrText xml:space="preserve"> PAGEREF _Toc73273271 \h </w:instrText>
        </w:r>
        <w:r>
          <w:rPr>
            <w:webHidden/>
          </w:rPr>
        </w:r>
        <w:r>
          <w:rPr>
            <w:webHidden/>
          </w:rPr>
          <w:fldChar w:fldCharType="separate"/>
        </w:r>
        <w:r>
          <w:rPr>
            <w:webHidden/>
          </w:rPr>
          <w:t>27</w:t>
        </w:r>
        <w:r>
          <w:rPr>
            <w:webHidden/>
          </w:rPr>
          <w:fldChar w:fldCharType="end"/>
        </w:r>
      </w:hyperlink>
    </w:p>
    <w:p w14:paraId="25A2EC87" w14:textId="44AF7C20" w:rsidR="00265CF4" w:rsidRDefault="00265CF4" w:rsidP="00265CF4">
      <w:pPr>
        <w:rPr>
          <w:lang w:val="ka-GE"/>
        </w:rPr>
      </w:pPr>
      <w:r>
        <w:rPr>
          <w:rFonts w:eastAsiaTheme="minorHAnsi" w:cs="Sylfaen"/>
          <w:b/>
          <w:noProof/>
          <w:color w:val="2E74B5" w:themeColor="accent1" w:themeShade="BF"/>
          <w:sz w:val="24"/>
          <w:lang w:val="ka-GE"/>
        </w:rPr>
        <w:fldChar w:fldCharType="end"/>
      </w:r>
      <w:r>
        <w:rPr>
          <w:lang w:val="ka-GE"/>
        </w:rPr>
        <w:br w:type="page"/>
      </w:r>
      <w:bookmarkStart w:id="0" w:name="_GoBack"/>
      <w:bookmarkEnd w:id="0"/>
    </w:p>
    <w:p w14:paraId="5039BE10" w14:textId="77777777" w:rsidR="00265CF4" w:rsidRDefault="00265CF4" w:rsidP="00314B23">
      <w:pPr>
        <w:pStyle w:val="Heading1"/>
        <w:shd w:val="clear" w:color="auto" w:fill="E7E6E6" w:themeFill="background2"/>
        <w:rPr>
          <w:lang w:val="ka-GE"/>
        </w:rPr>
      </w:pPr>
      <w:bookmarkStart w:id="1" w:name="_Toc73273261"/>
      <w:r>
        <w:rPr>
          <w:lang w:val="ka-GE"/>
        </w:rPr>
        <w:lastRenderedPageBreak/>
        <w:t>შესავალი</w:t>
      </w:r>
      <w:bookmarkEnd w:id="1"/>
    </w:p>
    <w:p w14:paraId="4A6CBB1F" w14:textId="1E45ECDD" w:rsidR="00314B23" w:rsidRDefault="00314B23" w:rsidP="00314B23">
      <w:pPr>
        <w:jc w:val="both"/>
        <w:rPr>
          <w:rFonts w:eastAsia="Calibri" w:cs="Times New Roman"/>
          <w:lang w:val="ka-GE"/>
        </w:rPr>
      </w:pPr>
      <w:r w:rsidRPr="00314B23">
        <w:rPr>
          <w:rFonts w:eastAsia="Calibri" w:cs="Times New Roman"/>
          <w:lang w:val="ka-GE"/>
        </w:rPr>
        <w:t>წინამდებარე დოკუმენტ</w:t>
      </w:r>
      <w:r>
        <w:rPr>
          <w:rFonts w:eastAsia="Calibri" w:cs="Times New Roman"/>
          <w:lang w:val="ka-GE"/>
        </w:rPr>
        <w:t>შ</w:t>
      </w:r>
      <w:r w:rsidRPr="00314B23">
        <w:rPr>
          <w:rFonts w:eastAsia="Calibri" w:cs="Times New Roman"/>
          <w:lang w:val="ka-GE"/>
        </w:rPr>
        <w:t xml:space="preserve">ი </w:t>
      </w:r>
      <w:r>
        <w:rPr>
          <w:rFonts w:eastAsia="Calibri" w:cs="Times New Roman"/>
          <w:lang w:val="ka-GE"/>
        </w:rPr>
        <w:t>წარმო</w:t>
      </w:r>
      <w:r w:rsidRPr="00314B23">
        <w:rPr>
          <w:rFonts w:eastAsia="Calibri" w:cs="Times New Roman"/>
          <w:lang w:val="ka-GE"/>
        </w:rPr>
        <w:t>დგე</w:t>
      </w:r>
      <w:r>
        <w:rPr>
          <w:rFonts w:eastAsia="Calibri" w:cs="Times New Roman"/>
          <w:lang w:val="ka-GE"/>
        </w:rPr>
        <w:t xml:space="preserve">ნილია </w:t>
      </w:r>
      <w:r w:rsidRPr="00314B23">
        <w:rPr>
          <w:rFonts w:eastAsia="Calibri" w:cs="Times New Roman"/>
          <w:lang w:val="ka-GE"/>
        </w:rPr>
        <w:t>ზესტაფონის მუნიციპალიტეტის სოფ. შროშასთან არსებული სანაყარო №5-ის გაფართოების პროექტის</w:t>
      </w:r>
      <w:r>
        <w:rPr>
          <w:rFonts w:eastAsia="Calibri" w:cs="Times New Roman"/>
          <w:lang w:val="ka-GE"/>
        </w:rPr>
        <w:t xml:space="preserve"> საზღვრებში ჩატარებული ბიომრავალფეროვნების კვლევის შედეგებს. </w:t>
      </w:r>
      <w:r w:rsidRPr="00314B23">
        <w:rPr>
          <w:rFonts w:eastAsia="Calibri" w:cs="Times New Roman"/>
          <w:lang w:val="ka-GE"/>
        </w:rPr>
        <w:t xml:space="preserve">სანაყარო ტერიტორია განკუთვნილია საერთაშორისო მნიშვნელობის E60 ავტომაგისტრალის ქვ. წევა - ბორითის მონაკვეთის (F3) სამშენებლო სამუშაოების პროცესში წარმოქმნილი გამონამუშევარი ფუჭი ქანების მუდმივი დასაწყობებისთვის. აღნიშნული სანაყარო მოქმედია და </w:t>
      </w:r>
      <w:r>
        <w:rPr>
          <w:rFonts w:eastAsia="Calibri" w:cs="Times New Roman"/>
          <w:lang w:val="ka-GE"/>
        </w:rPr>
        <w:t>გამონამუშევარი ქანების დიდი რაოდენობა უკვე დასაწყობებულია ტერიტორიაზე. სანაყაროს</w:t>
      </w:r>
      <w:r w:rsidRPr="00314B23">
        <w:rPr>
          <w:rFonts w:eastAsia="Calibri" w:cs="Times New Roman"/>
          <w:lang w:val="ka-GE"/>
        </w:rPr>
        <w:t xml:space="preserve"> თავდაპირველი პროექტი, საქართველოს გარემოს დაცვისა და სოფლის მეურნეობის მინისტრის 2018 წლის 12 ნოემბრის №2-913 ბრძანების მე-14 პუნქტის საფუძველზე, შეთანხმებულია საქართველოს გარემოს დაცვისა და სოფლის მეურნეობის სამინისტროსთან (2019 წლის 28 ნოემბრის წერილი №11741/01).</w:t>
      </w:r>
    </w:p>
    <w:p w14:paraId="46E9C821" w14:textId="6930397C" w:rsidR="00314B23" w:rsidRDefault="00B76D4D" w:rsidP="00314B23">
      <w:pPr>
        <w:jc w:val="both"/>
        <w:rPr>
          <w:rFonts w:eastAsia="Calibri" w:cs="Times New Roman"/>
          <w:lang w:val="ka-GE"/>
        </w:rPr>
      </w:pPr>
      <w:r w:rsidRPr="00B76D4D">
        <w:rPr>
          <w:rFonts w:eastAsia="Calibri" w:cs="Times New Roman"/>
          <w:lang w:val="ka-GE"/>
        </w:rPr>
        <w:t xml:space="preserve">კვლევა მოიცავს ფლორისა და ფაუნის წარმომადგენლების ინვენტარიზაციას, ასევე შეფასებულია საპროექტო ტერიტორიაზე არსებული ჰაბიტატები და მათზე </w:t>
      </w:r>
      <w:r>
        <w:rPr>
          <w:rFonts w:eastAsia="Calibri" w:cs="Times New Roman"/>
          <w:lang w:val="ka-GE"/>
        </w:rPr>
        <w:t>დამდგარი თუ მოსალოდნელი</w:t>
      </w:r>
      <w:r w:rsidRPr="00B76D4D">
        <w:rPr>
          <w:rFonts w:eastAsia="Calibri" w:cs="Times New Roman"/>
          <w:lang w:val="ka-GE"/>
        </w:rPr>
        <w:t xml:space="preserve"> </w:t>
      </w:r>
      <w:r w:rsidRPr="003F6BE9">
        <w:rPr>
          <w:rFonts w:eastAsia="Calibri" w:cs="Times New Roman"/>
          <w:lang w:val="ka-GE"/>
        </w:rPr>
        <w:t>საფრთხეები სანაყაროს გაფართოების შედეგად. ბიომრავალფეროვნების კვლევა ჩატარდა 2021 წლის მარტი</w:t>
      </w:r>
      <w:r w:rsidR="003F6BE9" w:rsidRPr="003F6BE9">
        <w:rPr>
          <w:rFonts w:eastAsia="Calibri" w:cs="Times New Roman"/>
        </w:rPr>
        <w:t xml:space="preserve"> - აპრილის</w:t>
      </w:r>
      <w:r w:rsidRPr="003F6BE9">
        <w:rPr>
          <w:rFonts w:eastAsia="Calibri" w:cs="Times New Roman"/>
          <w:lang w:val="ka-GE"/>
        </w:rPr>
        <w:t xml:space="preserve"> თვეში.</w:t>
      </w:r>
    </w:p>
    <w:p w14:paraId="0FCD28D3" w14:textId="77777777" w:rsidR="00B76D4D" w:rsidRPr="00B76D4D" w:rsidRDefault="00B76D4D" w:rsidP="00B76D4D">
      <w:pPr>
        <w:jc w:val="both"/>
        <w:rPr>
          <w:rFonts w:eastAsia="Calibri" w:cs="Arial"/>
          <w:lang w:val="ka-GE"/>
        </w:rPr>
      </w:pPr>
      <w:r w:rsidRPr="00B76D4D">
        <w:rPr>
          <w:rFonts w:eastAsia="Calibri" w:cs="Arial"/>
          <w:lang w:val="ka-GE"/>
        </w:rPr>
        <w:t>ინფორმაცია საქმიანობის განმახორციელებელი კომპანიის შესახებ მოცემულია ცხრილში 1.1.</w:t>
      </w:r>
    </w:p>
    <w:p w14:paraId="479A5724" w14:textId="77777777" w:rsidR="00B76D4D" w:rsidRPr="00B76D4D" w:rsidRDefault="00B76D4D" w:rsidP="00B76D4D">
      <w:pPr>
        <w:jc w:val="right"/>
        <w:rPr>
          <w:rFonts w:eastAsia="Calibri" w:cs="Arial"/>
          <w:i/>
          <w:sz w:val="20"/>
          <w:lang w:val="ka-GE"/>
        </w:rPr>
      </w:pPr>
      <w:r w:rsidRPr="00B76D4D">
        <w:rPr>
          <w:rFonts w:eastAsia="Calibri" w:cs="Arial"/>
          <w:i/>
          <w:sz w:val="20"/>
          <w:lang w:val="ka-GE"/>
        </w:rPr>
        <w:t>ცხრილი 1.1. საკონტაქტო ინფორმაცია</w:t>
      </w:r>
    </w:p>
    <w:tbl>
      <w:tblPr>
        <w:tblStyle w:val="241"/>
        <w:tblW w:w="9162" w:type="dxa"/>
        <w:jc w:val="center"/>
        <w:tblLook w:val="04A0" w:firstRow="1" w:lastRow="0" w:firstColumn="1" w:lastColumn="0" w:noHBand="0" w:noVBand="1"/>
      </w:tblPr>
      <w:tblGrid>
        <w:gridCol w:w="3293"/>
        <w:gridCol w:w="5869"/>
      </w:tblGrid>
      <w:tr w:rsidR="00B76D4D" w:rsidRPr="00860935" w14:paraId="27C335B9" w14:textId="77777777" w:rsidTr="00A65FED">
        <w:trPr>
          <w:trHeight w:val="261"/>
          <w:jc w:val="center"/>
        </w:trPr>
        <w:tc>
          <w:tcPr>
            <w:tcW w:w="3293" w:type="dxa"/>
            <w:shd w:val="clear" w:color="auto" w:fill="auto"/>
            <w:vAlign w:val="center"/>
          </w:tcPr>
          <w:p w14:paraId="070DCBFC" w14:textId="77777777" w:rsidR="00B76D4D" w:rsidRPr="00860935" w:rsidRDefault="00B76D4D" w:rsidP="00B76D4D">
            <w:pPr>
              <w:spacing w:after="0"/>
              <w:rPr>
                <w:rFonts w:eastAsia="Calibri" w:cs="Times New Roman"/>
                <w:b/>
                <w:sz w:val="20"/>
                <w:szCs w:val="20"/>
                <w:lang w:val="ka-GE"/>
              </w:rPr>
            </w:pPr>
            <w:r w:rsidRPr="00860935">
              <w:rPr>
                <w:rFonts w:eastAsia="Calibri" w:cs="Times New Roman"/>
                <w:b/>
                <w:sz w:val="20"/>
                <w:szCs w:val="20"/>
                <w:lang w:val="ka-GE"/>
              </w:rPr>
              <w:t xml:space="preserve">საქმიანობის განმახორციელებელი </w:t>
            </w:r>
          </w:p>
        </w:tc>
        <w:tc>
          <w:tcPr>
            <w:tcW w:w="5869" w:type="dxa"/>
            <w:shd w:val="clear" w:color="auto" w:fill="auto"/>
            <w:vAlign w:val="center"/>
          </w:tcPr>
          <w:p w14:paraId="37573619" w14:textId="099E7721" w:rsidR="00B76D4D" w:rsidRPr="00860935" w:rsidRDefault="00B60608" w:rsidP="00B76D4D">
            <w:pPr>
              <w:spacing w:after="0"/>
              <w:rPr>
                <w:rFonts w:eastAsia="Calibri" w:cs="Times New Roman"/>
                <w:sz w:val="20"/>
                <w:szCs w:val="20"/>
                <w:lang w:val="ka-GE"/>
              </w:rPr>
            </w:pPr>
            <w:r w:rsidRPr="00847CCE">
              <w:rPr>
                <w:rFonts w:cs="Times New Roman"/>
                <w:sz w:val="20"/>
                <w:szCs w:val="20"/>
                <w:lang w:val="ka-GE"/>
              </w:rPr>
              <w:t>საქართველოს რეგიონული განვითარებისა და ინფრასტრუქტურის სამინისტროს საავტომობილო გზების დეპარტამენტი</w:t>
            </w:r>
          </w:p>
        </w:tc>
      </w:tr>
      <w:tr w:rsidR="00B76D4D" w:rsidRPr="00860935" w14:paraId="3FA4AAF7" w14:textId="77777777" w:rsidTr="00A65FED">
        <w:trPr>
          <w:trHeight w:val="309"/>
          <w:jc w:val="center"/>
        </w:trPr>
        <w:tc>
          <w:tcPr>
            <w:tcW w:w="3293" w:type="dxa"/>
            <w:shd w:val="clear" w:color="auto" w:fill="auto"/>
            <w:vAlign w:val="center"/>
          </w:tcPr>
          <w:p w14:paraId="06F0CF7B" w14:textId="77777777" w:rsidR="00B76D4D" w:rsidRPr="00860935" w:rsidRDefault="00B76D4D" w:rsidP="00B76D4D">
            <w:pPr>
              <w:spacing w:after="0"/>
              <w:rPr>
                <w:rFonts w:eastAsia="Calibri" w:cs="Times New Roman"/>
                <w:b/>
                <w:sz w:val="20"/>
                <w:szCs w:val="20"/>
                <w:lang w:val="ka-GE"/>
              </w:rPr>
            </w:pPr>
            <w:r w:rsidRPr="00860935">
              <w:rPr>
                <w:rFonts w:eastAsia="Calibri" w:cs="Times New Roman"/>
                <w:b/>
                <w:sz w:val="20"/>
                <w:szCs w:val="20"/>
                <w:lang w:val="ka-GE"/>
              </w:rPr>
              <w:t>კომპანიის იურიდიული მისამართი</w:t>
            </w:r>
          </w:p>
        </w:tc>
        <w:tc>
          <w:tcPr>
            <w:tcW w:w="5869" w:type="dxa"/>
            <w:shd w:val="clear" w:color="auto" w:fill="auto"/>
            <w:vAlign w:val="center"/>
          </w:tcPr>
          <w:p w14:paraId="5F5449EB" w14:textId="13801D8F" w:rsidR="00B76D4D" w:rsidRPr="00860935" w:rsidRDefault="00B60608" w:rsidP="00B76D4D">
            <w:pPr>
              <w:spacing w:after="0"/>
              <w:rPr>
                <w:rFonts w:eastAsia="Calibri" w:cs="Times New Roman"/>
                <w:sz w:val="20"/>
                <w:szCs w:val="20"/>
                <w:lang w:val="ka-GE"/>
              </w:rPr>
            </w:pPr>
            <w:r w:rsidRPr="00B60608">
              <w:rPr>
                <w:rFonts w:eastAsia="Calibri" w:cs="Times New Roman"/>
                <w:sz w:val="20"/>
                <w:szCs w:val="20"/>
                <w:lang w:val="ka-GE"/>
              </w:rPr>
              <w:t>საქართველო 0160, ქ. თბილისი, ალ ყაზბეგის №12</w:t>
            </w:r>
          </w:p>
        </w:tc>
      </w:tr>
      <w:tr w:rsidR="00B76D4D" w:rsidRPr="00860935" w14:paraId="11D322D3" w14:textId="77777777" w:rsidTr="00A65FED">
        <w:trPr>
          <w:trHeight w:val="249"/>
          <w:jc w:val="center"/>
        </w:trPr>
        <w:tc>
          <w:tcPr>
            <w:tcW w:w="3293" w:type="dxa"/>
            <w:shd w:val="clear" w:color="auto" w:fill="auto"/>
            <w:vAlign w:val="center"/>
          </w:tcPr>
          <w:p w14:paraId="2B3FA378" w14:textId="77777777" w:rsidR="00B76D4D" w:rsidRPr="00860935" w:rsidRDefault="00B76D4D" w:rsidP="00B76D4D">
            <w:pPr>
              <w:spacing w:after="0"/>
              <w:rPr>
                <w:rFonts w:eastAsia="Calibri" w:cs="Times New Roman"/>
                <w:b/>
                <w:sz w:val="20"/>
                <w:szCs w:val="20"/>
                <w:lang w:val="ka-GE"/>
              </w:rPr>
            </w:pPr>
            <w:r w:rsidRPr="00860935">
              <w:rPr>
                <w:rFonts w:eastAsia="Calibri" w:cs="Times New Roman"/>
                <w:b/>
                <w:sz w:val="20"/>
                <w:szCs w:val="20"/>
                <w:lang w:val="ka-GE"/>
              </w:rPr>
              <w:t>საქმიანობის განხორციელების ადგილის მისამართი</w:t>
            </w:r>
          </w:p>
        </w:tc>
        <w:tc>
          <w:tcPr>
            <w:tcW w:w="5869" w:type="dxa"/>
            <w:shd w:val="clear" w:color="auto" w:fill="auto"/>
            <w:vAlign w:val="center"/>
          </w:tcPr>
          <w:p w14:paraId="436EEEFC" w14:textId="77777777" w:rsidR="00B76D4D" w:rsidRPr="00860935" w:rsidRDefault="00B76D4D" w:rsidP="00B76D4D">
            <w:pPr>
              <w:spacing w:after="0"/>
              <w:rPr>
                <w:rFonts w:eastAsia="Calibri" w:cs="Times New Roman"/>
                <w:sz w:val="20"/>
                <w:szCs w:val="20"/>
                <w:lang w:val="ka-GE"/>
              </w:rPr>
            </w:pPr>
            <w:r w:rsidRPr="00860935">
              <w:rPr>
                <w:rFonts w:eastAsia="Calibri" w:cs="Times New Roman"/>
                <w:sz w:val="20"/>
                <w:szCs w:val="20"/>
                <w:lang w:val="ka-GE"/>
              </w:rPr>
              <w:t>ზესტაფონის მუნიციპალიტეტი, სოფ. შროშას მიმდებარედ</w:t>
            </w:r>
          </w:p>
        </w:tc>
      </w:tr>
      <w:tr w:rsidR="00B76D4D" w:rsidRPr="00860935" w14:paraId="5C737E61" w14:textId="77777777" w:rsidTr="00A65FED">
        <w:trPr>
          <w:trHeight w:val="32"/>
          <w:jc w:val="center"/>
        </w:trPr>
        <w:tc>
          <w:tcPr>
            <w:tcW w:w="3293" w:type="dxa"/>
            <w:shd w:val="clear" w:color="auto" w:fill="auto"/>
            <w:vAlign w:val="center"/>
          </w:tcPr>
          <w:p w14:paraId="6BEBB3FE" w14:textId="77777777" w:rsidR="00B76D4D" w:rsidRPr="00860935" w:rsidRDefault="00B76D4D" w:rsidP="00B76D4D">
            <w:pPr>
              <w:spacing w:after="0"/>
              <w:rPr>
                <w:rFonts w:eastAsia="Calibri" w:cs="Times New Roman"/>
                <w:b/>
                <w:sz w:val="20"/>
                <w:szCs w:val="20"/>
                <w:lang w:val="ka-GE"/>
              </w:rPr>
            </w:pPr>
            <w:r w:rsidRPr="00860935">
              <w:rPr>
                <w:rFonts w:eastAsia="Calibri" w:cs="Times New Roman"/>
                <w:b/>
                <w:sz w:val="20"/>
                <w:szCs w:val="20"/>
                <w:lang w:val="ka-GE"/>
              </w:rPr>
              <w:t>საქმიანობის სახე</w:t>
            </w:r>
          </w:p>
        </w:tc>
        <w:tc>
          <w:tcPr>
            <w:tcW w:w="5869" w:type="dxa"/>
            <w:shd w:val="clear" w:color="auto" w:fill="auto"/>
            <w:vAlign w:val="center"/>
          </w:tcPr>
          <w:p w14:paraId="4C651215" w14:textId="77777777" w:rsidR="00B76D4D" w:rsidRPr="00860935" w:rsidRDefault="00B76D4D" w:rsidP="00B76D4D">
            <w:pPr>
              <w:spacing w:after="0"/>
              <w:rPr>
                <w:rFonts w:eastAsia="Calibri" w:cs="Times New Roman"/>
                <w:sz w:val="20"/>
                <w:szCs w:val="20"/>
                <w:lang w:val="ka-GE"/>
              </w:rPr>
            </w:pPr>
            <w:r w:rsidRPr="00860935">
              <w:rPr>
                <w:rFonts w:eastAsia="Calibri" w:cs="Times New Roman"/>
                <w:sz w:val="20"/>
                <w:szCs w:val="20"/>
                <w:lang w:val="ka-GE"/>
              </w:rPr>
              <w:t xml:space="preserve">გამონამუშევარი ქანების მუდმივი დასაწყობების სანაყაროს გაფართოების პროექტის ფარგლებში </w:t>
            </w:r>
            <w:r w:rsidRPr="00860935">
              <w:rPr>
                <w:rFonts w:eastAsia="Calibri" w:cs="Arial"/>
                <w:sz w:val="20"/>
                <w:szCs w:val="20"/>
                <w:lang w:val="ka-GE"/>
              </w:rPr>
              <w:t>წყალდიდობის, დატბორვის და ეროზიის პრევენციული ღონისძიებები</w:t>
            </w:r>
            <w:r w:rsidRPr="00860935">
              <w:rPr>
                <w:rFonts w:eastAsia="Calibri" w:cs="Times New Roman"/>
                <w:sz w:val="20"/>
                <w:szCs w:val="20"/>
                <w:lang w:val="ka-GE"/>
              </w:rPr>
              <w:t xml:space="preserve"> („გარემოსდაცვითი შეფასების კოდექსის“ II დანართის მე-9 პუნქტის 9.8  და 9.13 ქვეპუნქტები).</w:t>
            </w:r>
          </w:p>
        </w:tc>
      </w:tr>
      <w:tr w:rsidR="00B76D4D" w:rsidRPr="00860935" w14:paraId="60DBDC46" w14:textId="77777777" w:rsidTr="00A65FED">
        <w:trPr>
          <w:trHeight w:val="244"/>
          <w:jc w:val="center"/>
        </w:trPr>
        <w:tc>
          <w:tcPr>
            <w:tcW w:w="9162" w:type="dxa"/>
            <w:gridSpan w:val="2"/>
            <w:shd w:val="clear" w:color="auto" w:fill="auto"/>
            <w:vAlign w:val="center"/>
          </w:tcPr>
          <w:p w14:paraId="55C42568" w14:textId="77777777" w:rsidR="00B76D4D" w:rsidRPr="00860935" w:rsidRDefault="00B76D4D" w:rsidP="00B76D4D">
            <w:pPr>
              <w:spacing w:after="0"/>
              <w:rPr>
                <w:rFonts w:eastAsia="Calibri" w:cs="Times New Roman"/>
                <w:sz w:val="20"/>
                <w:szCs w:val="20"/>
                <w:lang w:val="ka-GE"/>
              </w:rPr>
            </w:pPr>
            <w:r w:rsidRPr="00860935">
              <w:rPr>
                <w:rFonts w:eastAsia="Calibri" w:cs="Times New Roman"/>
                <w:b/>
                <w:sz w:val="20"/>
                <w:szCs w:val="20"/>
                <w:lang w:val="ka-GE"/>
              </w:rPr>
              <w:t>საქმიანობის განმახორციელებელი კომპანიის საკონტაქტო მონაცემები:</w:t>
            </w:r>
          </w:p>
        </w:tc>
      </w:tr>
      <w:tr w:rsidR="00B60608" w:rsidRPr="00860935" w14:paraId="3D47590F" w14:textId="77777777" w:rsidTr="00A65FED">
        <w:trPr>
          <w:trHeight w:val="48"/>
          <w:jc w:val="center"/>
        </w:trPr>
        <w:tc>
          <w:tcPr>
            <w:tcW w:w="3293" w:type="dxa"/>
            <w:shd w:val="clear" w:color="auto" w:fill="auto"/>
            <w:vAlign w:val="center"/>
          </w:tcPr>
          <w:p w14:paraId="7628BE0C" w14:textId="77777777" w:rsidR="00B60608" w:rsidRPr="00860935" w:rsidRDefault="00B60608" w:rsidP="00B60608">
            <w:pPr>
              <w:spacing w:after="0"/>
              <w:ind w:left="273"/>
              <w:rPr>
                <w:rFonts w:eastAsia="Times New Roman" w:cs="Times New Roman"/>
                <w:sz w:val="20"/>
                <w:szCs w:val="20"/>
                <w:lang w:val="ka-GE"/>
              </w:rPr>
            </w:pPr>
            <w:r w:rsidRPr="00860935">
              <w:rPr>
                <w:rFonts w:eastAsia="Times New Roman" w:cs="Sylfaen"/>
                <w:sz w:val="20"/>
                <w:szCs w:val="20"/>
                <w:lang w:val="ka-GE"/>
              </w:rPr>
              <w:t>ელექტრონული</w:t>
            </w:r>
            <w:r w:rsidRPr="00860935">
              <w:rPr>
                <w:rFonts w:eastAsia="Times New Roman" w:cs="Times New Roman"/>
                <w:sz w:val="20"/>
                <w:szCs w:val="20"/>
                <w:lang w:val="ka-GE"/>
              </w:rPr>
              <w:t xml:space="preserve"> </w:t>
            </w:r>
            <w:r w:rsidRPr="00860935">
              <w:rPr>
                <w:rFonts w:eastAsia="Times New Roman" w:cs="Sylfaen"/>
                <w:sz w:val="20"/>
                <w:szCs w:val="20"/>
                <w:lang w:val="ka-GE"/>
              </w:rPr>
              <w:t>ფოსტა</w:t>
            </w:r>
            <w:r w:rsidRPr="00860935">
              <w:rPr>
                <w:rFonts w:eastAsia="Times New Roman" w:cs="Times New Roman"/>
                <w:sz w:val="20"/>
                <w:szCs w:val="20"/>
                <w:lang w:val="ka-GE"/>
              </w:rPr>
              <w:t xml:space="preserve"> </w:t>
            </w:r>
          </w:p>
        </w:tc>
        <w:tc>
          <w:tcPr>
            <w:tcW w:w="5869" w:type="dxa"/>
            <w:shd w:val="clear" w:color="auto" w:fill="auto"/>
            <w:vAlign w:val="center"/>
          </w:tcPr>
          <w:p w14:paraId="140FCD65" w14:textId="57B6D714" w:rsidR="00B60608" w:rsidRPr="00860935" w:rsidRDefault="00B60608" w:rsidP="00B60608">
            <w:pPr>
              <w:spacing w:after="0"/>
              <w:rPr>
                <w:rFonts w:eastAsia="Calibri" w:cs="Times New Roman"/>
                <w:sz w:val="20"/>
                <w:szCs w:val="20"/>
              </w:rPr>
            </w:pPr>
            <w:r w:rsidRPr="00847CCE">
              <w:rPr>
                <w:rFonts w:cs="Times New Roman"/>
                <w:sz w:val="20"/>
                <w:szCs w:val="20"/>
              </w:rPr>
              <w:t>Sopgia@hotmail.com</w:t>
            </w:r>
          </w:p>
        </w:tc>
      </w:tr>
      <w:tr w:rsidR="00B60608" w:rsidRPr="00860935" w14:paraId="3635BA48" w14:textId="77777777" w:rsidTr="00A65FED">
        <w:trPr>
          <w:trHeight w:val="48"/>
          <w:jc w:val="center"/>
        </w:trPr>
        <w:tc>
          <w:tcPr>
            <w:tcW w:w="3293" w:type="dxa"/>
            <w:vAlign w:val="center"/>
          </w:tcPr>
          <w:p w14:paraId="75306538" w14:textId="77777777" w:rsidR="00B60608" w:rsidRPr="00860935" w:rsidRDefault="00B60608" w:rsidP="00B60608">
            <w:pPr>
              <w:spacing w:after="0"/>
              <w:ind w:left="273"/>
              <w:rPr>
                <w:rFonts w:eastAsia="Times New Roman" w:cs="Times New Roman"/>
                <w:sz w:val="20"/>
                <w:szCs w:val="20"/>
                <w:lang w:val="ka-GE"/>
              </w:rPr>
            </w:pPr>
            <w:r w:rsidRPr="00860935">
              <w:rPr>
                <w:rFonts w:eastAsia="Times New Roman" w:cs="Sylfaen"/>
                <w:sz w:val="20"/>
                <w:szCs w:val="20"/>
                <w:lang w:val="ka-GE"/>
              </w:rPr>
              <w:t>საკონტაქტო</w:t>
            </w:r>
            <w:r w:rsidRPr="00860935">
              <w:rPr>
                <w:rFonts w:eastAsia="Times New Roman" w:cs="Times New Roman"/>
                <w:sz w:val="20"/>
                <w:szCs w:val="20"/>
                <w:lang w:val="ka-GE"/>
              </w:rPr>
              <w:t xml:space="preserve"> </w:t>
            </w:r>
            <w:r w:rsidRPr="00860935">
              <w:rPr>
                <w:rFonts w:eastAsia="Times New Roman" w:cs="Sylfaen"/>
                <w:sz w:val="20"/>
                <w:szCs w:val="20"/>
                <w:lang w:val="ka-GE"/>
              </w:rPr>
              <w:t>პირი</w:t>
            </w:r>
            <w:r w:rsidRPr="00860935">
              <w:rPr>
                <w:rFonts w:eastAsia="Times New Roman" w:cs="Times New Roman"/>
                <w:sz w:val="20"/>
                <w:szCs w:val="20"/>
                <w:lang w:val="ka-GE"/>
              </w:rPr>
              <w:t xml:space="preserve"> </w:t>
            </w:r>
          </w:p>
        </w:tc>
        <w:tc>
          <w:tcPr>
            <w:tcW w:w="5869" w:type="dxa"/>
            <w:vAlign w:val="center"/>
          </w:tcPr>
          <w:p w14:paraId="5CA80E34" w14:textId="0F6C34CF" w:rsidR="00B60608" w:rsidRPr="00860935" w:rsidRDefault="00B60608" w:rsidP="00B60608">
            <w:pPr>
              <w:spacing w:after="0"/>
              <w:rPr>
                <w:rFonts w:eastAsia="Calibri" w:cs="Times New Roman"/>
                <w:sz w:val="20"/>
                <w:szCs w:val="20"/>
                <w:lang w:val="ka-GE"/>
              </w:rPr>
            </w:pPr>
            <w:r w:rsidRPr="00847CCE">
              <w:rPr>
                <w:rFonts w:cs="Times New Roman"/>
                <w:sz w:val="20"/>
                <w:szCs w:val="20"/>
                <w:lang w:val="ka-GE"/>
              </w:rPr>
              <w:t>გია სოფაძე</w:t>
            </w:r>
          </w:p>
        </w:tc>
      </w:tr>
      <w:tr w:rsidR="00B60608" w:rsidRPr="00860935" w14:paraId="77731808" w14:textId="77777777" w:rsidTr="00A65FED">
        <w:trPr>
          <w:trHeight w:val="66"/>
          <w:jc w:val="center"/>
        </w:trPr>
        <w:tc>
          <w:tcPr>
            <w:tcW w:w="3293" w:type="dxa"/>
            <w:vAlign w:val="center"/>
          </w:tcPr>
          <w:p w14:paraId="46382A62" w14:textId="77777777" w:rsidR="00B60608" w:rsidRPr="00860935" w:rsidRDefault="00B60608" w:rsidP="00B60608">
            <w:pPr>
              <w:spacing w:after="0"/>
              <w:ind w:left="273"/>
              <w:rPr>
                <w:rFonts w:eastAsia="Times New Roman" w:cs="Times New Roman"/>
                <w:sz w:val="20"/>
                <w:szCs w:val="20"/>
                <w:lang w:val="ka-GE"/>
              </w:rPr>
            </w:pPr>
            <w:r w:rsidRPr="00860935">
              <w:rPr>
                <w:rFonts w:eastAsia="Times New Roman" w:cs="Sylfaen"/>
                <w:sz w:val="20"/>
                <w:szCs w:val="20"/>
                <w:lang w:val="ka-GE"/>
              </w:rPr>
              <w:t>საკონტაქტო</w:t>
            </w:r>
            <w:r w:rsidRPr="00860935">
              <w:rPr>
                <w:rFonts w:eastAsia="Times New Roman" w:cs="Times New Roman"/>
                <w:sz w:val="20"/>
                <w:szCs w:val="20"/>
                <w:lang w:val="ka-GE"/>
              </w:rPr>
              <w:t xml:space="preserve"> </w:t>
            </w:r>
            <w:r w:rsidRPr="00860935">
              <w:rPr>
                <w:rFonts w:eastAsia="Times New Roman" w:cs="Sylfaen"/>
                <w:sz w:val="20"/>
                <w:szCs w:val="20"/>
                <w:lang w:val="ka-GE"/>
              </w:rPr>
              <w:t>ტელეფონი</w:t>
            </w:r>
          </w:p>
        </w:tc>
        <w:tc>
          <w:tcPr>
            <w:tcW w:w="5869" w:type="dxa"/>
            <w:vAlign w:val="center"/>
          </w:tcPr>
          <w:p w14:paraId="73BEBD5A" w14:textId="4457CC00" w:rsidR="00B60608" w:rsidRPr="00860935" w:rsidRDefault="00B60608" w:rsidP="00B60608">
            <w:pPr>
              <w:spacing w:after="0"/>
              <w:rPr>
                <w:rFonts w:eastAsia="Calibri" w:cs="Times New Roman"/>
                <w:sz w:val="20"/>
                <w:szCs w:val="20"/>
                <w:lang w:val="ka-GE"/>
              </w:rPr>
            </w:pPr>
            <w:r w:rsidRPr="00847CCE">
              <w:rPr>
                <w:rFonts w:cs="Times New Roman"/>
                <w:sz w:val="20"/>
                <w:szCs w:val="20"/>
                <w:lang w:val="ka-GE"/>
              </w:rPr>
              <w:t>599939209</w:t>
            </w:r>
          </w:p>
        </w:tc>
      </w:tr>
      <w:tr w:rsidR="00B76D4D" w:rsidRPr="00B76D4D" w14:paraId="2004673C" w14:textId="77777777" w:rsidTr="00A65FED">
        <w:trPr>
          <w:trHeight w:val="66"/>
          <w:jc w:val="center"/>
        </w:trPr>
        <w:tc>
          <w:tcPr>
            <w:tcW w:w="3293" w:type="dxa"/>
            <w:vAlign w:val="center"/>
          </w:tcPr>
          <w:p w14:paraId="156DF24E" w14:textId="77777777" w:rsidR="00B76D4D" w:rsidRPr="00860935" w:rsidRDefault="00B76D4D" w:rsidP="00B76D4D">
            <w:pPr>
              <w:spacing w:after="0"/>
              <w:rPr>
                <w:rFonts w:eastAsia="Times New Roman" w:cs="Sylfaen"/>
                <w:sz w:val="20"/>
                <w:szCs w:val="20"/>
                <w:lang w:val="ka-GE"/>
              </w:rPr>
            </w:pPr>
            <w:r w:rsidRPr="00860935">
              <w:rPr>
                <w:rFonts w:eastAsia="Times New Roman" w:cs="Sylfaen"/>
                <w:sz w:val="20"/>
                <w:szCs w:val="20"/>
                <w:lang w:val="ka-GE"/>
              </w:rPr>
              <w:t>საკონსულტაციო კომპანია:</w:t>
            </w:r>
          </w:p>
        </w:tc>
        <w:tc>
          <w:tcPr>
            <w:tcW w:w="5869" w:type="dxa"/>
            <w:vAlign w:val="center"/>
          </w:tcPr>
          <w:p w14:paraId="35F55681" w14:textId="77777777" w:rsidR="00B76D4D" w:rsidRPr="00B76D4D" w:rsidRDefault="00B76D4D" w:rsidP="00B76D4D">
            <w:pPr>
              <w:spacing w:after="0"/>
              <w:rPr>
                <w:rFonts w:eastAsia="Calibri" w:cs="Times New Roman"/>
                <w:sz w:val="20"/>
                <w:szCs w:val="20"/>
                <w:lang w:val="ka-GE"/>
              </w:rPr>
            </w:pPr>
            <w:r w:rsidRPr="00860935">
              <w:rPr>
                <w:rFonts w:eastAsia="Calibri" w:cs="Times New Roman"/>
                <w:sz w:val="20"/>
                <w:szCs w:val="20"/>
                <w:lang w:val="ka-GE"/>
              </w:rPr>
              <w:t>შპს „GNCorporation“</w:t>
            </w:r>
          </w:p>
        </w:tc>
      </w:tr>
    </w:tbl>
    <w:p w14:paraId="11AF7E05" w14:textId="77777777" w:rsidR="00314B23" w:rsidRDefault="00314B23" w:rsidP="00314B23">
      <w:pPr>
        <w:jc w:val="both"/>
        <w:rPr>
          <w:rFonts w:eastAsia="Calibri" w:cs="Times New Roman"/>
          <w:lang w:val="ka-GE"/>
        </w:rPr>
      </w:pPr>
    </w:p>
    <w:p w14:paraId="0D4A0DE5" w14:textId="073D31E9" w:rsidR="008B0296" w:rsidRDefault="008B0296">
      <w:pPr>
        <w:spacing w:after="160" w:line="259" w:lineRule="auto"/>
        <w:rPr>
          <w:lang w:val="ka-GE"/>
        </w:rPr>
      </w:pPr>
      <w:r>
        <w:rPr>
          <w:lang w:val="ka-GE"/>
        </w:rPr>
        <w:br w:type="page"/>
      </w:r>
    </w:p>
    <w:p w14:paraId="6D03D0D9" w14:textId="11F1DC22" w:rsidR="00265CF4" w:rsidRDefault="00B76D4D" w:rsidP="000E4AFD">
      <w:pPr>
        <w:pStyle w:val="Heading1"/>
        <w:shd w:val="clear" w:color="auto" w:fill="E7E6E6" w:themeFill="background2"/>
        <w:rPr>
          <w:lang w:val="ka-GE"/>
        </w:rPr>
      </w:pPr>
      <w:bookmarkStart w:id="2" w:name="_Toc73273262"/>
      <w:r>
        <w:rPr>
          <w:lang w:val="ka-GE"/>
        </w:rPr>
        <w:lastRenderedPageBreak/>
        <w:t>პროექტის და მისი განხორციელებ ის ადგილმდებარეობის მოკლე აღწერა</w:t>
      </w:r>
      <w:bookmarkEnd w:id="2"/>
    </w:p>
    <w:p w14:paraId="6BFEBA4F" w14:textId="1C194ED4" w:rsidR="00B76D4D" w:rsidRPr="00B76D4D" w:rsidRDefault="00B76D4D" w:rsidP="00B76D4D">
      <w:pPr>
        <w:jc w:val="both"/>
        <w:rPr>
          <w:rFonts w:eastAsia="Calibri" w:cs="Arial"/>
          <w:lang w:val="ka-GE"/>
        </w:rPr>
      </w:pPr>
      <w:r>
        <w:rPr>
          <w:lang w:val="ka-GE"/>
        </w:rPr>
        <w:t xml:space="preserve">როგორც აღინიშნა განსახილველი სანაყარო მოქმედია და მის ფარგლებში უკვე დასაწყობებულია გამონამუშევარი ქანების მნიშვნელოვანი რაოდენობა. </w:t>
      </w:r>
      <w:r w:rsidRPr="00B76D4D">
        <w:rPr>
          <w:rFonts w:eastAsia="Calibri" w:cs="Arial"/>
          <w:lang w:val="ka-GE"/>
        </w:rPr>
        <w:t>თავდაპირველად დამუშავებული პროექტის მიხედვით, თანახმად ჩატარებული გაანგარიშებებისა, №5 სანაყაროზე შესაძლებელი იყო 413 378 მ</w:t>
      </w:r>
      <w:r w:rsidRPr="00B76D4D">
        <w:rPr>
          <w:rFonts w:eastAsia="Calibri" w:cs="Arial"/>
          <w:vertAlign w:val="superscript"/>
          <w:lang w:val="ka-GE"/>
        </w:rPr>
        <w:t>3</w:t>
      </w:r>
      <w:r w:rsidRPr="00B76D4D">
        <w:rPr>
          <w:rFonts w:eastAsia="Calibri" w:cs="Arial"/>
          <w:lang w:val="ka-GE"/>
        </w:rPr>
        <w:t xml:space="preserve"> მოცულობის გამონამუშევარი ქანების განთავსება. შემდგომში, წარმოიშვა აღნიშნულ სანაყაროზე განსათავსებელი გრუნტის მოცულობის მნიშვნელოვნად გაზრდის საჭიროება, რისთვისაც საჭირო გახდა არსებული პროექტის გადამუშავება სანაყაროს ტევადობის გაზრდის მიზნით. შეცვლილი პროექტის მიხედვით სანაყაროზე შესაძლებელი იქნება 672 926 მ</w:t>
      </w:r>
      <w:r w:rsidRPr="00B76D4D">
        <w:rPr>
          <w:rFonts w:eastAsia="Calibri" w:cs="Arial"/>
          <w:vertAlign w:val="superscript"/>
          <w:lang w:val="ka-GE"/>
        </w:rPr>
        <w:t>3</w:t>
      </w:r>
      <w:r w:rsidRPr="00B76D4D">
        <w:rPr>
          <w:rFonts w:eastAsia="Calibri" w:cs="Arial"/>
          <w:lang w:val="ka-GE"/>
        </w:rPr>
        <w:t xml:space="preserve"> მოცულობის გრუნტის განთავსება. სანაყაროს გაფართოების პროექტის ფარგლებში საჭირო იქნება გარკვეული წყალსარინი ღონისძიებების გატარება, რამაც გაზრდილი გამონამუშევარი ფუჭი ქანების მიუხედავად, უნდა უზრუნველყოს წყალდიდობის, დატბორვის და ეროზიის პრევენცია. </w:t>
      </w:r>
    </w:p>
    <w:p w14:paraId="5E33FBE7" w14:textId="502A52E6" w:rsidR="00B76D4D" w:rsidRPr="00B76D4D" w:rsidRDefault="00B76D4D" w:rsidP="00B76D4D">
      <w:pPr>
        <w:jc w:val="both"/>
        <w:rPr>
          <w:rFonts w:eastAsia="Calibri" w:cs="Arial"/>
        </w:rPr>
      </w:pPr>
      <w:r w:rsidRPr="00B76D4D">
        <w:rPr>
          <w:rFonts w:eastAsia="Calibri" w:cs="Arial"/>
          <w:lang w:val="ka-GE"/>
        </w:rPr>
        <w:t xml:space="preserve">სანაყარო </w:t>
      </w:r>
      <w:r w:rsidRPr="00B76D4D">
        <w:rPr>
          <w:rFonts w:eastAsia="Calibri" w:cs="Arial"/>
          <w:lang w:val="ru-RU"/>
        </w:rPr>
        <w:t xml:space="preserve">№5 ზესტაფონის მუნიციპალიტეტის სოფ. </w:t>
      </w:r>
      <w:r w:rsidRPr="00B76D4D">
        <w:rPr>
          <w:rFonts w:eastAsia="Calibri" w:cs="Arial"/>
          <w:lang w:val="ka-GE"/>
        </w:rPr>
        <w:t xml:space="preserve">შროშას დასავლეთით მდებარეობს. ტერიტორია წარმოადგენს სახელმწიფო საკუთრებაში არსებული არასასოფლო-სამეურნეო დანიშნულების ტერიტორიას. ფიზიკურ-გეოგრაფიული თვალსაზრისით ტერიტორია იმერეთის მაღლობზე, მდინარე ძირულას მარჯვენა შენაკადების აუზის საზღვრებში მდებარეობს. ტერიტორიის ნიშნულები ზ.დ. 260-310 </w:t>
      </w:r>
      <w:r w:rsidRPr="00AA0BE6">
        <w:rPr>
          <w:rFonts w:eastAsia="Calibri" w:cs="Arial"/>
          <w:lang w:val="ka-GE"/>
        </w:rPr>
        <w:t>მ საზღვრებში მერყეობს. სანაყაროს ტერიტორიის საერთო ფართობი, მისი გაფართოების შედეგად 5,3 ჰა-ს შეადგენს. ტერიტორიის საზღვრიდან უახლოეს საცხოვრებელ სახლამდე (აღმოსავლეთით) დაშორების მანძილი 40</w:t>
      </w:r>
      <w:r w:rsidRPr="00B76D4D">
        <w:rPr>
          <w:rFonts w:eastAsia="Calibri" w:cs="Arial"/>
          <w:lang w:val="ka-GE"/>
        </w:rPr>
        <w:t xml:space="preserve"> მ და მეტია. </w:t>
      </w:r>
    </w:p>
    <w:p w14:paraId="6C5E18D7" w14:textId="1D2933FB" w:rsidR="00B76D4D" w:rsidRDefault="00B76D4D" w:rsidP="00B76D4D">
      <w:pPr>
        <w:jc w:val="both"/>
        <w:rPr>
          <w:rFonts w:eastAsia="Calibri" w:cs="Arial"/>
          <w:lang w:val="ka-GE"/>
        </w:rPr>
      </w:pPr>
      <w:r w:rsidRPr="00B76D4D">
        <w:rPr>
          <w:rFonts w:eastAsia="Calibri" w:cs="Arial"/>
          <w:lang w:val="ka-GE"/>
        </w:rPr>
        <w:t>სანაყაროს მოსაწყობად გამოსადეგი, შერჩეული უსახელო ხევის მონაკვეთის სიგრძე 500 მ.-მდეა.</w:t>
      </w:r>
      <w:r>
        <w:rPr>
          <w:rFonts w:eastAsia="Calibri" w:cs="Arial"/>
          <w:lang w:val="ka-GE"/>
        </w:rPr>
        <w:t xml:space="preserve"> ხევის </w:t>
      </w:r>
      <w:r w:rsidRPr="00B76D4D">
        <w:rPr>
          <w:rFonts w:eastAsia="Calibri" w:cs="Arial"/>
          <w:lang w:val="ka-GE"/>
        </w:rPr>
        <w:t>მიმდებარე არეალში წარმოდგენილია დეგრადირებული ტყის ფრაგმენტები, სასოფლო სამეურნეო სავარგულები, სოფლის საძოვრები, ასევე საპროექტო ტერიტორიის მიმდებარედ გვხვდება მოსახლეობა. ყოველივე ეს იწვევს ბუნებრივი ჰაბიტატების სტრუქტურის ცვლილებას, და დამაფრთხობელ ფაქტორს წარმოადგენს ფაუნის წარმომადგენლებისთვის.</w:t>
      </w:r>
    </w:p>
    <w:p w14:paraId="6F600911" w14:textId="2A2DAC1C" w:rsidR="00B76D4D" w:rsidRDefault="00B76D4D" w:rsidP="00B76D4D">
      <w:pPr>
        <w:jc w:val="both"/>
        <w:rPr>
          <w:rFonts w:eastAsia="Calibri" w:cs="Arial"/>
          <w:lang w:val="ka-GE"/>
        </w:rPr>
      </w:pPr>
      <w:r>
        <w:rPr>
          <w:rFonts w:eastAsia="Calibri" w:cs="Arial"/>
          <w:lang w:val="ka-GE"/>
        </w:rPr>
        <w:t xml:space="preserve">განსახილველი ტერიტორიის ზოგადი ხედები მოცემულია სურათებზე 2.1. ნახაზზე 2.1. წარმოდგენილია სანაყარო </w:t>
      </w:r>
      <w:r>
        <w:rPr>
          <w:rFonts w:eastAsia="Calibri" w:cs="Arial"/>
          <w:lang w:val="ru-RU"/>
        </w:rPr>
        <w:t>№</w:t>
      </w:r>
      <w:r>
        <w:rPr>
          <w:rFonts w:eastAsia="Calibri" w:cs="Arial"/>
          <w:lang w:val="ka-GE"/>
        </w:rPr>
        <w:t>5-ის განლაგების არეალის სიტუაციური სქემა.</w:t>
      </w:r>
    </w:p>
    <w:p w14:paraId="5822CB3C" w14:textId="754B3BB2" w:rsidR="00B76D4D" w:rsidRPr="00B76D4D" w:rsidRDefault="00B76D4D" w:rsidP="00B76D4D">
      <w:pPr>
        <w:jc w:val="right"/>
        <w:rPr>
          <w:rFonts w:eastAsia="Calibri" w:cs="Arial"/>
          <w:i/>
          <w:sz w:val="20"/>
          <w:lang w:val="ka-GE"/>
        </w:rPr>
      </w:pPr>
      <w:r w:rsidRPr="00B76D4D">
        <w:rPr>
          <w:rFonts w:eastAsia="Calibri" w:cs="Arial"/>
          <w:i/>
          <w:sz w:val="20"/>
          <w:lang w:val="ka-GE"/>
        </w:rPr>
        <w:t>სურათები 2.1. სანაყარო ტერიტორიის ზოგადი ხედები</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5056"/>
      </w:tblGrid>
      <w:tr w:rsidR="00B76D4D" w:rsidRPr="00B76D4D" w14:paraId="5481C183" w14:textId="77777777" w:rsidTr="00B76D4D">
        <w:tc>
          <w:tcPr>
            <w:tcW w:w="5056" w:type="dxa"/>
          </w:tcPr>
          <w:p w14:paraId="79F2EFB4" w14:textId="31565F9F" w:rsidR="00B76D4D" w:rsidRPr="00B76D4D" w:rsidRDefault="00B76D4D" w:rsidP="00B76D4D">
            <w:pPr>
              <w:spacing w:after="0"/>
              <w:jc w:val="center"/>
              <w:rPr>
                <w:rFonts w:eastAsia="Calibri" w:cs="Arial"/>
                <w:sz w:val="20"/>
                <w:lang w:val="ka-GE"/>
              </w:rPr>
            </w:pPr>
            <w:r w:rsidRPr="002B7677">
              <w:rPr>
                <w:noProof/>
                <w:color w:val="1F4E79" w:themeColor="accent1" w:themeShade="80"/>
              </w:rPr>
              <w:drawing>
                <wp:inline distT="0" distB="0" distL="0" distR="0" wp14:anchorId="599F364B" wp14:editId="4CAFA346">
                  <wp:extent cx="3055715" cy="2291787"/>
                  <wp:effectExtent l="0" t="0" r="0" b="0"/>
                  <wp:docPr id="7" name="Picture 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scription available."/>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64524" cy="2298394"/>
                          </a:xfrm>
                          <a:prstGeom prst="rect">
                            <a:avLst/>
                          </a:prstGeom>
                          <a:noFill/>
                          <a:ln>
                            <a:noFill/>
                          </a:ln>
                        </pic:spPr>
                      </pic:pic>
                    </a:graphicData>
                  </a:graphic>
                </wp:inline>
              </w:drawing>
            </w:r>
          </w:p>
        </w:tc>
        <w:tc>
          <w:tcPr>
            <w:tcW w:w="5056" w:type="dxa"/>
          </w:tcPr>
          <w:p w14:paraId="77E2D7E7" w14:textId="016022E0" w:rsidR="00B76D4D" w:rsidRPr="00B76D4D" w:rsidRDefault="00B76D4D" w:rsidP="00B76D4D">
            <w:pPr>
              <w:spacing w:after="0"/>
              <w:jc w:val="center"/>
              <w:rPr>
                <w:rFonts w:eastAsia="Calibri" w:cs="Arial"/>
                <w:sz w:val="20"/>
                <w:lang w:val="ka-GE"/>
              </w:rPr>
            </w:pPr>
            <w:r w:rsidRPr="00A65844">
              <w:rPr>
                <w:noProof/>
                <w:color w:val="1F4E79" w:themeColor="accent1" w:themeShade="80"/>
              </w:rPr>
              <w:drawing>
                <wp:inline distT="0" distB="0" distL="0" distR="0" wp14:anchorId="60268B4B" wp14:editId="2D1A1C7F">
                  <wp:extent cx="3036424" cy="2277319"/>
                  <wp:effectExtent l="0" t="0" r="0" b="8890"/>
                  <wp:docPr id="6" name="Picture 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description available."/>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054616" cy="2290963"/>
                          </a:xfrm>
                          <a:prstGeom prst="rect">
                            <a:avLst/>
                          </a:prstGeom>
                          <a:noFill/>
                          <a:ln>
                            <a:noFill/>
                          </a:ln>
                        </pic:spPr>
                      </pic:pic>
                    </a:graphicData>
                  </a:graphic>
                </wp:inline>
              </w:drawing>
            </w:r>
          </w:p>
        </w:tc>
      </w:tr>
    </w:tbl>
    <w:p w14:paraId="6BA89373" w14:textId="77777777" w:rsidR="00B76D4D" w:rsidRDefault="00B76D4D" w:rsidP="00B76D4D">
      <w:pPr>
        <w:jc w:val="both"/>
        <w:rPr>
          <w:rFonts w:eastAsia="Calibri" w:cs="Arial"/>
          <w:lang w:val="ka-GE"/>
        </w:rPr>
      </w:pPr>
    </w:p>
    <w:p w14:paraId="3D2D9FD5" w14:textId="22F1CD1C" w:rsidR="00B76D4D" w:rsidRDefault="00B76D4D" w:rsidP="00B76D4D">
      <w:pPr>
        <w:jc w:val="both"/>
        <w:rPr>
          <w:rFonts w:eastAsia="Calibri" w:cs="Arial"/>
          <w:lang w:val="ka-GE"/>
        </w:rPr>
      </w:pPr>
    </w:p>
    <w:p w14:paraId="1A598E5D" w14:textId="6F555B5D" w:rsidR="000E4AFD" w:rsidRDefault="000E4AFD">
      <w:pPr>
        <w:spacing w:after="160" w:line="259" w:lineRule="auto"/>
        <w:rPr>
          <w:rFonts w:eastAsia="Calibri" w:cs="Arial"/>
          <w:lang w:val="ka-GE"/>
        </w:rPr>
      </w:pPr>
      <w:r>
        <w:rPr>
          <w:rFonts w:eastAsia="Calibri" w:cs="Arial"/>
          <w:lang w:val="ka-GE"/>
        </w:rPr>
        <w:br w:type="page"/>
      </w:r>
    </w:p>
    <w:p w14:paraId="0EFA37F0" w14:textId="77777777" w:rsidR="000E4AFD" w:rsidRDefault="000E4AFD" w:rsidP="00B76D4D">
      <w:pPr>
        <w:jc w:val="both"/>
        <w:rPr>
          <w:rFonts w:eastAsia="Calibri" w:cs="Arial"/>
          <w:lang w:val="ka-GE"/>
        </w:rPr>
        <w:sectPr w:rsidR="000E4AFD" w:rsidSect="00265CF4">
          <w:footerReference w:type="default" r:id="rId12"/>
          <w:footerReference w:type="first" r:id="rId13"/>
          <w:pgSz w:w="12240" w:h="15840"/>
          <w:pgMar w:top="1134" w:right="1134" w:bottom="1134" w:left="1134" w:header="397" w:footer="397" w:gutter="0"/>
          <w:pgNumType w:start="0"/>
          <w:cols w:space="708"/>
          <w:titlePg/>
          <w:docGrid w:linePitch="360"/>
        </w:sectPr>
      </w:pPr>
    </w:p>
    <w:p w14:paraId="06054118" w14:textId="585DD6C2" w:rsidR="000E4AFD" w:rsidRPr="000E4AFD" w:rsidRDefault="000E4AFD" w:rsidP="000E4AFD">
      <w:pPr>
        <w:spacing w:before="120"/>
        <w:jc w:val="right"/>
        <w:rPr>
          <w:rFonts w:eastAsia="Calibri" w:cs="Times New Roman"/>
          <w:i/>
          <w:lang w:val="ka-GE"/>
        </w:rPr>
      </w:pPr>
      <w:r w:rsidRPr="000E4AFD">
        <w:rPr>
          <w:rFonts w:eastAsia="Calibri" w:cs="Times New Roman"/>
          <w:i/>
          <w:sz w:val="20"/>
          <w:lang w:val="ka-GE"/>
        </w:rPr>
        <w:lastRenderedPageBreak/>
        <w:t>ნახაზი 2.1. სანაყარო ტერიტორიის სიტუაციური სქემა</w:t>
      </w:r>
    </w:p>
    <w:p w14:paraId="129EE29B" w14:textId="77777777" w:rsidR="000E4AFD" w:rsidRPr="000E4AFD" w:rsidRDefault="000E4AFD" w:rsidP="000E4AFD">
      <w:pPr>
        <w:spacing w:before="120"/>
        <w:jc w:val="center"/>
        <w:rPr>
          <w:rFonts w:eastAsia="Calibri" w:cs="Times New Roman"/>
          <w:lang w:val="ka-GE"/>
        </w:rPr>
      </w:pPr>
      <w:r w:rsidRPr="000E4AFD">
        <w:rPr>
          <w:rFonts w:eastAsia="Calibri" w:cs="Arial"/>
          <w:noProof/>
        </w:rPr>
        <mc:AlternateContent>
          <mc:Choice Requires="wps">
            <w:drawing>
              <wp:anchor distT="0" distB="0" distL="114300" distR="114300" simplePos="0" relativeHeight="251667456" behindDoc="0" locked="0" layoutInCell="1" allowOverlap="1" wp14:anchorId="54DD28C1" wp14:editId="437147CF">
                <wp:simplePos x="0" y="0"/>
                <wp:positionH relativeFrom="column">
                  <wp:posOffset>3324667</wp:posOffset>
                </wp:positionH>
                <wp:positionV relativeFrom="paragraph">
                  <wp:posOffset>757274</wp:posOffset>
                </wp:positionV>
                <wp:extent cx="1347470" cy="491490"/>
                <wp:effectExtent l="0" t="0" r="24130" b="499110"/>
                <wp:wrapNone/>
                <wp:docPr id="8" name="Rectangular Callout 8"/>
                <wp:cNvGraphicFramePr/>
                <a:graphic xmlns:a="http://schemas.openxmlformats.org/drawingml/2006/main">
                  <a:graphicData uri="http://schemas.microsoft.com/office/word/2010/wordprocessingShape">
                    <wps:wsp>
                      <wps:cNvSpPr/>
                      <wps:spPr>
                        <a:xfrm>
                          <a:off x="0" y="0"/>
                          <a:ext cx="1347470" cy="491490"/>
                        </a:xfrm>
                        <a:prstGeom prst="wedgeRectCallout">
                          <a:avLst>
                            <a:gd name="adj1" fmla="val -33233"/>
                            <a:gd name="adj2" fmla="val 142116"/>
                          </a:avLst>
                        </a:prstGeom>
                        <a:solidFill>
                          <a:srgbClr val="5B9BD5"/>
                        </a:solidFill>
                        <a:ln w="12700" cap="flat" cmpd="sng" algn="ctr">
                          <a:solidFill>
                            <a:srgbClr val="5B9BD5">
                              <a:shade val="50000"/>
                            </a:srgbClr>
                          </a:solidFill>
                          <a:prstDash val="solid"/>
                          <a:miter lim="800000"/>
                        </a:ln>
                        <a:effectLst/>
                      </wps:spPr>
                      <wps:txbx>
                        <w:txbxContent>
                          <w:p w14:paraId="75CC0C54" w14:textId="77777777" w:rsidR="003F6BE9" w:rsidRPr="00BD2745" w:rsidRDefault="003F6BE9" w:rsidP="000E4AFD">
                            <w:pPr>
                              <w:jc w:val="center"/>
                              <w:rPr>
                                <w:lang w:val="ka-GE"/>
                              </w:rPr>
                            </w:pPr>
                            <w:r>
                              <w:rPr>
                                <w:lang w:val="ka-GE"/>
                              </w:rPr>
                              <w:t>გრუნტის საავტ. გზა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D28C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8" o:spid="_x0000_s1028" type="#_x0000_t61" style="position:absolute;left:0;text-align:left;margin-left:261.8pt;margin-top:59.65pt;width:106.1pt;height:3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YXtgIAAI0FAAAOAAAAZHJzL2Uyb0RvYy54bWysVN1P2zAQf5+0/8HyO6RJA4WKFJVWTJMQ&#10;oMHE89VxPiZ/zXabsL9+ZyctZeNpWh6cO9/5Pn73cXXdS0F23LpWq4KmpxNKuGK6bFVd0O/PtycX&#10;lDgPqgShFS/oK3f0evH501Vn5jzTjRYltwSNKDfvTEEb7808SRxruAR3qg1XKKy0leCRtXVSWujQ&#10;uhRJNpmcJ522pbGacefwdj0I6SLaryrO/ENVOe6JKCjG5uNp47kJZ7K4gnltwTQtG8OAf4hCQqvQ&#10;6cHUGjyQrW3/MiVbZrXTlT9lWia6qlrGYw6YTTr5I5unBgyPuSA4zhxgcv/PLLvfPVrSlgXFQimQ&#10;WKJvCBqoeivAkhUIobeeXASgOuPmqP9kHu3IOSRD1n1lZfhjPqSP4L4ewOW9Jwwv02k+y2dYA4ay&#10;/DLNLyP6ydtrY53/wrUkgShox8uah2DGICK+sLtzPgJdjuFC+SOlpJIC67YDQU6m02w6HQt7pJQd&#10;K6V5lqbnQQn9jzaR2kcQHDgt2vK2FSIytt6shCXooKBnN5c367Px8Ts1oUiHmWazScgTsJ8rAR5J&#10;aRBhp2pKQNQ4KMzbmM671+4DJ9F5AyUfXU/w23se1GMK7+yELNbgmuFJFA1wyNbjsIlWYrWDob0l&#10;oYIbHscF4Q2ohFoP1Q2U7zd9bJIsGAo3G12+YuNYPUyUM+y2Rbd34PwjWCwFAoBrwT/gUQmNqOiR&#10;oqTR9tdH90EfOxullHQ4kojYzy1YTon4qrDnsWfyMMORyc9mGTL2WLI5lqitXGmsFjYHRhfJoO/F&#10;nqysli+4PZbBK4pAMfQ91GZkVn5YFbh/GF8uoxrOrQF/p54MC8YDcgHw5/4FrBlb12PT3+v9+I4d&#10;NjTbm254qfRy63XVHjAfcB0LgDMfqzvup7BUjvmo9bZFF78BAAD//wMAUEsDBBQABgAIAAAAIQDo&#10;qSU44gAAAAsBAAAPAAAAZHJzL2Rvd25yZXYueG1sTI/NTsMwEITvSLyDtUhcKuo0Uf9CnAohkOBS&#10;ibQSVzde4oh4HWK3DX16lhMcd+bT7EyxGV0nTjiE1pOC2TQBgVR701KjYL97vluBCFGT0Z0nVPCN&#10;ATbl9VWhc+PP9IanKjaCQyjkWoGNsc+lDLVFp8PU90jsffjB6cjn0Egz6DOHu06mSbKQTrfEH6zu&#10;8dFi/VkdnYJVOnkx7xaT/W5SjU82vbx+bS9K3d6MD/cgIo7xD4bf+lwdSu508EcyQXQK5mm2YJSN&#10;2ToDwcQym/OYAyvrxRJkWcj/G8ofAAAA//8DAFBLAQItABQABgAIAAAAIQC2gziS/gAAAOEBAAAT&#10;AAAAAAAAAAAAAAAAAAAAAABbQ29udGVudF9UeXBlc10ueG1sUEsBAi0AFAAGAAgAAAAhADj9If/W&#10;AAAAlAEAAAsAAAAAAAAAAAAAAAAALwEAAF9yZWxzLy5yZWxzUEsBAi0AFAAGAAgAAAAhAADBFhe2&#10;AgAAjQUAAA4AAAAAAAAAAAAAAAAALgIAAGRycy9lMm9Eb2MueG1sUEsBAi0AFAAGAAgAAAAhAOip&#10;JTjiAAAACwEAAA8AAAAAAAAAAAAAAAAAEAUAAGRycy9kb3ducmV2LnhtbFBLBQYAAAAABAAEAPMA&#10;AAAfBgAAAAA=&#10;" adj="3622,41497" fillcolor="#5b9bd5" strokecolor="#41719c" strokeweight="1pt">
                <v:textbox>
                  <w:txbxContent>
                    <w:p w14:paraId="75CC0C54" w14:textId="77777777" w:rsidR="003F6BE9" w:rsidRPr="00BD2745" w:rsidRDefault="003F6BE9" w:rsidP="000E4AFD">
                      <w:pPr>
                        <w:jc w:val="center"/>
                        <w:rPr>
                          <w:lang w:val="ka-GE"/>
                        </w:rPr>
                      </w:pPr>
                      <w:r>
                        <w:rPr>
                          <w:lang w:val="ka-GE"/>
                        </w:rPr>
                        <w:t>გრუნტის საავტ. გზა</w:t>
                      </w:r>
                    </w:p>
                  </w:txbxContent>
                </v:textbox>
              </v:shape>
            </w:pict>
          </mc:Fallback>
        </mc:AlternateContent>
      </w:r>
      <w:r w:rsidRPr="000E4AFD">
        <w:rPr>
          <w:rFonts w:eastAsia="Calibri" w:cs="Arial"/>
          <w:noProof/>
        </w:rPr>
        <mc:AlternateContent>
          <mc:Choice Requires="wps">
            <w:drawing>
              <wp:anchor distT="0" distB="0" distL="114300" distR="114300" simplePos="0" relativeHeight="251664384" behindDoc="0" locked="0" layoutInCell="1" allowOverlap="1" wp14:anchorId="6BDCA5EA" wp14:editId="0AD5FA6C">
                <wp:simplePos x="0" y="0"/>
                <wp:positionH relativeFrom="column">
                  <wp:posOffset>697809</wp:posOffset>
                </wp:positionH>
                <wp:positionV relativeFrom="paragraph">
                  <wp:posOffset>2893430</wp:posOffset>
                </wp:positionV>
                <wp:extent cx="1985010" cy="919480"/>
                <wp:effectExtent l="0" t="990600" r="415290" b="13970"/>
                <wp:wrapNone/>
                <wp:docPr id="5" name="Rectangular Callout 5"/>
                <wp:cNvGraphicFramePr/>
                <a:graphic xmlns:a="http://schemas.openxmlformats.org/drawingml/2006/main">
                  <a:graphicData uri="http://schemas.microsoft.com/office/word/2010/wordprocessingShape">
                    <wps:wsp>
                      <wps:cNvSpPr/>
                      <wps:spPr>
                        <a:xfrm>
                          <a:off x="0" y="0"/>
                          <a:ext cx="1985010" cy="919480"/>
                        </a:xfrm>
                        <a:prstGeom prst="wedgeRectCallout">
                          <a:avLst>
                            <a:gd name="adj1" fmla="val 68190"/>
                            <a:gd name="adj2" fmla="val -154505"/>
                          </a:avLst>
                        </a:prstGeom>
                        <a:solidFill>
                          <a:srgbClr val="5B9BD5"/>
                        </a:solidFill>
                        <a:ln w="12700" cap="flat" cmpd="sng" algn="ctr">
                          <a:solidFill>
                            <a:srgbClr val="5B9BD5">
                              <a:shade val="50000"/>
                            </a:srgbClr>
                          </a:solidFill>
                          <a:prstDash val="solid"/>
                          <a:miter lim="800000"/>
                        </a:ln>
                        <a:effectLst/>
                      </wps:spPr>
                      <wps:txbx>
                        <w:txbxContent>
                          <w:p w14:paraId="53C10613" w14:textId="77777777" w:rsidR="003F6BE9" w:rsidRPr="00BD2745" w:rsidRDefault="003F6BE9" w:rsidP="000E4AFD">
                            <w:pPr>
                              <w:jc w:val="center"/>
                              <w:rPr>
                                <w:lang w:val="ka-GE"/>
                              </w:rPr>
                            </w:pPr>
                            <w:r>
                              <w:rPr>
                                <w:lang w:val="ka-GE"/>
                              </w:rPr>
                              <w:t>სანაყაროს პერიმეტრი (პროექტში შეტანილი ცვლილების გათვალისწინებით)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CA5EA" id="Rectangular Callout 5" o:spid="_x0000_s1029" type="#_x0000_t61" style="position:absolute;left:0;text-align:left;margin-left:54.95pt;margin-top:227.85pt;width:156.3pt;height:7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bjtQIAAI0FAAAOAAAAZHJzL2Uyb0RvYy54bWysVEtv2zAMvg/YfxB0b21nSZcEdYo0QYcB&#10;RVusHXpmZPkx6DVJid39+lGynaZbT8N8kEmR4uPj4/Kqk4IcuHWNVjnNzlNKuGK6aFSV0+9PN2dz&#10;SpwHVYDQiuf0hTt6tfr44bI1Sz7RtRYFtwSNKLdsTU5r780ySRyruQR3rg1XKCy1leCRtVVSWGjR&#10;uhTJJE0vklbbwljNuHN4u+2FdBXtlyVn/r4sHfdE5BRj8/G08dyFM1ldwrKyYOqGDWHAP0QhoVHo&#10;9GhqCx7I3jZ/mZINs9rp0p8zLRNdlg3jMQfMJkv/yOaxBsNjLgiOM0eY3P8zy+4OD5Y0RU5nlCiQ&#10;WKJvCBqoai/Akg0IofeezAJQrXFL1H80D3bgHJIh6660MvwxH9JFcF+O4PLOE4aX2WI+wxQpYShb&#10;ZIvpPKKfvL421vkvXEsSiJy2vKh4CGYIIuILh1vnI9DFEC4UPzJKSimwbgcQ5GKeLca6nuhMTnXO&#10;stl0lsak0P9gE6kxguDAadEUN40QkbHVbiMsQQeI1PXiejs+fqMmFGkx08nnNOQJ2M+lAI+kNIiw&#10;UxUlICocFOZtTOfNa/eOk+i8hoIPrlP8Qi0w2EG9p0+DDVlswdX9k+ii73PZeBw20ciczoOh0ZJQ&#10;wQ2P44LwBvOh1n11A+W7XReb5NPYBztdvGDjWN1PlDPspkG3t+D8A1gsBQKAa8Hf41EKjajogaKk&#10;1vbXe/dBHzsbpZS0OJKI2M89WE6J+Kqw5xfZdBpmODLT2ecJMvZUsjuVqL3caKwWNgdGF8mg78VI&#10;llbLZ9we6+AVRaAY+u5rMzAb368K3D+Mr9dRDefWgL9Vj4YF4wG5APhT9wzWDK3rsenv9Di+Q4f1&#10;VXvVDS+VXu+9Lpsj5j2uQwFw5mN1h/0UlsopH7Vet+jqNwAAAP//AwBQSwMEFAAGAAgAAAAhAO/q&#10;90/iAAAACwEAAA8AAABkcnMvZG93bnJldi54bWxMj8FOwzAQRO9I/IO1SNyo3dC0TYhTFRCoB1SJ&#10;gkDcnHiJI+J1FDtt+HvMCY6jfZp5W2wm27EjDr51JGE+E8CQaqdbaiS8vjxcrYH5oEirzhFK+EYP&#10;m/L8rFC5did6xuMhNCyWkM+VBBNCn3Pua4NW+ZnrkeLt0w1WhRiHhutBnWK57XgixJJb1VJcMKrH&#10;O4P112G0Et6q+e3jdmc+svfmOuxX49M97ddSXl5M2xtgAafwB8OvflSHMjpVbiTtWRezyLKISlik&#10;6QpYJBZJkgKrJCyFSIGXBf//Q/kDAAD//wMAUEsBAi0AFAAGAAgAAAAhALaDOJL+AAAA4QEAABMA&#10;AAAAAAAAAAAAAAAAAAAAAFtDb250ZW50X1R5cGVzXS54bWxQSwECLQAUAAYACAAAACEAOP0h/9YA&#10;AACUAQAACwAAAAAAAAAAAAAAAAAvAQAAX3JlbHMvLnJlbHNQSwECLQAUAAYACAAAACEAiwqG47UC&#10;AACNBQAADgAAAAAAAAAAAAAAAAAuAgAAZHJzL2Uyb0RvYy54bWxQSwECLQAUAAYACAAAACEA7+r3&#10;T+IAAAALAQAADwAAAAAAAAAAAAAAAAAPBQAAZHJzL2Rvd25yZXYueG1sUEsFBgAAAAAEAAQA8wAA&#10;AB4GAAAAAA==&#10;" adj="25529,-22573" fillcolor="#5b9bd5" strokecolor="#41719c" strokeweight="1pt">
                <v:textbox>
                  <w:txbxContent>
                    <w:p w14:paraId="53C10613" w14:textId="77777777" w:rsidR="003F6BE9" w:rsidRPr="00BD2745" w:rsidRDefault="003F6BE9" w:rsidP="000E4AFD">
                      <w:pPr>
                        <w:jc w:val="center"/>
                        <w:rPr>
                          <w:lang w:val="ka-GE"/>
                        </w:rPr>
                      </w:pPr>
                      <w:r>
                        <w:rPr>
                          <w:lang w:val="ka-GE"/>
                        </w:rPr>
                        <w:t>სანაყაროს პერიმეტრი (პროექტში შეტანილი ცვლილების გათვალისწინებით)</w:t>
                      </w:r>
                    </w:p>
                  </w:txbxContent>
                </v:textbox>
              </v:shape>
            </w:pict>
          </mc:Fallback>
        </mc:AlternateContent>
      </w:r>
      <w:r w:rsidRPr="000E4AFD">
        <w:rPr>
          <w:rFonts w:eastAsia="Calibri" w:cs="Arial"/>
          <w:noProof/>
        </w:rPr>
        <mc:AlternateContent>
          <mc:Choice Requires="wps">
            <w:drawing>
              <wp:anchor distT="0" distB="0" distL="114300" distR="114300" simplePos="0" relativeHeight="251666432" behindDoc="0" locked="0" layoutInCell="1" allowOverlap="1" wp14:anchorId="4DF4B0D0" wp14:editId="3F300284">
                <wp:simplePos x="0" y="0"/>
                <wp:positionH relativeFrom="column">
                  <wp:posOffset>6368808</wp:posOffset>
                </wp:positionH>
                <wp:positionV relativeFrom="paragraph">
                  <wp:posOffset>2337081</wp:posOffset>
                </wp:positionV>
                <wp:extent cx="1347470" cy="491490"/>
                <wp:effectExtent l="0" t="0" r="24130" b="499110"/>
                <wp:wrapNone/>
                <wp:docPr id="9" name="Rectangular Callout 9"/>
                <wp:cNvGraphicFramePr/>
                <a:graphic xmlns:a="http://schemas.openxmlformats.org/drawingml/2006/main">
                  <a:graphicData uri="http://schemas.microsoft.com/office/word/2010/wordprocessingShape">
                    <wps:wsp>
                      <wps:cNvSpPr/>
                      <wps:spPr>
                        <a:xfrm>
                          <a:off x="0" y="0"/>
                          <a:ext cx="1347470" cy="491490"/>
                        </a:xfrm>
                        <a:prstGeom prst="wedgeRectCallout">
                          <a:avLst>
                            <a:gd name="adj1" fmla="val -33233"/>
                            <a:gd name="adj2" fmla="val 142116"/>
                          </a:avLst>
                        </a:prstGeom>
                        <a:solidFill>
                          <a:srgbClr val="5B9BD5"/>
                        </a:solidFill>
                        <a:ln w="12700" cap="flat" cmpd="sng" algn="ctr">
                          <a:solidFill>
                            <a:srgbClr val="5B9BD5">
                              <a:shade val="50000"/>
                            </a:srgbClr>
                          </a:solidFill>
                          <a:prstDash val="solid"/>
                          <a:miter lim="800000"/>
                        </a:ln>
                        <a:effectLst/>
                      </wps:spPr>
                      <wps:txbx>
                        <w:txbxContent>
                          <w:p w14:paraId="0116D847" w14:textId="77777777" w:rsidR="003F6BE9" w:rsidRPr="00BD2745" w:rsidRDefault="003F6BE9" w:rsidP="000E4AFD">
                            <w:pPr>
                              <w:jc w:val="center"/>
                              <w:rPr>
                                <w:lang w:val="ka-GE"/>
                              </w:rPr>
                            </w:pPr>
                            <w:r>
                              <w:rPr>
                                <w:lang w:val="ka-GE"/>
                              </w:rPr>
                              <w:t>ცენტრალური საავტ. გზა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4B0D0" id="Rectangular Callout 9" o:spid="_x0000_s1030" type="#_x0000_t61" style="position:absolute;left:0;text-align:left;margin-left:501.5pt;margin-top:184pt;width:106.1pt;height:3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itwIAAI0FAAAOAAAAZHJzL2Uyb0RvYy54bWysVEtv2zAMvg/YfxB0bx0nbtMEdYo0QYcB&#10;RVusHXpmZPkx6DVJid39+lGykyZbT8N8kEmR4uPj4/qmk4LsuHWNVjlNz0eUcMV00agqp99f7s6u&#10;KHEeVAFCK57TN+7ozeLzp+vWzPlY11oU3BI0oty8NTmtvTfzJHGs5hLcuTZcobDUVoJH1lZJYaFF&#10;61Ik49HoMmm1LYzVjDuHt+teSBfRflly5h/L0nFPRE4xNh9PG89NOJPFNcwrC6Zu2BAG/EMUEhqF&#10;Tg+m1uCBbG3zlynZMKudLv050zLRZdkwHnPAbNLRH9k812B4zAXBceYAk/t/ZtnD7smSpsjpjBIF&#10;Ekv0DUEDVW0FWLICIfTWk1kAqjVujvrP5skOnEMyZN2VVoY/5kO6CO7bAVzeecLwMp1k02yKNWAo&#10;y2ZpNovoJ++vjXX+C9eSBCKnLS8qHoIZgoj4wu7e+Qh0MYQLxY+UklIKrNsOBDmbTMaTyVDYI6Xx&#10;sVKajdP0Miih/8EmUvsIggOnRVPcNUJExlablbAEHeT04nZ2u74YHp+oCUVazHQ8HYU8Afu5FOCR&#10;lAYRdqqiBESFg8K8jemcvHYfOInOayj44HqE395zrx5TOLETsliDq/snUdTDIRuPwyYamdOrYGhv&#10;SajghsdxQXgDKqHWfXUD5btNF5skC4bCzUYXb9g4VvcT5Qy7a9DtPTj/BBZLgQDgWvCPeJRCIyp6&#10;oCiptf310X3Qx85GKSUtjiQi9nMLllMivirseeyZLMxwZLKL6RgZeyzZHEvUVq40VgubA6OLZND3&#10;Yk+WVstX3B7L4BVFoBj67mszMCvfrwrcP4wvl1EN59aAv1fPhgXjAbkA+Ev3CtYMreux6R/0fnyH&#10;Duub7V03vFR6ufW6bA6Y97gOBcCZj9Ud9lNYKsd81HrfoovfAAAA//8DAFBLAwQUAAYACAAAACEA&#10;osdx1uMAAAANAQAADwAAAGRycy9kb3ducmV2LnhtbEyPUUvDMBSF3wX/Q7iCL8Mly7pRatMhoqAv&#10;gt3A16y5NsXmpjbZVvfrzZ707R7u4ZzvlJvJ9eyIY+g8KVjMBTCkxpuOWgW77fNdDixETUb3nlDB&#10;DwbYVNdXpS6MP9E7HuvYshRCodAKbIxDwXloLDod5n5ASr9PPzodkxxbbkZ9SuGu51KINXe6o9Rg&#10;9YCPFpuv+uAU5HL2Yj4sit12Vk9PVp5fv9/OSt3eTA/3wCJO8c8MF/yEDlVi2vsDmcD6pIVYpjFR&#10;wXKdp+NikYuVBLZXkGWrDHhV8v8rql8AAAD//wMAUEsBAi0AFAAGAAgAAAAhALaDOJL+AAAA4QEA&#10;ABMAAAAAAAAAAAAAAAAAAAAAAFtDb250ZW50X1R5cGVzXS54bWxQSwECLQAUAAYACAAAACEAOP0h&#10;/9YAAACUAQAACwAAAAAAAAAAAAAAAAAvAQAAX3JlbHMvLnJlbHNQSwECLQAUAAYACAAAACEAv2kC&#10;orcCAACNBQAADgAAAAAAAAAAAAAAAAAuAgAAZHJzL2Uyb0RvYy54bWxQSwECLQAUAAYACAAAACEA&#10;osdx1uMAAAANAQAADwAAAAAAAAAAAAAAAAARBQAAZHJzL2Rvd25yZXYueG1sUEsFBgAAAAAEAAQA&#10;8wAAACEGAAAAAA==&#10;" adj="3622,41497" fillcolor="#5b9bd5" strokecolor="#41719c" strokeweight="1pt">
                <v:textbox>
                  <w:txbxContent>
                    <w:p w14:paraId="0116D847" w14:textId="77777777" w:rsidR="003F6BE9" w:rsidRPr="00BD2745" w:rsidRDefault="003F6BE9" w:rsidP="000E4AFD">
                      <w:pPr>
                        <w:jc w:val="center"/>
                        <w:rPr>
                          <w:lang w:val="ka-GE"/>
                        </w:rPr>
                      </w:pPr>
                      <w:r>
                        <w:rPr>
                          <w:lang w:val="ka-GE"/>
                        </w:rPr>
                        <w:t>ცენტრალური საავტ. გზა</w:t>
                      </w:r>
                    </w:p>
                  </w:txbxContent>
                </v:textbox>
              </v:shape>
            </w:pict>
          </mc:Fallback>
        </mc:AlternateContent>
      </w:r>
      <w:r w:rsidRPr="000E4AFD">
        <w:rPr>
          <w:rFonts w:eastAsia="Calibri" w:cs="Arial"/>
          <w:noProof/>
        </w:rPr>
        <mc:AlternateContent>
          <mc:Choice Requires="wps">
            <w:drawing>
              <wp:anchor distT="0" distB="0" distL="114300" distR="114300" simplePos="0" relativeHeight="251665408" behindDoc="0" locked="0" layoutInCell="1" allowOverlap="1" wp14:anchorId="2FDD4B76" wp14:editId="57A4A89C">
                <wp:simplePos x="0" y="0"/>
                <wp:positionH relativeFrom="column">
                  <wp:posOffset>1664295</wp:posOffset>
                </wp:positionH>
                <wp:positionV relativeFrom="paragraph">
                  <wp:posOffset>526407</wp:posOffset>
                </wp:positionV>
                <wp:extent cx="1347470" cy="491490"/>
                <wp:effectExtent l="0" t="0" r="24130" b="499110"/>
                <wp:wrapNone/>
                <wp:docPr id="10" name="Rectangular Callout 10"/>
                <wp:cNvGraphicFramePr/>
                <a:graphic xmlns:a="http://schemas.openxmlformats.org/drawingml/2006/main">
                  <a:graphicData uri="http://schemas.microsoft.com/office/word/2010/wordprocessingShape">
                    <wps:wsp>
                      <wps:cNvSpPr/>
                      <wps:spPr>
                        <a:xfrm>
                          <a:off x="0" y="0"/>
                          <a:ext cx="1347470" cy="491490"/>
                        </a:xfrm>
                        <a:prstGeom prst="wedgeRectCallout">
                          <a:avLst>
                            <a:gd name="adj1" fmla="val -33233"/>
                            <a:gd name="adj2" fmla="val 142116"/>
                          </a:avLst>
                        </a:prstGeom>
                        <a:solidFill>
                          <a:srgbClr val="5B9BD5"/>
                        </a:solidFill>
                        <a:ln w="12700" cap="flat" cmpd="sng" algn="ctr">
                          <a:solidFill>
                            <a:srgbClr val="5B9BD5">
                              <a:shade val="50000"/>
                            </a:srgbClr>
                          </a:solidFill>
                          <a:prstDash val="solid"/>
                          <a:miter lim="800000"/>
                        </a:ln>
                        <a:effectLst/>
                      </wps:spPr>
                      <wps:txbx>
                        <w:txbxContent>
                          <w:p w14:paraId="4B6D2A05" w14:textId="77777777" w:rsidR="003F6BE9" w:rsidRPr="00BD2745" w:rsidRDefault="003F6BE9" w:rsidP="000E4AFD">
                            <w:pPr>
                              <w:jc w:val="center"/>
                              <w:rPr>
                                <w:lang w:val="ka-GE"/>
                              </w:rPr>
                            </w:pPr>
                            <w:r>
                              <w:rPr>
                                <w:lang w:val="ka-GE"/>
                              </w:rPr>
                              <w:t>არსებული ხიდი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D4B76" id="Rectangular Callout 10" o:spid="_x0000_s1031" type="#_x0000_t61" style="position:absolute;left:0;text-align:left;margin-left:131.05pt;margin-top:41.45pt;width:106.1pt;height:3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6yRtgIAAI8FAAAOAAAAZHJzL2Uyb0RvYy54bWysVN1P2zAQf5+0/8HyO6RJA4WKFJVWTJMQ&#10;oMHE89VxPiZ/zXabsL9+ZyctZeNpWh6cO9/5Pn73cXXdS0F23LpWq4KmpxNKuGK6bFVd0O/PtycX&#10;lDgPqgShFS/oK3f0evH501Vn5jzTjRYltwSNKDfvTEEb7808SRxruAR3qg1XKKy0leCRtXVSWujQ&#10;uhRJNpmcJ522pbGacefwdj0I6SLaryrO/ENVOe6JKCjG5uNp47kJZ7K4gnltwTQtG8OAf4hCQqvQ&#10;6cHUGjyQrW3/MiVbZrXTlT9lWia6qlrGYw6YTTr5I5unBgyPuSA4zhxgcv/PLLvfPVrSllg7hEeB&#10;xBp9Q9RA1VsBlqxACL31BKUIVWfcHF88mUc7cg7JkHdfWRn+mBHpI7yvB3h57wnDy3Saz/IZumEo&#10;yy/T/DIaTd5eG+v8F64lCURBO17WPEQzRhERht2d8xHqcowXyh8pJZUUWLkdCHIynWbT6VjaI6Xs&#10;WCnNszQ9D0rof7SJ1D6C4MBp0Za3rRCRsfVmJSxBBwU9u7m8WZ+Nj9+pCUU6zDSbTUKegB1dCfBI&#10;SoMYO1VTAqLGUWHexnTevXYfOInOGyj56HqC397zoB5TeGcnZLEG1wxPomiAQ7Yex020sqAXwdDe&#10;klDBDY8Dg/AGVEKth+oGyvebPrZJzDrcbHT5iq1j9TBTzrDbFt3egfOPYLEUCAAuBv+ARyU0oqJH&#10;ipJG218f3Qd97G2UUtLhUCJiP7dgOSXiq8Kux57J0ayPTH42y5Cxx5LNsURt5UpjtbA5MLpIBn0v&#10;9mRltXzB/bEMXlEEiqHvoTYjs/LDssANxPhyGdVwcg34O/VkWDAekAuAP/cvYM3Yuh6b/l7vB3js&#10;sKHZ3nTDS6WXW6+r9oD5gOtYAJz6WN1xQ4W1csxHrbc9uvgNAAD//wMAUEsDBBQABgAIAAAAIQBY&#10;gK6A4AAAAAoBAAAPAAAAZHJzL2Rvd25yZXYueG1sTI9RS8MwEIDfBf9DOMGXsSXLRp216RBR0BfB&#10;brDXrDmbYnOpTbbV/XqzJ3087uO774r16Dp2xCG0nhTMZwIYUu1NS42C7eZlugIWoiajO0+o4AcD&#10;rMvrq0Lnxp/oA49VbFiSUMi1Ahtjn3MeaotOh5nvkdLu0w9OxzQODTeDPiW567gUIuNOt5QuWN3j&#10;k8X6qzo4BSs5eTU7i2K7mVTjs5Xnt+/3s1K3N+PjA7CIY/yD4ZKf0qFMTXt/IBNYp0Bmcp7Qi+we&#10;WAKWd8sFsH0iM7EAXhb8/wvlLwAAAP//AwBQSwECLQAUAAYACAAAACEAtoM4kv4AAADhAQAAEwAA&#10;AAAAAAAAAAAAAAAAAAAAW0NvbnRlbnRfVHlwZXNdLnhtbFBLAQItABQABgAIAAAAIQA4/SH/1gAA&#10;AJQBAAALAAAAAAAAAAAAAAAAAC8BAABfcmVscy8ucmVsc1BLAQItABQABgAIAAAAIQBw96yRtgIA&#10;AI8FAAAOAAAAAAAAAAAAAAAAAC4CAABkcnMvZTJvRG9jLnhtbFBLAQItABQABgAIAAAAIQBYgK6A&#10;4AAAAAoBAAAPAAAAAAAAAAAAAAAAABAFAABkcnMvZG93bnJldi54bWxQSwUGAAAAAAQABADzAAAA&#10;HQYAAAAA&#10;" adj="3622,41497" fillcolor="#5b9bd5" strokecolor="#41719c" strokeweight="1pt">
                <v:textbox>
                  <w:txbxContent>
                    <w:p w14:paraId="4B6D2A05" w14:textId="77777777" w:rsidR="003F6BE9" w:rsidRPr="00BD2745" w:rsidRDefault="003F6BE9" w:rsidP="000E4AFD">
                      <w:pPr>
                        <w:jc w:val="center"/>
                        <w:rPr>
                          <w:lang w:val="ka-GE"/>
                        </w:rPr>
                      </w:pPr>
                      <w:r>
                        <w:rPr>
                          <w:lang w:val="ka-GE"/>
                        </w:rPr>
                        <w:t>არსებული ხიდი</w:t>
                      </w:r>
                    </w:p>
                  </w:txbxContent>
                </v:textbox>
              </v:shape>
            </w:pict>
          </mc:Fallback>
        </mc:AlternateContent>
      </w:r>
      <w:r w:rsidRPr="000E4AFD">
        <w:rPr>
          <w:rFonts w:eastAsia="Calibri" w:cs="Arial"/>
          <w:noProof/>
        </w:rPr>
        <mc:AlternateContent>
          <mc:Choice Requires="wps">
            <w:drawing>
              <wp:anchor distT="0" distB="0" distL="114300" distR="114300" simplePos="0" relativeHeight="251662336" behindDoc="0" locked="0" layoutInCell="1" allowOverlap="1" wp14:anchorId="62E55218" wp14:editId="128B525D">
                <wp:simplePos x="0" y="0"/>
                <wp:positionH relativeFrom="column">
                  <wp:posOffset>4493895</wp:posOffset>
                </wp:positionH>
                <wp:positionV relativeFrom="paragraph">
                  <wp:posOffset>1989455</wp:posOffset>
                </wp:positionV>
                <wp:extent cx="306705" cy="34290"/>
                <wp:effectExtent l="38100" t="76200" r="0" b="99060"/>
                <wp:wrapNone/>
                <wp:docPr id="11" name="Straight Arrow Connector 11"/>
                <wp:cNvGraphicFramePr/>
                <a:graphic xmlns:a="http://schemas.openxmlformats.org/drawingml/2006/main">
                  <a:graphicData uri="http://schemas.microsoft.com/office/word/2010/wordprocessingShape">
                    <wps:wsp>
                      <wps:cNvCnPr/>
                      <wps:spPr>
                        <a:xfrm>
                          <a:off x="0" y="0"/>
                          <a:ext cx="306705" cy="34290"/>
                        </a:xfrm>
                        <a:prstGeom prst="straightConnector1">
                          <a:avLst/>
                        </a:prstGeom>
                        <a:noFill/>
                        <a:ln w="25400" cap="flat" cmpd="sng" algn="ctr">
                          <a:solidFill>
                            <a:srgbClr val="5B9BD5"/>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F98881C" id="_x0000_t32" coordsize="21600,21600" o:spt="32" o:oned="t" path="m,l21600,21600e" filled="f">
                <v:path arrowok="t" fillok="f" o:connecttype="none"/>
                <o:lock v:ext="edit" shapetype="t"/>
              </v:shapetype>
              <v:shape id="Straight Arrow Connector 11" o:spid="_x0000_s1026" type="#_x0000_t32" style="position:absolute;margin-left:353.85pt;margin-top:156.65pt;width:24.1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if7AEAAMADAAAOAAAAZHJzL2Uyb0RvYy54bWysU9tu2zAMfR+wfxD0vtpJm64N4hRrsu5l&#10;2AJ0+wBGlm0BuoHU4uTvR8lZ1l2ehuVBIUXxcg6PVw9HZ8VBI5ngGzm7qqXQXoXW+L6RX788vbmT&#10;ghL4FmzwupEnTfJh/frVaoxLPQ9DsK1GwUU8LcfYyCGluKwqUoN2QFchas/BLqCDxC72VYswcnVn&#10;q3ld31ZjwDZiUJqIb7dTUK5L/a7TKn3uOtJJ2EbybKmcWM59Pqv1CpY9QhyMOo8B/zCFA+O56aXU&#10;FhKIb2j+KOWMwkChS1cquCp0nVG6YGA0s/o3NM8DRF2wMDkULzTR/yurPh12KEzLu5tJ4cHxjp4T&#10;gumHJN4hhlFsgvfMY0DBT5ivMdKS0zZ+h2eP4g4z+GOHLv8zLHEsHJ8uHOtjEoovr+vbt/VCCsWh&#10;65v5fVlB9TM3IqUPOjiRjUbSeZbLELNCMxw+UuLunPgjITf24clYW3ZqvRgbOV/c1Lx2BSytzkJi&#10;00UGS76XAmzPmlUJS0kK1rQ5PRci7Pcbi+IArJvF4/3jdpGhc7tfnuXeW6BheldCk6KcSSxra1wj&#10;7+r8m64HDe1734p0iswzZHqnQAJj/xLgftbneXSR8hlzXsBEebb2oT2VTVTZY5mUMc+Szjp86bP9&#10;8sNbfwcAAP//AwBQSwMEFAAGAAgAAAAhAPpg3PjfAAAACwEAAA8AAABkcnMvZG93bnJldi54bWxM&#10;jz1PwzAQhnek/gfrKrFRO0TUVYhTASIDIy0LmxObOKo/gu22gV/PdaLj3T1673nr7ewsOemYxuAF&#10;FCsGRPs+qNEPAj727d0GSMrSK2mD1wJ+dIJts7ipZaXC2b/r0y4PBEN8qqQAk/NUUZp6o51MqzBp&#10;j7evEJ3MOMaBqijPGO4svWdsTZ0cPX4wctIvRveH3dEJ+D3s3/rOMNfGz++pLNxs29dnIW6X89Mj&#10;kKzn/A/DRR/VoUGnLhy9SsQK4IxzRAWURVkCQYI/rLFdd9lsONCmptcdmj8AAAD//wMAUEsBAi0A&#10;FAAGAAgAAAAhALaDOJL+AAAA4QEAABMAAAAAAAAAAAAAAAAAAAAAAFtDb250ZW50X1R5cGVzXS54&#10;bWxQSwECLQAUAAYACAAAACEAOP0h/9YAAACUAQAACwAAAAAAAAAAAAAAAAAvAQAAX3JlbHMvLnJl&#10;bHNQSwECLQAUAAYACAAAACEAPDAIn+wBAADAAwAADgAAAAAAAAAAAAAAAAAuAgAAZHJzL2Uyb0Rv&#10;Yy54bWxQSwECLQAUAAYACAAAACEA+mDc+N8AAAALAQAADwAAAAAAAAAAAAAAAABGBAAAZHJzL2Rv&#10;d25yZXYueG1sUEsFBgAAAAAEAAQA8wAAAFIFAAAAAA==&#10;" strokecolor="#5b9bd5" strokeweight="2pt">
                <v:stroke startarrow="open" endarrow="open" joinstyle="miter"/>
              </v:shape>
            </w:pict>
          </mc:Fallback>
        </mc:AlternateContent>
      </w:r>
      <w:r w:rsidRPr="000E4AFD">
        <w:rPr>
          <w:rFonts w:eastAsia="Calibri" w:cs="Arial"/>
          <w:noProof/>
        </w:rPr>
        <mc:AlternateContent>
          <mc:Choice Requires="wps">
            <w:drawing>
              <wp:anchor distT="0" distB="0" distL="114300" distR="114300" simplePos="0" relativeHeight="251663360" behindDoc="0" locked="0" layoutInCell="1" allowOverlap="1" wp14:anchorId="05E385FE" wp14:editId="04980A57">
                <wp:simplePos x="0" y="0"/>
                <wp:positionH relativeFrom="column">
                  <wp:posOffset>4401185</wp:posOffset>
                </wp:positionH>
                <wp:positionV relativeFrom="paragraph">
                  <wp:posOffset>2123383</wp:posOffset>
                </wp:positionV>
                <wp:extent cx="501650" cy="213995"/>
                <wp:effectExtent l="0" t="0" r="12700" b="14605"/>
                <wp:wrapNone/>
                <wp:docPr id="27" name="Rectangle 27"/>
                <wp:cNvGraphicFramePr/>
                <a:graphic xmlns:a="http://schemas.openxmlformats.org/drawingml/2006/main">
                  <a:graphicData uri="http://schemas.microsoft.com/office/word/2010/wordprocessingShape">
                    <wps:wsp>
                      <wps:cNvSpPr/>
                      <wps:spPr>
                        <a:xfrm>
                          <a:off x="0" y="0"/>
                          <a:ext cx="501650" cy="213995"/>
                        </a:xfrm>
                        <a:prstGeom prst="rect">
                          <a:avLst/>
                        </a:prstGeom>
                        <a:solidFill>
                          <a:srgbClr val="5B9BD5"/>
                        </a:solidFill>
                        <a:ln w="12700" cap="flat" cmpd="sng" algn="ctr">
                          <a:solidFill>
                            <a:srgbClr val="5B9BD5">
                              <a:shade val="50000"/>
                            </a:srgbClr>
                          </a:solidFill>
                          <a:prstDash val="solid"/>
                          <a:miter lim="800000"/>
                        </a:ln>
                        <a:effectLst/>
                      </wps:spPr>
                      <wps:txbx>
                        <w:txbxContent>
                          <w:p w14:paraId="1DCBE7F1" w14:textId="77777777" w:rsidR="003F6BE9" w:rsidRPr="004319C5" w:rsidRDefault="003F6BE9" w:rsidP="000E4AFD">
                            <w:pPr>
                              <w:jc w:val="center"/>
                              <w:rPr>
                                <w:color w:val="000000" w:themeColor="text1"/>
                                <w:sz w:val="14"/>
                                <w:lang w:val="ka-GE"/>
                              </w:rPr>
                            </w:pPr>
                            <w:r>
                              <w:rPr>
                                <w:color w:val="000000" w:themeColor="text1"/>
                                <w:sz w:val="14"/>
                                <w:highlight w:val="yellow"/>
                                <w:lang w:val="ka-GE"/>
                              </w:rPr>
                              <w:t>4</w:t>
                            </w:r>
                            <w:r w:rsidRPr="004319C5">
                              <w:rPr>
                                <w:color w:val="000000" w:themeColor="text1"/>
                                <w:sz w:val="14"/>
                                <w:highlight w:val="yellow"/>
                                <w:lang w:val="ka-GE"/>
                              </w:rPr>
                              <w:t>0 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385FE" id="Rectangle 27" o:spid="_x0000_s1032" style="position:absolute;left:0;text-align:left;margin-left:346.55pt;margin-top:167.2pt;width:39.5pt;height:1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P+ShgIAACUFAAAOAAAAZHJzL2Uyb0RvYy54bWysVE1v2zAMvQ/YfxB0X+1kTdsYcYq0QYcB&#10;RVusHXpmZNkWoK9JSuzu14+SnTbpehrmg0yK1KP4SGpx2StJdtx5YXRJJyc5JVwzUwndlPTn082X&#10;C0p8AF2BNJqX9IV7ern8/GnR2YJPTWtkxR1BEO2Lzpa0DcEWWeZZyxX4E2O5RmNtnIKAqmuyykGH&#10;6Epm0zw/yzrjKusM497j7now0mXCr2vOwn1dex6ILCneLaTVpXUT12y5gKJxYFvBxmvAP9xCgdAY&#10;9BVqDQHI1om/oJRgznhThxNmVGbqWjCecsBsJvm7bB5bsDzlguR4+0qT/3+w7G734IioSjo9p0SD&#10;whr9QNZAN5IT3EOCOusL9Hu0D27UPIox2752Kv4xD9InUl9eSeV9IAw3Z/nkbIbUMzRNJ1/n81nE&#10;zN4OW+fDN24UiUJJHUZPVMLu1ofBde8SY3kjRXUjpEyKazbX0pEdYH1nV/Or9R79yE1q0mF3Ts/z&#10;eBHAPqslBBSVxcy9bigB2WADs+BS7KPT/oMgKXgLFR9D5/iNeY3uKccjnJjFGnw7HEmmeAQKJQIO&#10;gRSqpBcRaI8kdbTy1MYjF7EWA/tRCv2mT8U7i0BxZ2OqFyyoM0One8tuBIa9BR8ewGFrIwE4ruEe&#10;l1oaZMWMEiWtcb8/2o/+2HFopaTDUUHGfm3BcUrkd429OJ+cnsbZSsrp7HyKiju0bA4tequuDVZr&#10;gg+DZUmM/kHuxdoZ9YxTvYpR0QSaYeyhNqNyHYYRxneB8dUqueE8WQi3+tGyCB6Zi4Q/9c/g7Nhb&#10;AZvyzuzHCop3LTb4xpParLbB1CL13xuvWNOo4Cym6o7vRhz2Qz15vb1uyz8AAAD//wMAUEsDBBQA&#10;BgAIAAAAIQAiOXb/5AAAAAsBAAAPAAAAZHJzL2Rvd25yZXYueG1sTI9NT8JAEIbvJv6HzZh4MbAt&#10;xYK1WyJGDfFiADl4W7pD27gfTXcLhV/veNLjvPPknWfyxWA0O2LnG2cFxOMIGNrSqcZWAj63r6M5&#10;MB+kVVI7iwLO6GFRXF/lMlPuZNd43ISKUYn1mRRQh9BmnPuyRiP92LVoaXdwnZGBxq7iqpMnKjea&#10;T6Io5UY2li7UssXnGsvvTW8ELNcfq/N9d+mXq8P71+5N7y4vd1qI25vh6RFYwCH8wfCrT+pQkNPe&#10;9VZ5pgWkD0lMqIAkmU6BETGbTSjZU5LOY+BFzv//UPwAAAD//wMAUEsBAi0AFAAGAAgAAAAhALaD&#10;OJL+AAAA4QEAABMAAAAAAAAAAAAAAAAAAAAAAFtDb250ZW50X1R5cGVzXS54bWxQSwECLQAUAAYA&#10;CAAAACEAOP0h/9YAAACUAQAACwAAAAAAAAAAAAAAAAAvAQAAX3JlbHMvLnJlbHNQSwECLQAUAAYA&#10;CAAAACEAdtz/koYCAAAlBQAADgAAAAAAAAAAAAAAAAAuAgAAZHJzL2Uyb0RvYy54bWxQSwECLQAU&#10;AAYACAAAACEAIjl2/+QAAAALAQAADwAAAAAAAAAAAAAAAADgBAAAZHJzL2Rvd25yZXYueG1sUEsF&#10;BgAAAAAEAAQA8wAAAPEFAAAAAA==&#10;" fillcolor="#5b9bd5" strokecolor="#41719c" strokeweight="1pt">
                <v:textbox>
                  <w:txbxContent>
                    <w:p w14:paraId="1DCBE7F1" w14:textId="77777777" w:rsidR="003F6BE9" w:rsidRPr="004319C5" w:rsidRDefault="003F6BE9" w:rsidP="000E4AFD">
                      <w:pPr>
                        <w:jc w:val="center"/>
                        <w:rPr>
                          <w:color w:val="000000" w:themeColor="text1"/>
                          <w:sz w:val="14"/>
                          <w:lang w:val="ka-GE"/>
                        </w:rPr>
                      </w:pPr>
                      <w:r>
                        <w:rPr>
                          <w:color w:val="000000" w:themeColor="text1"/>
                          <w:sz w:val="14"/>
                          <w:highlight w:val="yellow"/>
                          <w:lang w:val="ka-GE"/>
                        </w:rPr>
                        <w:t>4</w:t>
                      </w:r>
                      <w:r w:rsidRPr="004319C5">
                        <w:rPr>
                          <w:color w:val="000000" w:themeColor="text1"/>
                          <w:sz w:val="14"/>
                          <w:highlight w:val="yellow"/>
                          <w:lang w:val="ka-GE"/>
                        </w:rPr>
                        <w:t>0 მ</w:t>
                      </w:r>
                    </w:p>
                  </w:txbxContent>
                </v:textbox>
              </v:rect>
            </w:pict>
          </mc:Fallback>
        </mc:AlternateContent>
      </w:r>
      <w:r w:rsidRPr="000E4AFD">
        <w:rPr>
          <w:rFonts w:eastAsia="Calibri" w:cs="Arial"/>
          <w:noProof/>
        </w:rPr>
        <w:drawing>
          <wp:inline distT="0" distB="0" distL="0" distR="0" wp14:anchorId="57D14D66" wp14:editId="16E5AC01">
            <wp:extent cx="8039284" cy="470510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8039651" cy="4705324"/>
                    </a:xfrm>
                    <a:prstGeom prst="rect">
                      <a:avLst/>
                    </a:prstGeom>
                  </pic:spPr>
                </pic:pic>
              </a:graphicData>
            </a:graphic>
          </wp:inline>
        </w:drawing>
      </w:r>
    </w:p>
    <w:p w14:paraId="389EF519" w14:textId="4BD394A4" w:rsidR="00B76D4D" w:rsidRDefault="00B76D4D" w:rsidP="00B76D4D">
      <w:pPr>
        <w:jc w:val="both"/>
        <w:rPr>
          <w:rFonts w:eastAsia="Calibri" w:cs="Arial"/>
          <w:lang w:val="ka-GE"/>
        </w:rPr>
      </w:pPr>
    </w:p>
    <w:p w14:paraId="452D92BA" w14:textId="77777777" w:rsidR="000E4AFD" w:rsidRDefault="000E4AFD" w:rsidP="00B76D4D">
      <w:pPr>
        <w:jc w:val="both"/>
        <w:rPr>
          <w:rFonts w:eastAsia="Calibri" w:cs="Arial"/>
          <w:lang w:val="ka-GE"/>
        </w:rPr>
      </w:pPr>
    </w:p>
    <w:p w14:paraId="3E845560" w14:textId="77777777" w:rsidR="000E4AFD" w:rsidRDefault="000E4AFD" w:rsidP="00B76D4D">
      <w:pPr>
        <w:jc w:val="both"/>
        <w:rPr>
          <w:rFonts w:eastAsia="Calibri" w:cs="Arial"/>
          <w:lang w:val="ka-GE"/>
        </w:rPr>
        <w:sectPr w:rsidR="000E4AFD" w:rsidSect="004B7B92">
          <w:pgSz w:w="15840" w:h="12240" w:orient="landscape"/>
          <w:pgMar w:top="1134" w:right="1134" w:bottom="1134" w:left="1134" w:header="397" w:footer="397" w:gutter="0"/>
          <w:cols w:space="708"/>
          <w:titlePg/>
          <w:docGrid w:linePitch="360"/>
        </w:sectPr>
      </w:pPr>
    </w:p>
    <w:p w14:paraId="57ECF0B9" w14:textId="59DB9B4E" w:rsidR="00E50545" w:rsidRPr="0057621A" w:rsidRDefault="0057621A" w:rsidP="0057621A">
      <w:pPr>
        <w:pStyle w:val="Heading1"/>
        <w:shd w:val="clear" w:color="auto" w:fill="E7E6E6" w:themeFill="background2"/>
        <w:rPr>
          <w:lang w:val="ka-GE"/>
        </w:rPr>
      </w:pPr>
      <w:bookmarkStart w:id="3" w:name="_Toc73273263"/>
      <w:r w:rsidRPr="0057621A">
        <w:rPr>
          <w:lang w:val="ka-GE"/>
        </w:rPr>
        <w:lastRenderedPageBreak/>
        <w:t>კვლევის მეთოდოლოგია</w:t>
      </w:r>
      <w:bookmarkEnd w:id="3"/>
    </w:p>
    <w:p w14:paraId="37DBDC26" w14:textId="312A816C" w:rsidR="00E50545" w:rsidRPr="0057621A" w:rsidRDefault="00E50545" w:rsidP="0057621A">
      <w:pPr>
        <w:spacing w:before="120"/>
        <w:jc w:val="both"/>
        <w:rPr>
          <w:color w:val="000000" w:themeColor="text1"/>
          <w:szCs w:val="24"/>
          <w:lang w:val="ka-GE"/>
        </w:rPr>
      </w:pPr>
      <w:r w:rsidRPr="0057621A">
        <w:rPr>
          <w:color w:val="000000" w:themeColor="text1"/>
          <w:szCs w:val="24"/>
          <w:lang w:val="ka-GE"/>
        </w:rPr>
        <w:t>ფლორისტული შეფასება მოიცავდა საველე კვლევის პერიოდში საპროექტო ტერიტორიაზე მცენარეული საფარის დეტალური ნუსხის შედგენას, ასევე EUNIS ჰაბიტატების კლასიფიკაციის მიხედვით,</w:t>
      </w:r>
      <w:r w:rsidR="005271D6" w:rsidRPr="0057621A">
        <w:rPr>
          <w:color w:val="000000" w:themeColor="text1"/>
          <w:szCs w:val="24"/>
          <w:lang w:val="ka-GE"/>
        </w:rPr>
        <w:t xml:space="preserve"> </w:t>
      </w:r>
      <w:r w:rsidRPr="0057621A">
        <w:rPr>
          <w:color w:val="000000" w:themeColor="text1"/>
          <w:szCs w:val="24"/>
          <w:lang w:val="ka-GE"/>
        </w:rPr>
        <w:t xml:space="preserve">ტერიტორიაზე არსებული ჰაბიტატების იდენტიფიკაციას. </w:t>
      </w:r>
    </w:p>
    <w:p w14:paraId="00791EAC" w14:textId="77777777" w:rsidR="00E50545" w:rsidRPr="0057621A" w:rsidRDefault="00E50545" w:rsidP="0057621A">
      <w:pPr>
        <w:spacing w:before="120"/>
        <w:jc w:val="both"/>
        <w:rPr>
          <w:color w:val="000000" w:themeColor="text1"/>
          <w:szCs w:val="24"/>
          <w:lang w:val="ka-GE"/>
        </w:rPr>
      </w:pPr>
      <w:r w:rsidRPr="0057621A">
        <w:rPr>
          <w:color w:val="000000" w:themeColor="text1"/>
          <w:szCs w:val="24"/>
          <w:lang w:val="ka-GE"/>
        </w:rPr>
        <w:t>მცენარეთა სახეობების იდენტიფიკაციასა და ნუსხების შედგენასთან ერთად განისაზღვრა საქართველოს წითელი ნუსხის სახეობები, ბერნის კონვენციით დაცული მცენარეთა სახეობები, IUCN წითელ ნუსხაში შესული მცენარეთა სახეობები, კავკასიის ენდემურ მცენარეთა წითელ ნუსხაში Red list of the endemic plants of the Caucasus (Solomon et al., 2014) შესული სახეობები და CITES რეგულირებას დაქვემდებარებული მცენარეების სახეობები.</w:t>
      </w:r>
    </w:p>
    <w:p w14:paraId="5A32341C" w14:textId="060DE5DB" w:rsidR="00E50545" w:rsidRPr="0057621A" w:rsidRDefault="00E50545" w:rsidP="0057621A">
      <w:pPr>
        <w:spacing w:before="120"/>
        <w:jc w:val="both"/>
        <w:rPr>
          <w:color w:val="000000" w:themeColor="text1"/>
          <w:szCs w:val="24"/>
          <w:lang w:val="ka-GE"/>
        </w:rPr>
      </w:pPr>
      <w:r w:rsidRPr="0057621A">
        <w:rPr>
          <w:color w:val="000000" w:themeColor="text1"/>
          <w:szCs w:val="24"/>
          <w:lang w:val="ka-GE"/>
        </w:rPr>
        <w:t>მცენარეთა სახეობრივი იდენტიფიკაცია მოხდა „საქართველოს ფლორის“ (კეცხოველი, გაგნიძე, 1971-2018), საქართველოს მცენარეების სარკვევი I დაII ტომი. ტაქსონომიური მონაცემები და სახეობათა ნომენკლატურის ვალიდურობა გადამოწმდა მცენარეთა ტაქსონომიის საერთაშორისო მონაცემთა ბაზაში</w:t>
      </w:r>
      <w:r w:rsidR="005271D6" w:rsidRPr="0057621A">
        <w:rPr>
          <w:color w:val="000000" w:themeColor="text1"/>
          <w:szCs w:val="24"/>
          <w:lang w:val="ka-GE"/>
        </w:rPr>
        <w:t xml:space="preserve"> GBIF</w:t>
      </w:r>
      <w:r w:rsidRPr="0057621A">
        <w:rPr>
          <w:color w:val="000000" w:themeColor="text1"/>
          <w:szCs w:val="24"/>
          <w:lang w:val="ka-GE"/>
        </w:rPr>
        <w:t xml:space="preserve"> (</w:t>
      </w:r>
      <w:r w:rsidR="005271D6" w:rsidRPr="0057621A">
        <w:rPr>
          <w:color w:val="000000" w:themeColor="text1"/>
          <w:szCs w:val="24"/>
          <w:lang w:val="ka-GE"/>
        </w:rPr>
        <w:t>Global Biodiversity Information Facility</w:t>
      </w:r>
      <w:r w:rsidRPr="0057621A">
        <w:rPr>
          <w:color w:val="000000" w:themeColor="text1"/>
          <w:szCs w:val="24"/>
          <w:lang w:val="ka-GE"/>
        </w:rPr>
        <w:t>).</w:t>
      </w:r>
    </w:p>
    <w:p w14:paraId="25DE1460" w14:textId="6A2AFF04" w:rsidR="00E50545" w:rsidRPr="0057621A" w:rsidRDefault="00E50545" w:rsidP="0057621A">
      <w:pPr>
        <w:spacing w:before="120"/>
        <w:jc w:val="both"/>
        <w:rPr>
          <w:color w:val="000000" w:themeColor="text1"/>
          <w:szCs w:val="24"/>
          <w:lang w:val="ka-GE"/>
        </w:rPr>
      </w:pPr>
      <w:r w:rsidRPr="0057621A">
        <w:rPr>
          <w:color w:val="000000" w:themeColor="text1"/>
          <w:szCs w:val="24"/>
          <w:lang w:val="ka-GE"/>
        </w:rPr>
        <w:t>მცენარეთა პროექციული დაფარულობა განისაზღვრა „ბრაუნ-ბლანკეს“ შკალის მიხედვით</w:t>
      </w:r>
      <w:r w:rsidR="0057621A" w:rsidRPr="0057621A">
        <w:rPr>
          <w:color w:val="000000" w:themeColor="text1"/>
          <w:szCs w:val="24"/>
          <w:lang w:val="ka-GE"/>
        </w:rPr>
        <w:t xml:space="preserve"> (იხ. ცხრილი 3.1.)</w:t>
      </w:r>
      <w:r w:rsidR="00546221">
        <w:rPr>
          <w:color w:val="000000" w:themeColor="text1"/>
          <w:szCs w:val="24"/>
          <w:lang w:val="ka-GE"/>
        </w:rPr>
        <w:t>.</w:t>
      </w:r>
    </w:p>
    <w:p w14:paraId="53C073E7" w14:textId="07CD2F5E" w:rsidR="00E50545" w:rsidRPr="0057621A" w:rsidRDefault="0057621A" w:rsidP="0057621A">
      <w:pPr>
        <w:jc w:val="right"/>
        <w:rPr>
          <w:i/>
          <w:color w:val="000000" w:themeColor="text1"/>
          <w:szCs w:val="24"/>
          <w:lang w:val="ka-GE"/>
        </w:rPr>
      </w:pPr>
      <w:r w:rsidRPr="0057621A">
        <w:rPr>
          <w:i/>
          <w:color w:val="000000" w:themeColor="text1"/>
          <w:szCs w:val="24"/>
          <w:lang w:val="ka-GE"/>
        </w:rPr>
        <w:t>ცხრილი 3.1.</w:t>
      </w:r>
    </w:p>
    <w:tbl>
      <w:tblPr>
        <w:tblW w:w="0" w:type="auto"/>
        <w:jc w:val="center"/>
        <w:tblLook w:val="04A0" w:firstRow="1" w:lastRow="0" w:firstColumn="1" w:lastColumn="0" w:noHBand="0" w:noVBand="1"/>
      </w:tblPr>
      <w:tblGrid>
        <w:gridCol w:w="3777"/>
        <w:gridCol w:w="2396"/>
      </w:tblGrid>
      <w:tr w:rsidR="0057621A" w:rsidRPr="0057621A" w14:paraId="545A2480" w14:textId="77777777" w:rsidTr="00546221">
        <w:trPr>
          <w:trHeight w:val="360"/>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2B3445" w14:textId="77777777" w:rsidR="00E50545" w:rsidRPr="0057621A" w:rsidRDefault="00E50545" w:rsidP="00546221">
            <w:pPr>
              <w:spacing w:after="0"/>
              <w:jc w:val="center"/>
              <w:rPr>
                <w:color w:val="000000" w:themeColor="text1"/>
                <w:sz w:val="20"/>
                <w:szCs w:val="24"/>
                <w:lang w:val="ka-GE"/>
              </w:rPr>
            </w:pPr>
            <w:r w:rsidRPr="0057621A">
              <w:rPr>
                <w:color w:val="000000" w:themeColor="text1"/>
                <w:sz w:val="20"/>
                <w:szCs w:val="24"/>
                <w:lang w:val="ka-GE"/>
              </w:rPr>
              <w:t>დაფარულობის არეალი</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80FC41" w14:textId="77777777" w:rsidR="00E50545" w:rsidRPr="0057621A" w:rsidRDefault="00E50545" w:rsidP="00546221">
            <w:pPr>
              <w:spacing w:after="0"/>
              <w:jc w:val="center"/>
              <w:rPr>
                <w:rFonts w:eastAsia="Times New Roman" w:cs="Times New Roman"/>
                <w:color w:val="000000" w:themeColor="text1"/>
                <w:sz w:val="20"/>
                <w:szCs w:val="24"/>
                <w:lang w:val="ka-GE"/>
              </w:rPr>
            </w:pPr>
            <w:r w:rsidRPr="0057621A">
              <w:rPr>
                <w:rFonts w:eastAsia="Times New Roman" w:cs="Times New Roman"/>
                <w:color w:val="000000" w:themeColor="text1"/>
                <w:sz w:val="20"/>
                <w:szCs w:val="24"/>
                <w:lang w:val="ka-GE"/>
              </w:rPr>
              <w:t>ბრაუნ-ბლანკე</w:t>
            </w:r>
          </w:p>
        </w:tc>
      </w:tr>
      <w:tr w:rsidR="0057621A" w:rsidRPr="0057621A" w14:paraId="3E6AEFB4"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1372901" w14:textId="77777777" w:rsidR="00E50545" w:rsidRPr="0057621A" w:rsidRDefault="00E50545" w:rsidP="008C176A">
            <w:pPr>
              <w:spacing w:after="0"/>
              <w:rPr>
                <w:rFonts w:eastAsia="Times New Roman" w:cs="Times New Roman"/>
                <w:color w:val="000000" w:themeColor="text1"/>
                <w:sz w:val="20"/>
                <w:szCs w:val="24"/>
                <w:lang w:val="ka-GE"/>
              </w:rPr>
            </w:pPr>
            <w:r w:rsidRPr="0057621A">
              <w:rPr>
                <w:rFonts w:eastAsia="Times New Roman" w:cs="Times New Roman"/>
                <w:color w:val="000000" w:themeColor="text1"/>
                <w:sz w:val="20"/>
                <w:szCs w:val="24"/>
                <w:lang w:val="ka-GE"/>
              </w:rPr>
              <w:t>ერთი ინდივიდი</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C2CD16B" w14:textId="77777777" w:rsidR="00E50545" w:rsidRPr="0057621A" w:rsidRDefault="00E50545" w:rsidP="008C176A">
            <w:pPr>
              <w:spacing w:after="0"/>
              <w:jc w:val="center"/>
              <w:rPr>
                <w:rFonts w:eastAsia="Times New Roman" w:cs="Times New Roman"/>
                <w:color w:val="000000" w:themeColor="text1"/>
                <w:sz w:val="20"/>
                <w:szCs w:val="24"/>
                <w:lang w:val="ka-GE"/>
              </w:rPr>
            </w:pPr>
            <w:r w:rsidRPr="0057621A">
              <w:rPr>
                <w:rFonts w:eastAsia="Times New Roman" w:cs="Times New Roman"/>
                <w:color w:val="000000" w:themeColor="text1"/>
                <w:sz w:val="20"/>
                <w:szCs w:val="24"/>
                <w:lang w:val="ka-GE"/>
              </w:rPr>
              <w:t>r</w:t>
            </w:r>
          </w:p>
        </w:tc>
      </w:tr>
      <w:tr w:rsidR="0057621A" w:rsidRPr="0057621A" w14:paraId="3BD540BD" w14:textId="77777777" w:rsidTr="0057621A">
        <w:trPr>
          <w:trHeight w:val="37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7AB392" w14:textId="77777777" w:rsidR="00E50545" w:rsidRPr="0057621A" w:rsidRDefault="00E50545" w:rsidP="008C176A">
            <w:pPr>
              <w:spacing w:after="0"/>
              <w:rPr>
                <w:color w:val="000000" w:themeColor="text1"/>
                <w:sz w:val="20"/>
                <w:szCs w:val="24"/>
                <w:lang w:val="ka-GE"/>
              </w:rPr>
            </w:pPr>
            <w:r w:rsidRPr="0057621A">
              <w:rPr>
                <w:color w:val="000000" w:themeColor="text1"/>
                <w:sz w:val="20"/>
                <w:szCs w:val="24"/>
                <w:lang w:val="ka-GE"/>
              </w:rPr>
              <w:t>მცირე, მეჩხერად განაწილებული</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47A016" w14:textId="77777777" w:rsidR="00E50545" w:rsidRPr="0057621A" w:rsidRDefault="00E50545" w:rsidP="008C176A">
            <w:pPr>
              <w:spacing w:after="0"/>
              <w:jc w:val="center"/>
              <w:rPr>
                <w:color w:val="000000" w:themeColor="text1"/>
                <w:sz w:val="20"/>
                <w:szCs w:val="24"/>
                <w:lang w:val="ka-GE"/>
              </w:rPr>
            </w:pPr>
            <w:r w:rsidRPr="0057621A">
              <w:rPr>
                <w:color w:val="000000" w:themeColor="text1"/>
                <w:sz w:val="20"/>
                <w:szCs w:val="24"/>
                <w:lang w:val="ka-GE"/>
              </w:rPr>
              <w:t>+</w:t>
            </w:r>
          </w:p>
        </w:tc>
      </w:tr>
      <w:tr w:rsidR="0057621A" w:rsidRPr="0057621A" w14:paraId="4A2FB30C"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F2156D7"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0–1%</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D0D818C"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1</w:t>
            </w:r>
          </w:p>
        </w:tc>
      </w:tr>
      <w:tr w:rsidR="0057621A" w:rsidRPr="0057621A" w14:paraId="21D62FC0"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2F4AF60"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1–2%</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FF8AB73"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1</w:t>
            </w:r>
          </w:p>
        </w:tc>
      </w:tr>
      <w:tr w:rsidR="0057621A" w:rsidRPr="0057621A" w14:paraId="48515582"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0F28B7A"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2–3%</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3DDA009"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1</w:t>
            </w:r>
          </w:p>
        </w:tc>
      </w:tr>
      <w:tr w:rsidR="0057621A" w:rsidRPr="0057621A" w14:paraId="024FC1B7"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34A26B4"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3–5%</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EBBB65B"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1</w:t>
            </w:r>
          </w:p>
        </w:tc>
      </w:tr>
      <w:tr w:rsidR="0057621A" w:rsidRPr="0057621A" w14:paraId="2101BC05"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8C7384F"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5–10%</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DC81CB3"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2</w:t>
            </w:r>
          </w:p>
        </w:tc>
      </w:tr>
      <w:tr w:rsidR="0057621A" w:rsidRPr="0057621A" w14:paraId="1DD949E0"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A96E01C"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10–25%</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9207945"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2</w:t>
            </w:r>
          </w:p>
        </w:tc>
      </w:tr>
      <w:tr w:rsidR="0057621A" w:rsidRPr="0057621A" w14:paraId="5E569A75"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3F3C8E1"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25–33%</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A6E238D"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3</w:t>
            </w:r>
          </w:p>
        </w:tc>
      </w:tr>
      <w:tr w:rsidR="0057621A" w:rsidRPr="0057621A" w14:paraId="5D44860A"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B706A39"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33–50%</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2A7DFE0"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3</w:t>
            </w:r>
          </w:p>
        </w:tc>
      </w:tr>
      <w:tr w:rsidR="0057621A" w:rsidRPr="0057621A" w14:paraId="22BEFB28"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8D71C87"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50–75%</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F6E3A49"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4</w:t>
            </w:r>
          </w:p>
        </w:tc>
      </w:tr>
      <w:tr w:rsidR="0057621A" w:rsidRPr="0057621A" w14:paraId="5B682CBC"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3B5F1F2"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75–90%</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60F7E2C"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5</w:t>
            </w:r>
          </w:p>
        </w:tc>
      </w:tr>
      <w:tr w:rsidR="0057621A" w:rsidRPr="0057621A" w14:paraId="099DCCB7"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688FE77"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90–95%</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096F0BA"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5</w:t>
            </w:r>
          </w:p>
        </w:tc>
      </w:tr>
      <w:tr w:rsidR="0057621A" w:rsidRPr="0057621A" w14:paraId="42FBD4FE"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5C3445A"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95–100%</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F21E931"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5</w:t>
            </w:r>
          </w:p>
        </w:tc>
      </w:tr>
    </w:tbl>
    <w:p w14:paraId="39560E0C" w14:textId="45C902F0" w:rsidR="00E50545" w:rsidRPr="0057621A" w:rsidRDefault="005271D6" w:rsidP="0057621A">
      <w:pPr>
        <w:spacing w:before="120"/>
        <w:jc w:val="both"/>
        <w:rPr>
          <w:color w:val="000000" w:themeColor="text1"/>
          <w:szCs w:val="24"/>
          <w:lang w:val="ka-GE"/>
        </w:rPr>
      </w:pPr>
      <w:r w:rsidRPr="0057621A">
        <w:rPr>
          <w:color w:val="000000" w:themeColor="text1"/>
          <w:szCs w:val="24"/>
          <w:lang w:val="ka-GE"/>
        </w:rPr>
        <w:t xml:space="preserve">საპროექტო ტერიტორიაზე შეირჩა სანიმუშო წერტილი სადაც განისაზღვრა </w:t>
      </w:r>
      <w:r w:rsidR="00E50545" w:rsidRPr="0057621A">
        <w:rPr>
          <w:color w:val="000000" w:themeColor="text1"/>
          <w:szCs w:val="24"/>
          <w:lang w:val="ka-GE"/>
        </w:rPr>
        <w:t xml:space="preserve">მცენარეთა სახეობრივი </w:t>
      </w:r>
      <w:r w:rsidRPr="0057621A">
        <w:rPr>
          <w:color w:val="000000" w:themeColor="text1"/>
          <w:szCs w:val="24"/>
          <w:lang w:val="ka-GE"/>
        </w:rPr>
        <w:t>მრავალფეროვნება</w:t>
      </w:r>
      <w:r w:rsidR="00E50545" w:rsidRPr="0057621A">
        <w:rPr>
          <w:color w:val="000000" w:themeColor="text1"/>
          <w:szCs w:val="24"/>
          <w:lang w:val="ka-GE"/>
        </w:rPr>
        <w:t xml:space="preserve"> </w:t>
      </w:r>
      <w:r w:rsidRPr="0057621A">
        <w:rPr>
          <w:color w:val="000000" w:themeColor="text1"/>
          <w:szCs w:val="24"/>
          <w:lang w:val="ka-GE"/>
        </w:rPr>
        <w:t>და</w:t>
      </w:r>
      <w:r w:rsidR="00E50545" w:rsidRPr="0057621A">
        <w:rPr>
          <w:color w:val="000000" w:themeColor="text1"/>
          <w:szCs w:val="24"/>
          <w:lang w:val="ka-GE"/>
        </w:rPr>
        <w:t xml:space="preserve"> თითოეული სახეობის დაფარულობის </w:t>
      </w:r>
      <w:r w:rsidRPr="0057621A">
        <w:rPr>
          <w:color w:val="000000" w:themeColor="text1"/>
          <w:szCs w:val="24"/>
          <w:lang w:val="ka-GE"/>
        </w:rPr>
        <w:t>წილი.</w:t>
      </w:r>
      <w:r w:rsidR="00E50545" w:rsidRPr="0057621A">
        <w:rPr>
          <w:color w:val="000000" w:themeColor="text1"/>
          <w:szCs w:val="24"/>
          <w:lang w:val="ka-GE"/>
        </w:rPr>
        <w:t xml:space="preserve"> საპროექტო </w:t>
      </w:r>
      <w:r w:rsidRPr="0057621A">
        <w:rPr>
          <w:color w:val="000000" w:themeColor="text1"/>
          <w:szCs w:val="24"/>
          <w:lang w:val="ka-GE"/>
        </w:rPr>
        <w:t xml:space="preserve">ტერიტორია მოიცავს როგორც </w:t>
      </w:r>
      <w:r w:rsidR="00E50545" w:rsidRPr="0057621A">
        <w:rPr>
          <w:color w:val="000000" w:themeColor="text1"/>
          <w:szCs w:val="24"/>
          <w:lang w:val="ka-GE"/>
        </w:rPr>
        <w:t xml:space="preserve">ტყის ტიპის </w:t>
      </w:r>
      <w:r w:rsidRPr="0057621A">
        <w:rPr>
          <w:color w:val="000000" w:themeColor="text1"/>
          <w:szCs w:val="24"/>
          <w:lang w:val="ka-GE"/>
        </w:rPr>
        <w:t>ჰაბიტატს</w:t>
      </w:r>
      <w:r w:rsidR="00E50545" w:rsidRPr="0057621A">
        <w:rPr>
          <w:color w:val="000000" w:themeColor="text1"/>
          <w:szCs w:val="24"/>
          <w:lang w:val="ka-GE"/>
        </w:rPr>
        <w:t>,</w:t>
      </w:r>
      <w:r w:rsidRPr="0057621A">
        <w:rPr>
          <w:color w:val="000000" w:themeColor="text1"/>
          <w:szCs w:val="24"/>
          <w:lang w:val="ka-GE"/>
        </w:rPr>
        <w:t xml:space="preserve"> ასევე მდელოს. </w:t>
      </w:r>
      <w:r w:rsidR="00E50545" w:rsidRPr="0057621A">
        <w:rPr>
          <w:color w:val="000000" w:themeColor="text1"/>
          <w:szCs w:val="24"/>
          <w:lang w:val="ka-GE"/>
        </w:rPr>
        <w:t xml:space="preserve">სანიმუშო წერტილის ფართობი </w:t>
      </w:r>
      <w:r w:rsidRPr="0057621A">
        <w:rPr>
          <w:color w:val="000000" w:themeColor="text1"/>
          <w:szCs w:val="24"/>
          <w:lang w:val="ka-GE"/>
        </w:rPr>
        <w:t xml:space="preserve">ტყეში </w:t>
      </w:r>
      <w:r w:rsidR="00E50545" w:rsidRPr="0057621A">
        <w:rPr>
          <w:color w:val="000000" w:themeColor="text1"/>
          <w:szCs w:val="24"/>
          <w:lang w:val="ka-GE"/>
        </w:rPr>
        <w:t>შეადგენდა 10x10მ</w:t>
      </w:r>
      <w:r w:rsidR="00E50545" w:rsidRPr="0057621A">
        <w:rPr>
          <w:color w:val="000000" w:themeColor="text1"/>
          <w:szCs w:val="24"/>
          <w:vertAlign w:val="superscript"/>
          <w:lang w:val="ka-GE"/>
        </w:rPr>
        <w:t>2</w:t>
      </w:r>
      <w:r w:rsidRPr="0057621A">
        <w:rPr>
          <w:color w:val="000000" w:themeColor="text1"/>
          <w:szCs w:val="24"/>
          <w:lang w:val="ka-GE"/>
        </w:rPr>
        <w:t>, ხოლო მდელოზე 5x5მ</w:t>
      </w:r>
      <w:r w:rsidR="00A65844" w:rsidRPr="0057621A">
        <w:rPr>
          <w:color w:val="000000" w:themeColor="text1"/>
          <w:szCs w:val="24"/>
          <w:vertAlign w:val="superscript"/>
          <w:lang w:val="ka-GE"/>
        </w:rPr>
        <w:t xml:space="preserve">2 </w:t>
      </w:r>
      <w:r w:rsidR="00A65844" w:rsidRPr="0057621A">
        <w:rPr>
          <w:color w:val="000000" w:themeColor="text1"/>
          <w:szCs w:val="24"/>
          <w:lang w:val="ka-GE"/>
        </w:rPr>
        <w:t xml:space="preserve">ზომის ნაკვეთს. </w:t>
      </w:r>
      <w:r w:rsidR="00E50545" w:rsidRPr="0057621A">
        <w:rPr>
          <w:color w:val="000000" w:themeColor="text1"/>
          <w:szCs w:val="24"/>
          <w:lang w:val="ka-GE"/>
        </w:rPr>
        <w:t xml:space="preserve">საველე სამუშაოების დაწყებამდე დამუშავდა ლიტერატურული მონაცემები, რომელიც ეხება საპროექტო ტერიტორიის მიმდებარე კვლევებს, ასევე დამუშავდა </w:t>
      </w:r>
      <w:r w:rsidR="001E1FE1" w:rsidRPr="001E1FE1">
        <w:rPr>
          <w:color w:val="000000" w:themeColor="text1"/>
          <w:szCs w:val="24"/>
          <w:lang w:val="ka-GE"/>
        </w:rPr>
        <w:t>საერთაშორისო მნიშვნელობის E60 ავტომაგისტრალის ქვ. წევა - ბორითის მონაკვეთის (F3)</w:t>
      </w:r>
      <w:r w:rsidR="001E1FE1">
        <w:rPr>
          <w:color w:val="000000" w:themeColor="text1"/>
          <w:szCs w:val="24"/>
          <w:lang w:val="ka-GE"/>
        </w:rPr>
        <w:t xml:space="preserve"> </w:t>
      </w:r>
      <w:r w:rsidR="00A65844" w:rsidRPr="0057621A">
        <w:rPr>
          <w:color w:val="000000" w:themeColor="text1"/>
          <w:szCs w:val="24"/>
          <w:lang w:val="ka-GE"/>
        </w:rPr>
        <w:t>მშენებლობა-ექპლ</w:t>
      </w:r>
      <w:r w:rsidR="001E1FE1">
        <w:rPr>
          <w:color w:val="000000" w:themeColor="text1"/>
          <w:szCs w:val="24"/>
          <w:lang w:val="ka-GE"/>
        </w:rPr>
        <w:t>უ</w:t>
      </w:r>
      <w:r w:rsidR="00A65844" w:rsidRPr="0057621A">
        <w:rPr>
          <w:color w:val="000000" w:themeColor="text1"/>
          <w:szCs w:val="24"/>
          <w:lang w:val="ka-GE"/>
        </w:rPr>
        <w:t>ატაციის გზშ-ს</w:t>
      </w:r>
      <w:r w:rsidR="001E1FE1">
        <w:rPr>
          <w:color w:val="000000" w:themeColor="text1"/>
          <w:szCs w:val="24"/>
          <w:lang w:val="ka-GE"/>
        </w:rPr>
        <w:t xml:space="preserve"> ანგარიშის</w:t>
      </w:r>
      <w:r w:rsidR="00E50545" w:rsidRPr="0057621A">
        <w:rPr>
          <w:color w:val="000000" w:themeColor="text1"/>
          <w:szCs w:val="24"/>
          <w:lang w:val="ka-GE"/>
        </w:rPr>
        <w:t xml:space="preserve"> მონაცემები.</w:t>
      </w:r>
    </w:p>
    <w:p w14:paraId="17F80479" w14:textId="32571B71" w:rsidR="00E50545" w:rsidRPr="0057621A" w:rsidRDefault="00E50545" w:rsidP="0057621A">
      <w:pPr>
        <w:spacing w:before="120"/>
        <w:jc w:val="both"/>
        <w:rPr>
          <w:color w:val="000000" w:themeColor="text1"/>
          <w:szCs w:val="24"/>
          <w:lang w:val="ka-GE"/>
        </w:rPr>
      </w:pPr>
      <w:r w:rsidRPr="0057621A">
        <w:rPr>
          <w:color w:val="000000" w:themeColor="text1"/>
          <w:szCs w:val="24"/>
          <w:lang w:val="ka-GE"/>
        </w:rPr>
        <w:t xml:space="preserve">საველე სამუშაოების დაწყებამდე ფაუნისტური კვლევისთვის ლიტერატურულ წყაროებზე  (მუსხელიშვილი და ჩხიკვაძე,  2000; Bukhnikashvili &amp; Kandaurov 2001; Arabuli, 2002; Kvavadze &amp; Pataridze, 2002: Merkviladze &amp; Kvavadze, 2002; Tarknishvili, 2002; Darchiashvili et al., 2004; Didmanidze,. </w:t>
      </w:r>
      <w:r w:rsidRPr="0057621A">
        <w:rPr>
          <w:color w:val="000000" w:themeColor="text1"/>
          <w:szCs w:val="24"/>
          <w:lang w:val="ka-GE"/>
        </w:rPr>
        <w:lastRenderedPageBreak/>
        <w:t>2004;  Arabuli et al., 2007; Kvavadze et al., 2008; Murvanidze et al., 2008; Pokryszko et al., 2011; Кутибидзе, 1966) დაყრდნობით მომზადდა საპროექტო ტერიტორიის მიმდებარედ გავრცელებული ფაუნის წარმომადგენელთა ნუსხები. მოძიებული ინფორმაცია დეტალურად გადამოწმდა საველე კვლევის დროს, რის შედეგადაც დადგინდა, თუ ფაუნის რომელი წარმომადგენლები არიან გავრცელებული საპროექტო ტერიტორიაზე და მის მიმდებარედ. ამავე წყაროებზე დაყრდნობით მოხდა სახეობების იდენტიფიკაცია და მათი ტაქსონომიურად ვალიდური სამეცნიერო სახელწოდებების განსაზღვრა.</w:t>
      </w:r>
    </w:p>
    <w:p w14:paraId="743BBADC" w14:textId="330945EC" w:rsidR="00E50545" w:rsidRPr="0057621A" w:rsidRDefault="00E50545" w:rsidP="0057621A">
      <w:pPr>
        <w:spacing w:before="120"/>
        <w:jc w:val="both"/>
        <w:rPr>
          <w:color w:val="000000" w:themeColor="text1"/>
          <w:szCs w:val="24"/>
          <w:lang w:val="ka-GE"/>
        </w:rPr>
      </w:pPr>
      <w:r w:rsidRPr="0057621A">
        <w:rPr>
          <w:color w:val="000000" w:themeColor="text1"/>
          <w:szCs w:val="24"/>
          <w:lang w:val="ka-GE"/>
        </w:rPr>
        <w:t>კვლევის დროს</w:t>
      </w:r>
      <w:r w:rsidR="00A65844" w:rsidRPr="0057621A">
        <w:rPr>
          <w:color w:val="000000" w:themeColor="text1"/>
          <w:szCs w:val="24"/>
          <w:lang w:val="ka-GE"/>
        </w:rPr>
        <w:t xml:space="preserve"> </w:t>
      </w:r>
      <w:r w:rsidRPr="0057621A">
        <w:rPr>
          <w:color w:val="000000" w:themeColor="text1"/>
          <w:szCs w:val="24"/>
          <w:lang w:val="ka-GE"/>
        </w:rPr>
        <w:t>ვიზუალურად</w:t>
      </w:r>
      <w:r w:rsidR="00A65844" w:rsidRPr="0057621A">
        <w:rPr>
          <w:color w:val="000000" w:themeColor="text1"/>
          <w:szCs w:val="24"/>
          <w:lang w:val="ka-GE"/>
        </w:rPr>
        <w:t xml:space="preserve"> დათვალიერდა საპროექტო ტერიტორია.</w:t>
      </w:r>
      <w:r w:rsidRPr="0057621A">
        <w:rPr>
          <w:color w:val="000000" w:themeColor="text1"/>
          <w:szCs w:val="24"/>
          <w:lang w:val="ka-GE"/>
        </w:rPr>
        <w:t xml:space="preserve">  ფიქსირდებოდა ცხოველქმედების ნიშნები: კვალი, ექსკრემენტები, სოროები, ბუმბული, ბეწვი და ა.შ. </w:t>
      </w:r>
      <w:r w:rsidR="00A65844" w:rsidRPr="0057621A">
        <w:rPr>
          <w:color w:val="000000" w:themeColor="text1"/>
          <w:szCs w:val="24"/>
          <w:lang w:val="ka-GE"/>
        </w:rPr>
        <w:t>ფრინველებზე დაკვირვებახდებოდა</w:t>
      </w:r>
      <w:r w:rsidRPr="0057621A">
        <w:rPr>
          <w:color w:val="000000" w:themeColor="text1"/>
          <w:szCs w:val="24"/>
          <w:lang w:val="ka-GE"/>
        </w:rPr>
        <w:t xml:space="preserve"> ბინოკლს </w:t>
      </w:r>
      <w:r w:rsidR="00A65844" w:rsidRPr="0057621A">
        <w:rPr>
          <w:color w:val="000000" w:themeColor="text1"/>
          <w:szCs w:val="24"/>
          <w:lang w:val="ka-GE"/>
        </w:rPr>
        <w:t>გამო</w:t>
      </w:r>
      <w:r w:rsidR="00FF44C9" w:rsidRPr="0057621A">
        <w:rPr>
          <w:color w:val="000000" w:themeColor="text1"/>
          <w:szCs w:val="24"/>
          <w:lang w:val="ka-GE"/>
        </w:rPr>
        <w:t>ყენებით</w:t>
      </w:r>
      <w:r w:rsidRPr="0057621A">
        <w:rPr>
          <w:color w:val="000000" w:themeColor="text1"/>
          <w:szCs w:val="24"/>
          <w:lang w:val="ka-GE"/>
        </w:rPr>
        <w:t>. ველზე მუშაობის დროს გამოვიყენეთ საველე გზამკვლევები: Mammals of Europe (Macdonald and Barrett 2001) და Birds of Europe (Svensson et al. 2010).</w:t>
      </w:r>
    </w:p>
    <w:p w14:paraId="242C4C60" w14:textId="6C5B4ED0" w:rsidR="00E50545" w:rsidRDefault="00FF44C9" w:rsidP="0057621A">
      <w:pPr>
        <w:spacing w:before="120"/>
        <w:jc w:val="both"/>
        <w:rPr>
          <w:color w:val="000000" w:themeColor="text1"/>
          <w:szCs w:val="24"/>
          <w:lang w:val="ka-GE"/>
        </w:rPr>
      </w:pPr>
      <w:r w:rsidRPr="0057621A">
        <w:rPr>
          <w:color w:val="000000" w:themeColor="text1"/>
          <w:szCs w:val="24"/>
          <w:lang w:val="ka-GE"/>
        </w:rPr>
        <w:t>მიუხედავად იმისა, რომ საპროექტო ტერიტორია წარმოადგენს ხევს, მასში წყალი მუდმივად არ მიედინება, აქ წყალი მხოლოდ წვიმის და თოვლის დნობის პერიოდშია, შესაბამისად საპროექტო ტერიტორიაზე იქ</w:t>
      </w:r>
      <w:r w:rsidR="001E1FE1">
        <w:rPr>
          <w:color w:val="000000" w:themeColor="text1"/>
          <w:szCs w:val="24"/>
          <w:lang w:val="ka-GE"/>
        </w:rPr>
        <w:t>თ</w:t>
      </w:r>
      <w:r w:rsidRPr="0057621A">
        <w:rPr>
          <w:color w:val="000000" w:themeColor="text1"/>
          <w:szCs w:val="24"/>
          <w:lang w:val="ka-GE"/>
        </w:rPr>
        <w:t xml:space="preserve">იოფაუნის კვლევა არ ჩატარებულა. </w:t>
      </w:r>
      <w:bookmarkStart w:id="4" w:name="_Toc493077077"/>
      <w:bookmarkStart w:id="5" w:name="_Toc493067531"/>
      <w:bookmarkStart w:id="6" w:name="_Toc492989509"/>
    </w:p>
    <w:p w14:paraId="36B638DF" w14:textId="77777777" w:rsidR="001E1FE1" w:rsidRDefault="001E1FE1" w:rsidP="0057621A">
      <w:pPr>
        <w:spacing w:before="120"/>
        <w:jc w:val="both"/>
        <w:rPr>
          <w:color w:val="000000" w:themeColor="text1"/>
          <w:szCs w:val="24"/>
          <w:lang w:val="ka-GE"/>
        </w:rPr>
      </w:pPr>
    </w:p>
    <w:p w14:paraId="5B1ABCD0" w14:textId="77777777" w:rsidR="00ED3900" w:rsidRDefault="00ED3900" w:rsidP="0057621A">
      <w:pPr>
        <w:spacing w:before="120"/>
        <w:jc w:val="both"/>
        <w:rPr>
          <w:color w:val="000000" w:themeColor="text1"/>
          <w:szCs w:val="24"/>
          <w:lang w:val="ka-GE"/>
        </w:rPr>
      </w:pPr>
    </w:p>
    <w:p w14:paraId="5B5B51C0" w14:textId="05EB66B8" w:rsidR="001E1FE1" w:rsidRPr="001E1FE1" w:rsidRDefault="001E1FE1" w:rsidP="001E1FE1">
      <w:pPr>
        <w:pStyle w:val="Heading1"/>
        <w:shd w:val="clear" w:color="auto" w:fill="E7E6E6" w:themeFill="background2"/>
        <w:rPr>
          <w:lang w:val="ka-GE"/>
        </w:rPr>
      </w:pPr>
      <w:bookmarkStart w:id="7" w:name="_Toc73273264"/>
      <w:r w:rsidRPr="001E1FE1">
        <w:rPr>
          <w:lang w:val="ka-GE"/>
        </w:rPr>
        <w:t>დაცული ტერიტორიები</w:t>
      </w:r>
      <w:bookmarkEnd w:id="7"/>
    </w:p>
    <w:p w14:paraId="483895C7" w14:textId="77777777" w:rsidR="0006508E" w:rsidRDefault="001E1FE1" w:rsidP="000F430F">
      <w:pPr>
        <w:spacing w:before="120" w:after="0"/>
        <w:jc w:val="both"/>
        <w:rPr>
          <w:color w:val="000000" w:themeColor="text1"/>
          <w:lang w:val="ka-GE"/>
        </w:rPr>
      </w:pPr>
      <w:r>
        <w:rPr>
          <w:color w:val="000000" w:themeColor="text1"/>
          <w:szCs w:val="24"/>
          <w:lang w:val="ka-GE"/>
        </w:rPr>
        <w:t>კვლევის საწყის ეტაპზე - კამერალური სამუშაოების პროცესში განისაზღვრა საკვლევ ტერიტორიასთან ყველაზე ახლოს მდებარე ეროვნული კანონმდებლობით და საერთაშორისო კონვენციებით დაცული ტერიტორიები</w:t>
      </w:r>
      <w:r w:rsidR="00ED3900">
        <w:rPr>
          <w:color w:val="000000" w:themeColor="text1"/>
          <w:szCs w:val="24"/>
          <w:lang w:val="ka-GE"/>
        </w:rPr>
        <w:t xml:space="preserve"> და მათი </w:t>
      </w:r>
      <w:r w:rsidR="000F430F">
        <w:rPr>
          <w:color w:val="000000" w:themeColor="text1"/>
          <w:szCs w:val="24"/>
          <w:lang w:val="ka-GE"/>
        </w:rPr>
        <w:t xml:space="preserve">საკვანძო ბიოლოგიური კომპონენტები, რომლებიც  შემდგომში (საველე კვლევის პროცესში) შეიძლება შეგხვედროდა განსახილველი ტერიტორიის </w:t>
      </w:r>
      <w:r w:rsidR="000F430F" w:rsidRPr="000F430F">
        <w:rPr>
          <w:color w:val="000000" w:themeColor="text1"/>
          <w:lang w:val="ka-GE"/>
        </w:rPr>
        <w:t xml:space="preserve">ფარგლებში. </w:t>
      </w:r>
      <w:bookmarkEnd w:id="4"/>
      <w:bookmarkEnd w:id="5"/>
      <w:bookmarkEnd w:id="6"/>
    </w:p>
    <w:p w14:paraId="183D41F1" w14:textId="4F4E5C39" w:rsidR="0006508E" w:rsidRDefault="0006508E" w:rsidP="0006508E">
      <w:pPr>
        <w:spacing w:before="120"/>
        <w:jc w:val="both"/>
        <w:rPr>
          <w:color w:val="000000" w:themeColor="text1"/>
          <w:szCs w:val="24"/>
          <w:lang w:val="ka-GE"/>
        </w:rPr>
      </w:pPr>
      <w:r w:rsidRPr="0006508E">
        <w:rPr>
          <w:color w:val="000000" w:themeColor="text1"/>
          <w:szCs w:val="24"/>
          <w:lang w:val="ka-GE"/>
        </w:rPr>
        <w:t>საპროიექტო ტერიტორიის განთავსების ადგილიდან უახლოესი ეროვნული მნიშვნელობის დაცული ტერიტორი</w:t>
      </w:r>
      <w:r>
        <w:rPr>
          <w:color w:val="000000" w:themeColor="text1"/>
          <w:szCs w:val="24"/>
          <w:lang w:val="ka-GE"/>
        </w:rPr>
        <w:t xml:space="preserve">აა </w:t>
      </w:r>
      <w:r w:rsidRPr="0006508E">
        <w:rPr>
          <w:color w:val="000000" w:themeColor="text1"/>
          <w:szCs w:val="24"/>
          <w:lang w:val="ka-GE"/>
        </w:rPr>
        <w:t>ბორჯომ - ხარაგაულის ეროვნული პარკი, რომელიც დაახლოებით 1</w:t>
      </w:r>
      <w:r>
        <w:rPr>
          <w:color w:val="000000" w:themeColor="text1"/>
          <w:szCs w:val="24"/>
          <w:lang w:val="ka-GE"/>
        </w:rPr>
        <w:t>5</w:t>
      </w:r>
      <w:r w:rsidRPr="0006508E">
        <w:rPr>
          <w:color w:val="000000" w:themeColor="text1"/>
          <w:szCs w:val="24"/>
          <w:lang w:val="ka-GE"/>
        </w:rPr>
        <w:t xml:space="preserve"> კმ-ით </w:t>
      </w:r>
      <w:r>
        <w:rPr>
          <w:color w:val="000000" w:themeColor="text1"/>
          <w:szCs w:val="24"/>
          <w:lang w:val="ka-GE"/>
        </w:rPr>
        <w:t xml:space="preserve">და მეტით </w:t>
      </w:r>
      <w:r w:rsidRPr="0006508E">
        <w:rPr>
          <w:color w:val="000000" w:themeColor="text1"/>
          <w:szCs w:val="24"/>
          <w:lang w:val="ka-GE"/>
        </w:rPr>
        <w:t xml:space="preserve">არის დაშორებული. აქედან გამომდინარე საპროექტო ტერიტორიაზე მიმდინარე სამუშაოებს </w:t>
      </w:r>
      <w:r>
        <w:rPr>
          <w:color w:val="000000" w:themeColor="text1"/>
          <w:szCs w:val="24"/>
          <w:lang w:val="ka-GE"/>
        </w:rPr>
        <w:t>რაიმე სახის</w:t>
      </w:r>
      <w:r w:rsidRPr="0006508E">
        <w:rPr>
          <w:color w:val="000000" w:themeColor="text1"/>
          <w:szCs w:val="24"/>
          <w:lang w:val="ka-GE"/>
        </w:rPr>
        <w:t xml:space="preserve"> ზეგავლენა ვერ ექნება დაცული ტერიტორიის ბიომრავალფეროვნებაზე</w:t>
      </w:r>
      <w:r>
        <w:rPr>
          <w:color w:val="000000" w:themeColor="text1"/>
          <w:szCs w:val="24"/>
          <w:lang w:val="ka-GE"/>
        </w:rPr>
        <w:t>.</w:t>
      </w:r>
      <w:r w:rsidRPr="0006508E">
        <w:rPr>
          <w:color w:val="000000" w:themeColor="text1"/>
          <w:szCs w:val="24"/>
          <w:lang w:val="ka-GE"/>
        </w:rPr>
        <w:t xml:space="preserve"> შესაბამისად საპროექტო ტერიტორიაზე </w:t>
      </w:r>
      <w:r>
        <w:rPr>
          <w:color w:val="000000" w:themeColor="text1"/>
          <w:szCs w:val="24"/>
          <w:lang w:val="ka-GE"/>
        </w:rPr>
        <w:t>წარმოდგენილი</w:t>
      </w:r>
      <w:r w:rsidRPr="0006508E">
        <w:rPr>
          <w:color w:val="000000" w:themeColor="text1"/>
          <w:szCs w:val="24"/>
          <w:lang w:val="ka-GE"/>
        </w:rPr>
        <w:t xml:space="preserve"> ბიო</w:t>
      </w:r>
      <w:r>
        <w:rPr>
          <w:color w:val="000000" w:themeColor="text1"/>
          <w:szCs w:val="24"/>
          <w:lang w:val="ka-GE"/>
        </w:rPr>
        <w:t>ლოგიური კომპონენტები</w:t>
      </w:r>
      <w:r w:rsidRPr="0006508E">
        <w:rPr>
          <w:color w:val="000000" w:themeColor="text1"/>
          <w:szCs w:val="24"/>
          <w:lang w:val="ka-GE"/>
        </w:rPr>
        <w:t xml:space="preserve"> არ განიხილება დაცულ ტერიტორი</w:t>
      </w:r>
      <w:r>
        <w:rPr>
          <w:color w:val="000000" w:themeColor="text1"/>
          <w:szCs w:val="24"/>
          <w:lang w:val="ka-GE"/>
        </w:rPr>
        <w:t>ა</w:t>
      </w:r>
      <w:r w:rsidRPr="0006508E">
        <w:rPr>
          <w:color w:val="000000" w:themeColor="text1"/>
          <w:szCs w:val="24"/>
          <w:lang w:val="ka-GE"/>
        </w:rPr>
        <w:t xml:space="preserve">ზე არსებულ მრავალფეროვნებად. </w:t>
      </w:r>
    </w:p>
    <w:p w14:paraId="552EE5FB" w14:textId="03F7BCD9" w:rsidR="0006508E" w:rsidRPr="00826229" w:rsidRDefault="0006508E" w:rsidP="0006508E">
      <w:pPr>
        <w:spacing w:before="120"/>
        <w:jc w:val="both"/>
        <w:rPr>
          <w:color w:val="000000" w:themeColor="text1"/>
          <w:szCs w:val="24"/>
          <w:lang w:val="ka-GE"/>
        </w:rPr>
      </w:pPr>
      <w:r>
        <w:rPr>
          <w:color w:val="000000" w:themeColor="text1"/>
          <w:szCs w:val="24"/>
          <w:lang w:val="ka-GE"/>
        </w:rPr>
        <w:t xml:space="preserve">რაც შეეხება </w:t>
      </w:r>
      <w:r w:rsidR="00A65FED">
        <w:rPr>
          <w:color w:val="000000" w:themeColor="text1"/>
          <w:szCs w:val="24"/>
          <w:lang w:val="ka-GE"/>
        </w:rPr>
        <w:t xml:space="preserve">საერთაშორისო კონვენციებით დაცულ ტერიტორიას - უახლოესს წარმოადგენს </w:t>
      </w:r>
      <w:r w:rsidR="00A65FED" w:rsidRPr="00A65FED">
        <w:rPr>
          <w:color w:val="000000" w:themeColor="text1"/>
          <w:szCs w:val="24"/>
          <w:lang w:val="ka-GE"/>
        </w:rPr>
        <w:t>ბერნის კონვენციით დაცული ზურმუხტის ქსელის შეთავაზებული უბანი „სურამი</w:t>
      </w:r>
      <w:r w:rsidR="00A65FED">
        <w:rPr>
          <w:color w:val="000000" w:themeColor="text1"/>
          <w:szCs w:val="24"/>
          <w:lang w:val="ka-GE"/>
        </w:rPr>
        <w:t xml:space="preserve"> 5“ – (SiteCode: GE0000053), რომლის დაშორების პირდაპირი მანძილი </w:t>
      </w:r>
      <w:r w:rsidR="00C360B2">
        <w:rPr>
          <w:color w:val="000000" w:themeColor="text1"/>
          <w:szCs w:val="24"/>
          <w:lang w:val="ka-GE"/>
        </w:rPr>
        <w:t>3</w:t>
      </w:r>
      <w:r w:rsidR="00A65FED">
        <w:rPr>
          <w:color w:val="000000" w:themeColor="text1"/>
          <w:szCs w:val="24"/>
          <w:lang w:val="ka-GE"/>
        </w:rPr>
        <w:t xml:space="preserve"> კმ და მეტია. ამ შემთხვევაშიც დაცილების მანძილი საკმაოდ დიდია. მიუხედავად ამისა, კვლევის და შემდგომ შეფასების პროცესში გავითვალისწინეთ </w:t>
      </w:r>
      <w:r w:rsidR="00A65FED" w:rsidRPr="00A65FED">
        <w:rPr>
          <w:color w:val="000000" w:themeColor="text1"/>
          <w:szCs w:val="24"/>
          <w:lang w:val="ka-GE"/>
        </w:rPr>
        <w:t xml:space="preserve">ზურმუხტის ქსელის </w:t>
      </w:r>
      <w:r w:rsidR="00A65FED">
        <w:rPr>
          <w:color w:val="000000" w:themeColor="text1"/>
          <w:szCs w:val="24"/>
          <w:lang w:val="ka-GE"/>
        </w:rPr>
        <w:t>შეთავაზებულ</w:t>
      </w:r>
      <w:r w:rsidR="00A65FED" w:rsidRPr="00A65FED">
        <w:rPr>
          <w:color w:val="000000" w:themeColor="text1"/>
          <w:szCs w:val="24"/>
          <w:lang w:val="ka-GE"/>
        </w:rPr>
        <w:t xml:space="preserve"> უბან</w:t>
      </w:r>
      <w:r w:rsidR="00A65FED">
        <w:rPr>
          <w:color w:val="000000" w:themeColor="text1"/>
          <w:szCs w:val="24"/>
          <w:lang w:val="ka-GE"/>
        </w:rPr>
        <w:t>ზე გავრცელებული ბიოლოგიური კომპონენტები</w:t>
      </w:r>
      <w:r w:rsidR="00826229">
        <w:rPr>
          <w:color w:val="000000" w:themeColor="text1"/>
          <w:szCs w:val="24"/>
        </w:rPr>
        <w:t xml:space="preserve"> </w:t>
      </w:r>
      <w:r w:rsidR="00826229">
        <w:rPr>
          <w:color w:val="000000" w:themeColor="text1"/>
          <w:szCs w:val="24"/>
          <w:lang w:val="ka-GE"/>
        </w:rPr>
        <w:t>და მოხდა საპროექტო ტერიტორიაზე მათი შეხვედრილობის მიმოხილვა.</w:t>
      </w:r>
    </w:p>
    <w:p w14:paraId="1EB490C6" w14:textId="1C257252" w:rsidR="00E50545" w:rsidRPr="00C360B2" w:rsidRDefault="00ED3900" w:rsidP="00A65FED">
      <w:pPr>
        <w:rPr>
          <w:rFonts w:cs="Sylfaen"/>
          <w:color w:val="000000" w:themeColor="text1"/>
          <w:lang w:val="ka-GE"/>
        </w:rPr>
      </w:pPr>
      <w:r w:rsidRPr="00C360B2">
        <w:rPr>
          <w:rFonts w:cs="Sylfaen"/>
          <w:color w:val="000000" w:themeColor="text1"/>
          <w:lang w:val="ka-GE"/>
        </w:rPr>
        <w:t xml:space="preserve">ასევე გათვალისწინებული იქნა </w:t>
      </w:r>
      <w:r w:rsidR="00E50545" w:rsidRPr="00C360B2">
        <w:rPr>
          <w:rFonts w:cs="Sylfaen"/>
          <w:color w:val="000000" w:themeColor="text1"/>
          <w:lang w:val="ka-GE"/>
        </w:rPr>
        <w:t xml:space="preserve">ფრინველთა </w:t>
      </w:r>
      <w:r w:rsidRPr="00C360B2">
        <w:rPr>
          <w:rFonts w:cs="Sylfaen"/>
          <w:color w:val="000000" w:themeColor="text1"/>
          <w:lang w:val="ka-GE"/>
        </w:rPr>
        <w:t>სპეციალური</w:t>
      </w:r>
      <w:r w:rsidR="00E50545" w:rsidRPr="00C360B2">
        <w:rPr>
          <w:rFonts w:cs="Sylfaen"/>
          <w:color w:val="000000" w:themeColor="text1"/>
          <w:lang w:val="ka-GE"/>
        </w:rPr>
        <w:t xml:space="preserve"> </w:t>
      </w:r>
      <w:r w:rsidRPr="00C360B2">
        <w:rPr>
          <w:rFonts w:cs="Sylfaen"/>
          <w:color w:val="000000" w:themeColor="text1"/>
          <w:lang w:val="ka-GE"/>
        </w:rPr>
        <w:t>დაცული</w:t>
      </w:r>
      <w:r w:rsidR="00E50545" w:rsidRPr="00C360B2">
        <w:rPr>
          <w:rFonts w:cs="Sylfaen"/>
          <w:color w:val="000000" w:themeColor="text1"/>
          <w:lang w:val="ka-GE"/>
        </w:rPr>
        <w:t xml:space="preserve"> ტერიტორი</w:t>
      </w:r>
      <w:r w:rsidRPr="00C360B2">
        <w:rPr>
          <w:rFonts w:cs="Sylfaen"/>
          <w:color w:val="000000" w:themeColor="text1"/>
          <w:lang w:val="ka-GE"/>
        </w:rPr>
        <w:t>ები</w:t>
      </w:r>
      <w:r w:rsidR="00A65FED" w:rsidRPr="00C360B2">
        <w:rPr>
          <w:rFonts w:cs="Sylfaen"/>
          <w:color w:val="000000" w:themeColor="text1"/>
          <w:lang w:val="ka-GE"/>
        </w:rPr>
        <w:t>ს საკითხიც.</w:t>
      </w:r>
    </w:p>
    <w:p w14:paraId="2D4D1ADD" w14:textId="74A87E97" w:rsidR="000F430F" w:rsidRDefault="000F430F" w:rsidP="002B7677">
      <w:pPr>
        <w:jc w:val="both"/>
        <w:rPr>
          <w:rFonts w:cs="Sylfaen"/>
          <w:color w:val="FF0000"/>
          <w:sz w:val="24"/>
          <w:szCs w:val="24"/>
          <w:lang w:val="ka-GE"/>
        </w:rPr>
      </w:pPr>
      <w:r w:rsidRPr="00C360B2">
        <w:rPr>
          <w:rFonts w:cs="Sylfaen"/>
          <w:color w:val="000000" w:themeColor="text1"/>
          <w:szCs w:val="24"/>
          <w:lang w:val="ka-GE"/>
        </w:rPr>
        <w:t>საპროექტო ტერიტორიის და უახლოესი დაცული ტერიტორიების ურთიერთგანლაგება ნაჩვენებია ნახაზზე 4.1.</w:t>
      </w:r>
    </w:p>
    <w:p w14:paraId="175E1B89" w14:textId="6BD231C4" w:rsidR="000F430F" w:rsidRDefault="000F430F">
      <w:pPr>
        <w:spacing w:after="160" w:line="259" w:lineRule="auto"/>
        <w:rPr>
          <w:rFonts w:cs="Sylfaen"/>
          <w:b/>
          <w:color w:val="1F4E79" w:themeColor="accent1" w:themeShade="80"/>
          <w:sz w:val="24"/>
          <w:szCs w:val="24"/>
          <w:lang w:val="ka-GE"/>
        </w:rPr>
      </w:pPr>
      <w:r>
        <w:rPr>
          <w:rFonts w:cs="Sylfaen"/>
          <w:b/>
          <w:color w:val="1F4E79" w:themeColor="accent1" w:themeShade="80"/>
          <w:sz w:val="24"/>
          <w:szCs w:val="24"/>
          <w:lang w:val="ka-GE"/>
        </w:rPr>
        <w:br w:type="page"/>
      </w:r>
    </w:p>
    <w:p w14:paraId="59C47C00" w14:textId="77777777" w:rsidR="000F430F" w:rsidRDefault="000F430F" w:rsidP="000F430F">
      <w:pPr>
        <w:jc w:val="right"/>
        <w:rPr>
          <w:rFonts w:cs="Sylfaen"/>
          <w:i/>
          <w:color w:val="000000" w:themeColor="text1"/>
          <w:sz w:val="20"/>
          <w:szCs w:val="24"/>
          <w:highlight w:val="yellow"/>
          <w:lang w:val="ka-GE"/>
        </w:rPr>
        <w:sectPr w:rsidR="000F430F" w:rsidSect="004B7B92">
          <w:pgSz w:w="12240" w:h="15840"/>
          <w:pgMar w:top="1134" w:right="1134" w:bottom="1134" w:left="1134" w:header="397" w:footer="397" w:gutter="0"/>
          <w:cols w:space="708"/>
          <w:titlePg/>
          <w:docGrid w:linePitch="360"/>
        </w:sectPr>
      </w:pPr>
    </w:p>
    <w:p w14:paraId="79CC2369" w14:textId="76FCC2A7" w:rsidR="002B7677" w:rsidRDefault="000F430F" w:rsidP="000F430F">
      <w:pPr>
        <w:jc w:val="right"/>
        <w:rPr>
          <w:rFonts w:cs="Sylfaen"/>
          <w:i/>
          <w:color w:val="000000" w:themeColor="text1"/>
          <w:sz w:val="20"/>
          <w:szCs w:val="24"/>
          <w:lang w:val="ka-GE"/>
        </w:rPr>
      </w:pPr>
      <w:r w:rsidRPr="00C360B2">
        <w:rPr>
          <w:rFonts w:cs="Sylfaen"/>
          <w:i/>
          <w:color w:val="000000" w:themeColor="text1"/>
          <w:sz w:val="20"/>
          <w:szCs w:val="24"/>
          <w:lang w:val="ka-GE"/>
        </w:rPr>
        <w:lastRenderedPageBreak/>
        <w:t>ნახაზი 4.1. საპროექტო ტერიტორიის უახლოესი დაცული ტერიტორიები</w:t>
      </w:r>
      <w:r w:rsidRPr="000F430F">
        <w:rPr>
          <w:rFonts w:cs="Sylfaen"/>
          <w:i/>
          <w:color w:val="000000" w:themeColor="text1"/>
          <w:sz w:val="20"/>
          <w:szCs w:val="24"/>
          <w:lang w:val="ka-GE"/>
        </w:rPr>
        <w:t xml:space="preserve"> </w:t>
      </w:r>
    </w:p>
    <w:p w14:paraId="142E3C28" w14:textId="56991030" w:rsidR="000F430F" w:rsidRPr="000F430F" w:rsidRDefault="00C360B2" w:rsidP="000F430F">
      <w:pPr>
        <w:jc w:val="center"/>
        <w:rPr>
          <w:rFonts w:cs="Sylfaen"/>
          <w:color w:val="000000" w:themeColor="text1"/>
          <w:sz w:val="20"/>
          <w:szCs w:val="24"/>
          <w:lang w:val="ka-GE"/>
        </w:rPr>
      </w:pPr>
      <w:r w:rsidRPr="00C360B2">
        <w:rPr>
          <w:noProof/>
        </w:rPr>
        <w:drawing>
          <wp:inline distT="0" distB="0" distL="0" distR="0" wp14:anchorId="490EDD39" wp14:editId="2064C442">
            <wp:extent cx="8618220" cy="5822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618220" cy="5822950"/>
                    </a:xfrm>
                    <a:prstGeom prst="rect">
                      <a:avLst/>
                    </a:prstGeom>
                  </pic:spPr>
                </pic:pic>
              </a:graphicData>
            </a:graphic>
          </wp:inline>
        </w:drawing>
      </w:r>
    </w:p>
    <w:p w14:paraId="65C83BCF" w14:textId="77777777" w:rsidR="000F430F" w:rsidRDefault="000F430F" w:rsidP="00C31A95">
      <w:pPr>
        <w:jc w:val="both"/>
        <w:rPr>
          <w:rFonts w:cs="Sylfaen"/>
          <w:sz w:val="24"/>
          <w:szCs w:val="24"/>
          <w:highlight w:val="yellow"/>
          <w:lang w:val="ka-GE"/>
        </w:rPr>
        <w:sectPr w:rsidR="000F430F" w:rsidSect="004B7B92">
          <w:pgSz w:w="15840" w:h="12240" w:orient="landscape"/>
          <w:pgMar w:top="1134" w:right="1134" w:bottom="1134" w:left="1134" w:header="397" w:footer="397" w:gutter="0"/>
          <w:cols w:space="708"/>
          <w:titlePg/>
          <w:docGrid w:linePitch="360"/>
        </w:sectPr>
      </w:pPr>
    </w:p>
    <w:p w14:paraId="52D73A40" w14:textId="754EF507" w:rsidR="00A65FED" w:rsidRPr="00A65FED" w:rsidRDefault="00A65FED" w:rsidP="00A65FED">
      <w:pPr>
        <w:pStyle w:val="Heading2"/>
        <w:rPr>
          <w:rFonts w:eastAsia="Times New Roman"/>
          <w:lang w:val="ka-GE"/>
        </w:rPr>
      </w:pPr>
      <w:bookmarkStart w:id="8" w:name="_Toc59452967"/>
      <w:bookmarkStart w:id="9" w:name="_Toc73273265"/>
      <w:r w:rsidRPr="00A65FED">
        <w:rPr>
          <w:rFonts w:eastAsia="Times New Roman"/>
          <w:lang w:val="ka-GE"/>
        </w:rPr>
        <w:lastRenderedPageBreak/>
        <w:t>ზურმუხტის ქსე</w:t>
      </w:r>
      <w:r w:rsidRPr="00A65FED">
        <w:rPr>
          <w:rStyle w:val="Heading2Char"/>
          <w:lang w:val="ka-GE"/>
        </w:rPr>
        <w:t>ლ</w:t>
      </w:r>
      <w:r w:rsidRPr="00A65FED">
        <w:rPr>
          <w:rFonts w:eastAsia="Times New Roman"/>
          <w:lang w:val="ka-GE"/>
        </w:rPr>
        <w:t xml:space="preserve">ის </w:t>
      </w:r>
      <w:r>
        <w:rPr>
          <w:rFonts w:eastAsia="Times New Roman"/>
          <w:lang w:val="ka-GE"/>
        </w:rPr>
        <w:t xml:space="preserve">შეთავაზებული </w:t>
      </w:r>
      <w:r w:rsidRPr="00A65FED">
        <w:rPr>
          <w:rFonts w:eastAsia="Times New Roman"/>
          <w:lang w:val="ka-GE"/>
        </w:rPr>
        <w:t xml:space="preserve">უბანი - </w:t>
      </w:r>
      <w:bookmarkEnd w:id="8"/>
      <w:r w:rsidRPr="00A65FED">
        <w:rPr>
          <w:szCs w:val="24"/>
          <w:lang w:val="ka-GE"/>
        </w:rPr>
        <w:t>„სურამი</w:t>
      </w:r>
      <w:r>
        <w:rPr>
          <w:szCs w:val="24"/>
          <w:lang w:val="ka-GE"/>
        </w:rPr>
        <w:t xml:space="preserve"> 5“ (SiteCode: GE0000053)</w:t>
      </w:r>
      <w:bookmarkEnd w:id="9"/>
    </w:p>
    <w:p w14:paraId="3D0CE1AA" w14:textId="77777777" w:rsidR="00A65FED" w:rsidRPr="00394A5B" w:rsidRDefault="00A65FED" w:rsidP="00A65FED">
      <w:pPr>
        <w:jc w:val="both"/>
        <w:rPr>
          <w:lang w:val="ka-GE"/>
        </w:rPr>
      </w:pPr>
      <w:r w:rsidRPr="00394A5B">
        <w:rPr>
          <w:lang w:val="ka-GE"/>
        </w:rPr>
        <w:t>1989 წელს ბერნის კონვენციის (კონვენცია „ევროპის ველური ბუნებისა და ბუნებრივი ჰაბიტატების დაცვის შესახებ“, რომელზედაც საქართველო მიერთებულია 2008 წელს) მხარე ქვეყნებმა ევროპის ბუნებრივი ჰაბიტატების დასაცავად შექმნეს სპეციალური მექანიზმი: „ზურმუხტის ქსელი“. ზურმუხტის ქსელი არის ურთიერთდაკავშირებული ტერიტორიების სისტემა, სადაც ხორციელდება შესაბამისი მართვა, მონიტორინგი და ანგარიშგება. რამდენადაც იგი ბერნის კონვენციის ეგიდით შეიქმნა, მისი მიზანია იმ სახეობებისა და ჰაბიტატების გრძელვადიანი შენარჩუნების უზრუნველყოფა, რომლებიც ამ კონვენციის მიხედვით დაცვის განსაკუთრებულ ღონისძიებებს საჭიროებენ.</w:t>
      </w:r>
    </w:p>
    <w:p w14:paraId="323A1DA3" w14:textId="77777777" w:rsidR="00A65FED" w:rsidRPr="00394A5B" w:rsidRDefault="00A65FED" w:rsidP="00A65FED">
      <w:pPr>
        <w:spacing w:after="0"/>
        <w:jc w:val="both"/>
        <w:rPr>
          <w:lang w:val="ka-GE"/>
        </w:rPr>
      </w:pPr>
      <w:r w:rsidRPr="00394A5B">
        <w:rPr>
          <w:lang w:val="ka-GE"/>
        </w:rPr>
        <w:t>ზურმუხტის ქსელი სპეციალური კონსერვაციული მნიშვნელობის ტერიტორიებისაგან შედგება. ეს არის ტერიტორიები, რომლებსაც აქვთ სახარბიელო კონსერვაციული (ეკოლოგიური) სტატუსის შენარჩუნების ან აღდგენის პოტენციალი ისეთი სახეობებისა და ჰაბიტატებისთვის, რომლებიც განეკუთვნება:</w:t>
      </w:r>
    </w:p>
    <w:p w14:paraId="7A8FB8BF" w14:textId="77777777" w:rsidR="00A65FED" w:rsidRPr="008E2B80" w:rsidRDefault="00A65FED" w:rsidP="00D218F9">
      <w:pPr>
        <w:pStyle w:val="ListParagraph"/>
        <w:numPr>
          <w:ilvl w:val="0"/>
          <w:numId w:val="6"/>
        </w:numPr>
        <w:rPr>
          <w:lang w:val="ka-GE"/>
        </w:rPr>
      </w:pPr>
      <w:r w:rsidRPr="008E2B80">
        <w:rPr>
          <w:rFonts w:cs="Sylfaen"/>
          <w:lang w:val="ka-GE"/>
        </w:rPr>
        <w:t>საფრთხის</w:t>
      </w:r>
      <w:r w:rsidRPr="008E2B80">
        <w:rPr>
          <w:lang w:val="ka-GE"/>
        </w:rPr>
        <w:t xml:space="preserve"> </w:t>
      </w:r>
      <w:r w:rsidRPr="008E2B80">
        <w:rPr>
          <w:rFonts w:cs="Sylfaen"/>
          <w:lang w:val="ka-GE"/>
        </w:rPr>
        <w:t>წინაშე</w:t>
      </w:r>
      <w:r w:rsidRPr="008E2B80">
        <w:rPr>
          <w:lang w:val="ka-GE"/>
        </w:rPr>
        <w:t xml:space="preserve"> </w:t>
      </w:r>
      <w:r w:rsidRPr="008E2B80">
        <w:rPr>
          <w:rFonts w:cs="Sylfaen"/>
          <w:lang w:val="ka-GE"/>
        </w:rPr>
        <w:t>მყოფ</w:t>
      </w:r>
      <w:r w:rsidRPr="008E2B80">
        <w:rPr>
          <w:lang w:val="ka-GE"/>
        </w:rPr>
        <w:t xml:space="preserve">, </w:t>
      </w:r>
      <w:r w:rsidRPr="008E2B80">
        <w:rPr>
          <w:rFonts w:cs="Sylfaen"/>
          <w:lang w:val="ka-GE"/>
        </w:rPr>
        <w:t>ენდემურ</w:t>
      </w:r>
      <w:r w:rsidRPr="008E2B80">
        <w:rPr>
          <w:lang w:val="ka-GE"/>
        </w:rPr>
        <w:t xml:space="preserve">, </w:t>
      </w:r>
      <w:r w:rsidRPr="008E2B80">
        <w:rPr>
          <w:rFonts w:cs="Sylfaen"/>
          <w:lang w:val="ka-GE"/>
        </w:rPr>
        <w:t>მიგრირებად</w:t>
      </w:r>
      <w:r w:rsidRPr="008E2B80">
        <w:rPr>
          <w:lang w:val="ka-GE"/>
        </w:rPr>
        <w:t xml:space="preserve"> </w:t>
      </w:r>
      <w:r w:rsidRPr="008E2B80">
        <w:rPr>
          <w:rFonts w:cs="Sylfaen"/>
          <w:lang w:val="ka-GE"/>
        </w:rPr>
        <w:t>და</w:t>
      </w:r>
      <w:r w:rsidRPr="008E2B80">
        <w:rPr>
          <w:lang w:val="ka-GE"/>
        </w:rPr>
        <w:t xml:space="preserve"> </w:t>
      </w:r>
      <w:r w:rsidRPr="008E2B80">
        <w:rPr>
          <w:rFonts w:cs="Sylfaen"/>
          <w:lang w:val="ka-GE"/>
        </w:rPr>
        <w:t>ბერნის</w:t>
      </w:r>
      <w:r w:rsidRPr="008E2B80">
        <w:rPr>
          <w:lang w:val="ka-GE"/>
        </w:rPr>
        <w:t xml:space="preserve"> </w:t>
      </w:r>
      <w:r w:rsidRPr="008E2B80">
        <w:rPr>
          <w:rFonts w:cs="Sylfaen"/>
          <w:lang w:val="ka-GE"/>
        </w:rPr>
        <w:t>კონვენციით</w:t>
      </w:r>
      <w:r w:rsidRPr="008E2B80">
        <w:rPr>
          <w:lang w:val="ka-GE"/>
        </w:rPr>
        <w:t xml:space="preserve"> </w:t>
      </w:r>
      <w:r w:rsidRPr="008E2B80">
        <w:rPr>
          <w:rFonts w:cs="Sylfaen"/>
          <w:lang w:val="ka-GE"/>
        </w:rPr>
        <w:t>მკაცრად</w:t>
      </w:r>
      <w:r w:rsidRPr="008E2B80">
        <w:rPr>
          <w:lang w:val="ka-GE"/>
        </w:rPr>
        <w:t xml:space="preserve"> </w:t>
      </w:r>
      <w:r w:rsidRPr="008E2B80">
        <w:rPr>
          <w:rFonts w:cs="Sylfaen"/>
          <w:lang w:val="ka-GE"/>
        </w:rPr>
        <w:t>დაცულ</w:t>
      </w:r>
      <w:r w:rsidRPr="008E2B80">
        <w:rPr>
          <w:lang w:val="ka-GE"/>
        </w:rPr>
        <w:t xml:space="preserve"> </w:t>
      </w:r>
      <w:r w:rsidRPr="008E2B80">
        <w:rPr>
          <w:rFonts w:cs="Sylfaen"/>
          <w:lang w:val="ka-GE"/>
        </w:rPr>
        <w:t>სახეობებს</w:t>
      </w:r>
      <w:r w:rsidRPr="008E2B80">
        <w:rPr>
          <w:lang w:val="ka-GE"/>
        </w:rPr>
        <w:t>;</w:t>
      </w:r>
    </w:p>
    <w:p w14:paraId="76AF82FA" w14:textId="77777777" w:rsidR="00A65FED" w:rsidRPr="008E2B80" w:rsidRDefault="00A65FED" w:rsidP="00D218F9">
      <w:pPr>
        <w:pStyle w:val="ListParagraph"/>
        <w:numPr>
          <w:ilvl w:val="0"/>
          <w:numId w:val="6"/>
        </w:numPr>
        <w:rPr>
          <w:lang w:val="ka-GE"/>
        </w:rPr>
      </w:pPr>
      <w:r w:rsidRPr="008E2B80">
        <w:rPr>
          <w:rFonts w:cs="Sylfaen"/>
          <w:lang w:val="ka-GE"/>
        </w:rPr>
        <w:t>საფრთხის</w:t>
      </w:r>
      <w:r w:rsidRPr="008E2B80">
        <w:rPr>
          <w:lang w:val="ka-GE"/>
        </w:rPr>
        <w:t xml:space="preserve"> </w:t>
      </w:r>
      <w:r w:rsidRPr="008E2B80">
        <w:rPr>
          <w:rFonts w:cs="Sylfaen"/>
          <w:lang w:val="ka-GE"/>
        </w:rPr>
        <w:t>წინაშე</w:t>
      </w:r>
      <w:r w:rsidRPr="008E2B80">
        <w:rPr>
          <w:lang w:val="ka-GE"/>
        </w:rPr>
        <w:t xml:space="preserve"> </w:t>
      </w:r>
      <w:r w:rsidRPr="008E2B80">
        <w:rPr>
          <w:rFonts w:cs="Sylfaen"/>
          <w:lang w:val="ka-GE"/>
        </w:rPr>
        <w:t>მყოფ</w:t>
      </w:r>
      <w:r w:rsidRPr="008E2B80">
        <w:rPr>
          <w:lang w:val="ka-GE"/>
        </w:rPr>
        <w:t xml:space="preserve"> </w:t>
      </w:r>
      <w:r w:rsidRPr="008E2B80">
        <w:rPr>
          <w:rFonts w:cs="Sylfaen"/>
          <w:lang w:val="ka-GE"/>
        </w:rPr>
        <w:t>ან</w:t>
      </w:r>
      <w:r w:rsidRPr="008E2B80">
        <w:rPr>
          <w:lang w:val="ka-GE"/>
        </w:rPr>
        <w:t xml:space="preserve"> </w:t>
      </w:r>
      <w:r w:rsidRPr="008E2B80">
        <w:rPr>
          <w:rFonts w:cs="Sylfaen"/>
          <w:lang w:val="ka-GE"/>
        </w:rPr>
        <w:t>სამაგალითო</w:t>
      </w:r>
      <w:r w:rsidRPr="008E2B80">
        <w:rPr>
          <w:lang w:val="ka-GE"/>
        </w:rPr>
        <w:t xml:space="preserve"> </w:t>
      </w:r>
      <w:r w:rsidRPr="008E2B80">
        <w:rPr>
          <w:rFonts w:cs="Sylfaen"/>
          <w:lang w:val="ka-GE"/>
        </w:rPr>
        <w:t>ჰაბიტატებს</w:t>
      </w:r>
      <w:r w:rsidRPr="008E2B80">
        <w:rPr>
          <w:lang w:val="ka-GE"/>
        </w:rPr>
        <w:t xml:space="preserve"> </w:t>
      </w:r>
      <w:r w:rsidRPr="008E2B80">
        <w:rPr>
          <w:rFonts w:cs="Sylfaen"/>
          <w:lang w:val="ka-GE"/>
        </w:rPr>
        <w:t>და</w:t>
      </w:r>
      <w:r w:rsidRPr="008E2B80">
        <w:rPr>
          <w:lang w:val="ka-GE"/>
        </w:rPr>
        <w:t xml:space="preserve"> </w:t>
      </w:r>
      <w:r w:rsidRPr="008E2B80">
        <w:rPr>
          <w:rFonts w:cs="Sylfaen"/>
          <w:lang w:val="ka-GE"/>
        </w:rPr>
        <w:t>ბერნის</w:t>
      </w:r>
      <w:r w:rsidRPr="008E2B80">
        <w:rPr>
          <w:lang w:val="ka-GE"/>
        </w:rPr>
        <w:t xml:space="preserve"> </w:t>
      </w:r>
      <w:r w:rsidRPr="008E2B80">
        <w:rPr>
          <w:rFonts w:cs="Sylfaen"/>
          <w:lang w:val="ka-GE"/>
        </w:rPr>
        <w:t>კონვენციით</w:t>
      </w:r>
      <w:r w:rsidRPr="008E2B80">
        <w:rPr>
          <w:lang w:val="ka-GE"/>
        </w:rPr>
        <w:t xml:space="preserve"> </w:t>
      </w:r>
      <w:r w:rsidRPr="008E2B80">
        <w:rPr>
          <w:rFonts w:cs="Sylfaen"/>
          <w:lang w:val="ka-GE"/>
        </w:rPr>
        <w:t>მკაცრად</w:t>
      </w:r>
      <w:r w:rsidRPr="008E2B80">
        <w:rPr>
          <w:lang w:val="ka-GE"/>
        </w:rPr>
        <w:t xml:space="preserve"> </w:t>
      </w:r>
      <w:r w:rsidRPr="008E2B80">
        <w:rPr>
          <w:rFonts w:cs="Sylfaen"/>
          <w:lang w:val="ka-GE"/>
        </w:rPr>
        <w:t>დაცულ</w:t>
      </w:r>
      <w:r w:rsidRPr="008E2B80">
        <w:rPr>
          <w:lang w:val="ka-GE"/>
        </w:rPr>
        <w:t xml:space="preserve"> </w:t>
      </w:r>
      <w:r w:rsidRPr="008E2B80">
        <w:rPr>
          <w:rFonts w:cs="Sylfaen"/>
          <w:lang w:val="ka-GE"/>
        </w:rPr>
        <w:t>სხვადასხვა</w:t>
      </w:r>
      <w:r w:rsidRPr="008E2B80">
        <w:rPr>
          <w:lang w:val="ka-GE"/>
        </w:rPr>
        <w:t xml:space="preserve"> </w:t>
      </w:r>
      <w:r w:rsidRPr="008E2B80">
        <w:rPr>
          <w:rFonts w:cs="Sylfaen"/>
          <w:lang w:val="ka-GE"/>
        </w:rPr>
        <w:t>ტიპის</w:t>
      </w:r>
      <w:r w:rsidRPr="008E2B80">
        <w:rPr>
          <w:lang w:val="ka-GE"/>
        </w:rPr>
        <w:t xml:space="preserve"> </w:t>
      </w:r>
      <w:r w:rsidRPr="008E2B80">
        <w:rPr>
          <w:rFonts w:cs="Sylfaen"/>
          <w:lang w:val="ka-GE"/>
        </w:rPr>
        <w:t>ჰაბიტატებისგან</w:t>
      </w:r>
      <w:r w:rsidRPr="008E2B80">
        <w:rPr>
          <w:lang w:val="ka-GE"/>
        </w:rPr>
        <w:t xml:space="preserve"> </w:t>
      </w:r>
      <w:r w:rsidRPr="008E2B80">
        <w:rPr>
          <w:rFonts w:cs="Sylfaen"/>
          <w:lang w:val="ka-GE"/>
        </w:rPr>
        <w:t>შემდგარ</w:t>
      </w:r>
      <w:r w:rsidRPr="008E2B80">
        <w:rPr>
          <w:lang w:val="ka-GE"/>
        </w:rPr>
        <w:t xml:space="preserve"> </w:t>
      </w:r>
      <w:r w:rsidRPr="008E2B80">
        <w:rPr>
          <w:rFonts w:cs="Sylfaen"/>
          <w:lang w:val="ka-GE"/>
        </w:rPr>
        <w:t>მოზაიკურ</w:t>
      </w:r>
      <w:r w:rsidRPr="008E2B80">
        <w:rPr>
          <w:lang w:val="ka-GE"/>
        </w:rPr>
        <w:t xml:space="preserve"> </w:t>
      </w:r>
      <w:r w:rsidRPr="008E2B80">
        <w:rPr>
          <w:rFonts w:cs="Sylfaen"/>
          <w:lang w:val="ka-GE"/>
        </w:rPr>
        <w:t>ჰაბიტატებს</w:t>
      </w:r>
      <w:r w:rsidRPr="008E2B80">
        <w:rPr>
          <w:lang w:val="ka-GE"/>
        </w:rPr>
        <w:t>;</w:t>
      </w:r>
    </w:p>
    <w:p w14:paraId="464099F2" w14:textId="77777777" w:rsidR="00A65FED" w:rsidRPr="008E2B80" w:rsidRDefault="00A65FED" w:rsidP="00D218F9">
      <w:pPr>
        <w:pStyle w:val="ListParagraph"/>
        <w:numPr>
          <w:ilvl w:val="0"/>
          <w:numId w:val="6"/>
        </w:numPr>
        <w:rPr>
          <w:lang w:val="ka-GE"/>
        </w:rPr>
      </w:pPr>
      <w:r w:rsidRPr="008E2B80">
        <w:rPr>
          <w:rFonts w:cs="Sylfaen"/>
          <w:lang w:val="ka-GE"/>
        </w:rPr>
        <w:t>მიგრირებად</w:t>
      </w:r>
      <w:r w:rsidRPr="008E2B80">
        <w:rPr>
          <w:lang w:val="ka-GE"/>
        </w:rPr>
        <w:t xml:space="preserve"> </w:t>
      </w:r>
      <w:r w:rsidRPr="008E2B80">
        <w:rPr>
          <w:rFonts w:cs="Sylfaen"/>
          <w:lang w:val="ka-GE"/>
        </w:rPr>
        <w:t>სახეობებს</w:t>
      </w:r>
      <w:r w:rsidRPr="008E2B80">
        <w:rPr>
          <w:lang w:val="ka-GE"/>
        </w:rPr>
        <w:t xml:space="preserve">, </w:t>
      </w:r>
      <w:r w:rsidRPr="008E2B80">
        <w:rPr>
          <w:rFonts w:cs="Sylfaen"/>
          <w:lang w:val="ka-GE"/>
        </w:rPr>
        <w:t>რომლებიც</w:t>
      </w:r>
      <w:r w:rsidRPr="008E2B80">
        <w:rPr>
          <w:lang w:val="ka-GE"/>
        </w:rPr>
        <w:t xml:space="preserve"> </w:t>
      </w:r>
      <w:r w:rsidRPr="008E2B80">
        <w:rPr>
          <w:rFonts w:cs="Sylfaen"/>
          <w:lang w:val="ka-GE"/>
        </w:rPr>
        <w:t>ევროპული</w:t>
      </w:r>
      <w:r w:rsidRPr="008E2B80">
        <w:rPr>
          <w:lang w:val="ka-GE"/>
        </w:rPr>
        <w:t xml:space="preserve"> </w:t>
      </w:r>
      <w:r w:rsidRPr="008E2B80">
        <w:rPr>
          <w:rFonts w:cs="Sylfaen"/>
          <w:lang w:val="ka-GE"/>
        </w:rPr>
        <w:t>ქვეყნების</w:t>
      </w:r>
      <w:r w:rsidRPr="008E2B80">
        <w:rPr>
          <w:lang w:val="ka-GE"/>
        </w:rPr>
        <w:t xml:space="preserve"> </w:t>
      </w:r>
      <w:r w:rsidRPr="008E2B80">
        <w:rPr>
          <w:rFonts w:cs="Sylfaen"/>
          <w:lang w:val="ka-GE"/>
        </w:rPr>
        <w:t>საერთო</w:t>
      </w:r>
      <w:r w:rsidRPr="008E2B80">
        <w:rPr>
          <w:lang w:val="ka-GE"/>
        </w:rPr>
        <w:t xml:space="preserve"> </w:t>
      </w:r>
      <w:r w:rsidRPr="008E2B80">
        <w:rPr>
          <w:rFonts w:cs="Sylfaen"/>
          <w:lang w:val="ka-GE"/>
        </w:rPr>
        <w:t>ბუნებრივ</w:t>
      </w:r>
      <w:r w:rsidRPr="008E2B80">
        <w:rPr>
          <w:lang w:val="ka-GE"/>
        </w:rPr>
        <w:t xml:space="preserve"> </w:t>
      </w:r>
      <w:r w:rsidRPr="008E2B80">
        <w:rPr>
          <w:rFonts w:cs="Sylfaen"/>
          <w:lang w:val="ka-GE"/>
        </w:rPr>
        <w:t>მემკვიდრეობას</w:t>
      </w:r>
      <w:r w:rsidRPr="008E2B80">
        <w:rPr>
          <w:lang w:val="ka-GE"/>
        </w:rPr>
        <w:t xml:space="preserve"> </w:t>
      </w:r>
      <w:r w:rsidRPr="008E2B80">
        <w:rPr>
          <w:rFonts w:cs="Sylfaen"/>
          <w:lang w:val="ka-GE"/>
        </w:rPr>
        <w:t>წარმოადგენს</w:t>
      </w:r>
      <w:r w:rsidRPr="008E2B80">
        <w:rPr>
          <w:lang w:val="ka-GE"/>
        </w:rPr>
        <w:t>.</w:t>
      </w:r>
    </w:p>
    <w:p w14:paraId="375EACC2" w14:textId="77777777" w:rsidR="00A65FED" w:rsidRPr="00394A5B" w:rsidRDefault="00A65FED" w:rsidP="00A65FED">
      <w:pPr>
        <w:jc w:val="both"/>
        <w:rPr>
          <w:lang w:val="ka-GE"/>
        </w:rPr>
      </w:pPr>
      <w:r w:rsidRPr="00394A5B">
        <w:rPr>
          <w:lang w:val="ka-GE"/>
        </w:rPr>
        <w:t>აღსანიშნავია, რომ ბერნის კონვენციის თანახმად, „სპეციალური დაცვის ტერიტორიები“ რომლებიც ქსელის შემადგენელი ნაწილია არ უნდა განვიხილოთ როგორც კლასიკური დაცული ტერიტორიები (ნაკრძალი, ეროვნული პარკი და სხვა). რა თქმა უნდა, თუ მოცემული ქვეყნის მთავრობა საჭიროდ ჩათვლის, მას შეუძლია ამგვარი „ტერიტორიები“-ს დაცულ ტერიტორიებად გამოცხადება, მაგრამ ეს სავალდებულო მოთხოვნა არ არის.</w:t>
      </w:r>
    </w:p>
    <w:p w14:paraId="74D25973" w14:textId="2676967B" w:rsidR="00A65FED" w:rsidRDefault="00A65FED" w:rsidP="00A65FED">
      <w:pPr>
        <w:jc w:val="both"/>
        <w:rPr>
          <w:color w:val="000000" w:themeColor="text1"/>
          <w:shd w:val="clear" w:color="auto" w:fill="FFFFFF"/>
          <w:lang w:val="ka-GE"/>
        </w:rPr>
      </w:pPr>
      <w:r w:rsidRPr="00A65FED">
        <w:rPr>
          <w:color w:val="000000" w:themeColor="text1"/>
          <w:shd w:val="clear" w:color="auto" w:fill="FFFFFF"/>
          <w:lang w:val="ka-GE"/>
        </w:rPr>
        <w:t>ზურმუხტის ქსელის შეთავაზებული უბანი სურამი 5 მოიცავს ბერნის კონვენციით დაცული 4 ჰაბიტატის ტიპსა და 33 სახეობას, რომელთაგანაც: 3 მცენარეა, 5 მწერი, 1 ამფიბია, 3 რეპტილია, 13 ფრინველი, 8 ძუძუმწოვარი.</w:t>
      </w:r>
    </w:p>
    <w:p w14:paraId="6735EBC0" w14:textId="7EC646A8" w:rsidR="00A65FED" w:rsidRPr="00A65FED" w:rsidRDefault="00A65FED" w:rsidP="00A65FED">
      <w:pPr>
        <w:spacing w:after="0"/>
        <w:jc w:val="both"/>
        <w:rPr>
          <w:rFonts w:eastAsia="Times New Roman" w:cs="Times New Roman"/>
          <w:color w:val="000000"/>
          <w:shd w:val="clear" w:color="auto" w:fill="FFFFFF"/>
        </w:rPr>
      </w:pPr>
      <w:r w:rsidRPr="00A65FED">
        <w:rPr>
          <w:rFonts w:eastAsia="Times New Roman" w:cs="Times New Roman"/>
          <w:color w:val="000000"/>
          <w:shd w:val="clear" w:color="auto" w:fill="FFFFFF"/>
          <w:lang w:val="ka-GE"/>
        </w:rPr>
        <w:t xml:space="preserve">„სტანდარტული მონაცემთა ფორმის“ მიხედვით ზურმუხტის ქსელის </w:t>
      </w:r>
      <w:r w:rsidR="00E72789">
        <w:rPr>
          <w:rFonts w:eastAsia="Times New Roman" w:cs="Times New Roman"/>
          <w:color w:val="000000"/>
          <w:shd w:val="clear" w:color="auto" w:fill="FFFFFF"/>
          <w:lang w:val="ka-GE"/>
        </w:rPr>
        <w:t xml:space="preserve">შეთავაზებულ </w:t>
      </w:r>
      <w:r w:rsidRPr="00A65FED">
        <w:rPr>
          <w:rFonts w:eastAsia="Times New Roman" w:cs="Times New Roman"/>
          <w:color w:val="000000"/>
          <w:shd w:val="clear" w:color="auto" w:fill="FFFFFF"/>
          <w:lang w:val="ka-GE"/>
        </w:rPr>
        <w:t>უბანზე წარმოდგენილია რეზოლუცია #4-ის შემდეგი ჰაბიტატები:</w:t>
      </w:r>
    </w:p>
    <w:p w14:paraId="2177A2A9" w14:textId="6BF1D8F0" w:rsidR="00E72789" w:rsidRPr="00E72789" w:rsidRDefault="00E72789" w:rsidP="00D218F9">
      <w:pPr>
        <w:pStyle w:val="ListParagraph"/>
        <w:numPr>
          <w:ilvl w:val="0"/>
          <w:numId w:val="4"/>
        </w:numPr>
        <w:spacing w:after="80"/>
        <w:jc w:val="both"/>
        <w:rPr>
          <w:rFonts w:cs="Sylfaen"/>
          <w:bCs/>
          <w:color w:val="000000" w:themeColor="text1"/>
          <w:lang w:val="ka-GE"/>
        </w:rPr>
      </w:pPr>
      <w:r w:rsidRPr="00E72789">
        <w:rPr>
          <w:rFonts w:cs="Sylfaen"/>
          <w:bCs/>
          <w:color w:val="000000" w:themeColor="text1"/>
          <w:lang w:val="ka-GE"/>
        </w:rPr>
        <w:t xml:space="preserve">E3.4 ნოტიო ან სველი ეუტროფული და მეზოტროფული ბალახოვანი ცენოზები </w:t>
      </w:r>
    </w:p>
    <w:p w14:paraId="751028CA" w14:textId="77777777" w:rsidR="00E72789" w:rsidRPr="00E72789" w:rsidRDefault="00A65FED" w:rsidP="00E72789">
      <w:pPr>
        <w:pStyle w:val="ListParagraph"/>
        <w:spacing w:after="80"/>
        <w:jc w:val="both"/>
        <w:rPr>
          <w:rFonts w:cs="Sylfaen"/>
          <w:bCs/>
          <w:color w:val="000000" w:themeColor="text1"/>
          <w:lang w:val="ka-GE"/>
        </w:rPr>
      </w:pPr>
      <w:r w:rsidRPr="00E72789">
        <w:rPr>
          <w:rFonts w:cs="Sylfaen"/>
          <w:bCs/>
          <w:color w:val="000000" w:themeColor="text1"/>
          <w:lang w:val="ka-GE"/>
        </w:rPr>
        <w:t>E3.4 Moist or wet eutrophic and mesotrophic grassland</w:t>
      </w:r>
    </w:p>
    <w:p w14:paraId="772CBD66" w14:textId="0A6AE06D" w:rsidR="00E72789" w:rsidRPr="00E72789" w:rsidRDefault="00E72789" w:rsidP="00D218F9">
      <w:pPr>
        <w:pStyle w:val="ListParagraph"/>
        <w:numPr>
          <w:ilvl w:val="0"/>
          <w:numId w:val="4"/>
        </w:numPr>
        <w:spacing w:after="80"/>
        <w:jc w:val="both"/>
        <w:rPr>
          <w:rFonts w:cs="Sylfaen"/>
          <w:bCs/>
          <w:color w:val="000000" w:themeColor="text1"/>
          <w:lang w:val="ka-GE"/>
        </w:rPr>
      </w:pPr>
      <w:r w:rsidRPr="00E72789">
        <w:rPr>
          <w:rFonts w:cs="Sylfaen"/>
          <w:bCs/>
          <w:color w:val="000000" w:themeColor="text1"/>
          <w:lang w:val="ka-GE"/>
        </w:rPr>
        <w:t>E3.5 ნოტიო ან სველი ოლიგოტროფული ბალახოვანი ცენოზები;</w:t>
      </w:r>
    </w:p>
    <w:p w14:paraId="5BCD2873" w14:textId="77777777" w:rsidR="00E72789" w:rsidRPr="00E72789" w:rsidRDefault="00A65FED" w:rsidP="00E72789">
      <w:pPr>
        <w:pStyle w:val="ListParagraph"/>
        <w:spacing w:after="80"/>
        <w:jc w:val="both"/>
        <w:rPr>
          <w:rFonts w:cs="Sylfaen"/>
          <w:bCs/>
          <w:color w:val="000000" w:themeColor="text1"/>
          <w:lang w:val="ka-GE"/>
        </w:rPr>
      </w:pPr>
      <w:r w:rsidRPr="00E72789">
        <w:rPr>
          <w:rFonts w:cs="Sylfaen"/>
          <w:bCs/>
          <w:color w:val="000000" w:themeColor="text1"/>
          <w:lang w:val="ka-GE"/>
        </w:rPr>
        <w:t>E3.5 Moist or wet oligotrophic grassland</w:t>
      </w:r>
    </w:p>
    <w:p w14:paraId="1BF08950" w14:textId="75D07AA1" w:rsidR="00E72789" w:rsidRPr="00E72789" w:rsidRDefault="00E72789" w:rsidP="00D218F9">
      <w:pPr>
        <w:pStyle w:val="ListParagraph"/>
        <w:numPr>
          <w:ilvl w:val="0"/>
          <w:numId w:val="4"/>
        </w:numPr>
        <w:spacing w:after="80"/>
        <w:jc w:val="both"/>
        <w:rPr>
          <w:color w:val="000000" w:themeColor="text1"/>
        </w:rPr>
      </w:pPr>
      <w:r w:rsidRPr="00E72789">
        <w:rPr>
          <w:rFonts w:eastAsiaTheme="majorEastAsia"/>
          <w:bCs/>
          <w:color w:val="000000" w:themeColor="text1"/>
        </w:rPr>
        <w:t xml:space="preserve">G1.6 </w:t>
      </w:r>
      <w:r w:rsidRPr="00E72789">
        <w:rPr>
          <w:rFonts w:eastAsiaTheme="majorEastAsia" w:cs="Sylfaen"/>
          <w:bCs/>
          <w:color w:val="000000" w:themeColor="text1"/>
          <w:lang w:val="ka-GE"/>
        </w:rPr>
        <w:t>წიფლნარი;</w:t>
      </w:r>
    </w:p>
    <w:p w14:paraId="767C670D" w14:textId="77777777" w:rsidR="00E72789" w:rsidRPr="00E72789" w:rsidRDefault="00A65FED" w:rsidP="00E72789">
      <w:pPr>
        <w:pStyle w:val="ListParagraph"/>
        <w:spacing w:after="80"/>
        <w:jc w:val="both"/>
        <w:rPr>
          <w:color w:val="000000" w:themeColor="text1"/>
        </w:rPr>
      </w:pPr>
      <w:r w:rsidRPr="00E72789">
        <w:rPr>
          <w:color w:val="000000" w:themeColor="text1"/>
        </w:rPr>
        <w:t>G1.6 Fagus woodland</w:t>
      </w:r>
    </w:p>
    <w:p w14:paraId="071AA8A8" w14:textId="77777777" w:rsidR="00A65FED" w:rsidRPr="00E72789" w:rsidRDefault="00A65FED" w:rsidP="00D218F9">
      <w:pPr>
        <w:pStyle w:val="ListParagraph"/>
        <w:numPr>
          <w:ilvl w:val="0"/>
          <w:numId w:val="4"/>
        </w:numPr>
        <w:spacing w:after="80"/>
        <w:jc w:val="both"/>
        <w:rPr>
          <w:rFonts w:eastAsiaTheme="majorEastAsia" w:cs="Sylfaen"/>
          <w:bCs/>
          <w:color w:val="000000" w:themeColor="text1"/>
          <w:lang w:val="ka-GE"/>
        </w:rPr>
      </w:pPr>
      <w:r w:rsidRPr="00E72789">
        <w:rPr>
          <w:rFonts w:cs="Times New Roman"/>
          <w:color w:val="000000" w:themeColor="text1"/>
          <w:lang w:val="ka-GE"/>
        </w:rPr>
        <w:t xml:space="preserve">G1.A7 </w:t>
      </w:r>
      <w:r w:rsidRPr="00E72789">
        <w:rPr>
          <w:rFonts w:cs="Sylfaen"/>
          <w:color w:val="000000" w:themeColor="text1"/>
          <w:lang w:val="ka-GE"/>
        </w:rPr>
        <w:t>შავი</w:t>
      </w:r>
      <w:r w:rsidRPr="00E72789">
        <w:rPr>
          <w:rFonts w:cs="Times New Roman"/>
          <w:color w:val="000000" w:themeColor="text1"/>
          <w:lang w:val="ka-GE"/>
        </w:rPr>
        <w:t xml:space="preserve"> </w:t>
      </w:r>
      <w:r w:rsidRPr="00E72789">
        <w:rPr>
          <w:rFonts w:cs="Sylfaen"/>
          <w:color w:val="000000" w:themeColor="text1"/>
          <w:lang w:val="ka-GE"/>
        </w:rPr>
        <w:t>და</w:t>
      </w:r>
      <w:r w:rsidRPr="00E72789">
        <w:rPr>
          <w:rFonts w:cs="Times New Roman"/>
          <w:color w:val="000000" w:themeColor="text1"/>
          <w:lang w:val="ka-GE"/>
        </w:rPr>
        <w:t xml:space="preserve"> </w:t>
      </w:r>
      <w:r w:rsidRPr="00E72789">
        <w:rPr>
          <w:rFonts w:cs="Sylfaen"/>
          <w:color w:val="000000" w:themeColor="text1"/>
          <w:lang w:val="ka-GE"/>
        </w:rPr>
        <w:t>კასპიის</w:t>
      </w:r>
      <w:r w:rsidRPr="00E72789">
        <w:rPr>
          <w:rFonts w:cs="Times New Roman"/>
          <w:color w:val="000000" w:themeColor="text1"/>
          <w:lang w:val="ka-GE"/>
        </w:rPr>
        <w:t xml:space="preserve"> </w:t>
      </w:r>
      <w:r w:rsidRPr="00E72789">
        <w:rPr>
          <w:rFonts w:cs="Sylfaen"/>
          <w:color w:val="000000" w:themeColor="text1"/>
          <w:lang w:val="ka-GE"/>
        </w:rPr>
        <w:t>ზღვების</w:t>
      </w:r>
      <w:r w:rsidRPr="00E72789">
        <w:rPr>
          <w:rFonts w:cs="Times New Roman"/>
          <w:color w:val="000000" w:themeColor="text1"/>
          <w:lang w:val="ka-GE"/>
        </w:rPr>
        <w:t xml:space="preserve"> </w:t>
      </w:r>
      <w:r w:rsidRPr="00E72789">
        <w:rPr>
          <w:rFonts w:cs="Sylfaen"/>
          <w:color w:val="000000" w:themeColor="text1"/>
          <w:lang w:val="ka-GE"/>
        </w:rPr>
        <w:t>შერეული</w:t>
      </w:r>
      <w:r w:rsidRPr="00E72789">
        <w:rPr>
          <w:rFonts w:cs="Times New Roman"/>
          <w:color w:val="000000" w:themeColor="text1"/>
          <w:lang w:val="ka-GE"/>
        </w:rPr>
        <w:t xml:space="preserve"> </w:t>
      </w:r>
      <w:r w:rsidRPr="00E72789">
        <w:rPr>
          <w:rFonts w:cs="Sylfaen"/>
          <w:color w:val="000000" w:themeColor="text1"/>
          <w:lang w:val="ka-GE"/>
        </w:rPr>
        <w:t>ფოთოლმცვენი</w:t>
      </w:r>
      <w:r w:rsidRPr="00E72789">
        <w:rPr>
          <w:rFonts w:cs="Times New Roman"/>
          <w:color w:val="000000" w:themeColor="text1"/>
          <w:lang w:val="ka-GE"/>
        </w:rPr>
        <w:t xml:space="preserve"> </w:t>
      </w:r>
      <w:r w:rsidRPr="00E72789">
        <w:rPr>
          <w:rFonts w:cs="Sylfaen"/>
          <w:color w:val="000000" w:themeColor="text1"/>
          <w:lang w:val="ka-GE"/>
        </w:rPr>
        <w:t>ტყე</w:t>
      </w:r>
      <w:r w:rsidRPr="00E72789">
        <w:rPr>
          <w:rFonts w:cs="Times New Roman"/>
          <w:color w:val="000000" w:themeColor="text1"/>
          <w:lang w:val="ka-GE"/>
        </w:rPr>
        <w:t>:</w:t>
      </w:r>
    </w:p>
    <w:p w14:paraId="33C1D640" w14:textId="313A2D8E" w:rsidR="00A65FED" w:rsidRPr="00E72789" w:rsidRDefault="00A65FED" w:rsidP="00E72789">
      <w:pPr>
        <w:pStyle w:val="ListParagraph"/>
        <w:spacing w:after="80"/>
        <w:jc w:val="both"/>
        <w:rPr>
          <w:rFonts w:eastAsiaTheme="majorEastAsia" w:cs="Sylfaen"/>
          <w:bCs/>
          <w:color w:val="000000" w:themeColor="text1"/>
          <w:lang w:val="ka-GE"/>
        </w:rPr>
      </w:pPr>
      <w:r w:rsidRPr="00E72789">
        <w:rPr>
          <w:rFonts w:cs="Times New Roman"/>
          <w:color w:val="000000" w:themeColor="text1"/>
          <w:lang w:val="ka-GE"/>
        </w:rPr>
        <w:t>G1.A7. Mixed deciduous woodland of the Black and Caspian Seas</w:t>
      </w:r>
    </w:p>
    <w:p w14:paraId="2C05480A" w14:textId="77777777" w:rsidR="00E72789" w:rsidRPr="00E72789" w:rsidRDefault="00E72789" w:rsidP="00E72789">
      <w:pPr>
        <w:spacing w:after="80"/>
        <w:jc w:val="both"/>
        <w:rPr>
          <w:color w:val="000000" w:themeColor="text1"/>
          <w:lang w:val="ka-GE"/>
        </w:rPr>
      </w:pPr>
      <w:r w:rsidRPr="00E72789">
        <w:rPr>
          <w:b/>
          <w:color w:val="000000" w:themeColor="text1"/>
          <w:lang w:val="ka-GE"/>
        </w:rPr>
        <w:t xml:space="preserve">E3.4 </w:t>
      </w:r>
      <w:r w:rsidRPr="00E72789">
        <w:rPr>
          <w:rFonts w:cs="Sylfaen"/>
          <w:b/>
          <w:color w:val="000000" w:themeColor="text1"/>
          <w:lang w:val="ka-GE"/>
        </w:rPr>
        <w:t xml:space="preserve">ნოტიო ან სველი ეუტროფული და მეზოტროფული ბალახოვანი ცენოზები  - </w:t>
      </w:r>
      <w:r w:rsidRPr="00E72789">
        <w:rPr>
          <w:rFonts w:cs="Sylfaen"/>
          <w:color w:val="000000" w:themeColor="text1"/>
          <w:lang w:val="ka-GE"/>
        </w:rPr>
        <w:t>ბორეალური და ნემორალური ზონების სველი ეუტროფული და მეზოტროფული ბალახოვანი ცენოზები და სეზონურად დატბორილი მდელოები</w:t>
      </w:r>
      <w:r w:rsidRPr="00E72789">
        <w:rPr>
          <w:color w:val="000000" w:themeColor="text1"/>
          <w:lang w:val="ka-GE"/>
        </w:rPr>
        <w:t xml:space="preserve">, </w:t>
      </w:r>
      <w:r w:rsidRPr="00E72789">
        <w:rPr>
          <w:rFonts w:cs="Sylfaen"/>
          <w:color w:val="000000" w:themeColor="text1"/>
          <w:lang w:val="ka-GE"/>
        </w:rPr>
        <w:t>სადაც დომინირებენ  მარცვლოვანნი</w:t>
      </w:r>
      <w:r w:rsidRPr="00E72789">
        <w:rPr>
          <w:color w:val="000000" w:themeColor="text1"/>
          <w:lang w:val="ka-GE"/>
        </w:rPr>
        <w:t xml:space="preserve">, </w:t>
      </w:r>
      <w:r w:rsidRPr="00E72789">
        <w:rPr>
          <w:rFonts w:cs="Sylfaen"/>
          <w:color w:val="000000" w:themeColor="text1"/>
          <w:lang w:val="ka-GE"/>
        </w:rPr>
        <w:t xml:space="preserve">ჭილისებრნი ან </w:t>
      </w:r>
      <w:r w:rsidRPr="00E72789">
        <w:rPr>
          <w:i/>
          <w:iCs/>
          <w:color w:val="000000" w:themeColor="text1"/>
          <w:lang w:val="ka-GE"/>
        </w:rPr>
        <w:t>Scirpussylvaticus</w:t>
      </w:r>
      <w:r w:rsidRPr="00E72789">
        <w:rPr>
          <w:color w:val="000000" w:themeColor="text1"/>
          <w:lang w:val="ka-GE"/>
        </w:rPr>
        <w:t xml:space="preserve">. </w:t>
      </w:r>
      <w:r w:rsidRPr="00E72789">
        <w:rPr>
          <w:rFonts w:cs="Sylfaen"/>
          <w:b/>
          <w:bCs/>
          <w:color w:val="000000" w:themeColor="text1"/>
          <w:lang w:val="ka-GE"/>
        </w:rPr>
        <w:t xml:space="preserve">ფიტოცენოზები: </w:t>
      </w:r>
      <w:r w:rsidRPr="00E72789">
        <w:rPr>
          <w:iCs/>
          <w:color w:val="000000" w:themeColor="text1"/>
          <w:lang w:val="ka-GE"/>
        </w:rPr>
        <w:t>Glycyrrhizionglabrae</w:t>
      </w:r>
      <w:r w:rsidRPr="00E72789">
        <w:rPr>
          <w:color w:val="000000" w:themeColor="text1"/>
          <w:lang w:val="ka-GE"/>
        </w:rPr>
        <w:t xml:space="preserve">, </w:t>
      </w:r>
      <w:r w:rsidRPr="00E72789">
        <w:rPr>
          <w:iCs/>
          <w:color w:val="000000" w:themeColor="text1"/>
          <w:lang w:val="ka-GE"/>
        </w:rPr>
        <w:t xml:space="preserve">Calthionpalustris, Deschampsioncespitosae, </w:t>
      </w:r>
      <w:r w:rsidRPr="00E72789">
        <w:rPr>
          <w:iCs/>
          <w:color w:val="000000" w:themeColor="text1"/>
          <w:lang w:val="ka-GE"/>
        </w:rPr>
        <w:lastRenderedPageBreak/>
        <w:t xml:space="preserve">Juncionacutiflori, Cnidionvenosi; Agropyro-Rumicion, Molinioncaeruleae, Arrhenatherion, Alopecurion pratensis, Filipendulion. </w:t>
      </w:r>
    </w:p>
    <w:p w14:paraId="3B7FAC20" w14:textId="225A7A95" w:rsidR="00E72789" w:rsidRPr="00E72789" w:rsidRDefault="00E72789" w:rsidP="00E72789">
      <w:pPr>
        <w:spacing w:after="80"/>
        <w:jc w:val="both"/>
        <w:rPr>
          <w:i/>
          <w:iCs/>
          <w:color w:val="000000" w:themeColor="text1"/>
          <w:lang w:val="ka-GE"/>
        </w:rPr>
      </w:pPr>
      <w:r w:rsidRPr="00E72789">
        <w:rPr>
          <w:b/>
          <w:color w:val="000000" w:themeColor="text1"/>
          <w:lang w:val="ka-GE"/>
        </w:rPr>
        <w:t xml:space="preserve">E3.5 </w:t>
      </w:r>
      <w:r w:rsidRPr="00E72789">
        <w:rPr>
          <w:rFonts w:cs="Sylfaen"/>
          <w:b/>
          <w:color w:val="000000" w:themeColor="text1"/>
          <w:lang w:val="ka-GE"/>
        </w:rPr>
        <w:t xml:space="preserve">ნოტიო ან სველი ოლიგოტროფული ბალახოვანი ცენოზები </w:t>
      </w:r>
      <w:r w:rsidRPr="00E72789">
        <w:rPr>
          <w:rFonts w:cs="Sylfaen"/>
          <w:bCs/>
          <w:color w:val="000000" w:themeColor="text1"/>
          <w:lang w:val="ka-GE"/>
        </w:rPr>
        <w:t xml:space="preserve">- </w:t>
      </w:r>
      <w:r w:rsidRPr="00E72789">
        <w:rPr>
          <w:rFonts w:cs="Sylfaen"/>
          <w:color w:val="000000" w:themeColor="text1"/>
          <w:lang w:val="ka-GE"/>
        </w:rPr>
        <w:t>ბორეალური</w:t>
      </w:r>
      <w:r w:rsidRPr="00E72789">
        <w:rPr>
          <w:color w:val="000000" w:themeColor="text1"/>
          <w:lang w:val="ka-GE"/>
        </w:rPr>
        <w:t xml:space="preserve">, </w:t>
      </w:r>
      <w:r w:rsidRPr="00E72789">
        <w:rPr>
          <w:rFonts w:cs="Sylfaen"/>
          <w:color w:val="000000" w:themeColor="text1"/>
          <w:lang w:val="ka-GE"/>
        </w:rPr>
        <w:t>ნემორალური და სტეპის ზონათა ბალახოვანი ცენოზები სველ</w:t>
      </w:r>
      <w:r w:rsidRPr="00E72789">
        <w:rPr>
          <w:color w:val="000000" w:themeColor="text1"/>
          <w:lang w:val="ka-GE"/>
        </w:rPr>
        <w:t xml:space="preserve">, </w:t>
      </w:r>
      <w:r w:rsidRPr="00E72789">
        <w:rPr>
          <w:rFonts w:cs="Sylfaen"/>
          <w:color w:val="000000" w:themeColor="text1"/>
          <w:lang w:val="ka-GE"/>
        </w:rPr>
        <w:t>საკვები ელემენტებით ღარიბ</w:t>
      </w:r>
      <w:r w:rsidRPr="00E72789">
        <w:rPr>
          <w:color w:val="000000" w:themeColor="text1"/>
          <w:lang w:val="ka-GE"/>
        </w:rPr>
        <w:t xml:space="preserve">, </w:t>
      </w:r>
      <w:r w:rsidRPr="00E72789">
        <w:rPr>
          <w:rFonts w:cs="Sylfaen"/>
          <w:color w:val="000000" w:themeColor="text1"/>
          <w:lang w:val="ka-GE"/>
        </w:rPr>
        <w:t>ხშირად ტორფიან ნიადაგებზე</w:t>
      </w:r>
      <w:r w:rsidRPr="00E72789">
        <w:rPr>
          <w:color w:val="000000" w:themeColor="text1"/>
          <w:lang w:val="ka-GE"/>
        </w:rPr>
        <w:t xml:space="preserve">. </w:t>
      </w:r>
      <w:r w:rsidRPr="00E72789">
        <w:rPr>
          <w:rFonts w:cs="Sylfaen"/>
          <w:color w:val="000000" w:themeColor="text1"/>
          <w:lang w:val="ka-GE"/>
        </w:rPr>
        <w:t>მოიცავს უხეშ მჟავე</w:t>
      </w:r>
      <w:r w:rsidRPr="00E72789">
        <w:rPr>
          <w:color w:val="000000" w:themeColor="text1"/>
          <w:lang w:val="ka-GE"/>
        </w:rPr>
        <w:t>-</w:t>
      </w:r>
      <w:r w:rsidRPr="00E72789">
        <w:rPr>
          <w:rFonts w:cs="Sylfaen"/>
          <w:color w:val="000000" w:themeColor="text1"/>
          <w:lang w:val="ka-GE"/>
        </w:rPr>
        <w:t xml:space="preserve">სუბსტრატიან ბალახოვან ცენოზებს </w:t>
      </w:r>
      <w:r w:rsidRPr="00E72789">
        <w:rPr>
          <w:i/>
          <w:iCs/>
          <w:color w:val="000000" w:themeColor="text1"/>
          <w:lang w:val="ka-GE"/>
        </w:rPr>
        <w:t>Molinia caerulea</w:t>
      </w:r>
      <w:r w:rsidRPr="00E72789">
        <w:rPr>
          <w:iCs/>
          <w:color w:val="000000" w:themeColor="text1"/>
          <w:lang w:val="ka-GE"/>
        </w:rPr>
        <w:t>-</w:t>
      </w:r>
      <w:r w:rsidRPr="00E72789">
        <w:rPr>
          <w:rFonts w:cs="Sylfaen"/>
          <w:iCs/>
          <w:color w:val="000000" w:themeColor="text1"/>
          <w:lang w:val="ka-GE"/>
        </w:rPr>
        <w:t xml:space="preserve">ს დომინირებით და შედარებით დაბალ მოზარდს სველ ჯანსაღ ბალახოვან ცენოზებს </w:t>
      </w:r>
      <w:r w:rsidRPr="00E72789">
        <w:rPr>
          <w:i/>
          <w:iCs/>
          <w:color w:val="000000" w:themeColor="text1"/>
          <w:lang w:val="ka-GE"/>
        </w:rPr>
        <w:t>Juncus squarrosus</w:t>
      </w:r>
      <w:r w:rsidRPr="00E72789">
        <w:rPr>
          <w:iCs/>
          <w:color w:val="000000" w:themeColor="text1"/>
          <w:lang w:val="ka-GE"/>
        </w:rPr>
        <w:t>-</w:t>
      </w:r>
      <w:r w:rsidRPr="00E72789">
        <w:rPr>
          <w:rFonts w:cs="Sylfaen"/>
          <w:iCs/>
          <w:color w:val="000000" w:themeColor="text1"/>
          <w:lang w:val="ka-GE"/>
        </w:rPr>
        <w:t>ით</w:t>
      </w:r>
      <w:r w:rsidRPr="00E72789">
        <w:rPr>
          <w:i/>
          <w:iCs/>
          <w:color w:val="000000" w:themeColor="text1"/>
          <w:lang w:val="ka-GE"/>
        </w:rPr>
        <w:t>, Nardus stricta</w:t>
      </w:r>
      <w:r w:rsidRPr="00E72789">
        <w:rPr>
          <w:iCs/>
          <w:color w:val="000000" w:themeColor="text1"/>
          <w:lang w:val="ka-GE"/>
        </w:rPr>
        <w:t>-</w:t>
      </w:r>
      <w:r w:rsidRPr="00E72789">
        <w:rPr>
          <w:rFonts w:cs="Sylfaen"/>
          <w:iCs/>
          <w:color w:val="000000" w:themeColor="text1"/>
          <w:lang w:val="ka-GE"/>
        </w:rPr>
        <w:t xml:space="preserve">თი და </w:t>
      </w:r>
      <w:r w:rsidRPr="00E72789">
        <w:rPr>
          <w:i/>
          <w:iCs/>
          <w:color w:val="000000" w:themeColor="text1"/>
          <w:lang w:val="ka-GE"/>
        </w:rPr>
        <w:t>Scirpus cespitosus</w:t>
      </w:r>
      <w:r w:rsidRPr="00E72789">
        <w:rPr>
          <w:iCs/>
          <w:color w:val="000000" w:themeColor="text1"/>
          <w:lang w:val="ka-GE"/>
        </w:rPr>
        <w:t>-</w:t>
      </w:r>
      <w:r w:rsidRPr="00E72789">
        <w:rPr>
          <w:rFonts w:cs="Sylfaen"/>
          <w:iCs/>
          <w:color w:val="000000" w:themeColor="text1"/>
          <w:lang w:val="ka-GE"/>
        </w:rPr>
        <w:t>ით</w:t>
      </w:r>
      <w:r w:rsidRPr="00E72789">
        <w:rPr>
          <w:color w:val="000000" w:themeColor="text1"/>
          <w:lang w:val="ka-GE"/>
        </w:rPr>
        <w:t xml:space="preserve">. </w:t>
      </w:r>
      <w:r w:rsidRPr="00E72789">
        <w:rPr>
          <w:rFonts w:cs="Sylfaen"/>
          <w:bCs/>
          <w:color w:val="000000" w:themeColor="text1"/>
          <w:lang w:val="ka-GE"/>
        </w:rPr>
        <w:t xml:space="preserve">ფიტოცენოზები: </w:t>
      </w:r>
      <w:r w:rsidRPr="00E72789">
        <w:rPr>
          <w:iCs/>
          <w:color w:val="000000" w:themeColor="text1"/>
          <w:lang w:val="ka-GE"/>
        </w:rPr>
        <w:t xml:space="preserve">Molinioncaeruleae, Juncionsquarrosi, Junco-Molinion, Juncionacutiflori. </w:t>
      </w:r>
      <w:r w:rsidRPr="00E72789">
        <w:rPr>
          <w:bCs/>
          <w:color w:val="000000" w:themeColor="text1"/>
          <w:lang w:val="ka-GE"/>
        </w:rPr>
        <w:t xml:space="preserve">სახეობები: </w:t>
      </w:r>
      <w:r w:rsidRPr="00E72789">
        <w:rPr>
          <w:i/>
          <w:iCs/>
          <w:color w:val="000000" w:themeColor="text1"/>
          <w:lang w:val="ka-GE"/>
        </w:rPr>
        <w:t xml:space="preserve">Carexacuta=C.acutiformis, C.capitellata, C.disticha, C.canescens, Juncus </w:t>
      </w:r>
      <w:r w:rsidRPr="00E72789">
        <w:rPr>
          <w:iCs/>
          <w:color w:val="000000" w:themeColor="text1"/>
          <w:lang w:val="ka-GE"/>
        </w:rPr>
        <w:t>spp</w:t>
      </w:r>
      <w:r w:rsidRPr="00E72789">
        <w:rPr>
          <w:i/>
          <w:iCs/>
          <w:color w:val="000000" w:themeColor="text1"/>
          <w:lang w:val="ka-GE"/>
        </w:rPr>
        <w:t>.,Ligulariasibirica, Molinia coerulea, Nardus stricta, Scirpuscespitosus=S.silvaticus.</w:t>
      </w:r>
    </w:p>
    <w:p w14:paraId="136E9E30" w14:textId="7EB9CACB" w:rsidR="00A65FED" w:rsidRPr="00E72789" w:rsidRDefault="00A65FED" w:rsidP="00A65FED">
      <w:pPr>
        <w:spacing w:after="80"/>
        <w:jc w:val="both"/>
        <w:rPr>
          <w:rFonts w:cs="Times New Roman"/>
          <w:i/>
          <w:color w:val="000000" w:themeColor="text1"/>
          <w:lang w:val="ka-GE"/>
        </w:rPr>
      </w:pPr>
      <w:r w:rsidRPr="00E72789">
        <w:rPr>
          <w:rFonts w:cs="Times New Roman"/>
          <w:b/>
          <w:color w:val="000000" w:themeColor="text1"/>
          <w:lang w:val="ka-GE"/>
        </w:rPr>
        <w:t xml:space="preserve">G1.A7 </w:t>
      </w:r>
      <w:r w:rsidRPr="00E72789">
        <w:rPr>
          <w:rFonts w:cs="Sylfaen"/>
          <w:b/>
          <w:color w:val="000000" w:themeColor="text1"/>
          <w:lang w:val="ka-GE"/>
        </w:rPr>
        <w:t>შავი</w:t>
      </w:r>
      <w:r w:rsidRPr="00E72789">
        <w:rPr>
          <w:rFonts w:cs="Times New Roman"/>
          <w:b/>
          <w:color w:val="000000" w:themeColor="text1"/>
          <w:lang w:val="ka-GE"/>
        </w:rPr>
        <w:t xml:space="preserve"> </w:t>
      </w:r>
      <w:r w:rsidRPr="00E72789">
        <w:rPr>
          <w:rFonts w:cs="Sylfaen"/>
          <w:b/>
          <w:color w:val="000000" w:themeColor="text1"/>
          <w:lang w:val="ka-GE"/>
        </w:rPr>
        <w:t>და</w:t>
      </w:r>
      <w:r w:rsidRPr="00E72789">
        <w:rPr>
          <w:rFonts w:cs="Times New Roman"/>
          <w:b/>
          <w:color w:val="000000" w:themeColor="text1"/>
          <w:lang w:val="ka-GE"/>
        </w:rPr>
        <w:t xml:space="preserve"> </w:t>
      </w:r>
      <w:r w:rsidRPr="00E72789">
        <w:rPr>
          <w:rFonts w:cs="Sylfaen"/>
          <w:b/>
          <w:color w:val="000000" w:themeColor="text1"/>
          <w:lang w:val="ka-GE"/>
        </w:rPr>
        <w:t>კასპიის</w:t>
      </w:r>
      <w:r w:rsidRPr="00E72789">
        <w:rPr>
          <w:rFonts w:cs="Times New Roman"/>
          <w:b/>
          <w:color w:val="000000" w:themeColor="text1"/>
          <w:lang w:val="ka-GE"/>
        </w:rPr>
        <w:t xml:space="preserve"> </w:t>
      </w:r>
      <w:r w:rsidRPr="00E72789">
        <w:rPr>
          <w:rFonts w:cs="Sylfaen"/>
          <w:b/>
          <w:color w:val="000000" w:themeColor="text1"/>
          <w:lang w:val="ka-GE"/>
        </w:rPr>
        <w:t>ზღვების</w:t>
      </w:r>
      <w:r w:rsidRPr="00E72789">
        <w:rPr>
          <w:rFonts w:cs="Times New Roman"/>
          <w:b/>
          <w:color w:val="000000" w:themeColor="text1"/>
          <w:lang w:val="ka-GE"/>
        </w:rPr>
        <w:t xml:space="preserve"> </w:t>
      </w:r>
      <w:r w:rsidRPr="00E72789">
        <w:rPr>
          <w:rFonts w:cs="Sylfaen"/>
          <w:b/>
          <w:color w:val="000000" w:themeColor="text1"/>
          <w:lang w:val="ka-GE"/>
        </w:rPr>
        <w:t>შერეული</w:t>
      </w:r>
      <w:r w:rsidRPr="00E72789">
        <w:rPr>
          <w:rFonts w:cs="Times New Roman"/>
          <w:b/>
          <w:color w:val="000000" w:themeColor="text1"/>
          <w:lang w:val="ka-GE"/>
        </w:rPr>
        <w:t xml:space="preserve"> </w:t>
      </w:r>
      <w:r w:rsidRPr="00E72789">
        <w:rPr>
          <w:rFonts w:cs="Sylfaen"/>
          <w:b/>
          <w:color w:val="000000" w:themeColor="text1"/>
          <w:lang w:val="ka-GE"/>
        </w:rPr>
        <w:t>ფოთოლმცვენი</w:t>
      </w:r>
      <w:r w:rsidRPr="00E72789">
        <w:rPr>
          <w:rFonts w:cs="Times New Roman"/>
          <w:b/>
          <w:color w:val="000000" w:themeColor="text1"/>
          <w:lang w:val="ka-GE"/>
        </w:rPr>
        <w:t xml:space="preserve"> </w:t>
      </w:r>
      <w:r w:rsidRPr="00E72789">
        <w:rPr>
          <w:rFonts w:cs="Sylfaen"/>
          <w:b/>
          <w:color w:val="000000" w:themeColor="text1"/>
          <w:lang w:val="ka-GE"/>
        </w:rPr>
        <w:t>ტყე</w:t>
      </w:r>
      <w:r w:rsidR="00E72789" w:rsidRPr="00E72789">
        <w:rPr>
          <w:rFonts w:cs="Times New Roman"/>
          <w:b/>
          <w:color w:val="000000" w:themeColor="text1"/>
          <w:lang w:val="ka-GE"/>
        </w:rPr>
        <w:t xml:space="preserve"> - </w:t>
      </w:r>
      <w:r w:rsidRPr="00E72789">
        <w:rPr>
          <w:rFonts w:cs="Sylfaen"/>
          <w:color w:val="000000" w:themeColor="text1"/>
          <w:lang w:val="ka-GE"/>
        </w:rPr>
        <w:t>შერეული</w:t>
      </w:r>
      <w:r w:rsidRPr="00E72789">
        <w:rPr>
          <w:rFonts w:cs="Times New Roman"/>
          <w:color w:val="000000" w:themeColor="text1"/>
          <w:lang w:val="ka-GE"/>
        </w:rPr>
        <w:t xml:space="preserve"> </w:t>
      </w:r>
      <w:r w:rsidRPr="00E72789">
        <w:rPr>
          <w:rFonts w:cs="Sylfaen"/>
          <w:color w:val="000000" w:themeColor="text1"/>
          <w:lang w:val="ka-GE"/>
        </w:rPr>
        <w:t>ზაფხულ</w:t>
      </w:r>
      <w:r w:rsidRPr="00E72789">
        <w:rPr>
          <w:rFonts w:cs="Times New Roman"/>
          <w:color w:val="000000" w:themeColor="text1"/>
          <w:lang w:val="ka-GE"/>
        </w:rPr>
        <w:t>-</w:t>
      </w:r>
      <w:r w:rsidRPr="00E72789">
        <w:rPr>
          <w:rFonts w:cs="Sylfaen"/>
          <w:color w:val="000000" w:themeColor="text1"/>
          <w:lang w:val="ka-GE"/>
        </w:rPr>
        <w:t>მწვანე</w:t>
      </w:r>
      <w:r w:rsidRPr="00E72789">
        <w:rPr>
          <w:rFonts w:cs="Times New Roman"/>
          <w:color w:val="000000" w:themeColor="text1"/>
          <w:lang w:val="ka-GE"/>
        </w:rPr>
        <w:t xml:space="preserve"> </w:t>
      </w:r>
      <w:r w:rsidRPr="00E72789">
        <w:rPr>
          <w:rFonts w:cs="Sylfaen"/>
          <w:color w:val="000000" w:themeColor="text1"/>
          <w:lang w:val="ka-GE"/>
        </w:rPr>
        <w:t>ფართოფოთლოვანი</w:t>
      </w:r>
      <w:r w:rsidRPr="00E72789">
        <w:rPr>
          <w:rFonts w:cs="Times New Roman"/>
          <w:color w:val="000000" w:themeColor="text1"/>
          <w:lang w:val="ka-GE"/>
        </w:rPr>
        <w:t xml:space="preserve"> </w:t>
      </w:r>
      <w:r w:rsidRPr="00E72789">
        <w:rPr>
          <w:rFonts w:cs="Sylfaen"/>
          <w:color w:val="000000" w:themeColor="text1"/>
          <w:lang w:val="ka-GE"/>
        </w:rPr>
        <w:t>ტყეები</w:t>
      </w:r>
      <w:r w:rsidRPr="00E72789">
        <w:rPr>
          <w:rFonts w:cs="Times New Roman"/>
          <w:color w:val="000000" w:themeColor="text1"/>
          <w:lang w:val="ka-GE"/>
        </w:rPr>
        <w:t xml:space="preserve">, </w:t>
      </w:r>
      <w:r w:rsidRPr="00E72789">
        <w:rPr>
          <w:rFonts w:cs="Sylfaen"/>
          <w:color w:val="000000" w:themeColor="text1"/>
          <w:lang w:val="ka-GE"/>
        </w:rPr>
        <w:t>რომლებიც</w:t>
      </w:r>
      <w:r w:rsidRPr="00E72789">
        <w:rPr>
          <w:rFonts w:cs="Times New Roman"/>
          <w:color w:val="000000" w:themeColor="text1"/>
          <w:lang w:val="ka-GE"/>
        </w:rPr>
        <w:t xml:space="preserve"> </w:t>
      </w:r>
      <w:r w:rsidRPr="00E72789">
        <w:rPr>
          <w:rFonts w:cs="Sylfaen"/>
          <w:color w:val="000000" w:themeColor="text1"/>
          <w:lang w:val="ka-GE"/>
        </w:rPr>
        <w:t>ძირითადად</w:t>
      </w:r>
      <w:r w:rsidRPr="00E72789">
        <w:rPr>
          <w:rFonts w:cs="Times New Roman"/>
          <w:color w:val="000000" w:themeColor="text1"/>
          <w:lang w:val="ka-GE"/>
        </w:rPr>
        <w:t xml:space="preserve"> </w:t>
      </w:r>
      <w:r w:rsidRPr="00E72789">
        <w:rPr>
          <w:rFonts w:cs="Sylfaen"/>
          <w:color w:val="000000" w:themeColor="text1"/>
          <w:lang w:val="ka-GE"/>
        </w:rPr>
        <w:t>გვხვდება</w:t>
      </w:r>
      <w:r w:rsidRPr="00E72789">
        <w:rPr>
          <w:rFonts w:cs="Times New Roman"/>
          <w:color w:val="000000" w:themeColor="text1"/>
          <w:lang w:val="ka-GE"/>
        </w:rPr>
        <w:t xml:space="preserve"> </w:t>
      </w:r>
      <w:r w:rsidRPr="00E72789">
        <w:rPr>
          <w:rFonts w:cs="Sylfaen"/>
          <w:color w:val="000000" w:themeColor="text1"/>
          <w:lang w:val="ka-GE"/>
        </w:rPr>
        <w:t>შავი</w:t>
      </w:r>
      <w:r w:rsidRPr="00E72789">
        <w:rPr>
          <w:rFonts w:cs="Times New Roman"/>
          <w:color w:val="000000" w:themeColor="text1"/>
          <w:lang w:val="ka-GE"/>
        </w:rPr>
        <w:t xml:space="preserve"> </w:t>
      </w:r>
      <w:r w:rsidRPr="00E72789">
        <w:rPr>
          <w:rFonts w:cs="Sylfaen"/>
          <w:color w:val="000000" w:themeColor="text1"/>
          <w:lang w:val="ka-GE"/>
        </w:rPr>
        <w:t>და</w:t>
      </w:r>
      <w:r w:rsidRPr="00E72789">
        <w:rPr>
          <w:rFonts w:cs="Times New Roman"/>
          <w:color w:val="000000" w:themeColor="text1"/>
          <w:lang w:val="ka-GE"/>
        </w:rPr>
        <w:t xml:space="preserve"> </w:t>
      </w:r>
      <w:r w:rsidRPr="00E72789">
        <w:rPr>
          <w:rFonts w:cs="Sylfaen"/>
          <w:color w:val="000000" w:themeColor="text1"/>
          <w:lang w:val="ka-GE"/>
        </w:rPr>
        <w:t>კასპიის</w:t>
      </w:r>
      <w:r w:rsidRPr="00E72789">
        <w:rPr>
          <w:rFonts w:cs="Times New Roman"/>
          <w:color w:val="000000" w:themeColor="text1"/>
          <w:lang w:val="ka-GE"/>
        </w:rPr>
        <w:t xml:space="preserve"> </w:t>
      </w:r>
      <w:r w:rsidRPr="00E72789">
        <w:rPr>
          <w:rFonts w:cs="Sylfaen"/>
          <w:color w:val="000000" w:themeColor="text1"/>
          <w:lang w:val="ka-GE"/>
        </w:rPr>
        <w:t>ზღვების</w:t>
      </w:r>
      <w:r w:rsidRPr="00E72789">
        <w:rPr>
          <w:rFonts w:cs="Times New Roman"/>
          <w:color w:val="000000" w:themeColor="text1"/>
          <w:lang w:val="ka-GE"/>
        </w:rPr>
        <w:t xml:space="preserve"> </w:t>
      </w:r>
      <w:r w:rsidRPr="00E72789">
        <w:rPr>
          <w:rFonts w:cs="Sylfaen"/>
          <w:color w:val="000000" w:themeColor="text1"/>
          <w:lang w:val="ka-GE"/>
        </w:rPr>
        <w:t>მოსაღვრე</w:t>
      </w:r>
      <w:r w:rsidRPr="00E72789">
        <w:rPr>
          <w:rFonts w:cs="Times New Roman"/>
          <w:color w:val="000000" w:themeColor="text1"/>
          <w:lang w:val="ka-GE"/>
        </w:rPr>
        <w:t xml:space="preserve"> </w:t>
      </w:r>
      <w:r w:rsidRPr="00E72789">
        <w:rPr>
          <w:rFonts w:cs="Sylfaen"/>
          <w:color w:val="000000" w:themeColor="text1"/>
          <w:lang w:val="ka-GE"/>
        </w:rPr>
        <w:t>მთებზე</w:t>
      </w:r>
      <w:r w:rsidRPr="00E72789">
        <w:rPr>
          <w:rFonts w:cs="Times New Roman"/>
          <w:color w:val="000000" w:themeColor="text1"/>
          <w:lang w:val="ka-GE"/>
        </w:rPr>
        <w:t xml:space="preserve">. </w:t>
      </w:r>
      <w:r w:rsidRPr="00E72789">
        <w:rPr>
          <w:rFonts w:cs="Sylfaen"/>
          <w:color w:val="000000" w:themeColor="text1"/>
          <w:lang w:val="ka-GE"/>
        </w:rPr>
        <w:t>ფიტოცენოზები</w:t>
      </w:r>
      <w:r w:rsidRPr="00E72789">
        <w:rPr>
          <w:rFonts w:cs="Times New Roman"/>
          <w:color w:val="000000" w:themeColor="text1"/>
          <w:lang w:val="ka-GE"/>
        </w:rPr>
        <w:t xml:space="preserve">: Astrantio-Carpinion caucasicae, Carpinion orientalis, Crataego-Carpinion caucasicae, Junipero excelsae-Quercion pubescentis, Quercetalia pubescenti-petraeae. </w:t>
      </w:r>
      <w:r w:rsidRPr="00E72789">
        <w:rPr>
          <w:rFonts w:cs="Sylfaen"/>
          <w:color w:val="000000" w:themeColor="text1"/>
          <w:lang w:val="ka-GE"/>
        </w:rPr>
        <w:t>სახეობები</w:t>
      </w:r>
      <w:r w:rsidRPr="00E72789">
        <w:rPr>
          <w:rFonts w:cs="Times New Roman"/>
          <w:color w:val="000000" w:themeColor="text1"/>
          <w:lang w:val="ka-GE"/>
        </w:rPr>
        <w:t xml:space="preserve">: </w:t>
      </w:r>
      <w:r w:rsidRPr="00E72789">
        <w:rPr>
          <w:rFonts w:cs="Times New Roman"/>
          <w:i/>
          <w:color w:val="000000" w:themeColor="text1"/>
          <w:lang w:val="ka-GE"/>
        </w:rPr>
        <w:t>Carpinus betulus, C. orientalis, Quercus dshorochensis, Q. iberica, Q. macranthera, Fagus orientalis, Prunus avium, Pyrus caucasica, Corylus avellana, Euonymus europaea, Euonymus verrucosa</w:t>
      </w:r>
    </w:p>
    <w:p w14:paraId="28D7685F" w14:textId="27203FDE" w:rsidR="00A65FED" w:rsidRPr="00E72789" w:rsidRDefault="00A65FED" w:rsidP="00A65FED">
      <w:pPr>
        <w:spacing w:after="80"/>
        <w:jc w:val="both"/>
        <w:rPr>
          <w:color w:val="000000" w:themeColor="text1"/>
          <w:lang w:val="ka-GE"/>
        </w:rPr>
      </w:pPr>
      <w:r w:rsidRPr="00E72789">
        <w:rPr>
          <w:rFonts w:eastAsiaTheme="majorEastAsia"/>
          <w:b/>
          <w:bCs/>
          <w:color w:val="000000" w:themeColor="text1"/>
          <w:lang w:val="ka-GE"/>
        </w:rPr>
        <w:t xml:space="preserve">G1.6 </w:t>
      </w:r>
      <w:r w:rsidRPr="00E72789">
        <w:rPr>
          <w:rFonts w:eastAsiaTheme="majorEastAsia" w:cs="Sylfaen"/>
          <w:b/>
          <w:bCs/>
          <w:color w:val="000000" w:themeColor="text1"/>
          <w:lang w:val="ka-GE"/>
        </w:rPr>
        <w:t>წიფლნარი</w:t>
      </w:r>
      <w:r w:rsidR="00E72789" w:rsidRPr="00E72789">
        <w:rPr>
          <w:rFonts w:eastAsiaTheme="majorEastAsia" w:cs="Sylfaen"/>
          <w:b/>
          <w:bCs/>
          <w:color w:val="000000" w:themeColor="text1"/>
          <w:lang w:val="ka-GE"/>
        </w:rPr>
        <w:t xml:space="preserve"> </w:t>
      </w:r>
      <w:r w:rsidR="00E72789" w:rsidRPr="00E72789">
        <w:rPr>
          <w:rFonts w:cs="Sylfaen"/>
          <w:bCs/>
          <w:color w:val="000000" w:themeColor="text1"/>
          <w:lang w:val="ka-GE"/>
        </w:rPr>
        <w:t xml:space="preserve">- </w:t>
      </w:r>
      <w:r w:rsidRPr="00E72789">
        <w:rPr>
          <w:rFonts w:cs="Sylfaen"/>
          <w:color w:val="000000" w:themeColor="text1"/>
          <w:lang w:val="ka-GE"/>
        </w:rPr>
        <w:t xml:space="preserve">ტყეები </w:t>
      </w:r>
      <w:r w:rsidRPr="00E72789">
        <w:rPr>
          <w:i/>
          <w:iCs/>
          <w:color w:val="000000" w:themeColor="text1"/>
          <w:lang w:val="ka-GE"/>
        </w:rPr>
        <w:t>Fagus sylvatica</w:t>
      </w:r>
      <w:r w:rsidRPr="00E72789">
        <w:rPr>
          <w:iCs/>
          <w:color w:val="000000" w:themeColor="text1"/>
          <w:lang w:val="ka-GE"/>
        </w:rPr>
        <w:t>-</w:t>
      </w:r>
      <w:r w:rsidRPr="00E72789">
        <w:rPr>
          <w:rFonts w:cs="Sylfaen"/>
          <w:iCs/>
          <w:color w:val="000000" w:themeColor="text1"/>
          <w:lang w:val="ka-GE"/>
        </w:rPr>
        <w:t xml:space="preserve">ს დომინირებით დასავლეთ და ცენტრალურ ევროპაში და </w:t>
      </w:r>
      <w:r w:rsidRPr="00E72789">
        <w:rPr>
          <w:i/>
          <w:iCs/>
          <w:color w:val="000000" w:themeColor="text1"/>
          <w:lang w:val="ka-GE"/>
        </w:rPr>
        <w:t>Fagus orientalis</w:t>
      </w:r>
      <w:r w:rsidRPr="00E72789">
        <w:rPr>
          <w:iCs/>
          <w:color w:val="000000" w:themeColor="text1"/>
          <w:lang w:val="ka-GE"/>
        </w:rPr>
        <w:t>-</w:t>
      </w:r>
      <w:r w:rsidRPr="00E72789">
        <w:rPr>
          <w:rFonts w:cs="Sylfaen"/>
          <w:iCs/>
          <w:color w:val="000000" w:themeColor="text1"/>
          <w:lang w:val="ka-GE"/>
        </w:rPr>
        <w:t>ისა და წიფლის სხვა სახეობების დომინირებით სამხრეთ</w:t>
      </w:r>
      <w:r w:rsidRPr="00E72789">
        <w:rPr>
          <w:iCs/>
          <w:color w:val="000000" w:themeColor="text1"/>
          <w:lang w:val="ka-GE"/>
        </w:rPr>
        <w:t>-</w:t>
      </w:r>
      <w:r w:rsidRPr="00E72789">
        <w:rPr>
          <w:rFonts w:cs="Sylfaen"/>
          <w:iCs/>
          <w:color w:val="000000" w:themeColor="text1"/>
          <w:lang w:val="ka-GE"/>
        </w:rPr>
        <w:t>აღმოსავლეთ ევროპასა და პონტოს რეგიონში</w:t>
      </w:r>
      <w:r w:rsidRPr="00E72789">
        <w:rPr>
          <w:iCs/>
          <w:color w:val="000000" w:themeColor="text1"/>
          <w:lang w:val="ka-GE"/>
        </w:rPr>
        <w:t xml:space="preserve">. </w:t>
      </w:r>
      <w:r w:rsidRPr="00E72789">
        <w:rPr>
          <w:rFonts w:cs="Sylfaen"/>
          <w:color w:val="000000" w:themeColor="text1"/>
          <w:lang w:val="ka-GE"/>
        </w:rPr>
        <w:t>მრავალი ფორმაცია მოიცავს შერეულ წიფლნარ</w:t>
      </w:r>
      <w:r w:rsidRPr="00E72789">
        <w:rPr>
          <w:color w:val="000000" w:themeColor="text1"/>
          <w:lang w:val="ka-GE"/>
        </w:rPr>
        <w:t>-</w:t>
      </w:r>
      <w:r w:rsidRPr="00E72789">
        <w:rPr>
          <w:rFonts w:cs="Sylfaen"/>
          <w:color w:val="000000" w:themeColor="text1"/>
          <w:lang w:val="ka-GE"/>
        </w:rPr>
        <w:t>სოჭნარებს ან წიფლნარ</w:t>
      </w:r>
      <w:r w:rsidRPr="00E72789">
        <w:rPr>
          <w:color w:val="000000" w:themeColor="text1"/>
          <w:lang w:val="ka-GE"/>
        </w:rPr>
        <w:t>-</w:t>
      </w:r>
      <w:r w:rsidRPr="00E72789">
        <w:rPr>
          <w:rFonts w:cs="Sylfaen"/>
          <w:color w:val="000000" w:themeColor="text1"/>
          <w:lang w:val="ka-GE"/>
        </w:rPr>
        <w:t>სოჭნარ</w:t>
      </w:r>
      <w:r w:rsidRPr="00E72789">
        <w:rPr>
          <w:color w:val="000000" w:themeColor="text1"/>
          <w:lang w:val="ka-GE"/>
        </w:rPr>
        <w:t>-</w:t>
      </w:r>
      <w:r w:rsidRPr="00E72789">
        <w:rPr>
          <w:rFonts w:cs="Sylfaen"/>
          <w:color w:val="000000" w:themeColor="text1"/>
          <w:lang w:val="ka-GE"/>
        </w:rPr>
        <w:t>ნაძვნარებს</w:t>
      </w:r>
      <w:r w:rsidRPr="00E72789">
        <w:rPr>
          <w:color w:val="000000" w:themeColor="text1"/>
          <w:lang w:val="ka-GE"/>
        </w:rPr>
        <w:t>.</w:t>
      </w:r>
      <w:r w:rsidR="00E72789" w:rsidRPr="00E72789">
        <w:rPr>
          <w:color w:val="000000" w:themeColor="text1"/>
          <w:lang w:val="ka-GE"/>
        </w:rPr>
        <w:t xml:space="preserve"> </w:t>
      </w:r>
      <w:r w:rsidRPr="00E72789">
        <w:rPr>
          <w:bCs/>
          <w:color w:val="000000" w:themeColor="text1"/>
          <w:lang w:val="ka-GE"/>
        </w:rPr>
        <w:t>სახეობები:</w:t>
      </w:r>
      <w:r w:rsidRPr="00E72789">
        <w:rPr>
          <w:i/>
          <w:iCs/>
          <w:color w:val="000000" w:themeColor="text1"/>
          <w:lang w:val="ka-GE"/>
        </w:rPr>
        <w:t xml:space="preserve">Fagus sylvatica=F. orientalis, Abies alba=A.nordmanniana, </w:t>
      </w:r>
    </w:p>
    <w:p w14:paraId="501D520E" w14:textId="52D92DE7" w:rsidR="00A65FED" w:rsidRPr="00A65FED" w:rsidRDefault="00423B06" w:rsidP="00A65FED">
      <w:pPr>
        <w:jc w:val="both"/>
        <w:rPr>
          <w:rFonts w:eastAsia="Times New Roman" w:cs="Times New Roman"/>
          <w:lang w:val="ka-GE"/>
        </w:rPr>
      </w:pPr>
      <w:r w:rsidRPr="00A65FED">
        <w:rPr>
          <w:rFonts w:eastAsia="Calibri" w:cs="Arial"/>
          <w:lang w:val="ka-GE"/>
        </w:rPr>
        <w:t xml:space="preserve"> </w:t>
      </w:r>
      <w:r w:rsidR="00A65FED" w:rsidRPr="00A65FED">
        <w:rPr>
          <w:rFonts w:eastAsia="Calibri" w:cs="Arial"/>
          <w:lang w:val="ka-GE"/>
        </w:rPr>
        <w:t xml:space="preserve">„სტანდარტული მონაცემთა ფორმის“ მიხედვით ზურმუხტის </w:t>
      </w:r>
      <w:r w:rsidR="00E72789">
        <w:rPr>
          <w:rFonts w:eastAsia="Calibri" w:cs="Arial"/>
          <w:lang w:val="ka-GE"/>
        </w:rPr>
        <w:t xml:space="preserve">შეთავაზებულ </w:t>
      </w:r>
      <w:r w:rsidR="00A65FED" w:rsidRPr="00A65FED">
        <w:rPr>
          <w:rFonts w:eastAsia="Calibri" w:cs="Arial"/>
          <w:lang w:val="ka-GE"/>
        </w:rPr>
        <w:t>უბანზე გავრცელებული რეზოლუცია #6-ის სახეობები:</w:t>
      </w:r>
    </w:p>
    <w:tbl>
      <w:tblPr>
        <w:tblStyle w:val="TableGrid31"/>
        <w:tblW w:w="4386" w:type="pct"/>
        <w:jc w:val="center"/>
        <w:tblLook w:val="04A0" w:firstRow="1" w:lastRow="0" w:firstColumn="1" w:lastColumn="0" w:noHBand="0" w:noVBand="1"/>
      </w:tblPr>
      <w:tblGrid>
        <w:gridCol w:w="820"/>
        <w:gridCol w:w="985"/>
        <w:gridCol w:w="1065"/>
        <w:gridCol w:w="2760"/>
        <w:gridCol w:w="3307"/>
      </w:tblGrid>
      <w:tr w:rsidR="00A65FED" w:rsidRPr="00A65FED" w14:paraId="5AFF5CE8" w14:textId="77777777" w:rsidTr="00423B06">
        <w:trPr>
          <w:trHeight w:val="43"/>
          <w:jc w:val="center"/>
        </w:trPr>
        <w:tc>
          <w:tcPr>
            <w:tcW w:w="459" w:type="pct"/>
            <w:vAlign w:val="center"/>
          </w:tcPr>
          <w:p w14:paraId="0FE1B955" w14:textId="77777777" w:rsidR="00A65FED" w:rsidRPr="00A65FED" w:rsidRDefault="00A65FED" w:rsidP="00A65FED">
            <w:pPr>
              <w:spacing w:after="0"/>
              <w:jc w:val="center"/>
              <w:rPr>
                <w:rFonts w:eastAsia="Calibri" w:cs="Arial"/>
                <w:color w:val="000000"/>
                <w:sz w:val="20"/>
                <w:szCs w:val="20"/>
                <w:lang w:val="ru-RU"/>
              </w:rPr>
            </w:pPr>
            <w:r w:rsidRPr="00A65FED">
              <w:rPr>
                <w:rFonts w:eastAsia="Calibri" w:cs="Arial"/>
                <w:color w:val="000000"/>
                <w:sz w:val="20"/>
                <w:szCs w:val="20"/>
                <w:lang w:val="ru-RU"/>
              </w:rPr>
              <w:t>№</w:t>
            </w:r>
          </w:p>
        </w:tc>
        <w:tc>
          <w:tcPr>
            <w:tcW w:w="551" w:type="pct"/>
            <w:shd w:val="clear" w:color="auto" w:fill="auto"/>
            <w:vAlign w:val="center"/>
            <w:hideMark/>
          </w:tcPr>
          <w:p w14:paraId="618FA7FA" w14:textId="77777777" w:rsidR="00A65FED" w:rsidRPr="00A65FED" w:rsidRDefault="00A65FED" w:rsidP="00A65FED">
            <w:pPr>
              <w:spacing w:after="0"/>
              <w:jc w:val="center"/>
              <w:rPr>
                <w:rFonts w:eastAsia="Calibri" w:cs="Arial"/>
                <w:color w:val="000000"/>
                <w:sz w:val="20"/>
                <w:szCs w:val="20"/>
                <w:lang w:val="ka-GE"/>
              </w:rPr>
            </w:pPr>
            <w:r w:rsidRPr="00A65FED">
              <w:rPr>
                <w:rFonts w:eastAsia="Calibri" w:cs="Arial"/>
                <w:color w:val="000000"/>
                <w:sz w:val="20"/>
                <w:szCs w:val="20"/>
                <w:lang w:val="ka-GE"/>
              </w:rPr>
              <w:t>ჯგუფი*</w:t>
            </w:r>
          </w:p>
        </w:tc>
        <w:tc>
          <w:tcPr>
            <w:tcW w:w="596" w:type="pct"/>
            <w:shd w:val="clear" w:color="auto" w:fill="auto"/>
            <w:vAlign w:val="center"/>
            <w:hideMark/>
          </w:tcPr>
          <w:p w14:paraId="5F2C0134" w14:textId="77777777" w:rsidR="00A65FED" w:rsidRPr="00A65FED" w:rsidRDefault="00A65FED" w:rsidP="00A65FED">
            <w:pPr>
              <w:spacing w:after="0"/>
              <w:jc w:val="center"/>
              <w:rPr>
                <w:rFonts w:eastAsia="Calibri" w:cs="Arial"/>
                <w:color w:val="000000"/>
                <w:sz w:val="20"/>
                <w:szCs w:val="20"/>
                <w:lang w:val="ka-GE"/>
              </w:rPr>
            </w:pPr>
            <w:r w:rsidRPr="00A65FED">
              <w:rPr>
                <w:rFonts w:eastAsia="Calibri" w:cs="Arial"/>
                <w:color w:val="000000"/>
                <w:sz w:val="20"/>
                <w:szCs w:val="20"/>
                <w:lang w:val="ka-GE"/>
              </w:rPr>
              <w:t>კოდი</w:t>
            </w:r>
          </w:p>
        </w:tc>
        <w:tc>
          <w:tcPr>
            <w:tcW w:w="1544" w:type="pct"/>
            <w:shd w:val="clear" w:color="auto" w:fill="auto"/>
            <w:vAlign w:val="center"/>
            <w:hideMark/>
          </w:tcPr>
          <w:p w14:paraId="36370A7F" w14:textId="77777777" w:rsidR="00A65FED" w:rsidRPr="00A65FED" w:rsidRDefault="00A65FED" w:rsidP="00A65FED">
            <w:pPr>
              <w:spacing w:after="0"/>
              <w:jc w:val="center"/>
              <w:rPr>
                <w:rFonts w:eastAsia="Calibri" w:cs="Arial"/>
                <w:color w:val="000000"/>
                <w:sz w:val="20"/>
                <w:szCs w:val="20"/>
                <w:lang w:val="ka-GE"/>
              </w:rPr>
            </w:pPr>
            <w:r w:rsidRPr="00A65FED">
              <w:rPr>
                <w:rFonts w:eastAsia="Calibri" w:cs="Arial"/>
                <w:color w:val="000000"/>
                <w:sz w:val="20"/>
                <w:szCs w:val="20"/>
                <w:lang w:val="ka-GE"/>
              </w:rPr>
              <w:t>მეცნიერული დასახელება</w:t>
            </w:r>
          </w:p>
        </w:tc>
        <w:tc>
          <w:tcPr>
            <w:tcW w:w="1850" w:type="pct"/>
            <w:shd w:val="clear" w:color="auto" w:fill="auto"/>
            <w:vAlign w:val="center"/>
            <w:hideMark/>
          </w:tcPr>
          <w:p w14:paraId="789A8579" w14:textId="77777777" w:rsidR="00A65FED" w:rsidRPr="00A65FED" w:rsidRDefault="00A65FED" w:rsidP="00A65FED">
            <w:pPr>
              <w:spacing w:after="0"/>
              <w:jc w:val="center"/>
              <w:rPr>
                <w:rFonts w:eastAsia="Calibri" w:cs="Arial"/>
                <w:color w:val="000000"/>
                <w:sz w:val="20"/>
                <w:szCs w:val="20"/>
                <w:lang w:val="ka-GE"/>
              </w:rPr>
            </w:pPr>
            <w:r w:rsidRPr="00A65FED">
              <w:rPr>
                <w:rFonts w:eastAsia="Calibri" w:cs="Arial"/>
                <w:color w:val="000000"/>
                <w:sz w:val="20"/>
                <w:szCs w:val="20"/>
                <w:lang w:val="ka-GE"/>
              </w:rPr>
              <w:t>ქართული დასახელება</w:t>
            </w:r>
          </w:p>
        </w:tc>
      </w:tr>
      <w:tr w:rsidR="00A65FED" w:rsidRPr="00A65FED" w14:paraId="16B748DA" w14:textId="77777777" w:rsidTr="00A65FED">
        <w:trPr>
          <w:trHeight w:val="227"/>
          <w:jc w:val="center"/>
        </w:trPr>
        <w:tc>
          <w:tcPr>
            <w:tcW w:w="459" w:type="pct"/>
          </w:tcPr>
          <w:p w14:paraId="560420AC"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tcPr>
          <w:p w14:paraId="7766517B"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B</w:t>
            </w:r>
          </w:p>
        </w:tc>
        <w:tc>
          <w:tcPr>
            <w:tcW w:w="596" w:type="pct"/>
            <w:shd w:val="clear" w:color="auto" w:fill="auto"/>
          </w:tcPr>
          <w:p w14:paraId="2B50C436"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A091</w:t>
            </w:r>
          </w:p>
        </w:tc>
        <w:tc>
          <w:tcPr>
            <w:tcW w:w="1544" w:type="pct"/>
            <w:shd w:val="clear" w:color="auto" w:fill="auto"/>
          </w:tcPr>
          <w:p w14:paraId="54840E14" w14:textId="77777777" w:rsidR="00A65FED" w:rsidRPr="0035047F" w:rsidRDefault="003B49F4" w:rsidP="00A65FED">
            <w:pPr>
              <w:spacing w:after="0"/>
              <w:rPr>
                <w:rFonts w:eastAsia="Calibri" w:cs="Arial"/>
                <w:i/>
                <w:color w:val="000000"/>
                <w:sz w:val="20"/>
                <w:szCs w:val="20"/>
              </w:rPr>
            </w:pPr>
            <w:hyperlink r:id="rId16" w:tgtFrame="&#10;                              blank&#10;                            " w:history="1">
              <w:r w:rsidR="00A65FED" w:rsidRPr="0035047F">
                <w:rPr>
                  <w:rFonts w:eastAsia="Calibri" w:cs="Arial"/>
                  <w:i/>
                  <w:color w:val="000000"/>
                  <w:sz w:val="20"/>
                  <w:szCs w:val="20"/>
                </w:rPr>
                <w:t>Aquila chrysaetos</w:t>
              </w:r>
            </w:hyperlink>
          </w:p>
        </w:tc>
        <w:tc>
          <w:tcPr>
            <w:tcW w:w="1850" w:type="pct"/>
            <w:shd w:val="clear" w:color="auto" w:fill="auto"/>
          </w:tcPr>
          <w:p w14:paraId="691CF386" w14:textId="77777777" w:rsidR="00A65FED" w:rsidRPr="0035047F" w:rsidRDefault="00A65FED" w:rsidP="00A65FED">
            <w:pPr>
              <w:spacing w:after="0"/>
              <w:rPr>
                <w:rFonts w:eastAsia="Calibri" w:cs="Sylfaen"/>
                <w:color w:val="000000"/>
                <w:sz w:val="20"/>
                <w:szCs w:val="20"/>
              </w:rPr>
            </w:pPr>
            <w:r w:rsidRPr="0035047F">
              <w:rPr>
                <w:rFonts w:eastAsia="Calibri" w:cs="Sylfaen"/>
                <w:color w:val="000000"/>
                <w:sz w:val="20"/>
                <w:szCs w:val="20"/>
              </w:rPr>
              <w:t>მთის</w:t>
            </w:r>
            <w:r w:rsidRPr="0035047F">
              <w:rPr>
                <w:rFonts w:eastAsia="Calibri" w:cs="Sylfaen"/>
                <w:color w:val="000000"/>
                <w:sz w:val="20"/>
                <w:szCs w:val="20"/>
                <w:lang w:val="ka-GE"/>
              </w:rPr>
              <w:t xml:space="preserve"> </w:t>
            </w:r>
            <w:r w:rsidRPr="0035047F">
              <w:rPr>
                <w:rFonts w:eastAsia="Calibri" w:cs="Sylfaen"/>
                <w:color w:val="000000"/>
                <w:sz w:val="20"/>
                <w:szCs w:val="20"/>
              </w:rPr>
              <w:t>არწივი</w:t>
            </w:r>
          </w:p>
        </w:tc>
      </w:tr>
      <w:tr w:rsidR="00A65FED" w:rsidRPr="00A65FED" w14:paraId="1435FA16" w14:textId="77777777" w:rsidTr="00A65FED">
        <w:trPr>
          <w:trHeight w:val="227"/>
          <w:jc w:val="center"/>
        </w:trPr>
        <w:tc>
          <w:tcPr>
            <w:tcW w:w="459" w:type="pct"/>
          </w:tcPr>
          <w:p w14:paraId="10729FA0"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18627B18"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B</w:t>
            </w:r>
          </w:p>
        </w:tc>
        <w:tc>
          <w:tcPr>
            <w:tcW w:w="596" w:type="pct"/>
            <w:shd w:val="clear" w:color="auto" w:fill="auto"/>
            <w:vAlign w:val="center"/>
          </w:tcPr>
          <w:p w14:paraId="15190384"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A509</w:t>
            </w:r>
          </w:p>
        </w:tc>
        <w:tc>
          <w:tcPr>
            <w:tcW w:w="1544" w:type="pct"/>
            <w:shd w:val="clear" w:color="auto" w:fill="auto"/>
            <w:vAlign w:val="center"/>
          </w:tcPr>
          <w:p w14:paraId="7BA8907A" w14:textId="77777777" w:rsidR="00A65FED" w:rsidRPr="0035047F" w:rsidRDefault="003B49F4" w:rsidP="00A65FED">
            <w:pPr>
              <w:spacing w:after="0"/>
              <w:rPr>
                <w:rFonts w:eastAsia="Calibri" w:cs="Times New Roman"/>
                <w:i/>
                <w:color w:val="000000"/>
                <w:sz w:val="20"/>
                <w:szCs w:val="20"/>
              </w:rPr>
            </w:pPr>
            <w:hyperlink r:id="rId17" w:tgtFrame="&#10;                              blank&#10;                            " w:history="1">
              <w:r w:rsidR="00A65FED" w:rsidRPr="0035047F">
                <w:rPr>
                  <w:rFonts w:eastAsia="Calibri" w:cs="Times New Roman"/>
                  <w:bCs/>
                  <w:i/>
                  <w:color w:val="000000"/>
                  <w:sz w:val="20"/>
                  <w:szCs w:val="20"/>
                </w:rPr>
                <w:t>Aquila nipalensis</w:t>
              </w:r>
            </w:hyperlink>
          </w:p>
        </w:tc>
        <w:tc>
          <w:tcPr>
            <w:tcW w:w="1850" w:type="pct"/>
            <w:shd w:val="clear" w:color="auto" w:fill="auto"/>
          </w:tcPr>
          <w:p w14:paraId="0CBB9B00" w14:textId="77777777" w:rsidR="00A65FED" w:rsidRPr="0035047F" w:rsidRDefault="00A65FED" w:rsidP="00A65FED">
            <w:pPr>
              <w:tabs>
                <w:tab w:val="left" w:pos="774"/>
              </w:tabs>
              <w:spacing w:after="0"/>
              <w:rPr>
                <w:rFonts w:eastAsia="Calibri" w:cs="Arial"/>
                <w:color w:val="000000"/>
                <w:sz w:val="20"/>
                <w:szCs w:val="20"/>
                <w:lang w:val="ka-GE"/>
              </w:rPr>
            </w:pPr>
            <w:r w:rsidRPr="0035047F">
              <w:rPr>
                <w:rFonts w:eastAsia="Calibri" w:cs="Arial"/>
                <w:color w:val="000000"/>
                <w:sz w:val="20"/>
                <w:szCs w:val="20"/>
                <w:lang w:val="ka-GE"/>
              </w:rPr>
              <w:t>ველი არწივი</w:t>
            </w:r>
          </w:p>
        </w:tc>
      </w:tr>
      <w:tr w:rsidR="00A65FED" w:rsidRPr="00A65FED" w14:paraId="32B6A524" w14:textId="77777777" w:rsidTr="00A65FED">
        <w:trPr>
          <w:trHeight w:val="227"/>
          <w:jc w:val="center"/>
        </w:trPr>
        <w:tc>
          <w:tcPr>
            <w:tcW w:w="459" w:type="pct"/>
          </w:tcPr>
          <w:p w14:paraId="75C7E279"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10483CE9"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B</w:t>
            </w:r>
          </w:p>
        </w:tc>
        <w:tc>
          <w:tcPr>
            <w:tcW w:w="596" w:type="pct"/>
            <w:shd w:val="clear" w:color="auto" w:fill="auto"/>
            <w:vAlign w:val="center"/>
          </w:tcPr>
          <w:p w14:paraId="3E558159"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A089</w:t>
            </w:r>
          </w:p>
        </w:tc>
        <w:tc>
          <w:tcPr>
            <w:tcW w:w="1544" w:type="pct"/>
            <w:shd w:val="clear" w:color="auto" w:fill="auto"/>
            <w:vAlign w:val="center"/>
          </w:tcPr>
          <w:p w14:paraId="715010D7" w14:textId="77777777" w:rsidR="00A65FED" w:rsidRPr="0035047F" w:rsidRDefault="003B49F4" w:rsidP="00A65FED">
            <w:pPr>
              <w:spacing w:after="0"/>
              <w:rPr>
                <w:rFonts w:eastAsia="Calibri" w:cs="Times New Roman"/>
                <w:i/>
                <w:color w:val="000000"/>
                <w:sz w:val="20"/>
                <w:szCs w:val="20"/>
              </w:rPr>
            </w:pPr>
            <w:hyperlink r:id="rId18" w:tgtFrame="&#10;                              blank&#10;                            " w:history="1">
              <w:r w:rsidR="00A65FED" w:rsidRPr="0035047F">
                <w:rPr>
                  <w:rFonts w:eastAsia="Calibri" w:cs="Times New Roman"/>
                  <w:bCs/>
                  <w:i/>
                  <w:color w:val="000000"/>
                  <w:sz w:val="20"/>
                  <w:szCs w:val="20"/>
                </w:rPr>
                <w:t>Aquila pomarina</w:t>
              </w:r>
            </w:hyperlink>
          </w:p>
        </w:tc>
        <w:tc>
          <w:tcPr>
            <w:tcW w:w="1850" w:type="pct"/>
            <w:shd w:val="clear" w:color="auto" w:fill="auto"/>
          </w:tcPr>
          <w:p w14:paraId="27A2FC52" w14:textId="77777777" w:rsidR="00A65FED" w:rsidRPr="0035047F" w:rsidRDefault="00A65FED" w:rsidP="00A65FED">
            <w:pPr>
              <w:tabs>
                <w:tab w:val="left" w:pos="1087"/>
              </w:tabs>
              <w:spacing w:after="0"/>
              <w:rPr>
                <w:rFonts w:eastAsia="Calibri" w:cs="Arial"/>
                <w:color w:val="000000"/>
                <w:sz w:val="20"/>
                <w:szCs w:val="20"/>
                <w:lang w:val="ka-GE"/>
              </w:rPr>
            </w:pPr>
            <w:r w:rsidRPr="0035047F">
              <w:rPr>
                <w:rFonts w:eastAsia="Calibri" w:cs="Arial"/>
                <w:color w:val="000000"/>
                <w:sz w:val="20"/>
                <w:szCs w:val="20"/>
                <w:lang w:val="ka-GE"/>
              </w:rPr>
              <w:t>პ</w:t>
            </w:r>
            <w:r w:rsidRPr="0035047F">
              <w:rPr>
                <w:rFonts w:eastAsia="Calibri" w:cs="Sylfaen"/>
                <w:color w:val="000000"/>
                <w:sz w:val="20"/>
                <w:szCs w:val="20"/>
                <w:shd w:val="clear" w:color="auto" w:fill="FFFFFF"/>
              </w:rPr>
              <w:t>ატარა</w:t>
            </w:r>
            <w:r w:rsidRPr="0035047F">
              <w:rPr>
                <w:rFonts w:eastAsia="Calibri" w:cs="Arial"/>
                <w:color w:val="000000"/>
                <w:sz w:val="20"/>
                <w:szCs w:val="20"/>
                <w:shd w:val="clear" w:color="auto" w:fill="FFFFFF"/>
              </w:rPr>
              <w:t xml:space="preserve"> </w:t>
            </w:r>
            <w:r w:rsidRPr="0035047F">
              <w:rPr>
                <w:rFonts w:eastAsia="Calibri" w:cs="Sylfaen"/>
                <w:color w:val="000000"/>
                <w:sz w:val="20"/>
                <w:szCs w:val="20"/>
                <w:shd w:val="clear" w:color="auto" w:fill="FFFFFF"/>
              </w:rPr>
              <w:t>მყივანი</w:t>
            </w:r>
            <w:r w:rsidRPr="0035047F">
              <w:rPr>
                <w:rFonts w:eastAsia="Calibri" w:cs="Arial"/>
                <w:color w:val="000000"/>
                <w:sz w:val="20"/>
                <w:szCs w:val="20"/>
                <w:shd w:val="clear" w:color="auto" w:fill="FFFFFF"/>
              </w:rPr>
              <w:t xml:space="preserve"> </w:t>
            </w:r>
            <w:r w:rsidRPr="0035047F">
              <w:rPr>
                <w:rFonts w:eastAsia="Calibri" w:cs="Sylfaen"/>
                <w:color w:val="000000"/>
                <w:sz w:val="20"/>
                <w:szCs w:val="20"/>
                <w:shd w:val="clear" w:color="auto" w:fill="FFFFFF"/>
              </w:rPr>
              <w:t>არწივ</w:t>
            </w:r>
            <w:r w:rsidRPr="0035047F">
              <w:rPr>
                <w:rFonts w:eastAsia="Calibri" w:cs="Sylfaen"/>
                <w:color w:val="000000"/>
                <w:sz w:val="20"/>
                <w:szCs w:val="20"/>
                <w:shd w:val="clear" w:color="auto" w:fill="FFFFFF"/>
                <w:lang w:val="ka-GE"/>
              </w:rPr>
              <w:t>ი</w:t>
            </w:r>
          </w:p>
        </w:tc>
      </w:tr>
      <w:tr w:rsidR="00A65FED" w:rsidRPr="00A65FED" w14:paraId="49A8E958" w14:textId="77777777" w:rsidTr="00A65FED">
        <w:trPr>
          <w:trHeight w:val="227"/>
          <w:jc w:val="center"/>
        </w:trPr>
        <w:tc>
          <w:tcPr>
            <w:tcW w:w="459" w:type="pct"/>
          </w:tcPr>
          <w:p w14:paraId="23EA1745"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668B6697"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M</w:t>
            </w:r>
          </w:p>
        </w:tc>
        <w:tc>
          <w:tcPr>
            <w:tcW w:w="596" w:type="pct"/>
            <w:shd w:val="clear" w:color="auto" w:fill="auto"/>
            <w:vAlign w:val="center"/>
          </w:tcPr>
          <w:p w14:paraId="0CEB955C"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1308</w:t>
            </w:r>
          </w:p>
        </w:tc>
        <w:tc>
          <w:tcPr>
            <w:tcW w:w="1544" w:type="pct"/>
            <w:shd w:val="clear" w:color="auto" w:fill="auto"/>
            <w:vAlign w:val="center"/>
          </w:tcPr>
          <w:p w14:paraId="44CDB07B" w14:textId="77777777" w:rsidR="00A65FED" w:rsidRPr="0035047F" w:rsidRDefault="003B49F4" w:rsidP="00A65FED">
            <w:pPr>
              <w:spacing w:after="0"/>
              <w:rPr>
                <w:rFonts w:eastAsia="Calibri" w:cs="Times New Roman"/>
                <w:i/>
                <w:color w:val="000000"/>
                <w:sz w:val="20"/>
                <w:szCs w:val="20"/>
              </w:rPr>
            </w:pPr>
            <w:hyperlink r:id="rId19" w:tgtFrame="&#10;                              blank&#10;                            " w:history="1">
              <w:r w:rsidR="00A65FED" w:rsidRPr="0035047F">
                <w:rPr>
                  <w:rFonts w:eastAsia="Calibri" w:cs="Times New Roman"/>
                  <w:bCs/>
                  <w:i/>
                  <w:color w:val="000000"/>
                  <w:sz w:val="20"/>
                  <w:szCs w:val="20"/>
                </w:rPr>
                <w:t>Barbastella barbastellus</w:t>
              </w:r>
            </w:hyperlink>
          </w:p>
        </w:tc>
        <w:tc>
          <w:tcPr>
            <w:tcW w:w="1850" w:type="pct"/>
            <w:shd w:val="clear" w:color="auto" w:fill="auto"/>
          </w:tcPr>
          <w:p w14:paraId="21F83228" w14:textId="77777777" w:rsidR="00A65FED" w:rsidRPr="0035047F" w:rsidRDefault="00A65FED" w:rsidP="00A65FED">
            <w:pPr>
              <w:spacing w:after="0"/>
              <w:rPr>
                <w:rFonts w:eastAsia="Calibri" w:cs="Arial"/>
                <w:color w:val="000000"/>
                <w:sz w:val="20"/>
                <w:szCs w:val="20"/>
              </w:rPr>
            </w:pPr>
            <w:r w:rsidRPr="0035047F">
              <w:rPr>
                <w:rFonts w:eastAsia="Calibri" w:cs="Sylfaen"/>
                <w:color w:val="000000"/>
                <w:sz w:val="20"/>
                <w:szCs w:val="20"/>
                <w:shd w:val="clear" w:color="auto" w:fill="FFFFFF"/>
              </w:rPr>
              <w:t>ევროპული</w:t>
            </w:r>
            <w:r w:rsidRPr="0035047F">
              <w:rPr>
                <w:rFonts w:eastAsia="Calibri" w:cs="Arial"/>
                <w:color w:val="000000"/>
                <w:sz w:val="20"/>
                <w:szCs w:val="20"/>
                <w:shd w:val="clear" w:color="auto" w:fill="FFFFFF"/>
              </w:rPr>
              <w:t xml:space="preserve"> </w:t>
            </w:r>
            <w:r w:rsidRPr="0035047F">
              <w:rPr>
                <w:rFonts w:eastAsia="Calibri" w:cs="Sylfaen"/>
                <w:color w:val="000000"/>
                <w:sz w:val="20"/>
                <w:szCs w:val="20"/>
                <w:shd w:val="clear" w:color="auto" w:fill="FFFFFF"/>
              </w:rPr>
              <w:t>მაჩქათელა</w:t>
            </w:r>
          </w:p>
        </w:tc>
      </w:tr>
      <w:tr w:rsidR="00A65FED" w:rsidRPr="00A65FED" w14:paraId="27118365" w14:textId="77777777" w:rsidTr="00A65FED">
        <w:trPr>
          <w:trHeight w:val="227"/>
          <w:jc w:val="center"/>
        </w:trPr>
        <w:tc>
          <w:tcPr>
            <w:tcW w:w="459" w:type="pct"/>
          </w:tcPr>
          <w:p w14:paraId="1DEBEB9E"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tcPr>
          <w:p w14:paraId="7EBACBDC"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M</w:t>
            </w:r>
          </w:p>
        </w:tc>
        <w:tc>
          <w:tcPr>
            <w:tcW w:w="596" w:type="pct"/>
            <w:shd w:val="clear" w:color="auto" w:fill="auto"/>
          </w:tcPr>
          <w:p w14:paraId="5F2BB15A"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1352</w:t>
            </w:r>
          </w:p>
        </w:tc>
        <w:tc>
          <w:tcPr>
            <w:tcW w:w="1544" w:type="pct"/>
            <w:shd w:val="clear" w:color="auto" w:fill="auto"/>
          </w:tcPr>
          <w:p w14:paraId="2A3FC268" w14:textId="77777777" w:rsidR="00A65FED" w:rsidRPr="0035047F" w:rsidRDefault="003B49F4" w:rsidP="00A65FED">
            <w:pPr>
              <w:spacing w:after="0"/>
              <w:rPr>
                <w:rFonts w:eastAsia="Calibri" w:cs="Arial"/>
                <w:i/>
                <w:color w:val="000000"/>
                <w:sz w:val="20"/>
                <w:szCs w:val="20"/>
              </w:rPr>
            </w:pPr>
            <w:hyperlink r:id="rId20" w:tgtFrame="&#10;                              blank&#10;                            " w:history="1">
              <w:r w:rsidR="00A65FED" w:rsidRPr="0035047F">
                <w:rPr>
                  <w:rFonts w:eastAsia="Calibri" w:cs="Arial"/>
                  <w:i/>
                  <w:color w:val="000000"/>
                  <w:sz w:val="20"/>
                  <w:szCs w:val="20"/>
                </w:rPr>
                <w:t>Canis lupus</w:t>
              </w:r>
            </w:hyperlink>
          </w:p>
        </w:tc>
        <w:tc>
          <w:tcPr>
            <w:tcW w:w="1850" w:type="pct"/>
            <w:shd w:val="clear" w:color="auto" w:fill="auto"/>
          </w:tcPr>
          <w:p w14:paraId="6B11DB28" w14:textId="77777777" w:rsidR="00A65FED" w:rsidRPr="0035047F" w:rsidRDefault="00A65FED" w:rsidP="00A65FED">
            <w:pPr>
              <w:spacing w:after="0"/>
              <w:rPr>
                <w:rFonts w:eastAsia="Calibri" w:cs="Sylfaen"/>
                <w:color w:val="000000"/>
                <w:sz w:val="20"/>
                <w:szCs w:val="20"/>
              </w:rPr>
            </w:pPr>
            <w:r w:rsidRPr="0035047F">
              <w:rPr>
                <w:rFonts w:eastAsia="Calibri" w:cs="Sylfaen"/>
                <w:color w:val="000000"/>
                <w:sz w:val="20"/>
                <w:szCs w:val="20"/>
              </w:rPr>
              <w:t>მგელი</w:t>
            </w:r>
          </w:p>
        </w:tc>
      </w:tr>
      <w:tr w:rsidR="00A65FED" w:rsidRPr="00A65FED" w14:paraId="1C894BA9" w14:textId="77777777" w:rsidTr="00A65FED">
        <w:trPr>
          <w:trHeight w:val="227"/>
          <w:jc w:val="center"/>
        </w:trPr>
        <w:tc>
          <w:tcPr>
            <w:tcW w:w="459" w:type="pct"/>
          </w:tcPr>
          <w:p w14:paraId="7B0BAADE"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09A70BBA"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I</w:t>
            </w:r>
          </w:p>
        </w:tc>
        <w:tc>
          <w:tcPr>
            <w:tcW w:w="596" w:type="pct"/>
            <w:shd w:val="clear" w:color="auto" w:fill="auto"/>
            <w:vAlign w:val="center"/>
          </w:tcPr>
          <w:p w14:paraId="68798275"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1088</w:t>
            </w:r>
          </w:p>
        </w:tc>
        <w:tc>
          <w:tcPr>
            <w:tcW w:w="1544" w:type="pct"/>
            <w:shd w:val="clear" w:color="auto" w:fill="auto"/>
            <w:vAlign w:val="center"/>
          </w:tcPr>
          <w:p w14:paraId="188EC2EF" w14:textId="77777777" w:rsidR="00A65FED" w:rsidRPr="0035047F" w:rsidRDefault="003B49F4" w:rsidP="00A65FED">
            <w:pPr>
              <w:spacing w:after="0"/>
              <w:rPr>
                <w:rFonts w:eastAsia="Calibri" w:cs="Times New Roman"/>
                <w:i/>
                <w:color w:val="000000"/>
                <w:sz w:val="20"/>
                <w:szCs w:val="20"/>
              </w:rPr>
            </w:pPr>
            <w:hyperlink r:id="rId21" w:tgtFrame="&#10;                              blank&#10;                            " w:history="1">
              <w:r w:rsidR="00A65FED" w:rsidRPr="0035047F">
                <w:rPr>
                  <w:rFonts w:eastAsia="Calibri" w:cs="Times New Roman"/>
                  <w:bCs/>
                  <w:i/>
                  <w:color w:val="000000"/>
                  <w:sz w:val="20"/>
                  <w:szCs w:val="20"/>
                </w:rPr>
                <w:t>Cerambyx cerdo</w:t>
              </w:r>
            </w:hyperlink>
          </w:p>
        </w:tc>
        <w:tc>
          <w:tcPr>
            <w:tcW w:w="1850" w:type="pct"/>
            <w:shd w:val="clear" w:color="auto" w:fill="auto"/>
          </w:tcPr>
          <w:p w14:paraId="37D90B0A" w14:textId="77777777" w:rsidR="00A65FED" w:rsidRPr="0035047F" w:rsidRDefault="00A65FED" w:rsidP="00A65FED">
            <w:pPr>
              <w:spacing w:after="0"/>
              <w:rPr>
                <w:rFonts w:eastAsia="Calibri" w:cs="Arial"/>
                <w:color w:val="000000"/>
                <w:sz w:val="20"/>
                <w:szCs w:val="20"/>
                <w:lang w:val="ka-GE"/>
              </w:rPr>
            </w:pPr>
            <w:r w:rsidRPr="0035047F">
              <w:rPr>
                <w:rFonts w:eastAsia="Calibri" w:cs="Sylfaen"/>
                <w:color w:val="000000"/>
                <w:sz w:val="20"/>
                <w:szCs w:val="20"/>
                <w:shd w:val="clear" w:color="auto" w:fill="FFFFFF"/>
              </w:rPr>
              <w:t>მუხის</w:t>
            </w:r>
            <w:r w:rsidRPr="0035047F">
              <w:rPr>
                <w:rFonts w:eastAsia="Calibri" w:cs="Arial"/>
                <w:color w:val="000000"/>
                <w:sz w:val="20"/>
                <w:szCs w:val="20"/>
                <w:shd w:val="clear" w:color="auto" w:fill="FFFFFF"/>
              </w:rPr>
              <w:t xml:space="preserve"> </w:t>
            </w:r>
            <w:r w:rsidRPr="0035047F">
              <w:rPr>
                <w:rFonts w:eastAsia="Calibri" w:cs="Sylfaen"/>
                <w:color w:val="000000"/>
                <w:sz w:val="20"/>
                <w:szCs w:val="20"/>
                <w:shd w:val="clear" w:color="auto" w:fill="FFFFFF"/>
              </w:rPr>
              <w:t>დიდი</w:t>
            </w:r>
            <w:r w:rsidRPr="0035047F">
              <w:rPr>
                <w:rFonts w:eastAsia="Calibri" w:cs="Arial"/>
                <w:color w:val="000000"/>
                <w:sz w:val="20"/>
                <w:szCs w:val="20"/>
                <w:shd w:val="clear" w:color="auto" w:fill="FFFFFF"/>
              </w:rPr>
              <w:t xml:space="preserve"> </w:t>
            </w:r>
            <w:r w:rsidRPr="0035047F">
              <w:rPr>
                <w:rFonts w:eastAsia="Calibri" w:cs="Sylfaen"/>
                <w:color w:val="000000"/>
                <w:sz w:val="20"/>
                <w:szCs w:val="20"/>
                <w:shd w:val="clear" w:color="auto" w:fill="FFFFFF"/>
              </w:rPr>
              <w:t>ხარაბუზ</w:t>
            </w:r>
            <w:r w:rsidRPr="0035047F">
              <w:rPr>
                <w:rFonts w:eastAsia="Calibri" w:cs="Sylfaen"/>
                <w:color w:val="000000"/>
                <w:sz w:val="20"/>
                <w:szCs w:val="20"/>
                <w:shd w:val="clear" w:color="auto" w:fill="FFFFFF"/>
                <w:lang w:val="ka-GE"/>
              </w:rPr>
              <w:t>ა</w:t>
            </w:r>
          </w:p>
        </w:tc>
      </w:tr>
      <w:tr w:rsidR="00A65FED" w:rsidRPr="00A65FED" w14:paraId="391FA1A7" w14:textId="77777777" w:rsidTr="00A65FED">
        <w:trPr>
          <w:trHeight w:val="227"/>
          <w:jc w:val="center"/>
        </w:trPr>
        <w:tc>
          <w:tcPr>
            <w:tcW w:w="459" w:type="pct"/>
          </w:tcPr>
          <w:p w14:paraId="5A2861BE"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5A3A9D93"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B</w:t>
            </w:r>
          </w:p>
        </w:tc>
        <w:tc>
          <w:tcPr>
            <w:tcW w:w="596" w:type="pct"/>
            <w:shd w:val="clear" w:color="auto" w:fill="auto"/>
            <w:vAlign w:val="center"/>
          </w:tcPr>
          <w:p w14:paraId="15BBEB4B"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A239</w:t>
            </w:r>
          </w:p>
        </w:tc>
        <w:tc>
          <w:tcPr>
            <w:tcW w:w="1544" w:type="pct"/>
            <w:shd w:val="clear" w:color="auto" w:fill="auto"/>
            <w:vAlign w:val="center"/>
          </w:tcPr>
          <w:p w14:paraId="653E5C62" w14:textId="77777777" w:rsidR="00A65FED" w:rsidRPr="0035047F" w:rsidRDefault="003B49F4" w:rsidP="00A65FED">
            <w:pPr>
              <w:spacing w:after="0"/>
              <w:rPr>
                <w:rFonts w:eastAsia="Calibri" w:cs="Times New Roman"/>
                <w:i/>
                <w:color w:val="000000"/>
                <w:sz w:val="20"/>
                <w:szCs w:val="20"/>
              </w:rPr>
            </w:pPr>
            <w:hyperlink r:id="rId22" w:tgtFrame="&#10;                              blank&#10;                            " w:history="1">
              <w:r w:rsidR="00A65FED" w:rsidRPr="0035047F">
                <w:rPr>
                  <w:rFonts w:eastAsia="Calibri" w:cs="Times New Roman"/>
                  <w:bCs/>
                  <w:i/>
                  <w:color w:val="000000"/>
                  <w:sz w:val="20"/>
                  <w:szCs w:val="20"/>
                </w:rPr>
                <w:t>Dendrocopos leucotos</w:t>
              </w:r>
            </w:hyperlink>
          </w:p>
        </w:tc>
        <w:tc>
          <w:tcPr>
            <w:tcW w:w="1850" w:type="pct"/>
            <w:shd w:val="clear" w:color="auto" w:fill="auto"/>
          </w:tcPr>
          <w:p w14:paraId="246B0806" w14:textId="77777777" w:rsidR="00A65FED" w:rsidRPr="0035047F" w:rsidRDefault="00A65FED" w:rsidP="00A65FED">
            <w:pPr>
              <w:spacing w:after="0"/>
              <w:rPr>
                <w:rFonts w:eastAsia="Calibri" w:cs="Arial"/>
                <w:color w:val="000000"/>
                <w:sz w:val="20"/>
                <w:szCs w:val="20"/>
              </w:rPr>
            </w:pPr>
            <w:r w:rsidRPr="0035047F">
              <w:rPr>
                <w:rFonts w:eastAsia="Calibri" w:cs="Sylfaen"/>
                <w:color w:val="000000"/>
                <w:sz w:val="20"/>
                <w:szCs w:val="20"/>
                <w:shd w:val="clear" w:color="auto" w:fill="FFFFFF"/>
              </w:rPr>
              <w:t>თეთრზურგა</w:t>
            </w:r>
            <w:r w:rsidRPr="0035047F">
              <w:rPr>
                <w:rFonts w:eastAsia="Calibri" w:cs="Arial"/>
                <w:color w:val="000000"/>
                <w:sz w:val="20"/>
                <w:szCs w:val="20"/>
                <w:shd w:val="clear" w:color="auto" w:fill="FFFFFF"/>
              </w:rPr>
              <w:t> </w:t>
            </w:r>
            <w:r w:rsidRPr="0035047F">
              <w:rPr>
                <w:rFonts w:eastAsia="Calibri" w:cs="Sylfaen"/>
                <w:bCs/>
                <w:color w:val="000000"/>
                <w:sz w:val="20"/>
                <w:szCs w:val="20"/>
                <w:shd w:val="clear" w:color="auto" w:fill="FFFFFF"/>
              </w:rPr>
              <w:t>კოდალა</w:t>
            </w:r>
          </w:p>
        </w:tc>
      </w:tr>
      <w:tr w:rsidR="00A65FED" w:rsidRPr="00A65FED" w14:paraId="1D5AC357" w14:textId="77777777" w:rsidTr="00A65FED">
        <w:trPr>
          <w:trHeight w:val="227"/>
          <w:jc w:val="center"/>
        </w:trPr>
        <w:tc>
          <w:tcPr>
            <w:tcW w:w="459" w:type="pct"/>
          </w:tcPr>
          <w:p w14:paraId="1CBCD547"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tcPr>
          <w:p w14:paraId="134EBDD1"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B</w:t>
            </w:r>
          </w:p>
        </w:tc>
        <w:tc>
          <w:tcPr>
            <w:tcW w:w="596" w:type="pct"/>
            <w:shd w:val="clear" w:color="auto" w:fill="auto"/>
          </w:tcPr>
          <w:p w14:paraId="4ED4B72B"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A236</w:t>
            </w:r>
          </w:p>
        </w:tc>
        <w:tc>
          <w:tcPr>
            <w:tcW w:w="1544" w:type="pct"/>
            <w:shd w:val="clear" w:color="auto" w:fill="auto"/>
          </w:tcPr>
          <w:p w14:paraId="5183C7F5" w14:textId="77777777" w:rsidR="00A65FED" w:rsidRPr="0035047F" w:rsidRDefault="003B49F4" w:rsidP="00A65FED">
            <w:pPr>
              <w:spacing w:after="0"/>
              <w:rPr>
                <w:rFonts w:eastAsia="Calibri" w:cs="Arial"/>
                <w:i/>
                <w:color w:val="000000"/>
                <w:sz w:val="20"/>
                <w:szCs w:val="20"/>
              </w:rPr>
            </w:pPr>
            <w:hyperlink r:id="rId23" w:tgtFrame="&#10;                              blank&#10;                            " w:history="1">
              <w:r w:rsidR="00A65FED" w:rsidRPr="0035047F">
                <w:rPr>
                  <w:rFonts w:eastAsia="Calibri" w:cs="Arial"/>
                  <w:i/>
                  <w:color w:val="000000"/>
                  <w:sz w:val="20"/>
                  <w:szCs w:val="20"/>
                </w:rPr>
                <w:t>Dryocopus</w:t>
              </w:r>
              <w:r w:rsidR="00A65FED" w:rsidRPr="0035047F">
                <w:rPr>
                  <w:rFonts w:eastAsia="Calibri" w:cs="Arial"/>
                  <w:i/>
                  <w:color w:val="000000"/>
                  <w:sz w:val="20"/>
                  <w:szCs w:val="20"/>
                  <w:lang w:val="ka-GE"/>
                </w:rPr>
                <w:t xml:space="preserve"> </w:t>
              </w:r>
              <w:r w:rsidR="00A65FED" w:rsidRPr="0035047F">
                <w:rPr>
                  <w:rFonts w:eastAsia="Calibri" w:cs="Arial"/>
                  <w:i/>
                  <w:color w:val="000000"/>
                  <w:sz w:val="20"/>
                  <w:szCs w:val="20"/>
                </w:rPr>
                <w:t>martius</w:t>
              </w:r>
            </w:hyperlink>
          </w:p>
        </w:tc>
        <w:tc>
          <w:tcPr>
            <w:tcW w:w="1850" w:type="pct"/>
            <w:shd w:val="clear" w:color="auto" w:fill="auto"/>
          </w:tcPr>
          <w:p w14:paraId="479AEBF4" w14:textId="77777777" w:rsidR="00A65FED" w:rsidRPr="0035047F" w:rsidRDefault="00A65FED" w:rsidP="00A65FED">
            <w:pPr>
              <w:spacing w:after="0"/>
              <w:rPr>
                <w:rFonts w:eastAsia="Calibri" w:cs="Sylfaen"/>
                <w:color w:val="000000"/>
                <w:sz w:val="20"/>
                <w:szCs w:val="20"/>
              </w:rPr>
            </w:pPr>
            <w:r w:rsidRPr="0035047F">
              <w:rPr>
                <w:rFonts w:eastAsia="Calibri" w:cs="Sylfaen"/>
                <w:color w:val="000000"/>
                <w:sz w:val="20"/>
                <w:szCs w:val="20"/>
              </w:rPr>
              <w:t>შავი</w:t>
            </w:r>
            <w:r w:rsidRPr="0035047F">
              <w:rPr>
                <w:rFonts w:eastAsia="Calibri" w:cs="Sylfaen"/>
                <w:color w:val="000000"/>
                <w:sz w:val="20"/>
                <w:szCs w:val="20"/>
                <w:lang w:val="ka-GE"/>
              </w:rPr>
              <w:t xml:space="preserve"> </w:t>
            </w:r>
            <w:r w:rsidRPr="0035047F">
              <w:rPr>
                <w:rFonts w:eastAsia="Calibri" w:cs="Sylfaen"/>
                <w:color w:val="000000"/>
                <w:sz w:val="20"/>
                <w:szCs w:val="20"/>
              </w:rPr>
              <w:t>კოდალა</w:t>
            </w:r>
          </w:p>
        </w:tc>
      </w:tr>
      <w:tr w:rsidR="00A65FED" w:rsidRPr="00A65FED" w14:paraId="64E040EF" w14:textId="77777777" w:rsidTr="00A65FED">
        <w:trPr>
          <w:trHeight w:val="227"/>
          <w:jc w:val="center"/>
        </w:trPr>
        <w:tc>
          <w:tcPr>
            <w:tcW w:w="459" w:type="pct"/>
          </w:tcPr>
          <w:p w14:paraId="2C0A45CE"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2124A75C"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B</w:t>
            </w:r>
          </w:p>
        </w:tc>
        <w:tc>
          <w:tcPr>
            <w:tcW w:w="596" w:type="pct"/>
            <w:shd w:val="clear" w:color="auto" w:fill="auto"/>
            <w:vAlign w:val="center"/>
          </w:tcPr>
          <w:p w14:paraId="16353EC1"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A103</w:t>
            </w:r>
          </w:p>
        </w:tc>
        <w:tc>
          <w:tcPr>
            <w:tcW w:w="1544" w:type="pct"/>
            <w:shd w:val="clear" w:color="auto" w:fill="auto"/>
            <w:vAlign w:val="center"/>
          </w:tcPr>
          <w:p w14:paraId="13B52CC9" w14:textId="77777777" w:rsidR="00A65FED" w:rsidRPr="0035047F" w:rsidRDefault="003B49F4" w:rsidP="00A65FED">
            <w:pPr>
              <w:spacing w:after="0"/>
              <w:rPr>
                <w:rFonts w:eastAsia="Calibri" w:cs="Times New Roman"/>
                <w:i/>
                <w:color w:val="000000"/>
                <w:sz w:val="20"/>
                <w:szCs w:val="20"/>
              </w:rPr>
            </w:pPr>
            <w:hyperlink r:id="rId24" w:tgtFrame="&#10;                              blank&#10;                            " w:history="1">
              <w:r w:rsidR="00A65FED" w:rsidRPr="0035047F">
                <w:rPr>
                  <w:rFonts w:eastAsia="Calibri" w:cs="Times New Roman"/>
                  <w:bCs/>
                  <w:i/>
                  <w:color w:val="000000"/>
                  <w:sz w:val="20"/>
                  <w:szCs w:val="20"/>
                </w:rPr>
                <w:t>Falco peregrinus</w:t>
              </w:r>
            </w:hyperlink>
          </w:p>
        </w:tc>
        <w:tc>
          <w:tcPr>
            <w:tcW w:w="1850" w:type="pct"/>
            <w:shd w:val="clear" w:color="auto" w:fill="auto"/>
          </w:tcPr>
          <w:p w14:paraId="2883D71D" w14:textId="77777777" w:rsidR="00A65FED" w:rsidRPr="0035047F" w:rsidRDefault="00A65FED" w:rsidP="00A65FED">
            <w:pPr>
              <w:spacing w:after="0"/>
              <w:rPr>
                <w:rFonts w:eastAsia="Calibri" w:cs="Arial"/>
                <w:color w:val="000000"/>
                <w:sz w:val="20"/>
                <w:szCs w:val="20"/>
                <w:lang w:val="ka-GE"/>
              </w:rPr>
            </w:pPr>
            <w:r w:rsidRPr="0035047F">
              <w:rPr>
                <w:rFonts w:eastAsia="Calibri" w:cs="Arial"/>
                <w:color w:val="000000"/>
                <w:sz w:val="20"/>
                <w:szCs w:val="20"/>
                <w:lang w:val="ka-GE"/>
              </w:rPr>
              <w:t>შევარდენი</w:t>
            </w:r>
          </w:p>
        </w:tc>
      </w:tr>
      <w:tr w:rsidR="00A65FED" w:rsidRPr="00A65FED" w14:paraId="2803FCFC" w14:textId="77777777" w:rsidTr="00A65FED">
        <w:trPr>
          <w:trHeight w:val="227"/>
          <w:jc w:val="center"/>
        </w:trPr>
        <w:tc>
          <w:tcPr>
            <w:tcW w:w="459" w:type="pct"/>
          </w:tcPr>
          <w:p w14:paraId="0A280305"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3C088366" w14:textId="77777777" w:rsidR="00A65FED" w:rsidRPr="0035047F" w:rsidRDefault="00A65FED" w:rsidP="00A65FED">
            <w:pPr>
              <w:spacing w:after="0"/>
              <w:jc w:val="center"/>
              <w:rPr>
                <w:rFonts w:ascii="Open Sans" w:eastAsia="Times New Roman" w:hAnsi="Open Sans" w:cs="Times New Roman"/>
                <w:color w:val="000000"/>
                <w:sz w:val="20"/>
                <w:szCs w:val="20"/>
              </w:rPr>
            </w:pPr>
            <w:r w:rsidRPr="0035047F">
              <w:rPr>
                <w:rFonts w:ascii="Open Sans" w:eastAsia="Times New Roman" w:hAnsi="Open Sans" w:cs="Times New Roman"/>
                <w:color w:val="000000"/>
                <w:sz w:val="20"/>
                <w:szCs w:val="20"/>
              </w:rPr>
              <w:t>B</w:t>
            </w:r>
          </w:p>
        </w:tc>
        <w:tc>
          <w:tcPr>
            <w:tcW w:w="596" w:type="pct"/>
            <w:shd w:val="clear" w:color="auto" w:fill="auto"/>
            <w:vAlign w:val="center"/>
          </w:tcPr>
          <w:p w14:paraId="2DA5BCD1" w14:textId="77777777" w:rsidR="00A65FED" w:rsidRPr="0035047F" w:rsidRDefault="003B49F4" w:rsidP="00A65FED">
            <w:pPr>
              <w:spacing w:after="0"/>
              <w:jc w:val="center"/>
              <w:rPr>
                <w:rFonts w:eastAsia="Times New Roman" w:cs="Times New Roman"/>
                <w:sz w:val="20"/>
                <w:szCs w:val="20"/>
              </w:rPr>
            </w:pPr>
            <w:hyperlink r:id="rId25" w:tgtFrame="&#10;          blank&#10;         " w:history="1">
              <w:r w:rsidR="00A65FED" w:rsidRPr="0035047F">
                <w:rPr>
                  <w:rFonts w:eastAsia="Times New Roman" w:cs="Times New Roman"/>
                  <w:bCs/>
                  <w:sz w:val="20"/>
                  <w:szCs w:val="20"/>
                </w:rPr>
                <w:t>A076</w:t>
              </w:r>
            </w:hyperlink>
          </w:p>
        </w:tc>
        <w:tc>
          <w:tcPr>
            <w:tcW w:w="1544" w:type="pct"/>
            <w:shd w:val="clear" w:color="auto" w:fill="auto"/>
            <w:vAlign w:val="center"/>
          </w:tcPr>
          <w:p w14:paraId="4A4972D2" w14:textId="77777777" w:rsidR="00A65FED" w:rsidRPr="0035047F" w:rsidRDefault="003B49F4" w:rsidP="00A65FED">
            <w:pPr>
              <w:spacing w:after="0"/>
              <w:rPr>
                <w:rFonts w:eastAsia="Times New Roman" w:cs="Times New Roman"/>
                <w:i/>
                <w:sz w:val="20"/>
                <w:szCs w:val="20"/>
              </w:rPr>
            </w:pPr>
            <w:hyperlink r:id="rId26" w:tgtFrame="&#10;           blank&#10;         " w:history="1">
              <w:r w:rsidR="00A65FED" w:rsidRPr="0035047F">
                <w:rPr>
                  <w:rFonts w:eastAsia="Times New Roman" w:cs="Times New Roman"/>
                  <w:bCs/>
                  <w:i/>
                  <w:sz w:val="20"/>
                  <w:szCs w:val="20"/>
                </w:rPr>
                <w:t>Gypaetus barbatus</w:t>
              </w:r>
            </w:hyperlink>
          </w:p>
        </w:tc>
        <w:tc>
          <w:tcPr>
            <w:tcW w:w="1850" w:type="pct"/>
            <w:shd w:val="clear" w:color="auto" w:fill="auto"/>
            <w:vAlign w:val="center"/>
          </w:tcPr>
          <w:p w14:paraId="7EC6B468" w14:textId="103562A9" w:rsidR="00A65FED" w:rsidRPr="0035047F" w:rsidRDefault="00A65FED" w:rsidP="00A65FED">
            <w:pPr>
              <w:spacing w:after="0"/>
              <w:rPr>
                <w:rFonts w:eastAsia="Times New Roman" w:cs="Times New Roman"/>
                <w:color w:val="000000"/>
                <w:sz w:val="20"/>
                <w:szCs w:val="20"/>
                <w:lang w:val="ka-GE"/>
              </w:rPr>
            </w:pPr>
            <w:r w:rsidRPr="0035047F">
              <w:rPr>
                <w:rFonts w:eastAsia="Times New Roman" w:cs="Times New Roman"/>
                <w:color w:val="000000"/>
                <w:sz w:val="20"/>
                <w:szCs w:val="20"/>
                <w:lang w:val="ka-GE"/>
              </w:rPr>
              <w:t>ბატკანძერი</w:t>
            </w:r>
          </w:p>
        </w:tc>
      </w:tr>
      <w:tr w:rsidR="00A65FED" w:rsidRPr="00A65FED" w14:paraId="60E42271" w14:textId="77777777" w:rsidTr="00A65FED">
        <w:trPr>
          <w:trHeight w:val="227"/>
          <w:jc w:val="center"/>
        </w:trPr>
        <w:tc>
          <w:tcPr>
            <w:tcW w:w="459" w:type="pct"/>
          </w:tcPr>
          <w:p w14:paraId="6BF03827"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79A730BE"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B</w:t>
            </w:r>
          </w:p>
        </w:tc>
        <w:tc>
          <w:tcPr>
            <w:tcW w:w="596" w:type="pct"/>
            <w:shd w:val="clear" w:color="auto" w:fill="auto"/>
            <w:vAlign w:val="center"/>
          </w:tcPr>
          <w:p w14:paraId="1E05F49E"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 xml:space="preserve">A092 </w:t>
            </w:r>
          </w:p>
        </w:tc>
        <w:tc>
          <w:tcPr>
            <w:tcW w:w="1544" w:type="pct"/>
            <w:shd w:val="clear" w:color="auto" w:fill="auto"/>
            <w:vAlign w:val="center"/>
          </w:tcPr>
          <w:p w14:paraId="65861428" w14:textId="77777777" w:rsidR="00A65FED" w:rsidRPr="0035047F" w:rsidRDefault="00A65FED" w:rsidP="00A65FED">
            <w:pPr>
              <w:spacing w:after="0"/>
              <w:rPr>
                <w:rFonts w:eastAsia="Calibri" w:cs="Times New Roman"/>
                <w:i/>
                <w:sz w:val="20"/>
                <w:szCs w:val="20"/>
              </w:rPr>
            </w:pPr>
            <w:r w:rsidRPr="0035047F">
              <w:rPr>
                <w:rFonts w:eastAsia="Calibri" w:cs="Times New Roman"/>
                <w:i/>
                <w:color w:val="000000"/>
                <w:sz w:val="20"/>
                <w:szCs w:val="20"/>
              </w:rPr>
              <w:t>Hieraaetus pennatus</w:t>
            </w:r>
          </w:p>
        </w:tc>
        <w:tc>
          <w:tcPr>
            <w:tcW w:w="1850" w:type="pct"/>
            <w:shd w:val="clear" w:color="auto" w:fill="auto"/>
          </w:tcPr>
          <w:p w14:paraId="63C03CAA" w14:textId="77777777" w:rsidR="00A65FED" w:rsidRPr="0035047F" w:rsidRDefault="00A65FED" w:rsidP="00A65FED">
            <w:pPr>
              <w:tabs>
                <w:tab w:val="left" w:pos="1087"/>
              </w:tabs>
              <w:spacing w:after="0"/>
              <w:rPr>
                <w:rFonts w:eastAsia="Calibri" w:cs="Arial"/>
                <w:color w:val="000000"/>
                <w:sz w:val="20"/>
                <w:szCs w:val="20"/>
                <w:lang w:val="ka-GE"/>
              </w:rPr>
            </w:pPr>
            <w:r w:rsidRPr="0035047F">
              <w:rPr>
                <w:rFonts w:eastAsia="Calibri" w:cs="Times New Roman"/>
                <w:color w:val="000000"/>
                <w:sz w:val="20"/>
                <w:szCs w:val="20"/>
              </w:rPr>
              <w:t>ჩია არწივი</w:t>
            </w:r>
          </w:p>
        </w:tc>
      </w:tr>
      <w:tr w:rsidR="00A65FED" w:rsidRPr="00A65FED" w14:paraId="4D82A21A" w14:textId="77777777" w:rsidTr="00A65FED">
        <w:trPr>
          <w:trHeight w:val="227"/>
          <w:jc w:val="center"/>
        </w:trPr>
        <w:tc>
          <w:tcPr>
            <w:tcW w:w="459" w:type="pct"/>
          </w:tcPr>
          <w:p w14:paraId="62BD4C4A"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tcPr>
          <w:p w14:paraId="132496FD"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I</w:t>
            </w:r>
          </w:p>
        </w:tc>
        <w:tc>
          <w:tcPr>
            <w:tcW w:w="596" w:type="pct"/>
            <w:shd w:val="clear" w:color="auto" w:fill="auto"/>
          </w:tcPr>
          <w:p w14:paraId="7DC13528"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1060</w:t>
            </w:r>
          </w:p>
        </w:tc>
        <w:tc>
          <w:tcPr>
            <w:tcW w:w="1544" w:type="pct"/>
            <w:shd w:val="clear" w:color="auto" w:fill="auto"/>
          </w:tcPr>
          <w:p w14:paraId="78214A25" w14:textId="77777777" w:rsidR="00A65FED" w:rsidRPr="0035047F" w:rsidRDefault="003B49F4" w:rsidP="00A65FED">
            <w:pPr>
              <w:spacing w:after="0"/>
              <w:rPr>
                <w:rFonts w:eastAsia="Calibri" w:cs="Arial"/>
                <w:i/>
                <w:color w:val="000000"/>
                <w:sz w:val="20"/>
                <w:szCs w:val="20"/>
              </w:rPr>
            </w:pPr>
            <w:hyperlink r:id="rId27" w:tgtFrame="&#10;                              blank&#10;                            " w:history="1">
              <w:r w:rsidR="00A65FED" w:rsidRPr="0035047F">
                <w:rPr>
                  <w:rFonts w:eastAsia="Calibri" w:cs="Arial"/>
                  <w:i/>
                  <w:color w:val="000000"/>
                  <w:sz w:val="20"/>
                  <w:szCs w:val="20"/>
                </w:rPr>
                <w:t>Lycaena</w:t>
              </w:r>
              <w:r w:rsidR="00A65FED" w:rsidRPr="0035047F">
                <w:rPr>
                  <w:rFonts w:eastAsia="Calibri" w:cs="Arial"/>
                  <w:i/>
                  <w:color w:val="000000"/>
                  <w:sz w:val="20"/>
                  <w:szCs w:val="20"/>
                  <w:lang w:val="ka-GE"/>
                </w:rPr>
                <w:t xml:space="preserve"> </w:t>
              </w:r>
              <w:r w:rsidR="00A65FED" w:rsidRPr="0035047F">
                <w:rPr>
                  <w:rFonts w:eastAsia="Calibri" w:cs="Arial"/>
                  <w:i/>
                  <w:color w:val="000000"/>
                  <w:sz w:val="20"/>
                  <w:szCs w:val="20"/>
                </w:rPr>
                <w:t>dispar</w:t>
              </w:r>
            </w:hyperlink>
          </w:p>
        </w:tc>
        <w:tc>
          <w:tcPr>
            <w:tcW w:w="1850" w:type="pct"/>
            <w:shd w:val="clear" w:color="auto" w:fill="auto"/>
          </w:tcPr>
          <w:p w14:paraId="30266F25" w14:textId="77777777" w:rsidR="00A65FED" w:rsidRPr="0035047F" w:rsidRDefault="00A65FED" w:rsidP="00A65FED">
            <w:pPr>
              <w:spacing w:after="0"/>
              <w:rPr>
                <w:rFonts w:eastAsia="Calibri" w:cs="Arial"/>
                <w:color w:val="000000"/>
                <w:sz w:val="20"/>
                <w:szCs w:val="20"/>
              </w:rPr>
            </w:pPr>
            <w:r w:rsidRPr="0035047F">
              <w:rPr>
                <w:rFonts w:eastAsia="Calibri" w:cs="Arial"/>
                <w:color w:val="000000"/>
                <w:sz w:val="20"/>
                <w:szCs w:val="20"/>
              </w:rPr>
              <w:t>უხერხემლო</w:t>
            </w:r>
          </w:p>
        </w:tc>
      </w:tr>
      <w:tr w:rsidR="00A65FED" w:rsidRPr="00A65FED" w14:paraId="0C4D3F1D" w14:textId="77777777" w:rsidTr="00A65FED">
        <w:trPr>
          <w:trHeight w:val="227"/>
          <w:jc w:val="center"/>
        </w:trPr>
        <w:tc>
          <w:tcPr>
            <w:tcW w:w="459" w:type="pct"/>
          </w:tcPr>
          <w:p w14:paraId="5E3687FD"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tcPr>
          <w:p w14:paraId="6D0BEE5E"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M</w:t>
            </w:r>
          </w:p>
        </w:tc>
        <w:tc>
          <w:tcPr>
            <w:tcW w:w="596" w:type="pct"/>
            <w:shd w:val="clear" w:color="auto" w:fill="auto"/>
          </w:tcPr>
          <w:p w14:paraId="7DC476D8"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1307</w:t>
            </w:r>
          </w:p>
        </w:tc>
        <w:tc>
          <w:tcPr>
            <w:tcW w:w="1544" w:type="pct"/>
            <w:shd w:val="clear" w:color="auto" w:fill="auto"/>
          </w:tcPr>
          <w:p w14:paraId="75102F7B" w14:textId="77777777" w:rsidR="00A65FED" w:rsidRPr="0035047F" w:rsidRDefault="003B49F4" w:rsidP="00A65FED">
            <w:pPr>
              <w:spacing w:after="0"/>
              <w:rPr>
                <w:rFonts w:eastAsia="Calibri" w:cs="Arial"/>
                <w:i/>
                <w:color w:val="000000"/>
                <w:sz w:val="20"/>
                <w:szCs w:val="20"/>
              </w:rPr>
            </w:pPr>
            <w:hyperlink r:id="rId28" w:tgtFrame="&#10;                              blank&#10;                            " w:history="1">
              <w:r w:rsidR="00A65FED" w:rsidRPr="0035047F">
                <w:rPr>
                  <w:rFonts w:eastAsia="Calibri" w:cs="Arial"/>
                  <w:i/>
                  <w:color w:val="000000"/>
                  <w:sz w:val="20"/>
                  <w:szCs w:val="20"/>
                </w:rPr>
                <w:t>Myotis</w:t>
              </w:r>
              <w:r w:rsidR="00A65FED" w:rsidRPr="0035047F">
                <w:rPr>
                  <w:rFonts w:eastAsia="Calibri" w:cs="Arial"/>
                  <w:i/>
                  <w:color w:val="000000"/>
                  <w:sz w:val="20"/>
                  <w:szCs w:val="20"/>
                  <w:lang w:val="ka-GE"/>
                </w:rPr>
                <w:t xml:space="preserve"> </w:t>
              </w:r>
              <w:r w:rsidR="00A65FED" w:rsidRPr="0035047F">
                <w:rPr>
                  <w:rFonts w:eastAsia="Calibri" w:cs="Arial"/>
                  <w:i/>
                  <w:color w:val="000000"/>
                  <w:sz w:val="20"/>
                  <w:szCs w:val="20"/>
                </w:rPr>
                <w:t>blythii</w:t>
              </w:r>
            </w:hyperlink>
          </w:p>
        </w:tc>
        <w:tc>
          <w:tcPr>
            <w:tcW w:w="1850" w:type="pct"/>
            <w:shd w:val="clear" w:color="auto" w:fill="auto"/>
          </w:tcPr>
          <w:p w14:paraId="08FA7AFF" w14:textId="77777777" w:rsidR="00A65FED" w:rsidRPr="0035047F" w:rsidRDefault="00A65FED" w:rsidP="00A65FED">
            <w:pPr>
              <w:spacing w:after="0"/>
              <w:rPr>
                <w:rFonts w:eastAsia="Calibri" w:cs="Arial"/>
                <w:color w:val="000000"/>
                <w:sz w:val="20"/>
                <w:szCs w:val="20"/>
              </w:rPr>
            </w:pPr>
            <w:r w:rsidRPr="0035047F">
              <w:rPr>
                <w:rFonts w:eastAsia="Calibri" w:cs="Arial"/>
                <w:color w:val="000000"/>
                <w:sz w:val="20"/>
                <w:szCs w:val="20"/>
              </w:rPr>
              <w:t>წვეტყურა</w:t>
            </w:r>
            <w:r w:rsidRPr="0035047F">
              <w:rPr>
                <w:rFonts w:eastAsia="Calibri" w:cs="Arial"/>
                <w:color w:val="000000"/>
                <w:sz w:val="20"/>
                <w:szCs w:val="20"/>
                <w:lang w:val="ka-GE"/>
              </w:rPr>
              <w:t xml:space="preserve"> </w:t>
            </w:r>
            <w:r w:rsidRPr="0035047F">
              <w:rPr>
                <w:rFonts w:eastAsia="Calibri" w:cs="Arial"/>
                <w:color w:val="000000"/>
                <w:sz w:val="20"/>
                <w:szCs w:val="20"/>
              </w:rPr>
              <w:t>მღამიობი</w:t>
            </w:r>
          </w:p>
        </w:tc>
      </w:tr>
      <w:tr w:rsidR="00A65FED" w:rsidRPr="00A65FED" w14:paraId="32847D42" w14:textId="77777777" w:rsidTr="00A65FED">
        <w:trPr>
          <w:trHeight w:val="227"/>
          <w:jc w:val="center"/>
        </w:trPr>
        <w:tc>
          <w:tcPr>
            <w:tcW w:w="459" w:type="pct"/>
          </w:tcPr>
          <w:p w14:paraId="0A7AF10A"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297DB446"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M</w:t>
            </w:r>
          </w:p>
        </w:tc>
        <w:tc>
          <w:tcPr>
            <w:tcW w:w="596" w:type="pct"/>
            <w:shd w:val="clear" w:color="auto" w:fill="auto"/>
            <w:vAlign w:val="center"/>
          </w:tcPr>
          <w:p w14:paraId="56799847"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1321</w:t>
            </w:r>
          </w:p>
        </w:tc>
        <w:tc>
          <w:tcPr>
            <w:tcW w:w="1544" w:type="pct"/>
            <w:shd w:val="clear" w:color="auto" w:fill="auto"/>
            <w:vAlign w:val="center"/>
          </w:tcPr>
          <w:p w14:paraId="11D3B423" w14:textId="77777777" w:rsidR="00A65FED" w:rsidRPr="0035047F" w:rsidRDefault="003B49F4" w:rsidP="00A65FED">
            <w:pPr>
              <w:spacing w:after="0"/>
              <w:rPr>
                <w:rFonts w:eastAsia="Calibri" w:cs="Times New Roman"/>
                <w:i/>
                <w:color w:val="000000"/>
                <w:sz w:val="20"/>
                <w:szCs w:val="20"/>
              </w:rPr>
            </w:pPr>
            <w:hyperlink r:id="rId29" w:tgtFrame="&#10;                              blank&#10;                            " w:history="1">
              <w:r w:rsidR="00A65FED" w:rsidRPr="0035047F">
                <w:rPr>
                  <w:rFonts w:eastAsia="Calibri" w:cs="Times New Roman"/>
                  <w:bCs/>
                  <w:i/>
                  <w:color w:val="000000"/>
                  <w:sz w:val="20"/>
                  <w:szCs w:val="20"/>
                </w:rPr>
                <w:t>Myotis emarginatus</w:t>
              </w:r>
            </w:hyperlink>
          </w:p>
        </w:tc>
        <w:tc>
          <w:tcPr>
            <w:tcW w:w="1850" w:type="pct"/>
            <w:shd w:val="clear" w:color="auto" w:fill="auto"/>
          </w:tcPr>
          <w:p w14:paraId="01B25C1D" w14:textId="77777777" w:rsidR="00A65FED" w:rsidRPr="0035047F" w:rsidRDefault="00A65FED" w:rsidP="00A65FED">
            <w:pPr>
              <w:spacing w:after="0"/>
              <w:rPr>
                <w:rFonts w:eastAsia="Calibri" w:cs="Arial"/>
                <w:color w:val="000000"/>
                <w:sz w:val="20"/>
                <w:szCs w:val="20"/>
                <w:lang w:val="ka-GE"/>
              </w:rPr>
            </w:pPr>
            <w:r w:rsidRPr="0035047F">
              <w:rPr>
                <w:rFonts w:eastAsia="Calibri" w:cs="Arial"/>
                <w:color w:val="000000"/>
                <w:sz w:val="20"/>
                <w:szCs w:val="20"/>
                <w:lang w:val="ka-GE"/>
              </w:rPr>
              <w:t>მღამიობი</w:t>
            </w:r>
          </w:p>
        </w:tc>
      </w:tr>
      <w:tr w:rsidR="00A65FED" w:rsidRPr="00A65FED" w14:paraId="603C5AA2" w14:textId="77777777" w:rsidTr="00A65FED">
        <w:trPr>
          <w:trHeight w:val="227"/>
          <w:jc w:val="center"/>
        </w:trPr>
        <w:tc>
          <w:tcPr>
            <w:tcW w:w="459" w:type="pct"/>
          </w:tcPr>
          <w:p w14:paraId="66B7C170"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3284C48C"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B</w:t>
            </w:r>
          </w:p>
        </w:tc>
        <w:tc>
          <w:tcPr>
            <w:tcW w:w="596" w:type="pct"/>
            <w:shd w:val="clear" w:color="auto" w:fill="auto"/>
            <w:vAlign w:val="center"/>
          </w:tcPr>
          <w:p w14:paraId="2A75070D"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A072</w:t>
            </w:r>
          </w:p>
        </w:tc>
        <w:tc>
          <w:tcPr>
            <w:tcW w:w="1544" w:type="pct"/>
            <w:shd w:val="clear" w:color="auto" w:fill="auto"/>
            <w:vAlign w:val="center"/>
          </w:tcPr>
          <w:p w14:paraId="669C4F8B" w14:textId="77777777" w:rsidR="00A65FED" w:rsidRPr="0035047F" w:rsidRDefault="003B49F4" w:rsidP="00A65FED">
            <w:pPr>
              <w:spacing w:after="0"/>
              <w:rPr>
                <w:rFonts w:eastAsia="Calibri" w:cs="Times New Roman"/>
                <w:i/>
                <w:color w:val="000000"/>
                <w:sz w:val="20"/>
                <w:szCs w:val="20"/>
              </w:rPr>
            </w:pPr>
            <w:hyperlink r:id="rId30" w:tgtFrame="&#10;                              blank&#10;                            " w:history="1">
              <w:r w:rsidR="00A65FED" w:rsidRPr="0035047F">
                <w:rPr>
                  <w:rFonts w:eastAsia="Calibri" w:cs="Times New Roman"/>
                  <w:bCs/>
                  <w:i/>
                  <w:color w:val="000000"/>
                  <w:sz w:val="20"/>
                  <w:szCs w:val="20"/>
                </w:rPr>
                <w:t>Pernis apivorus</w:t>
              </w:r>
            </w:hyperlink>
          </w:p>
        </w:tc>
        <w:tc>
          <w:tcPr>
            <w:tcW w:w="1850" w:type="pct"/>
            <w:shd w:val="clear" w:color="auto" w:fill="auto"/>
          </w:tcPr>
          <w:p w14:paraId="15A46ED3" w14:textId="77777777" w:rsidR="00A65FED" w:rsidRPr="0035047F" w:rsidRDefault="00A65FED" w:rsidP="00A65FED">
            <w:pPr>
              <w:spacing w:after="0"/>
              <w:rPr>
                <w:rFonts w:eastAsia="Calibri" w:cs="Arial"/>
                <w:color w:val="000000"/>
                <w:sz w:val="20"/>
                <w:szCs w:val="20"/>
              </w:rPr>
            </w:pPr>
            <w:r w:rsidRPr="0035047F">
              <w:rPr>
                <w:rFonts w:eastAsia="Calibri" w:cs="Sylfaen"/>
                <w:color w:val="000000"/>
                <w:sz w:val="20"/>
                <w:szCs w:val="20"/>
                <w:shd w:val="clear" w:color="auto" w:fill="FFFFFF"/>
              </w:rPr>
              <w:t>ბოლოკარკაზი</w:t>
            </w:r>
          </w:p>
        </w:tc>
      </w:tr>
      <w:tr w:rsidR="00A65FED" w:rsidRPr="00A65FED" w14:paraId="1281095D" w14:textId="77777777" w:rsidTr="00A65FED">
        <w:trPr>
          <w:trHeight w:val="227"/>
          <w:jc w:val="center"/>
        </w:trPr>
        <w:tc>
          <w:tcPr>
            <w:tcW w:w="459" w:type="pct"/>
          </w:tcPr>
          <w:p w14:paraId="066DEBB8"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41F8B6C7"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M</w:t>
            </w:r>
          </w:p>
        </w:tc>
        <w:tc>
          <w:tcPr>
            <w:tcW w:w="596" w:type="pct"/>
            <w:shd w:val="clear" w:color="auto" w:fill="auto"/>
            <w:vAlign w:val="center"/>
          </w:tcPr>
          <w:p w14:paraId="7D88CE53"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1305</w:t>
            </w:r>
          </w:p>
        </w:tc>
        <w:tc>
          <w:tcPr>
            <w:tcW w:w="1544" w:type="pct"/>
            <w:shd w:val="clear" w:color="auto" w:fill="auto"/>
            <w:vAlign w:val="center"/>
          </w:tcPr>
          <w:p w14:paraId="046044C9" w14:textId="77777777" w:rsidR="00A65FED" w:rsidRPr="0035047F" w:rsidRDefault="003B49F4" w:rsidP="00A65FED">
            <w:pPr>
              <w:spacing w:after="0"/>
              <w:rPr>
                <w:rFonts w:eastAsia="Calibri" w:cs="Times New Roman"/>
                <w:i/>
                <w:color w:val="000000"/>
                <w:sz w:val="20"/>
                <w:szCs w:val="20"/>
              </w:rPr>
            </w:pPr>
            <w:hyperlink r:id="rId31" w:tgtFrame="&#10;                              blank&#10;                            " w:history="1">
              <w:r w:rsidR="00A65FED" w:rsidRPr="0035047F">
                <w:rPr>
                  <w:rFonts w:eastAsia="Calibri" w:cs="Times New Roman"/>
                  <w:bCs/>
                  <w:i/>
                  <w:color w:val="000000"/>
                  <w:sz w:val="20"/>
                  <w:szCs w:val="20"/>
                </w:rPr>
                <w:t>Rhinolophus euryale</w:t>
              </w:r>
            </w:hyperlink>
          </w:p>
        </w:tc>
        <w:tc>
          <w:tcPr>
            <w:tcW w:w="1850" w:type="pct"/>
            <w:shd w:val="clear" w:color="auto" w:fill="auto"/>
          </w:tcPr>
          <w:p w14:paraId="7C3B8598" w14:textId="77777777" w:rsidR="00A65FED" w:rsidRPr="0035047F" w:rsidRDefault="00A65FED" w:rsidP="00A65FED">
            <w:pPr>
              <w:spacing w:after="0"/>
              <w:rPr>
                <w:rFonts w:eastAsia="Calibri" w:cs="Arial"/>
                <w:color w:val="000000"/>
                <w:sz w:val="20"/>
                <w:szCs w:val="20"/>
                <w:lang w:val="ka-GE"/>
              </w:rPr>
            </w:pPr>
            <w:r w:rsidRPr="0035047F">
              <w:rPr>
                <w:rFonts w:eastAsia="Calibri" w:cs="Arial"/>
                <w:color w:val="000000"/>
                <w:sz w:val="20"/>
                <w:szCs w:val="20"/>
                <w:lang w:val="ka-GE"/>
              </w:rPr>
              <w:t>ცხვირნალა</w:t>
            </w:r>
          </w:p>
        </w:tc>
      </w:tr>
      <w:tr w:rsidR="00A65FED" w:rsidRPr="00A65FED" w14:paraId="0ACD597F" w14:textId="77777777" w:rsidTr="00A65FED">
        <w:trPr>
          <w:trHeight w:val="227"/>
          <w:jc w:val="center"/>
        </w:trPr>
        <w:tc>
          <w:tcPr>
            <w:tcW w:w="459" w:type="pct"/>
          </w:tcPr>
          <w:p w14:paraId="4E793BF8"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tcPr>
          <w:p w14:paraId="1BFE8A04"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M</w:t>
            </w:r>
          </w:p>
        </w:tc>
        <w:tc>
          <w:tcPr>
            <w:tcW w:w="596" w:type="pct"/>
            <w:shd w:val="clear" w:color="auto" w:fill="auto"/>
          </w:tcPr>
          <w:p w14:paraId="0F017022"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1303</w:t>
            </w:r>
          </w:p>
        </w:tc>
        <w:tc>
          <w:tcPr>
            <w:tcW w:w="1544" w:type="pct"/>
            <w:shd w:val="clear" w:color="auto" w:fill="auto"/>
          </w:tcPr>
          <w:p w14:paraId="45377010" w14:textId="77777777" w:rsidR="00A65FED" w:rsidRPr="0035047F" w:rsidRDefault="003B49F4" w:rsidP="00A65FED">
            <w:pPr>
              <w:spacing w:after="0"/>
              <w:rPr>
                <w:rFonts w:eastAsia="Calibri" w:cs="Arial"/>
                <w:i/>
                <w:color w:val="000000"/>
                <w:sz w:val="20"/>
                <w:szCs w:val="20"/>
              </w:rPr>
            </w:pPr>
            <w:hyperlink r:id="rId32" w:tgtFrame="&#10;                              blank&#10;                            " w:history="1">
              <w:r w:rsidR="00A65FED" w:rsidRPr="0035047F">
                <w:rPr>
                  <w:rFonts w:eastAsia="Calibri" w:cs="Arial"/>
                  <w:i/>
                  <w:color w:val="000000"/>
                  <w:sz w:val="20"/>
                  <w:szCs w:val="20"/>
                </w:rPr>
                <w:t>Rhinolophus</w:t>
              </w:r>
              <w:r w:rsidR="00A65FED" w:rsidRPr="0035047F">
                <w:rPr>
                  <w:rFonts w:eastAsia="Calibri" w:cs="Arial"/>
                  <w:i/>
                  <w:color w:val="000000"/>
                  <w:sz w:val="20"/>
                  <w:szCs w:val="20"/>
                  <w:lang w:val="ka-GE"/>
                </w:rPr>
                <w:t xml:space="preserve"> </w:t>
              </w:r>
              <w:r w:rsidR="00A65FED" w:rsidRPr="0035047F">
                <w:rPr>
                  <w:rFonts w:eastAsia="Calibri" w:cs="Arial"/>
                  <w:i/>
                  <w:color w:val="000000"/>
                  <w:sz w:val="20"/>
                  <w:szCs w:val="20"/>
                </w:rPr>
                <w:t>hipposideros</w:t>
              </w:r>
            </w:hyperlink>
          </w:p>
        </w:tc>
        <w:tc>
          <w:tcPr>
            <w:tcW w:w="1850" w:type="pct"/>
            <w:shd w:val="clear" w:color="auto" w:fill="auto"/>
          </w:tcPr>
          <w:p w14:paraId="7AD2F9FD" w14:textId="77777777" w:rsidR="00A65FED" w:rsidRPr="0035047F" w:rsidRDefault="00A65FED" w:rsidP="00A65FED">
            <w:pPr>
              <w:spacing w:after="0"/>
              <w:rPr>
                <w:rFonts w:eastAsia="Calibri" w:cs="Arial"/>
                <w:color w:val="000000"/>
                <w:sz w:val="20"/>
                <w:szCs w:val="20"/>
              </w:rPr>
            </w:pPr>
            <w:r w:rsidRPr="0035047F">
              <w:rPr>
                <w:rFonts w:eastAsia="Calibri" w:cs="Arial"/>
                <w:color w:val="000000"/>
                <w:sz w:val="20"/>
                <w:szCs w:val="20"/>
              </w:rPr>
              <w:t>მცირე</w:t>
            </w:r>
            <w:r w:rsidRPr="0035047F">
              <w:rPr>
                <w:rFonts w:eastAsia="Calibri" w:cs="Arial"/>
                <w:color w:val="000000"/>
                <w:sz w:val="20"/>
                <w:szCs w:val="20"/>
                <w:lang w:val="ka-GE"/>
              </w:rPr>
              <w:t xml:space="preserve"> </w:t>
            </w:r>
            <w:r w:rsidRPr="0035047F">
              <w:rPr>
                <w:rFonts w:eastAsia="Calibri" w:cs="Arial"/>
                <w:color w:val="000000"/>
                <w:sz w:val="20"/>
                <w:szCs w:val="20"/>
              </w:rPr>
              <w:t>ცხვირნალა</w:t>
            </w:r>
          </w:p>
        </w:tc>
      </w:tr>
      <w:tr w:rsidR="00A65FED" w:rsidRPr="00A65FED" w14:paraId="4C9692ED" w14:textId="77777777" w:rsidTr="00A65FED">
        <w:trPr>
          <w:trHeight w:val="227"/>
          <w:jc w:val="center"/>
        </w:trPr>
        <w:tc>
          <w:tcPr>
            <w:tcW w:w="459" w:type="pct"/>
          </w:tcPr>
          <w:p w14:paraId="02EF16E9"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294E9DD8" w14:textId="77777777" w:rsidR="00A65FED" w:rsidRPr="0035047F" w:rsidRDefault="00A65FED" w:rsidP="00A65FED">
            <w:pPr>
              <w:spacing w:after="0"/>
              <w:jc w:val="center"/>
              <w:rPr>
                <w:rFonts w:eastAsia="Calibri" w:cs="Times New Roman"/>
                <w:sz w:val="20"/>
                <w:szCs w:val="20"/>
              </w:rPr>
            </w:pPr>
            <w:r w:rsidRPr="0035047F">
              <w:rPr>
                <w:rFonts w:eastAsia="Calibri" w:cs="Times New Roman"/>
                <w:sz w:val="20"/>
                <w:szCs w:val="20"/>
              </w:rPr>
              <w:t>P</w:t>
            </w:r>
          </w:p>
        </w:tc>
        <w:tc>
          <w:tcPr>
            <w:tcW w:w="596" w:type="pct"/>
            <w:shd w:val="clear" w:color="auto" w:fill="auto"/>
          </w:tcPr>
          <w:p w14:paraId="480A3FF6" w14:textId="77777777" w:rsidR="00A65FED" w:rsidRPr="0035047F" w:rsidRDefault="00A65FED" w:rsidP="00A65FED">
            <w:pPr>
              <w:spacing w:after="0"/>
              <w:jc w:val="center"/>
              <w:rPr>
                <w:rFonts w:eastAsia="Calibri" w:cs="Times New Roman"/>
                <w:sz w:val="20"/>
                <w:szCs w:val="20"/>
                <w:lang w:val="ka-GE"/>
              </w:rPr>
            </w:pPr>
            <w:r w:rsidRPr="0035047F">
              <w:rPr>
                <w:rFonts w:eastAsia="Calibri" w:cs="Times New Roman"/>
                <w:sz w:val="20"/>
                <w:szCs w:val="20"/>
                <w:lang w:val="ka-GE"/>
              </w:rPr>
              <w:t>4093</w:t>
            </w:r>
          </w:p>
        </w:tc>
        <w:tc>
          <w:tcPr>
            <w:tcW w:w="1544" w:type="pct"/>
            <w:shd w:val="clear" w:color="auto" w:fill="auto"/>
            <w:vAlign w:val="center"/>
          </w:tcPr>
          <w:p w14:paraId="4C449EB4" w14:textId="77777777" w:rsidR="00A65FED" w:rsidRPr="0035047F" w:rsidRDefault="00A65FED" w:rsidP="00A65FED">
            <w:pPr>
              <w:spacing w:after="0"/>
              <w:rPr>
                <w:rFonts w:eastAsia="Calibri" w:cs="Times New Roman"/>
                <w:i/>
                <w:sz w:val="20"/>
                <w:szCs w:val="20"/>
                <w:lang w:val="ka-GE"/>
              </w:rPr>
            </w:pPr>
            <w:r w:rsidRPr="0035047F">
              <w:rPr>
                <w:rFonts w:eastAsia="Calibri" w:cs="Times New Roman"/>
                <w:i/>
                <w:sz w:val="20"/>
                <w:szCs w:val="20"/>
                <w:lang w:val="ka-GE"/>
              </w:rPr>
              <w:t>Rhododendron luteum</w:t>
            </w:r>
          </w:p>
        </w:tc>
        <w:tc>
          <w:tcPr>
            <w:tcW w:w="1850" w:type="pct"/>
            <w:shd w:val="clear" w:color="auto" w:fill="auto"/>
          </w:tcPr>
          <w:p w14:paraId="7F892D2A" w14:textId="77777777" w:rsidR="00A65FED" w:rsidRPr="0035047F" w:rsidRDefault="00A65FED" w:rsidP="00A65FED">
            <w:pPr>
              <w:spacing w:after="0"/>
              <w:rPr>
                <w:rFonts w:eastAsia="Calibri" w:cs="Times New Roman"/>
                <w:sz w:val="20"/>
                <w:szCs w:val="20"/>
                <w:lang w:val="ka-GE"/>
              </w:rPr>
            </w:pPr>
            <w:r w:rsidRPr="0035047F">
              <w:rPr>
                <w:rFonts w:eastAsia="Calibri" w:cs="Times New Roman"/>
                <w:sz w:val="20"/>
                <w:szCs w:val="20"/>
                <w:lang w:val="ka-GE"/>
              </w:rPr>
              <w:t>იელი</w:t>
            </w:r>
          </w:p>
        </w:tc>
      </w:tr>
      <w:tr w:rsidR="00A65FED" w:rsidRPr="00A65FED" w14:paraId="4CE59688" w14:textId="77777777" w:rsidTr="00A65FED">
        <w:trPr>
          <w:trHeight w:val="227"/>
          <w:jc w:val="center"/>
        </w:trPr>
        <w:tc>
          <w:tcPr>
            <w:tcW w:w="459" w:type="pct"/>
          </w:tcPr>
          <w:p w14:paraId="478F72E0"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6536E0FA"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I</w:t>
            </w:r>
          </w:p>
        </w:tc>
        <w:tc>
          <w:tcPr>
            <w:tcW w:w="596" w:type="pct"/>
            <w:shd w:val="clear" w:color="auto" w:fill="auto"/>
            <w:vAlign w:val="center"/>
          </w:tcPr>
          <w:p w14:paraId="0561BC5A"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1087</w:t>
            </w:r>
          </w:p>
        </w:tc>
        <w:tc>
          <w:tcPr>
            <w:tcW w:w="1544" w:type="pct"/>
            <w:shd w:val="clear" w:color="auto" w:fill="auto"/>
            <w:vAlign w:val="center"/>
          </w:tcPr>
          <w:p w14:paraId="118380E5" w14:textId="77777777" w:rsidR="00A65FED" w:rsidRPr="0035047F" w:rsidRDefault="003B49F4" w:rsidP="00A65FED">
            <w:pPr>
              <w:spacing w:after="0"/>
              <w:rPr>
                <w:rFonts w:eastAsia="Calibri" w:cs="Times New Roman"/>
                <w:i/>
                <w:color w:val="000000"/>
                <w:sz w:val="20"/>
                <w:szCs w:val="20"/>
              </w:rPr>
            </w:pPr>
            <w:hyperlink r:id="rId33" w:tgtFrame="&#10;                              blank&#10;                            " w:history="1">
              <w:r w:rsidR="00A65FED" w:rsidRPr="0035047F">
                <w:rPr>
                  <w:rFonts w:eastAsia="Calibri" w:cs="Times New Roman"/>
                  <w:bCs/>
                  <w:i/>
                  <w:color w:val="000000"/>
                  <w:sz w:val="20"/>
                  <w:szCs w:val="20"/>
                </w:rPr>
                <w:t>Rosalia alpina</w:t>
              </w:r>
            </w:hyperlink>
          </w:p>
        </w:tc>
        <w:tc>
          <w:tcPr>
            <w:tcW w:w="1850" w:type="pct"/>
            <w:shd w:val="clear" w:color="auto" w:fill="auto"/>
          </w:tcPr>
          <w:p w14:paraId="7CF48D81" w14:textId="77777777" w:rsidR="00A65FED" w:rsidRPr="0035047F" w:rsidRDefault="00A65FED" w:rsidP="00A65FED">
            <w:pPr>
              <w:spacing w:after="0"/>
              <w:rPr>
                <w:rFonts w:eastAsia="Calibri" w:cs="Arial"/>
                <w:color w:val="000000"/>
                <w:sz w:val="20"/>
                <w:szCs w:val="20"/>
              </w:rPr>
            </w:pPr>
            <w:r w:rsidRPr="0035047F">
              <w:rPr>
                <w:rFonts w:eastAsia="Calibri" w:cs="Sylfaen"/>
                <w:color w:val="000000"/>
                <w:sz w:val="20"/>
                <w:szCs w:val="20"/>
                <w:shd w:val="clear" w:color="auto" w:fill="FFFFFF"/>
              </w:rPr>
              <w:t>ალპური</w:t>
            </w:r>
            <w:r w:rsidRPr="0035047F">
              <w:rPr>
                <w:rFonts w:eastAsia="Calibri" w:cs="Arial"/>
                <w:color w:val="000000"/>
                <w:sz w:val="20"/>
                <w:szCs w:val="20"/>
                <w:shd w:val="clear" w:color="auto" w:fill="FFFFFF"/>
              </w:rPr>
              <w:t xml:space="preserve"> </w:t>
            </w:r>
            <w:r w:rsidRPr="0035047F">
              <w:rPr>
                <w:rFonts w:eastAsia="Calibri" w:cs="Sylfaen"/>
                <w:color w:val="000000"/>
                <w:sz w:val="20"/>
                <w:szCs w:val="20"/>
                <w:shd w:val="clear" w:color="auto" w:fill="FFFFFF"/>
              </w:rPr>
              <w:t>ხარაბუზა</w:t>
            </w:r>
          </w:p>
        </w:tc>
      </w:tr>
      <w:tr w:rsidR="00A65FED" w:rsidRPr="00A65FED" w14:paraId="5C52AF08" w14:textId="77777777" w:rsidTr="00A65FED">
        <w:trPr>
          <w:trHeight w:val="227"/>
          <w:jc w:val="center"/>
        </w:trPr>
        <w:tc>
          <w:tcPr>
            <w:tcW w:w="459" w:type="pct"/>
          </w:tcPr>
          <w:p w14:paraId="63076842"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tcPr>
          <w:p w14:paraId="2E37A403" w14:textId="77777777" w:rsidR="00A65FED" w:rsidRPr="0035047F" w:rsidRDefault="00A65FED" w:rsidP="00A65FED">
            <w:pPr>
              <w:spacing w:after="0"/>
              <w:jc w:val="center"/>
              <w:rPr>
                <w:rFonts w:eastAsia="Calibri" w:cs="Arial"/>
                <w:color w:val="000000"/>
                <w:sz w:val="20"/>
                <w:szCs w:val="20"/>
              </w:rPr>
            </w:pPr>
            <w:r w:rsidRPr="0035047F">
              <w:rPr>
                <w:rFonts w:eastAsia="Calibri" w:cs="Times New Roman"/>
                <w:color w:val="000000"/>
                <w:sz w:val="20"/>
                <w:szCs w:val="20"/>
              </w:rPr>
              <w:t>I</w:t>
            </w:r>
          </w:p>
        </w:tc>
        <w:tc>
          <w:tcPr>
            <w:tcW w:w="596" w:type="pct"/>
            <w:shd w:val="clear" w:color="auto" w:fill="auto"/>
          </w:tcPr>
          <w:p w14:paraId="279BE07B" w14:textId="77777777" w:rsidR="00A65FED" w:rsidRPr="0035047F" w:rsidRDefault="00A65FED" w:rsidP="00A65FED">
            <w:pPr>
              <w:spacing w:after="0"/>
              <w:jc w:val="center"/>
              <w:rPr>
                <w:rFonts w:eastAsia="Calibri" w:cs="Arial"/>
                <w:color w:val="000000"/>
                <w:sz w:val="20"/>
                <w:szCs w:val="20"/>
                <w:lang w:val="ka-GE"/>
              </w:rPr>
            </w:pPr>
            <w:r w:rsidRPr="0035047F">
              <w:rPr>
                <w:rFonts w:eastAsia="Calibri" w:cs="Arial"/>
                <w:color w:val="000000"/>
                <w:sz w:val="20"/>
                <w:szCs w:val="20"/>
                <w:lang w:val="ka-GE"/>
              </w:rPr>
              <w:t>1926</w:t>
            </w:r>
          </w:p>
        </w:tc>
        <w:tc>
          <w:tcPr>
            <w:tcW w:w="1544" w:type="pct"/>
            <w:shd w:val="clear" w:color="auto" w:fill="auto"/>
          </w:tcPr>
          <w:p w14:paraId="21FF9CE9" w14:textId="77777777" w:rsidR="00A65FED" w:rsidRPr="0035047F" w:rsidRDefault="00A65FED" w:rsidP="00A65FED">
            <w:pPr>
              <w:spacing w:after="0"/>
              <w:rPr>
                <w:rFonts w:eastAsia="Calibri" w:cs="Times New Roman"/>
                <w:i/>
                <w:sz w:val="20"/>
                <w:szCs w:val="20"/>
              </w:rPr>
            </w:pPr>
            <w:r w:rsidRPr="0035047F">
              <w:rPr>
                <w:rFonts w:eastAsia="Calibri" w:cs="Times New Roman"/>
                <w:i/>
                <w:sz w:val="20"/>
                <w:szCs w:val="20"/>
              </w:rPr>
              <w:t>Stephanopachys linearis</w:t>
            </w:r>
          </w:p>
        </w:tc>
        <w:tc>
          <w:tcPr>
            <w:tcW w:w="1850" w:type="pct"/>
            <w:shd w:val="clear" w:color="auto" w:fill="auto"/>
          </w:tcPr>
          <w:p w14:paraId="66336265" w14:textId="77777777" w:rsidR="00A65FED" w:rsidRPr="0035047F" w:rsidRDefault="00A65FED" w:rsidP="00A65FED">
            <w:pPr>
              <w:spacing w:after="0"/>
              <w:rPr>
                <w:rFonts w:eastAsia="Calibri" w:cs="Arial"/>
                <w:color w:val="000000"/>
                <w:sz w:val="20"/>
                <w:szCs w:val="20"/>
              </w:rPr>
            </w:pPr>
          </w:p>
        </w:tc>
      </w:tr>
      <w:tr w:rsidR="00A65FED" w:rsidRPr="00A65FED" w14:paraId="165BAE0A" w14:textId="77777777" w:rsidTr="00A65FED">
        <w:trPr>
          <w:trHeight w:val="227"/>
          <w:jc w:val="center"/>
        </w:trPr>
        <w:tc>
          <w:tcPr>
            <w:tcW w:w="459" w:type="pct"/>
          </w:tcPr>
          <w:p w14:paraId="6B11A6C9"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1F3867E7" w14:textId="77777777" w:rsidR="00A65FED" w:rsidRPr="0035047F" w:rsidRDefault="00A65FED" w:rsidP="00A65FED">
            <w:pPr>
              <w:spacing w:after="0"/>
              <w:jc w:val="center"/>
              <w:rPr>
                <w:rFonts w:eastAsia="Calibri" w:cs="Times New Roman"/>
                <w:sz w:val="20"/>
                <w:szCs w:val="20"/>
              </w:rPr>
            </w:pPr>
            <w:r w:rsidRPr="0035047F">
              <w:rPr>
                <w:rFonts w:eastAsia="Calibri" w:cs="Times New Roman"/>
                <w:sz w:val="20"/>
                <w:szCs w:val="20"/>
              </w:rPr>
              <w:t>P</w:t>
            </w:r>
          </w:p>
        </w:tc>
        <w:tc>
          <w:tcPr>
            <w:tcW w:w="596" w:type="pct"/>
            <w:shd w:val="clear" w:color="auto" w:fill="auto"/>
          </w:tcPr>
          <w:p w14:paraId="51F6DE8F" w14:textId="77777777" w:rsidR="00A65FED" w:rsidRPr="0035047F" w:rsidRDefault="00A65FED" w:rsidP="00A65FED">
            <w:pPr>
              <w:spacing w:after="0"/>
              <w:jc w:val="center"/>
              <w:rPr>
                <w:rFonts w:eastAsia="Calibri" w:cs="Times New Roman"/>
                <w:sz w:val="20"/>
                <w:szCs w:val="20"/>
                <w:lang w:val="ka-GE"/>
              </w:rPr>
            </w:pPr>
            <w:r w:rsidRPr="0035047F">
              <w:rPr>
                <w:rFonts w:eastAsia="Calibri" w:cs="Times New Roman"/>
                <w:sz w:val="20"/>
                <w:szCs w:val="20"/>
                <w:lang w:val="ka-GE"/>
              </w:rPr>
              <w:t>233</w:t>
            </w:r>
          </w:p>
        </w:tc>
        <w:tc>
          <w:tcPr>
            <w:tcW w:w="1544" w:type="pct"/>
            <w:shd w:val="clear" w:color="auto" w:fill="auto"/>
            <w:vAlign w:val="center"/>
          </w:tcPr>
          <w:p w14:paraId="06C50565" w14:textId="77777777" w:rsidR="00A65FED" w:rsidRPr="0035047F" w:rsidRDefault="00A65FED" w:rsidP="00A65FED">
            <w:pPr>
              <w:spacing w:after="0"/>
              <w:rPr>
                <w:rFonts w:eastAsia="Calibri" w:cs="Times New Roman"/>
                <w:i/>
                <w:sz w:val="20"/>
                <w:szCs w:val="20"/>
                <w:lang w:val="ka-GE"/>
              </w:rPr>
            </w:pPr>
            <w:r w:rsidRPr="0035047F">
              <w:rPr>
                <w:rFonts w:eastAsia="Calibri" w:cs="Times New Roman"/>
                <w:i/>
                <w:sz w:val="20"/>
                <w:szCs w:val="20"/>
                <w:lang w:val="ka-GE"/>
              </w:rPr>
              <w:t>Steveniella satyrioides</w:t>
            </w:r>
          </w:p>
        </w:tc>
        <w:tc>
          <w:tcPr>
            <w:tcW w:w="1850" w:type="pct"/>
            <w:shd w:val="clear" w:color="auto" w:fill="auto"/>
          </w:tcPr>
          <w:p w14:paraId="4F6CA751" w14:textId="2C70EDA1" w:rsidR="00A65FED" w:rsidRPr="0035047F" w:rsidRDefault="001140BD" w:rsidP="00A65FED">
            <w:pPr>
              <w:spacing w:after="0"/>
              <w:rPr>
                <w:rFonts w:eastAsia="Calibri" w:cs="Times New Roman"/>
                <w:sz w:val="20"/>
                <w:szCs w:val="20"/>
                <w:lang w:val="ka-GE"/>
              </w:rPr>
            </w:pPr>
            <w:r w:rsidRPr="001140BD">
              <w:rPr>
                <w:rFonts w:eastAsia="Calibri" w:cs="Times New Roman"/>
                <w:sz w:val="20"/>
                <w:szCs w:val="20"/>
                <w:lang w:val="ka-GE"/>
              </w:rPr>
              <w:t>ჯადვარი</w:t>
            </w:r>
          </w:p>
        </w:tc>
      </w:tr>
      <w:tr w:rsidR="00A65FED" w:rsidRPr="00A65FED" w14:paraId="21DC600E" w14:textId="77777777" w:rsidTr="00A65FED">
        <w:trPr>
          <w:trHeight w:val="227"/>
          <w:jc w:val="center"/>
        </w:trPr>
        <w:tc>
          <w:tcPr>
            <w:tcW w:w="459" w:type="pct"/>
          </w:tcPr>
          <w:p w14:paraId="7EDD0D8E"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tcPr>
          <w:p w14:paraId="015DF9E6"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M</w:t>
            </w:r>
          </w:p>
        </w:tc>
        <w:tc>
          <w:tcPr>
            <w:tcW w:w="596" w:type="pct"/>
            <w:shd w:val="clear" w:color="auto" w:fill="auto"/>
          </w:tcPr>
          <w:p w14:paraId="0D48A308"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1354</w:t>
            </w:r>
          </w:p>
        </w:tc>
        <w:tc>
          <w:tcPr>
            <w:tcW w:w="1544" w:type="pct"/>
            <w:shd w:val="clear" w:color="auto" w:fill="auto"/>
          </w:tcPr>
          <w:p w14:paraId="36A31F68" w14:textId="77777777" w:rsidR="00A65FED" w:rsidRPr="0035047F" w:rsidRDefault="003B49F4" w:rsidP="00A65FED">
            <w:pPr>
              <w:spacing w:after="0"/>
              <w:rPr>
                <w:rFonts w:eastAsia="Calibri" w:cs="Arial"/>
                <w:i/>
                <w:color w:val="000000"/>
                <w:sz w:val="20"/>
                <w:szCs w:val="20"/>
              </w:rPr>
            </w:pPr>
            <w:hyperlink r:id="rId34" w:tgtFrame="&#10;                              blank&#10;                            " w:history="1">
              <w:r w:rsidR="00A65FED" w:rsidRPr="0035047F">
                <w:rPr>
                  <w:rFonts w:eastAsia="Calibri" w:cs="Arial"/>
                  <w:i/>
                  <w:color w:val="000000"/>
                  <w:sz w:val="20"/>
                  <w:szCs w:val="20"/>
                </w:rPr>
                <w:t>Ursus</w:t>
              </w:r>
              <w:r w:rsidR="00A65FED" w:rsidRPr="0035047F">
                <w:rPr>
                  <w:rFonts w:eastAsia="Calibri" w:cs="Arial"/>
                  <w:i/>
                  <w:color w:val="000000"/>
                  <w:sz w:val="20"/>
                  <w:szCs w:val="20"/>
                  <w:lang w:val="ka-GE"/>
                </w:rPr>
                <w:t xml:space="preserve"> </w:t>
              </w:r>
              <w:r w:rsidR="00A65FED" w:rsidRPr="0035047F">
                <w:rPr>
                  <w:rFonts w:eastAsia="Calibri" w:cs="Arial"/>
                  <w:i/>
                  <w:color w:val="000000"/>
                  <w:sz w:val="20"/>
                  <w:szCs w:val="20"/>
                </w:rPr>
                <w:t>arctos</w:t>
              </w:r>
            </w:hyperlink>
          </w:p>
        </w:tc>
        <w:tc>
          <w:tcPr>
            <w:tcW w:w="1850" w:type="pct"/>
            <w:shd w:val="clear" w:color="auto" w:fill="auto"/>
          </w:tcPr>
          <w:p w14:paraId="2AF8B249" w14:textId="77777777" w:rsidR="00A65FED" w:rsidRPr="0035047F" w:rsidRDefault="00A65FED" w:rsidP="00A65FED">
            <w:pPr>
              <w:spacing w:after="0"/>
              <w:rPr>
                <w:rFonts w:eastAsia="Calibri" w:cs="Arial"/>
                <w:color w:val="000000"/>
                <w:sz w:val="20"/>
                <w:szCs w:val="20"/>
              </w:rPr>
            </w:pPr>
            <w:r w:rsidRPr="0035047F">
              <w:rPr>
                <w:rFonts w:eastAsia="Calibri" w:cs="Arial"/>
                <w:color w:val="000000"/>
                <w:sz w:val="20"/>
                <w:szCs w:val="20"/>
              </w:rPr>
              <w:t>მურა</w:t>
            </w:r>
            <w:r w:rsidRPr="0035047F">
              <w:rPr>
                <w:rFonts w:eastAsia="Calibri" w:cs="Arial"/>
                <w:color w:val="000000"/>
                <w:sz w:val="20"/>
                <w:szCs w:val="20"/>
                <w:lang w:val="ka-GE"/>
              </w:rPr>
              <w:t xml:space="preserve"> </w:t>
            </w:r>
            <w:r w:rsidRPr="0035047F">
              <w:rPr>
                <w:rFonts w:eastAsia="Calibri" w:cs="Arial"/>
                <w:color w:val="000000"/>
                <w:sz w:val="20"/>
                <w:szCs w:val="20"/>
              </w:rPr>
              <w:t>დათვი</w:t>
            </w:r>
          </w:p>
        </w:tc>
      </w:tr>
      <w:tr w:rsidR="00A65FED" w:rsidRPr="00A65FED" w14:paraId="11B9BB60" w14:textId="77777777" w:rsidTr="00A65FED">
        <w:trPr>
          <w:trHeight w:val="227"/>
          <w:jc w:val="center"/>
        </w:trPr>
        <w:tc>
          <w:tcPr>
            <w:tcW w:w="459" w:type="pct"/>
          </w:tcPr>
          <w:p w14:paraId="1E5DC225"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tcPr>
          <w:p w14:paraId="0DEDBCBE"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P</w:t>
            </w:r>
          </w:p>
        </w:tc>
        <w:tc>
          <w:tcPr>
            <w:tcW w:w="596" w:type="pct"/>
            <w:shd w:val="clear" w:color="auto" w:fill="auto"/>
          </w:tcPr>
          <w:p w14:paraId="746E7A72"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2172</w:t>
            </w:r>
          </w:p>
        </w:tc>
        <w:tc>
          <w:tcPr>
            <w:tcW w:w="1544" w:type="pct"/>
            <w:shd w:val="clear" w:color="auto" w:fill="auto"/>
          </w:tcPr>
          <w:p w14:paraId="4D5C54CF" w14:textId="77777777" w:rsidR="00A65FED" w:rsidRPr="0035047F" w:rsidRDefault="003B49F4" w:rsidP="00A65FED">
            <w:pPr>
              <w:spacing w:after="0"/>
              <w:rPr>
                <w:rFonts w:eastAsia="Calibri" w:cs="Arial"/>
                <w:i/>
                <w:color w:val="000000"/>
                <w:sz w:val="20"/>
                <w:szCs w:val="20"/>
              </w:rPr>
            </w:pPr>
            <w:hyperlink r:id="rId35" w:tgtFrame="&#10;                              blank&#10;                            " w:history="1">
              <w:r w:rsidR="00A65FED" w:rsidRPr="0035047F">
                <w:rPr>
                  <w:rFonts w:eastAsia="Calibri" w:cs="Arial"/>
                  <w:i/>
                  <w:color w:val="000000"/>
                  <w:sz w:val="20"/>
                  <w:szCs w:val="20"/>
                </w:rPr>
                <w:t>Vaccinium</w:t>
              </w:r>
              <w:r w:rsidR="00A65FED" w:rsidRPr="0035047F">
                <w:rPr>
                  <w:rFonts w:eastAsia="Calibri" w:cs="Arial"/>
                  <w:i/>
                  <w:color w:val="000000"/>
                  <w:sz w:val="20"/>
                  <w:szCs w:val="20"/>
                  <w:lang w:val="ka-GE"/>
                </w:rPr>
                <w:t xml:space="preserve"> </w:t>
              </w:r>
              <w:r w:rsidR="00A65FED" w:rsidRPr="0035047F">
                <w:rPr>
                  <w:rFonts w:eastAsia="Calibri" w:cs="Arial"/>
                  <w:i/>
                  <w:color w:val="000000"/>
                  <w:sz w:val="20"/>
                  <w:szCs w:val="20"/>
                </w:rPr>
                <w:t>arctostaphylos</w:t>
              </w:r>
            </w:hyperlink>
          </w:p>
        </w:tc>
        <w:tc>
          <w:tcPr>
            <w:tcW w:w="1850" w:type="pct"/>
            <w:shd w:val="clear" w:color="auto" w:fill="auto"/>
          </w:tcPr>
          <w:p w14:paraId="6A2E6A87" w14:textId="77777777" w:rsidR="00A65FED" w:rsidRPr="0035047F" w:rsidRDefault="00A65FED" w:rsidP="00A65FED">
            <w:pPr>
              <w:spacing w:after="0"/>
              <w:rPr>
                <w:rFonts w:eastAsia="Calibri" w:cs="Arial"/>
                <w:color w:val="000000"/>
                <w:sz w:val="20"/>
                <w:szCs w:val="20"/>
              </w:rPr>
            </w:pPr>
            <w:r w:rsidRPr="0035047F">
              <w:rPr>
                <w:rFonts w:eastAsia="Calibri" w:cs="Arial"/>
                <w:color w:val="000000"/>
                <w:sz w:val="20"/>
                <w:szCs w:val="20"/>
              </w:rPr>
              <w:t>კავკასიური</w:t>
            </w:r>
            <w:r w:rsidRPr="0035047F">
              <w:rPr>
                <w:rFonts w:eastAsia="Calibri" w:cs="Arial"/>
                <w:color w:val="000000"/>
                <w:sz w:val="20"/>
                <w:szCs w:val="20"/>
                <w:lang w:val="ka-GE"/>
              </w:rPr>
              <w:t xml:space="preserve"> </w:t>
            </w:r>
            <w:r w:rsidRPr="0035047F">
              <w:rPr>
                <w:rFonts w:eastAsia="Calibri" w:cs="Arial"/>
                <w:color w:val="000000"/>
                <w:sz w:val="20"/>
                <w:szCs w:val="20"/>
              </w:rPr>
              <w:t>მოცვი</w:t>
            </w:r>
          </w:p>
        </w:tc>
      </w:tr>
      <w:tr w:rsidR="00A65FED" w:rsidRPr="00A65FED" w14:paraId="70B0769B" w14:textId="77777777" w:rsidTr="00A65FED">
        <w:trPr>
          <w:trHeight w:val="227"/>
          <w:jc w:val="center"/>
        </w:trPr>
        <w:tc>
          <w:tcPr>
            <w:tcW w:w="459" w:type="pct"/>
          </w:tcPr>
          <w:p w14:paraId="018B4180" w14:textId="77777777" w:rsidR="00A65FED" w:rsidRPr="0035047F" w:rsidRDefault="00A65FED" w:rsidP="00D218F9">
            <w:pPr>
              <w:numPr>
                <w:ilvl w:val="0"/>
                <w:numId w:val="7"/>
              </w:numPr>
              <w:spacing w:after="0"/>
              <w:contextualSpacing/>
              <w:jc w:val="center"/>
              <w:rPr>
                <w:rFonts w:eastAsia="Calibri" w:cs="Times New Roman"/>
                <w:color w:val="000000"/>
                <w:sz w:val="20"/>
                <w:szCs w:val="20"/>
              </w:rPr>
            </w:pPr>
          </w:p>
        </w:tc>
        <w:tc>
          <w:tcPr>
            <w:tcW w:w="551" w:type="pct"/>
            <w:shd w:val="clear" w:color="auto" w:fill="auto"/>
          </w:tcPr>
          <w:p w14:paraId="565C8019"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I</w:t>
            </w:r>
          </w:p>
        </w:tc>
        <w:tc>
          <w:tcPr>
            <w:tcW w:w="596" w:type="pct"/>
            <w:shd w:val="clear" w:color="auto" w:fill="auto"/>
          </w:tcPr>
          <w:p w14:paraId="35AB2C8E"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1930</w:t>
            </w:r>
          </w:p>
        </w:tc>
        <w:tc>
          <w:tcPr>
            <w:tcW w:w="1544" w:type="pct"/>
            <w:shd w:val="clear" w:color="auto" w:fill="auto"/>
          </w:tcPr>
          <w:p w14:paraId="02D910FE" w14:textId="77777777" w:rsidR="00A65FED" w:rsidRPr="0035047F" w:rsidRDefault="003B49F4" w:rsidP="00A65FED">
            <w:pPr>
              <w:spacing w:after="0"/>
              <w:rPr>
                <w:rFonts w:eastAsia="Calibri" w:cs="Arial"/>
                <w:i/>
                <w:color w:val="000000"/>
                <w:sz w:val="20"/>
                <w:szCs w:val="20"/>
              </w:rPr>
            </w:pPr>
            <w:hyperlink r:id="rId36" w:tgtFrame="&#10;                              blank&#10;                            " w:history="1">
              <w:r w:rsidR="00A65FED" w:rsidRPr="0035047F">
                <w:rPr>
                  <w:rFonts w:eastAsia="Calibri" w:cs="Arial"/>
                  <w:i/>
                  <w:color w:val="000000"/>
                  <w:sz w:val="20"/>
                  <w:szCs w:val="20"/>
                </w:rPr>
                <w:t>Agriades</w:t>
              </w:r>
              <w:r w:rsidR="00A65FED" w:rsidRPr="0035047F">
                <w:rPr>
                  <w:rFonts w:eastAsia="Calibri" w:cs="Arial"/>
                  <w:i/>
                  <w:color w:val="000000"/>
                  <w:sz w:val="20"/>
                  <w:szCs w:val="20"/>
                  <w:lang w:val="ka-GE"/>
                </w:rPr>
                <w:t xml:space="preserve"> </w:t>
              </w:r>
              <w:r w:rsidR="00A65FED" w:rsidRPr="0035047F">
                <w:rPr>
                  <w:rFonts w:eastAsia="Calibri" w:cs="Arial"/>
                  <w:i/>
                  <w:color w:val="000000"/>
                  <w:sz w:val="20"/>
                  <w:szCs w:val="20"/>
                </w:rPr>
                <w:t>glandonaquilo</w:t>
              </w:r>
            </w:hyperlink>
          </w:p>
        </w:tc>
        <w:tc>
          <w:tcPr>
            <w:tcW w:w="1850" w:type="pct"/>
            <w:shd w:val="clear" w:color="auto" w:fill="auto"/>
          </w:tcPr>
          <w:p w14:paraId="5C6D85BC" w14:textId="77777777" w:rsidR="00A65FED" w:rsidRPr="0035047F" w:rsidRDefault="00A65FED" w:rsidP="00A65FED">
            <w:pPr>
              <w:spacing w:after="0"/>
              <w:rPr>
                <w:rFonts w:eastAsia="Calibri" w:cs="Sylfaen"/>
                <w:color w:val="000000"/>
                <w:sz w:val="20"/>
                <w:szCs w:val="20"/>
              </w:rPr>
            </w:pPr>
            <w:r w:rsidRPr="0035047F">
              <w:rPr>
                <w:rFonts w:eastAsia="Calibri" w:cs="Sylfaen"/>
                <w:color w:val="000000"/>
                <w:sz w:val="20"/>
                <w:szCs w:val="20"/>
              </w:rPr>
              <w:t>ალპური</w:t>
            </w:r>
            <w:r w:rsidRPr="0035047F">
              <w:rPr>
                <w:rFonts w:eastAsia="Calibri" w:cs="Sylfaen"/>
                <w:color w:val="000000"/>
                <w:sz w:val="20"/>
                <w:szCs w:val="20"/>
                <w:lang w:val="ka-GE"/>
              </w:rPr>
              <w:t xml:space="preserve"> </w:t>
            </w:r>
            <w:r w:rsidRPr="0035047F">
              <w:rPr>
                <w:rFonts w:eastAsia="Calibri" w:cs="Sylfaen"/>
                <w:color w:val="000000"/>
                <w:sz w:val="20"/>
                <w:szCs w:val="20"/>
              </w:rPr>
              <w:t>სარტყლის</w:t>
            </w:r>
            <w:r w:rsidRPr="0035047F">
              <w:rPr>
                <w:rFonts w:eastAsia="Calibri" w:cs="Sylfaen"/>
                <w:color w:val="000000"/>
                <w:sz w:val="20"/>
                <w:szCs w:val="20"/>
                <w:lang w:val="ka-GE"/>
              </w:rPr>
              <w:t xml:space="preserve"> </w:t>
            </w:r>
            <w:r w:rsidRPr="0035047F">
              <w:rPr>
                <w:rFonts w:eastAsia="Calibri" w:cs="Sylfaen"/>
                <w:color w:val="000000"/>
                <w:sz w:val="20"/>
                <w:szCs w:val="20"/>
              </w:rPr>
              <w:t>უხერხემლო</w:t>
            </w:r>
          </w:p>
        </w:tc>
      </w:tr>
      <w:tr w:rsidR="00A65FED" w:rsidRPr="00A65FED" w14:paraId="08A3B2A0" w14:textId="77777777" w:rsidTr="00A65FED">
        <w:trPr>
          <w:trHeight w:val="227"/>
          <w:jc w:val="center"/>
        </w:trPr>
        <w:tc>
          <w:tcPr>
            <w:tcW w:w="459" w:type="pct"/>
          </w:tcPr>
          <w:p w14:paraId="2611F033" w14:textId="77777777" w:rsidR="00A65FED" w:rsidRPr="0035047F" w:rsidRDefault="00A65FED" w:rsidP="00D218F9">
            <w:pPr>
              <w:numPr>
                <w:ilvl w:val="0"/>
                <w:numId w:val="7"/>
              </w:numPr>
              <w:spacing w:after="0"/>
              <w:contextualSpacing/>
              <w:jc w:val="center"/>
              <w:rPr>
                <w:rFonts w:eastAsia="Calibri" w:cs="Times New Roman"/>
                <w:color w:val="000000"/>
                <w:sz w:val="20"/>
                <w:szCs w:val="20"/>
              </w:rPr>
            </w:pPr>
          </w:p>
        </w:tc>
        <w:tc>
          <w:tcPr>
            <w:tcW w:w="551" w:type="pct"/>
            <w:shd w:val="clear" w:color="auto" w:fill="auto"/>
          </w:tcPr>
          <w:p w14:paraId="19388C47"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R</w:t>
            </w:r>
          </w:p>
        </w:tc>
        <w:tc>
          <w:tcPr>
            <w:tcW w:w="596" w:type="pct"/>
            <w:shd w:val="clear" w:color="auto" w:fill="auto"/>
          </w:tcPr>
          <w:p w14:paraId="296A38AA"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2008</w:t>
            </w:r>
          </w:p>
        </w:tc>
        <w:tc>
          <w:tcPr>
            <w:tcW w:w="1544" w:type="pct"/>
            <w:shd w:val="clear" w:color="auto" w:fill="auto"/>
          </w:tcPr>
          <w:p w14:paraId="6B0CA66D" w14:textId="77777777" w:rsidR="00A65FED" w:rsidRPr="0035047F" w:rsidRDefault="003B49F4" w:rsidP="00A65FED">
            <w:pPr>
              <w:spacing w:after="0"/>
              <w:rPr>
                <w:rFonts w:eastAsia="Calibri" w:cs="Arial"/>
                <w:i/>
                <w:color w:val="000000"/>
                <w:sz w:val="20"/>
                <w:szCs w:val="20"/>
              </w:rPr>
            </w:pPr>
            <w:hyperlink r:id="rId37" w:tgtFrame="&#10;                              blank&#10;                            " w:history="1">
              <w:r w:rsidR="00A65FED" w:rsidRPr="0035047F">
                <w:rPr>
                  <w:rFonts w:eastAsia="Calibri" w:cs="Arial"/>
                  <w:i/>
                  <w:color w:val="000000"/>
                  <w:sz w:val="20"/>
                  <w:szCs w:val="20"/>
                </w:rPr>
                <w:t>Vipera</w:t>
              </w:r>
              <w:r w:rsidR="00A65FED" w:rsidRPr="0035047F">
                <w:rPr>
                  <w:rFonts w:eastAsia="Calibri" w:cs="Arial"/>
                  <w:i/>
                  <w:color w:val="000000"/>
                  <w:sz w:val="20"/>
                  <w:szCs w:val="20"/>
                  <w:lang w:val="ka-GE"/>
                </w:rPr>
                <w:t xml:space="preserve"> </w:t>
              </w:r>
              <w:r w:rsidR="00A65FED" w:rsidRPr="0035047F">
                <w:rPr>
                  <w:rFonts w:eastAsia="Calibri" w:cs="Arial"/>
                  <w:i/>
                  <w:color w:val="000000"/>
                  <w:sz w:val="20"/>
                  <w:szCs w:val="20"/>
                </w:rPr>
                <w:t>kaznakovi</w:t>
              </w:r>
            </w:hyperlink>
          </w:p>
        </w:tc>
        <w:tc>
          <w:tcPr>
            <w:tcW w:w="1850" w:type="pct"/>
            <w:shd w:val="clear" w:color="auto" w:fill="auto"/>
          </w:tcPr>
          <w:p w14:paraId="5F59872D" w14:textId="77777777" w:rsidR="00A65FED" w:rsidRPr="0035047F" w:rsidRDefault="00A65FED" w:rsidP="00A65FED">
            <w:pPr>
              <w:spacing w:after="0"/>
              <w:rPr>
                <w:rFonts w:eastAsia="Calibri" w:cs="Arial"/>
                <w:color w:val="000000"/>
                <w:sz w:val="20"/>
                <w:szCs w:val="20"/>
              </w:rPr>
            </w:pPr>
            <w:r w:rsidRPr="0035047F">
              <w:rPr>
                <w:rFonts w:eastAsia="Calibri" w:cs="Arial"/>
                <w:color w:val="000000"/>
                <w:sz w:val="20"/>
                <w:szCs w:val="20"/>
              </w:rPr>
              <w:t>კავკასიური</w:t>
            </w:r>
            <w:r w:rsidRPr="0035047F">
              <w:rPr>
                <w:rFonts w:eastAsia="Calibri" w:cs="Arial"/>
                <w:color w:val="000000"/>
                <w:sz w:val="20"/>
                <w:szCs w:val="20"/>
                <w:lang w:val="ka-GE"/>
              </w:rPr>
              <w:t xml:space="preserve"> </w:t>
            </w:r>
            <w:r w:rsidRPr="0035047F">
              <w:rPr>
                <w:rFonts w:eastAsia="Calibri" w:cs="Arial"/>
                <w:color w:val="000000"/>
                <w:sz w:val="20"/>
                <w:szCs w:val="20"/>
              </w:rPr>
              <w:t>გველგესლა</w:t>
            </w:r>
          </w:p>
        </w:tc>
      </w:tr>
      <w:tr w:rsidR="0035047F" w:rsidRPr="00A65FED" w14:paraId="72645FE5" w14:textId="77777777" w:rsidTr="00A65FED">
        <w:trPr>
          <w:trHeight w:val="227"/>
          <w:jc w:val="center"/>
        </w:trPr>
        <w:tc>
          <w:tcPr>
            <w:tcW w:w="459" w:type="pct"/>
          </w:tcPr>
          <w:p w14:paraId="48352359" w14:textId="77777777" w:rsidR="0035047F" w:rsidRPr="0035047F" w:rsidRDefault="0035047F" w:rsidP="00D218F9">
            <w:pPr>
              <w:numPr>
                <w:ilvl w:val="0"/>
                <w:numId w:val="7"/>
              </w:numPr>
              <w:spacing w:after="0"/>
              <w:contextualSpacing/>
              <w:jc w:val="center"/>
              <w:rPr>
                <w:rFonts w:eastAsia="Calibri" w:cs="Times New Roman"/>
                <w:color w:val="000000"/>
                <w:sz w:val="20"/>
                <w:szCs w:val="20"/>
              </w:rPr>
            </w:pPr>
          </w:p>
        </w:tc>
        <w:tc>
          <w:tcPr>
            <w:tcW w:w="551" w:type="pct"/>
            <w:shd w:val="clear" w:color="auto" w:fill="auto"/>
          </w:tcPr>
          <w:p w14:paraId="3999E227" w14:textId="0FBFC603" w:rsidR="0035047F" w:rsidRPr="0035047F" w:rsidRDefault="0035047F" w:rsidP="00A65FED">
            <w:pPr>
              <w:spacing w:after="0"/>
              <w:jc w:val="center"/>
              <w:rPr>
                <w:rFonts w:eastAsia="Calibri" w:cs="Arial"/>
                <w:color w:val="000000"/>
                <w:sz w:val="20"/>
                <w:szCs w:val="20"/>
              </w:rPr>
            </w:pPr>
            <w:r>
              <w:rPr>
                <w:rFonts w:eastAsia="Calibri" w:cs="Arial"/>
                <w:color w:val="000000"/>
                <w:sz w:val="20"/>
                <w:szCs w:val="20"/>
              </w:rPr>
              <w:t>A</w:t>
            </w:r>
          </w:p>
        </w:tc>
        <w:tc>
          <w:tcPr>
            <w:tcW w:w="596" w:type="pct"/>
            <w:shd w:val="clear" w:color="auto" w:fill="auto"/>
          </w:tcPr>
          <w:p w14:paraId="5F85BD52" w14:textId="34ECD848" w:rsidR="0035047F" w:rsidRPr="0035047F" w:rsidRDefault="0035047F" w:rsidP="00A65FED">
            <w:pPr>
              <w:spacing w:after="0"/>
              <w:jc w:val="center"/>
              <w:rPr>
                <w:rFonts w:eastAsia="Calibri" w:cs="Arial"/>
                <w:color w:val="000000"/>
                <w:sz w:val="20"/>
                <w:szCs w:val="20"/>
              </w:rPr>
            </w:pPr>
            <w:r w:rsidRPr="0035047F">
              <w:rPr>
                <w:rFonts w:eastAsia="Calibri" w:cs="Arial"/>
                <w:color w:val="000000"/>
                <w:sz w:val="20"/>
                <w:szCs w:val="20"/>
              </w:rPr>
              <w:t>1171</w:t>
            </w:r>
          </w:p>
        </w:tc>
        <w:tc>
          <w:tcPr>
            <w:tcW w:w="1544" w:type="pct"/>
            <w:shd w:val="clear" w:color="auto" w:fill="auto"/>
          </w:tcPr>
          <w:p w14:paraId="28BCD3BF" w14:textId="53891DCE" w:rsidR="0035047F" w:rsidRPr="0035047F" w:rsidRDefault="003B49F4" w:rsidP="00A65FED">
            <w:pPr>
              <w:spacing w:after="0"/>
              <w:rPr>
                <w:rFonts w:ascii="Calibri" w:eastAsia="Calibri" w:hAnsi="Calibri" w:cs="Times New Roman"/>
              </w:rPr>
            </w:pPr>
            <w:hyperlink r:id="rId38" w:tgtFrame="&#10;           blank&#10;         " w:history="1">
              <w:r w:rsidR="0035047F" w:rsidRPr="0035047F">
                <w:rPr>
                  <w:rFonts w:eastAsia="Calibri" w:cs="Arial"/>
                  <w:i/>
                  <w:color w:val="000000"/>
                  <w:sz w:val="20"/>
                  <w:szCs w:val="20"/>
                </w:rPr>
                <w:t>Triturus karelinii</w:t>
              </w:r>
            </w:hyperlink>
          </w:p>
        </w:tc>
        <w:tc>
          <w:tcPr>
            <w:tcW w:w="1850" w:type="pct"/>
            <w:shd w:val="clear" w:color="auto" w:fill="auto"/>
          </w:tcPr>
          <w:p w14:paraId="6F1421DF" w14:textId="011F7F1A" w:rsidR="0035047F" w:rsidRPr="0035047F" w:rsidRDefault="0035047F" w:rsidP="00A65FED">
            <w:pPr>
              <w:spacing w:after="0"/>
              <w:rPr>
                <w:rFonts w:eastAsia="Calibri" w:cs="Arial"/>
                <w:color w:val="000000"/>
                <w:sz w:val="20"/>
                <w:szCs w:val="20"/>
                <w:lang w:val="ka-GE"/>
              </w:rPr>
            </w:pPr>
            <w:r>
              <w:rPr>
                <w:rFonts w:eastAsia="Calibri" w:cs="Arial"/>
                <w:color w:val="000000"/>
                <w:sz w:val="20"/>
                <w:szCs w:val="20"/>
                <w:lang w:val="ka-GE"/>
              </w:rPr>
              <w:t>სავარცხლიანი ტრიტონი</w:t>
            </w:r>
          </w:p>
        </w:tc>
      </w:tr>
      <w:tr w:rsidR="0035047F" w:rsidRPr="00A65FED" w14:paraId="285E8BDB" w14:textId="77777777" w:rsidTr="00A65FED">
        <w:trPr>
          <w:trHeight w:val="227"/>
          <w:jc w:val="center"/>
        </w:trPr>
        <w:tc>
          <w:tcPr>
            <w:tcW w:w="459" w:type="pct"/>
          </w:tcPr>
          <w:p w14:paraId="03306EE7" w14:textId="77777777" w:rsidR="0035047F" w:rsidRPr="0035047F" w:rsidRDefault="0035047F" w:rsidP="00D218F9">
            <w:pPr>
              <w:numPr>
                <w:ilvl w:val="0"/>
                <w:numId w:val="7"/>
              </w:numPr>
              <w:spacing w:after="0"/>
              <w:contextualSpacing/>
              <w:jc w:val="center"/>
              <w:rPr>
                <w:rFonts w:eastAsia="Calibri" w:cs="Times New Roman"/>
                <w:color w:val="000000"/>
                <w:sz w:val="20"/>
                <w:szCs w:val="20"/>
              </w:rPr>
            </w:pPr>
          </w:p>
        </w:tc>
        <w:tc>
          <w:tcPr>
            <w:tcW w:w="551" w:type="pct"/>
            <w:shd w:val="clear" w:color="auto" w:fill="auto"/>
          </w:tcPr>
          <w:p w14:paraId="741B32EF" w14:textId="3FD7AFBC" w:rsidR="0035047F" w:rsidRDefault="0035047F" w:rsidP="00A65FED">
            <w:pPr>
              <w:spacing w:after="0"/>
              <w:jc w:val="center"/>
              <w:rPr>
                <w:rFonts w:eastAsia="Calibri" w:cs="Arial"/>
                <w:color w:val="000000"/>
                <w:sz w:val="20"/>
                <w:szCs w:val="20"/>
              </w:rPr>
            </w:pPr>
            <w:r w:rsidRPr="0035047F">
              <w:rPr>
                <w:rFonts w:eastAsia="Calibri" w:cs="Times New Roman"/>
                <w:color w:val="000000"/>
                <w:sz w:val="20"/>
                <w:szCs w:val="20"/>
              </w:rPr>
              <w:t>B</w:t>
            </w:r>
          </w:p>
        </w:tc>
        <w:tc>
          <w:tcPr>
            <w:tcW w:w="596" w:type="pct"/>
            <w:shd w:val="clear" w:color="auto" w:fill="auto"/>
          </w:tcPr>
          <w:p w14:paraId="527E02AC" w14:textId="349F14C9" w:rsidR="0035047F" w:rsidRPr="0035047F" w:rsidRDefault="0035047F" w:rsidP="00A65FED">
            <w:pPr>
              <w:spacing w:after="0"/>
              <w:jc w:val="center"/>
              <w:rPr>
                <w:rFonts w:eastAsia="Calibri" w:cs="Arial"/>
                <w:color w:val="000000"/>
                <w:sz w:val="20"/>
                <w:szCs w:val="20"/>
              </w:rPr>
            </w:pPr>
            <w:r w:rsidRPr="0035047F">
              <w:rPr>
                <w:rFonts w:eastAsia="Calibri" w:cs="Arial"/>
                <w:color w:val="000000"/>
                <w:sz w:val="20"/>
                <w:szCs w:val="20"/>
              </w:rPr>
              <w:t>A320</w:t>
            </w:r>
          </w:p>
        </w:tc>
        <w:tc>
          <w:tcPr>
            <w:tcW w:w="1544" w:type="pct"/>
            <w:shd w:val="clear" w:color="auto" w:fill="auto"/>
          </w:tcPr>
          <w:p w14:paraId="47395707" w14:textId="28058AB5" w:rsidR="0035047F" w:rsidRPr="0035047F" w:rsidRDefault="003B49F4" w:rsidP="00A65FED">
            <w:pPr>
              <w:spacing w:after="0"/>
              <w:rPr>
                <w:rFonts w:eastAsia="Calibri" w:cs="Arial"/>
                <w:i/>
                <w:color w:val="000000"/>
                <w:sz w:val="20"/>
                <w:szCs w:val="20"/>
              </w:rPr>
            </w:pPr>
            <w:hyperlink r:id="rId39" w:tgtFrame="&#10;           blank&#10;         " w:history="1">
              <w:r w:rsidR="0035047F" w:rsidRPr="0035047F">
                <w:rPr>
                  <w:rFonts w:eastAsia="Calibri" w:cs="Arial"/>
                  <w:i/>
                  <w:color w:val="000000"/>
                  <w:sz w:val="20"/>
                  <w:szCs w:val="20"/>
                </w:rPr>
                <w:t>Ficedula parva</w:t>
              </w:r>
            </w:hyperlink>
          </w:p>
        </w:tc>
        <w:tc>
          <w:tcPr>
            <w:tcW w:w="1850" w:type="pct"/>
            <w:shd w:val="clear" w:color="auto" w:fill="auto"/>
          </w:tcPr>
          <w:p w14:paraId="7DCC7983" w14:textId="1785488C" w:rsidR="0035047F" w:rsidRDefault="0035047F" w:rsidP="00A65FED">
            <w:pPr>
              <w:spacing w:after="0"/>
              <w:rPr>
                <w:rFonts w:eastAsia="Calibri" w:cs="Arial"/>
                <w:color w:val="000000"/>
                <w:sz w:val="20"/>
                <w:szCs w:val="20"/>
                <w:lang w:val="ka-GE"/>
              </w:rPr>
            </w:pPr>
            <w:r w:rsidRPr="0035047F">
              <w:rPr>
                <w:rFonts w:eastAsia="Calibri" w:cs="Arial"/>
                <w:color w:val="000000"/>
                <w:sz w:val="20"/>
                <w:szCs w:val="20"/>
                <w:lang w:val="ka-GE"/>
              </w:rPr>
              <w:t>წითელყელა (ანუ მცირე) ბუზიჭერია (მცირე მემატლია)</w:t>
            </w:r>
          </w:p>
        </w:tc>
      </w:tr>
      <w:tr w:rsidR="0035047F" w:rsidRPr="00A65FED" w14:paraId="46D59E4D" w14:textId="77777777" w:rsidTr="00A65FED">
        <w:trPr>
          <w:trHeight w:val="227"/>
          <w:jc w:val="center"/>
        </w:trPr>
        <w:tc>
          <w:tcPr>
            <w:tcW w:w="459" w:type="pct"/>
          </w:tcPr>
          <w:p w14:paraId="68435718" w14:textId="77777777" w:rsidR="0035047F" w:rsidRPr="0035047F" w:rsidRDefault="0035047F" w:rsidP="00D218F9">
            <w:pPr>
              <w:numPr>
                <w:ilvl w:val="0"/>
                <w:numId w:val="7"/>
              </w:numPr>
              <w:spacing w:after="0"/>
              <w:contextualSpacing/>
              <w:jc w:val="center"/>
              <w:rPr>
                <w:rFonts w:eastAsia="Calibri" w:cs="Times New Roman"/>
                <w:color w:val="000000"/>
                <w:sz w:val="20"/>
                <w:szCs w:val="20"/>
              </w:rPr>
            </w:pPr>
          </w:p>
        </w:tc>
        <w:tc>
          <w:tcPr>
            <w:tcW w:w="551" w:type="pct"/>
            <w:shd w:val="clear" w:color="auto" w:fill="auto"/>
          </w:tcPr>
          <w:p w14:paraId="7A712BD3" w14:textId="3974D14A" w:rsidR="0035047F" w:rsidRPr="0035047F" w:rsidRDefault="001140BD" w:rsidP="00A65FED">
            <w:pPr>
              <w:spacing w:after="0"/>
              <w:jc w:val="center"/>
              <w:rPr>
                <w:rFonts w:eastAsia="Calibri" w:cs="Times New Roman"/>
                <w:color w:val="000000"/>
                <w:sz w:val="20"/>
                <w:szCs w:val="20"/>
              </w:rPr>
            </w:pPr>
            <w:r w:rsidRPr="0035047F">
              <w:rPr>
                <w:rFonts w:eastAsia="Calibri" w:cs="Times New Roman"/>
                <w:color w:val="000000"/>
                <w:sz w:val="20"/>
                <w:szCs w:val="20"/>
              </w:rPr>
              <w:t>B</w:t>
            </w:r>
          </w:p>
        </w:tc>
        <w:tc>
          <w:tcPr>
            <w:tcW w:w="596" w:type="pct"/>
            <w:shd w:val="clear" w:color="auto" w:fill="auto"/>
          </w:tcPr>
          <w:p w14:paraId="62AB445F" w14:textId="69E135F0" w:rsidR="0035047F" w:rsidRPr="0035047F" w:rsidRDefault="001140BD" w:rsidP="00A65FED">
            <w:pPr>
              <w:spacing w:after="0"/>
              <w:jc w:val="center"/>
              <w:rPr>
                <w:rFonts w:eastAsia="Calibri" w:cs="Arial"/>
                <w:color w:val="000000"/>
                <w:sz w:val="20"/>
                <w:szCs w:val="20"/>
              </w:rPr>
            </w:pPr>
            <w:r w:rsidRPr="001140BD">
              <w:rPr>
                <w:rFonts w:eastAsia="Calibri" w:cs="Arial"/>
                <w:color w:val="000000"/>
                <w:sz w:val="20"/>
                <w:szCs w:val="20"/>
              </w:rPr>
              <w:t>A073</w:t>
            </w:r>
          </w:p>
        </w:tc>
        <w:tc>
          <w:tcPr>
            <w:tcW w:w="1544" w:type="pct"/>
            <w:shd w:val="clear" w:color="auto" w:fill="auto"/>
          </w:tcPr>
          <w:p w14:paraId="5F6AE121" w14:textId="0FF10A6F" w:rsidR="0035047F" w:rsidRPr="0035047F" w:rsidRDefault="003B49F4" w:rsidP="00A65FED">
            <w:pPr>
              <w:spacing w:after="0"/>
              <w:rPr>
                <w:rFonts w:eastAsia="Calibri" w:cs="Arial"/>
                <w:i/>
                <w:color w:val="000000"/>
                <w:sz w:val="20"/>
                <w:szCs w:val="20"/>
              </w:rPr>
            </w:pPr>
            <w:hyperlink r:id="rId40" w:tgtFrame="&#10;           blank&#10;         " w:history="1">
              <w:r w:rsidR="0035047F" w:rsidRPr="0035047F">
                <w:rPr>
                  <w:rFonts w:eastAsia="Calibri" w:cs="Arial"/>
                  <w:i/>
                  <w:color w:val="000000"/>
                  <w:sz w:val="20"/>
                  <w:szCs w:val="20"/>
                </w:rPr>
                <w:t>Milvus migrans</w:t>
              </w:r>
            </w:hyperlink>
          </w:p>
        </w:tc>
        <w:tc>
          <w:tcPr>
            <w:tcW w:w="1850" w:type="pct"/>
            <w:shd w:val="clear" w:color="auto" w:fill="auto"/>
          </w:tcPr>
          <w:p w14:paraId="224B890E" w14:textId="51670CD9" w:rsidR="0035047F" w:rsidRPr="0035047F" w:rsidRDefault="0035047F" w:rsidP="00A65FED">
            <w:pPr>
              <w:spacing w:after="0"/>
              <w:rPr>
                <w:rFonts w:eastAsia="Calibri" w:cs="Arial"/>
                <w:color w:val="000000"/>
                <w:sz w:val="20"/>
                <w:szCs w:val="20"/>
                <w:lang w:val="ka-GE"/>
              </w:rPr>
            </w:pPr>
            <w:r w:rsidRPr="0035047F">
              <w:rPr>
                <w:rFonts w:eastAsia="Calibri" w:cs="Arial"/>
                <w:color w:val="000000"/>
                <w:sz w:val="20"/>
                <w:szCs w:val="20"/>
                <w:lang w:val="ka-GE"/>
              </w:rPr>
              <w:t>ძერა</w:t>
            </w:r>
          </w:p>
        </w:tc>
      </w:tr>
      <w:tr w:rsidR="001140BD" w:rsidRPr="00A65FED" w14:paraId="0F7F7BDF" w14:textId="77777777" w:rsidTr="00A65FED">
        <w:trPr>
          <w:trHeight w:val="227"/>
          <w:jc w:val="center"/>
        </w:trPr>
        <w:tc>
          <w:tcPr>
            <w:tcW w:w="459" w:type="pct"/>
          </w:tcPr>
          <w:p w14:paraId="61FD31FD" w14:textId="77777777" w:rsidR="001140BD" w:rsidRPr="0035047F" w:rsidRDefault="001140BD" w:rsidP="00D218F9">
            <w:pPr>
              <w:numPr>
                <w:ilvl w:val="0"/>
                <w:numId w:val="7"/>
              </w:numPr>
              <w:spacing w:after="0"/>
              <w:contextualSpacing/>
              <w:jc w:val="center"/>
              <w:rPr>
                <w:rFonts w:eastAsia="Calibri" w:cs="Times New Roman"/>
                <w:color w:val="000000"/>
                <w:sz w:val="20"/>
                <w:szCs w:val="20"/>
              </w:rPr>
            </w:pPr>
          </w:p>
        </w:tc>
        <w:tc>
          <w:tcPr>
            <w:tcW w:w="551" w:type="pct"/>
            <w:shd w:val="clear" w:color="auto" w:fill="auto"/>
          </w:tcPr>
          <w:p w14:paraId="4973AC3F" w14:textId="7E5A1E51" w:rsidR="001140BD" w:rsidRPr="0035047F" w:rsidRDefault="001140BD" w:rsidP="00A65FED">
            <w:pPr>
              <w:spacing w:after="0"/>
              <w:jc w:val="center"/>
              <w:rPr>
                <w:rFonts w:eastAsia="Calibri" w:cs="Times New Roman"/>
                <w:color w:val="000000"/>
                <w:sz w:val="20"/>
                <w:szCs w:val="20"/>
              </w:rPr>
            </w:pPr>
            <w:r w:rsidRPr="0035047F">
              <w:rPr>
                <w:rFonts w:eastAsia="Calibri" w:cs="Times New Roman"/>
                <w:color w:val="000000"/>
                <w:sz w:val="20"/>
                <w:szCs w:val="20"/>
              </w:rPr>
              <w:t>B</w:t>
            </w:r>
          </w:p>
        </w:tc>
        <w:tc>
          <w:tcPr>
            <w:tcW w:w="596" w:type="pct"/>
            <w:shd w:val="clear" w:color="auto" w:fill="auto"/>
          </w:tcPr>
          <w:p w14:paraId="75A3D7F5" w14:textId="4D646895" w:rsidR="001140BD" w:rsidRPr="001140BD" w:rsidRDefault="001140BD" w:rsidP="00A65FED">
            <w:pPr>
              <w:spacing w:after="0"/>
              <w:jc w:val="center"/>
              <w:rPr>
                <w:rFonts w:eastAsia="Calibri" w:cs="Arial"/>
                <w:color w:val="000000"/>
                <w:sz w:val="20"/>
                <w:szCs w:val="20"/>
              </w:rPr>
            </w:pPr>
            <w:r w:rsidRPr="001140BD">
              <w:rPr>
                <w:rFonts w:eastAsia="Calibri" w:cs="Arial"/>
                <w:color w:val="000000"/>
                <w:sz w:val="20"/>
                <w:szCs w:val="20"/>
              </w:rPr>
              <w:t>A077</w:t>
            </w:r>
          </w:p>
        </w:tc>
        <w:tc>
          <w:tcPr>
            <w:tcW w:w="1544" w:type="pct"/>
            <w:shd w:val="clear" w:color="auto" w:fill="auto"/>
          </w:tcPr>
          <w:p w14:paraId="29A0C180" w14:textId="254B1512" w:rsidR="001140BD" w:rsidRPr="0035047F" w:rsidRDefault="001140BD" w:rsidP="00A65FED">
            <w:pPr>
              <w:spacing w:after="0"/>
              <w:rPr>
                <w:rFonts w:eastAsia="Calibri" w:cs="Arial"/>
                <w:i/>
                <w:color w:val="000000"/>
                <w:sz w:val="20"/>
                <w:szCs w:val="20"/>
              </w:rPr>
            </w:pPr>
            <w:r w:rsidRPr="001140BD">
              <w:rPr>
                <w:rFonts w:eastAsia="Calibri" w:cs="Arial"/>
                <w:i/>
                <w:color w:val="000000"/>
                <w:sz w:val="20"/>
                <w:szCs w:val="20"/>
              </w:rPr>
              <w:t>Neophron percnopterus</w:t>
            </w:r>
          </w:p>
        </w:tc>
        <w:tc>
          <w:tcPr>
            <w:tcW w:w="1850" w:type="pct"/>
            <w:shd w:val="clear" w:color="auto" w:fill="auto"/>
          </w:tcPr>
          <w:p w14:paraId="172C09C5" w14:textId="7F49592B" w:rsidR="001140BD" w:rsidRPr="0035047F" w:rsidRDefault="001140BD" w:rsidP="00A65FED">
            <w:pPr>
              <w:spacing w:after="0"/>
              <w:rPr>
                <w:rFonts w:eastAsia="Calibri" w:cs="Arial"/>
                <w:color w:val="000000"/>
                <w:sz w:val="20"/>
                <w:szCs w:val="20"/>
                <w:lang w:val="ka-GE"/>
              </w:rPr>
            </w:pPr>
            <w:r w:rsidRPr="001140BD">
              <w:rPr>
                <w:rFonts w:eastAsia="Calibri" w:cs="Arial"/>
                <w:color w:val="000000"/>
                <w:sz w:val="20"/>
                <w:szCs w:val="20"/>
                <w:lang w:val="ka-GE"/>
              </w:rPr>
              <w:t>ფასკუნჯი</w:t>
            </w:r>
          </w:p>
        </w:tc>
      </w:tr>
      <w:tr w:rsidR="001140BD" w:rsidRPr="00A65FED" w14:paraId="21CBFCDF" w14:textId="77777777" w:rsidTr="00A65FED">
        <w:trPr>
          <w:trHeight w:val="227"/>
          <w:jc w:val="center"/>
        </w:trPr>
        <w:tc>
          <w:tcPr>
            <w:tcW w:w="459" w:type="pct"/>
          </w:tcPr>
          <w:p w14:paraId="381DD425" w14:textId="77777777" w:rsidR="001140BD" w:rsidRPr="0035047F" w:rsidRDefault="001140BD" w:rsidP="00D218F9">
            <w:pPr>
              <w:numPr>
                <w:ilvl w:val="0"/>
                <w:numId w:val="7"/>
              </w:numPr>
              <w:spacing w:after="0"/>
              <w:contextualSpacing/>
              <w:jc w:val="center"/>
              <w:rPr>
                <w:rFonts w:eastAsia="Calibri" w:cs="Times New Roman"/>
                <w:color w:val="000000"/>
                <w:sz w:val="20"/>
                <w:szCs w:val="20"/>
              </w:rPr>
            </w:pPr>
          </w:p>
        </w:tc>
        <w:tc>
          <w:tcPr>
            <w:tcW w:w="551" w:type="pct"/>
            <w:shd w:val="clear" w:color="auto" w:fill="auto"/>
          </w:tcPr>
          <w:p w14:paraId="6B60581F" w14:textId="194847D5" w:rsidR="001140BD" w:rsidRPr="0035047F" w:rsidRDefault="001140BD" w:rsidP="00A65FED">
            <w:pPr>
              <w:spacing w:after="0"/>
              <w:jc w:val="center"/>
              <w:rPr>
                <w:rFonts w:eastAsia="Calibri" w:cs="Times New Roman"/>
                <w:color w:val="000000"/>
                <w:sz w:val="20"/>
                <w:szCs w:val="20"/>
              </w:rPr>
            </w:pPr>
            <w:r w:rsidRPr="0035047F">
              <w:rPr>
                <w:rFonts w:eastAsia="Calibri" w:cs="Times New Roman"/>
                <w:color w:val="000000"/>
                <w:sz w:val="20"/>
                <w:szCs w:val="20"/>
              </w:rPr>
              <w:t>B</w:t>
            </w:r>
          </w:p>
        </w:tc>
        <w:tc>
          <w:tcPr>
            <w:tcW w:w="596" w:type="pct"/>
            <w:shd w:val="clear" w:color="auto" w:fill="auto"/>
          </w:tcPr>
          <w:p w14:paraId="6A217E71" w14:textId="51323AD6" w:rsidR="001140BD" w:rsidRPr="001140BD" w:rsidRDefault="001140BD" w:rsidP="00A65FED">
            <w:pPr>
              <w:spacing w:after="0"/>
              <w:jc w:val="center"/>
              <w:rPr>
                <w:rFonts w:eastAsia="Calibri" w:cs="Arial"/>
                <w:color w:val="000000"/>
                <w:sz w:val="20"/>
                <w:szCs w:val="20"/>
              </w:rPr>
            </w:pPr>
            <w:r w:rsidRPr="001140BD">
              <w:rPr>
                <w:rFonts w:eastAsia="Calibri" w:cs="Arial"/>
                <w:color w:val="000000"/>
                <w:sz w:val="20"/>
                <w:szCs w:val="20"/>
              </w:rPr>
              <w:t>A094</w:t>
            </w:r>
          </w:p>
        </w:tc>
        <w:tc>
          <w:tcPr>
            <w:tcW w:w="1544" w:type="pct"/>
            <w:shd w:val="clear" w:color="auto" w:fill="auto"/>
          </w:tcPr>
          <w:p w14:paraId="21FCA585" w14:textId="7F54BCD2" w:rsidR="001140BD" w:rsidRPr="001140BD" w:rsidRDefault="001140BD" w:rsidP="00A65FED">
            <w:pPr>
              <w:spacing w:after="0"/>
              <w:rPr>
                <w:rFonts w:eastAsia="Calibri" w:cs="Arial"/>
                <w:i/>
                <w:color w:val="000000"/>
                <w:sz w:val="20"/>
                <w:szCs w:val="20"/>
              </w:rPr>
            </w:pPr>
            <w:r w:rsidRPr="001140BD">
              <w:rPr>
                <w:rFonts w:eastAsia="Calibri" w:cs="Arial"/>
                <w:i/>
                <w:color w:val="000000"/>
                <w:sz w:val="20"/>
                <w:szCs w:val="20"/>
              </w:rPr>
              <w:t>Pandion haliaetus</w:t>
            </w:r>
          </w:p>
        </w:tc>
        <w:tc>
          <w:tcPr>
            <w:tcW w:w="1850" w:type="pct"/>
            <w:shd w:val="clear" w:color="auto" w:fill="auto"/>
          </w:tcPr>
          <w:p w14:paraId="7466AB71" w14:textId="4ABC06D4" w:rsidR="001140BD" w:rsidRPr="001140BD" w:rsidRDefault="001140BD" w:rsidP="00A65FED">
            <w:pPr>
              <w:spacing w:after="0"/>
              <w:rPr>
                <w:rFonts w:eastAsia="Calibri" w:cs="Arial"/>
                <w:color w:val="000000"/>
                <w:sz w:val="20"/>
                <w:szCs w:val="20"/>
                <w:lang w:val="ka-GE"/>
              </w:rPr>
            </w:pPr>
            <w:r w:rsidRPr="001140BD">
              <w:rPr>
                <w:rFonts w:eastAsia="Calibri" w:cs="Arial"/>
                <w:color w:val="000000"/>
                <w:sz w:val="20"/>
                <w:szCs w:val="20"/>
                <w:lang w:val="ka-GE"/>
              </w:rPr>
              <w:t>შაკი</w:t>
            </w:r>
          </w:p>
        </w:tc>
      </w:tr>
      <w:tr w:rsidR="001140BD" w:rsidRPr="00A65FED" w14:paraId="1F8B5206" w14:textId="77777777" w:rsidTr="00A65FED">
        <w:trPr>
          <w:trHeight w:val="227"/>
          <w:jc w:val="center"/>
        </w:trPr>
        <w:tc>
          <w:tcPr>
            <w:tcW w:w="459" w:type="pct"/>
          </w:tcPr>
          <w:p w14:paraId="2908D160" w14:textId="77777777" w:rsidR="001140BD" w:rsidRPr="0035047F" w:rsidRDefault="001140BD" w:rsidP="00D218F9">
            <w:pPr>
              <w:numPr>
                <w:ilvl w:val="0"/>
                <w:numId w:val="7"/>
              </w:numPr>
              <w:spacing w:after="0"/>
              <w:contextualSpacing/>
              <w:jc w:val="center"/>
              <w:rPr>
                <w:rFonts w:eastAsia="Calibri" w:cs="Times New Roman"/>
                <w:color w:val="000000"/>
                <w:sz w:val="20"/>
                <w:szCs w:val="20"/>
              </w:rPr>
            </w:pPr>
          </w:p>
        </w:tc>
        <w:tc>
          <w:tcPr>
            <w:tcW w:w="551" w:type="pct"/>
            <w:shd w:val="clear" w:color="auto" w:fill="auto"/>
          </w:tcPr>
          <w:p w14:paraId="5255279E" w14:textId="755B133D" w:rsidR="001140BD" w:rsidRPr="0035047F" w:rsidRDefault="001140BD" w:rsidP="00A65FED">
            <w:pPr>
              <w:spacing w:after="0"/>
              <w:jc w:val="center"/>
              <w:rPr>
                <w:rFonts w:eastAsia="Calibri" w:cs="Times New Roman"/>
                <w:color w:val="000000"/>
                <w:sz w:val="20"/>
                <w:szCs w:val="20"/>
              </w:rPr>
            </w:pPr>
            <w:r w:rsidRPr="0035047F">
              <w:rPr>
                <w:rFonts w:eastAsia="Calibri" w:cs="Arial"/>
                <w:color w:val="000000"/>
                <w:sz w:val="20"/>
                <w:szCs w:val="20"/>
              </w:rPr>
              <w:t>M</w:t>
            </w:r>
          </w:p>
        </w:tc>
        <w:tc>
          <w:tcPr>
            <w:tcW w:w="596" w:type="pct"/>
            <w:shd w:val="clear" w:color="auto" w:fill="auto"/>
          </w:tcPr>
          <w:p w14:paraId="27DDB247" w14:textId="0B384F20" w:rsidR="001140BD" w:rsidRPr="001140BD" w:rsidRDefault="001140BD" w:rsidP="00A65FED">
            <w:pPr>
              <w:spacing w:after="0"/>
              <w:jc w:val="center"/>
              <w:rPr>
                <w:rFonts w:eastAsia="Calibri" w:cs="Arial"/>
                <w:color w:val="000000"/>
                <w:sz w:val="20"/>
                <w:szCs w:val="20"/>
              </w:rPr>
            </w:pPr>
            <w:r w:rsidRPr="001140BD">
              <w:rPr>
                <w:rFonts w:eastAsia="Calibri" w:cs="Arial"/>
                <w:color w:val="000000"/>
                <w:sz w:val="20"/>
                <w:szCs w:val="20"/>
              </w:rPr>
              <w:t>1310</w:t>
            </w:r>
          </w:p>
        </w:tc>
        <w:tc>
          <w:tcPr>
            <w:tcW w:w="1544" w:type="pct"/>
            <w:shd w:val="clear" w:color="auto" w:fill="auto"/>
          </w:tcPr>
          <w:p w14:paraId="7F0D0FBA" w14:textId="11CD0659" w:rsidR="001140BD" w:rsidRPr="001140BD" w:rsidRDefault="001140BD" w:rsidP="00A65FED">
            <w:pPr>
              <w:spacing w:after="0"/>
              <w:rPr>
                <w:rFonts w:eastAsia="Calibri" w:cs="Arial"/>
                <w:i/>
                <w:color w:val="000000"/>
                <w:sz w:val="20"/>
                <w:szCs w:val="20"/>
              </w:rPr>
            </w:pPr>
            <w:r w:rsidRPr="001140BD">
              <w:rPr>
                <w:rFonts w:eastAsia="Calibri" w:cs="Arial"/>
                <w:i/>
                <w:color w:val="000000"/>
                <w:sz w:val="20"/>
                <w:szCs w:val="20"/>
              </w:rPr>
              <w:t>Miniopterus schreibersii</w:t>
            </w:r>
          </w:p>
        </w:tc>
        <w:tc>
          <w:tcPr>
            <w:tcW w:w="1850" w:type="pct"/>
            <w:shd w:val="clear" w:color="auto" w:fill="auto"/>
          </w:tcPr>
          <w:p w14:paraId="33214CC8" w14:textId="118479EA" w:rsidR="001140BD" w:rsidRPr="001140BD" w:rsidRDefault="001140BD" w:rsidP="00A65FED">
            <w:pPr>
              <w:spacing w:after="0"/>
              <w:rPr>
                <w:rFonts w:eastAsia="Calibri" w:cs="Arial"/>
                <w:color w:val="000000"/>
                <w:sz w:val="20"/>
                <w:szCs w:val="20"/>
                <w:lang w:val="ka-GE"/>
              </w:rPr>
            </w:pPr>
            <w:r w:rsidRPr="001140BD">
              <w:rPr>
                <w:rFonts w:eastAsia="Calibri" w:cs="Arial"/>
                <w:color w:val="000000"/>
                <w:sz w:val="20"/>
                <w:szCs w:val="20"/>
                <w:lang w:val="ka-GE"/>
              </w:rPr>
              <w:t>ჩვეულებრივი ფრთაგრძელი</w:t>
            </w:r>
          </w:p>
        </w:tc>
      </w:tr>
      <w:tr w:rsidR="001140BD" w:rsidRPr="00A65FED" w14:paraId="5367D753" w14:textId="77777777" w:rsidTr="00A65FED">
        <w:trPr>
          <w:trHeight w:val="227"/>
          <w:jc w:val="center"/>
        </w:trPr>
        <w:tc>
          <w:tcPr>
            <w:tcW w:w="459" w:type="pct"/>
          </w:tcPr>
          <w:p w14:paraId="55A722E6" w14:textId="77777777" w:rsidR="001140BD" w:rsidRPr="0035047F" w:rsidRDefault="001140BD" w:rsidP="00D218F9">
            <w:pPr>
              <w:numPr>
                <w:ilvl w:val="0"/>
                <w:numId w:val="7"/>
              </w:numPr>
              <w:spacing w:after="0"/>
              <w:contextualSpacing/>
              <w:jc w:val="center"/>
              <w:rPr>
                <w:rFonts w:eastAsia="Calibri" w:cs="Times New Roman"/>
                <w:color w:val="000000"/>
                <w:sz w:val="20"/>
                <w:szCs w:val="20"/>
              </w:rPr>
            </w:pPr>
          </w:p>
        </w:tc>
        <w:tc>
          <w:tcPr>
            <w:tcW w:w="551" w:type="pct"/>
            <w:shd w:val="clear" w:color="auto" w:fill="auto"/>
          </w:tcPr>
          <w:p w14:paraId="07F2AE3F" w14:textId="5C985022" w:rsidR="001140BD" w:rsidRPr="0035047F" w:rsidRDefault="001140BD" w:rsidP="00A65FED">
            <w:pPr>
              <w:spacing w:after="0"/>
              <w:jc w:val="center"/>
              <w:rPr>
                <w:rFonts w:eastAsia="Calibri" w:cs="Arial"/>
                <w:color w:val="000000"/>
                <w:sz w:val="20"/>
                <w:szCs w:val="20"/>
              </w:rPr>
            </w:pPr>
            <w:r w:rsidRPr="001140BD">
              <w:rPr>
                <w:rFonts w:eastAsia="Calibri" w:cs="Arial"/>
                <w:color w:val="000000"/>
                <w:sz w:val="20"/>
                <w:szCs w:val="20"/>
              </w:rPr>
              <w:t>R</w:t>
            </w:r>
          </w:p>
        </w:tc>
        <w:tc>
          <w:tcPr>
            <w:tcW w:w="596" w:type="pct"/>
            <w:shd w:val="clear" w:color="auto" w:fill="auto"/>
          </w:tcPr>
          <w:p w14:paraId="04134E74" w14:textId="56A25C0F" w:rsidR="001140BD" w:rsidRPr="001140BD" w:rsidRDefault="001140BD" w:rsidP="00A65FED">
            <w:pPr>
              <w:spacing w:after="0"/>
              <w:jc w:val="center"/>
              <w:rPr>
                <w:rFonts w:eastAsia="Calibri" w:cs="Arial"/>
                <w:color w:val="000000"/>
                <w:sz w:val="20"/>
                <w:szCs w:val="20"/>
              </w:rPr>
            </w:pPr>
            <w:r w:rsidRPr="001140BD">
              <w:rPr>
                <w:rFonts w:eastAsia="Calibri" w:cs="Arial"/>
                <w:color w:val="000000"/>
                <w:sz w:val="20"/>
                <w:szCs w:val="20"/>
              </w:rPr>
              <w:t>1220</w:t>
            </w:r>
          </w:p>
        </w:tc>
        <w:tc>
          <w:tcPr>
            <w:tcW w:w="1544" w:type="pct"/>
            <w:shd w:val="clear" w:color="auto" w:fill="auto"/>
          </w:tcPr>
          <w:p w14:paraId="73B56804" w14:textId="00164041" w:rsidR="001140BD" w:rsidRPr="001140BD" w:rsidRDefault="001140BD" w:rsidP="00A65FED">
            <w:pPr>
              <w:spacing w:after="0"/>
              <w:rPr>
                <w:rFonts w:eastAsia="Calibri" w:cs="Arial"/>
                <w:i/>
                <w:color w:val="000000"/>
                <w:sz w:val="20"/>
                <w:szCs w:val="20"/>
              </w:rPr>
            </w:pPr>
            <w:r w:rsidRPr="001140BD">
              <w:rPr>
                <w:rFonts w:eastAsia="Calibri" w:cs="Arial"/>
                <w:i/>
                <w:color w:val="000000"/>
                <w:sz w:val="20"/>
                <w:szCs w:val="20"/>
              </w:rPr>
              <w:t>Emys orbicularis</w:t>
            </w:r>
          </w:p>
        </w:tc>
        <w:tc>
          <w:tcPr>
            <w:tcW w:w="1850" w:type="pct"/>
            <w:shd w:val="clear" w:color="auto" w:fill="auto"/>
          </w:tcPr>
          <w:p w14:paraId="11646448" w14:textId="35CBEA39" w:rsidR="001140BD" w:rsidRPr="001140BD" w:rsidRDefault="001140BD" w:rsidP="00A65FED">
            <w:pPr>
              <w:spacing w:after="0"/>
              <w:rPr>
                <w:rFonts w:eastAsia="Calibri" w:cs="Arial"/>
                <w:color w:val="000000"/>
                <w:sz w:val="20"/>
                <w:szCs w:val="20"/>
                <w:lang w:val="ka-GE"/>
              </w:rPr>
            </w:pPr>
            <w:r w:rsidRPr="001140BD">
              <w:rPr>
                <w:rFonts w:eastAsia="Calibri" w:cs="Arial"/>
                <w:color w:val="000000"/>
                <w:sz w:val="20"/>
                <w:szCs w:val="20"/>
                <w:lang w:val="ka-GE"/>
              </w:rPr>
              <w:t>ჭაობის ევროპული კუ</w:t>
            </w:r>
          </w:p>
        </w:tc>
      </w:tr>
      <w:tr w:rsidR="001140BD" w:rsidRPr="00A65FED" w14:paraId="3710B1D5" w14:textId="77777777" w:rsidTr="00A65FED">
        <w:trPr>
          <w:trHeight w:val="227"/>
          <w:jc w:val="center"/>
        </w:trPr>
        <w:tc>
          <w:tcPr>
            <w:tcW w:w="459" w:type="pct"/>
          </w:tcPr>
          <w:p w14:paraId="3526A582" w14:textId="77777777" w:rsidR="001140BD" w:rsidRPr="0035047F" w:rsidRDefault="001140BD" w:rsidP="00D218F9">
            <w:pPr>
              <w:numPr>
                <w:ilvl w:val="0"/>
                <w:numId w:val="7"/>
              </w:numPr>
              <w:spacing w:after="0"/>
              <w:contextualSpacing/>
              <w:jc w:val="center"/>
              <w:rPr>
                <w:rFonts w:eastAsia="Calibri" w:cs="Times New Roman"/>
                <w:color w:val="000000"/>
                <w:sz w:val="20"/>
                <w:szCs w:val="20"/>
              </w:rPr>
            </w:pPr>
          </w:p>
        </w:tc>
        <w:tc>
          <w:tcPr>
            <w:tcW w:w="551" w:type="pct"/>
            <w:shd w:val="clear" w:color="auto" w:fill="auto"/>
          </w:tcPr>
          <w:p w14:paraId="26A83030" w14:textId="2401C2EB" w:rsidR="001140BD" w:rsidRPr="001140BD" w:rsidRDefault="001140BD" w:rsidP="00A65FED">
            <w:pPr>
              <w:spacing w:after="0"/>
              <w:jc w:val="center"/>
              <w:rPr>
                <w:rFonts w:eastAsia="Calibri" w:cs="Arial"/>
                <w:color w:val="000000"/>
                <w:sz w:val="20"/>
                <w:szCs w:val="20"/>
              </w:rPr>
            </w:pPr>
            <w:r w:rsidRPr="001140BD">
              <w:rPr>
                <w:rFonts w:eastAsia="Calibri" w:cs="Arial"/>
                <w:color w:val="000000"/>
                <w:sz w:val="20"/>
                <w:szCs w:val="20"/>
              </w:rPr>
              <w:t>R</w:t>
            </w:r>
          </w:p>
        </w:tc>
        <w:tc>
          <w:tcPr>
            <w:tcW w:w="596" w:type="pct"/>
            <w:shd w:val="clear" w:color="auto" w:fill="auto"/>
          </w:tcPr>
          <w:p w14:paraId="1D4D719D" w14:textId="714E6F6E" w:rsidR="001140BD" w:rsidRPr="001140BD" w:rsidRDefault="001140BD" w:rsidP="00A65FED">
            <w:pPr>
              <w:spacing w:after="0"/>
              <w:jc w:val="center"/>
              <w:rPr>
                <w:rFonts w:eastAsia="Calibri" w:cs="Arial"/>
                <w:color w:val="000000"/>
                <w:sz w:val="20"/>
                <w:szCs w:val="20"/>
                <w:lang w:val="ka-GE"/>
              </w:rPr>
            </w:pPr>
            <w:r w:rsidRPr="001140BD">
              <w:rPr>
                <w:rFonts w:eastAsia="Calibri" w:cs="Arial"/>
                <w:color w:val="000000"/>
                <w:sz w:val="20"/>
                <w:szCs w:val="20"/>
              </w:rPr>
              <w:t>1219</w:t>
            </w:r>
          </w:p>
        </w:tc>
        <w:tc>
          <w:tcPr>
            <w:tcW w:w="1544" w:type="pct"/>
            <w:shd w:val="clear" w:color="auto" w:fill="auto"/>
          </w:tcPr>
          <w:p w14:paraId="3F0C5526" w14:textId="07173601" w:rsidR="001140BD" w:rsidRPr="001140BD" w:rsidRDefault="001140BD" w:rsidP="00A65FED">
            <w:pPr>
              <w:spacing w:after="0"/>
              <w:rPr>
                <w:rFonts w:eastAsia="Calibri" w:cs="Arial"/>
                <w:i/>
                <w:color w:val="000000"/>
                <w:sz w:val="20"/>
                <w:szCs w:val="20"/>
              </w:rPr>
            </w:pPr>
            <w:r w:rsidRPr="001140BD">
              <w:rPr>
                <w:rFonts w:eastAsia="Calibri" w:cs="Arial"/>
                <w:i/>
                <w:color w:val="000000"/>
                <w:sz w:val="20"/>
                <w:szCs w:val="20"/>
              </w:rPr>
              <w:t>Testudo graeca</w:t>
            </w:r>
          </w:p>
        </w:tc>
        <w:tc>
          <w:tcPr>
            <w:tcW w:w="1850" w:type="pct"/>
            <w:shd w:val="clear" w:color="auto" w:fill="auto"/>
          </w:tcPr>
          <w:p w14:paraId="572B66B9" w14:textId="2589A37C" w:rsidR="001140BD" w:rsidRPr="001140BD" w:rsidRDefault="001140BD" w:rsidP="00A65FED">
            <w:pPr>
              <w:spacing w:after="0"/>
              <w:rPr>
                <w:rFonts w:eastAsia="Calibri" w:cs="Arial"/>
                <w:color w:val="000000"/>
                <w:sz w:val="20"/>
                <w:szCs w:val="20"/>
                <w:lang w:val="ka-GE"/>
              </w:rPr>
            </w:pPr>
            <w:r w:rsidRPr="001140BD">
              <w:rPr>
                <w:rFonts w:eastAsia="Calibri" w:cs="Arial"/>
                <w:color w:val="000000"/>
                <w:sz w:val="20"/>
                <w:szCs w:val="20"/>
                <w:lang w:val="ka-GE"/>
              </w:rPr>
              <w:t>ხმელთაშუაზღვეთის კუ</w:t>
            </w:r>
          </w:p>
        </w:tc>
      </w:tr>
    </w:tbl>
    <w:p w14:paraId="478AD60B" w14:textId="4C7D180A" w:rsidR="00A65FED" w:rsidRPr="001140BD" w:rsidRDefault="00A65FED" w:rsidP="001140BD">
      <w:pPr>
        <w:spacing w:before="120"/>
        <w:jc w:val="both"/>
        <w:rPr>
          <w:i/>
          <w:color w:val="1F4E79" w:themeColor="accent1" w:themeShade="80"/>
          <w:sz w:val="24"/>
          <w:szCs w:val="24"/>
          <w:lang w:val="ka-GE"/>
        </w:rPr>
      </w:pPr>
      <w:r w:rsidRPr="001140BD">
        <w:rPr>
          <w:bCs/>
          <w:color w:val="000000" w:themeColor="text1"/>
          <w:lang w:val="ka-GE"/>
        </w:rPr>
        <w:t xml:space="preserve">საპროექტო ტერიტორია არ მოიცავს არცერთ ბერნის კონვენციით დაცულ ჰაბიტატს, რომელიც გვხვდება </w:t>
      </w:r>
      <w:r w:rsidRPr="001140BD">
        <w:rPr>
          <w:color w:val="000000" w:themeColor="text1"/>
          <w:shd w:val="clear" w:color="auto" w:fill="FFFFFF"/>
          <w:lang w:val="ka-GE"/>
        </w:rPr>
        <w:t>ზურმუხტის ქსელის შეთავაზებულ უბან</w:t>
      </w:r>
      <w:r w:rsidR="001140BD" w:rsidRPr="001140BD">
        <w:rPr>
          <w:color w:val="000000" w:themeColor="text1"/>
          <w:shd w:val="clear" w:color="auto" w:fill="FFFFFF"/>
          <w:lang w:val="ka-GE"/>
        </w:rPr>
        <w:t>ზე</w:t>
      </w:r>
      <w:r w:rsidRPr="001140BD">
        <w:rPr>
          <w:color w:val="000000" w:themeColor="text1"/>
          <w:shd w:val="clear" w:color="auto" w:fill="FFFFFF"/>
          <w:lang w:val="ka-GE"/>
        </w:rPr>
        <w:t xml:space="preserve"> </w:t>
      </w:r>
      <w:r w:rsidR="001140BD" w:rsidRPr="001140BD">
        <w:rPr>
          <w:color w:val="000000" w:themeColor="text1"/>
          <w:shd w:val="clear" w:color="auto" w:fill="FFFFFF"/>
          <w:lang w:val="ka-GE"/>
        </w:rPr>
        <w:t>„</w:t>
      </w:r>
      <w:r w:rsidRPr="001140BD">
        <w:rPr>
          <w:color w:val="000000" w:themeColor="text1"/>
          <w:shd w:val="clear" w:color="auto" w:fill="FFFFFF"/>
          <w:lang w:val="ka-GE"/>
        </w:rPr>
        <w:t>სურამი 5</w:t>
      </w:r>
      <w:r w:rsidR="001140BD" w:rsidRPr="001140BD">
        <w:rPr>
          <w:color w:val="000000" w:themeColor="text1"/>
          <w:shd w:val="clear" w:color="auto" w:fill="FFFFFF"/>
          <w:lang w:val="ka-GE"/>
        </w:rPr>
        <w:t xml:space="preserve">“. </w:t>
      </w:r>
      <w:r w:rsidR="001140BD">
        <w:rPr>
          <w:color w:val="000000" w:themeColor="text1"/>
          <w:shd w:val="clear" w:color="auto" w:fill="FFFFFF"/>
          <w:lang w:val="ka-GE"/>
        </w:rPr>
        <w:t xml:space="preserve">ასევე, საველე კვლევის დროს არ გამოვლენილა ზემოთ მოყვანილ ცხრილში წარმოდგენილი რომელიმე სახეობა, მათ შორის მცენარეთა სახეობები როგორიცაა: </w:t>
      </w:r>
      <w:r w:rsidR="001140BD" w:rsidRPr="001140BD">
        <w:rPr>
          <w:iCs/>
          <w:color w:val="000000" w:themeColor="text1"/>
          <w:szCs w:val="24"/>
          <w:lang w:val="ka-GE"/>
        </w:rPr>
        <w:t xml:space="preserve">ჯადვარი </w:t>
      </w:r>
      <w:r w:rsidRPr="001140BD">
        <w:rPr>
          <w:bCs/>
          <w:i/>
          <w:color w:val="000000" w:themeColor="text1"/>
          <w:szCs w:val="24"/>
          <w:lang w:val="ka-GE"/>
        </w:rPr>
        <w:t>Steveniella satyrioides</w:t>
      </w:r>
      <w:r w:rsidR="001140BD" w:rsidRPr="001140BD">
        <w:rPr>
          <w:iCs/>
          <w:color w:val="000000" w:themeColor="text1"/>
          <w:szCs w:val="24"/>
          <w:lang w:val="ka-GE"/>
        </w:rPr>
        <w:t xml:space="preserve">, </w:t>
      </w:r>
      <w:r w:rsidRPr="001140BD">
        <w:rPr>
          <w:iCs/>
          <w:color w:val="000000" w:themeColor="text1"/>
          <w:szCs w:val="24"/>
          <w:lang w:val="ka-GE"/>
        </w:rPr>
        <w:t>მაღალი</w:t>
      </w:r>
      <w:r w:rsidR="001140BD" w:rsidRPr="001140BD">
        <w:rPr>
          <w:iCs/>
          <w:color w:val="000000" w:themeColor="text1"/>
          <w:szCs w:val="24"/>
          <w:lang w:val="ka-GE"/>
        </w:rPr>
        <w:t xml:space="preserve"> </w:t>
      </w:r>
      <w:r w:rsidRPr="001140BD">
        <w:rPr>
          <w:iCs/>
          <w:color w:val="000000" w:themeColor="text1"/>
          <w:szCs w:val="24"/>
          <w:lang w:val="ka-GE"/>
        </w:rPr>
        <w:t>მოცვი</w:t>
      </w:r>
      <w:r w:rsidR="001140BD" w:rsidRPr="001140BD">
        <w:rPr>
          <w:bCs/>
          <w:i/>
          <w:color w:val="000000" w:themeColor="text1"/>
          <w:szCs w:val="24"/>
          <w:lang w:val="ka-GE"/>
        </w:rPr>
        <w:t>Vaccinium arctostaphylos</w:t>
      </w:r>
      <w:r w:rsidR="001140BD" w:rsidRPr="001140BD">
        <w:rPr>
          <w:i/>
          <w:color w:val="000000" w:themeColor="text1"/>
          <w:szCs w:val="24"/>
          <w:lang w:val="ka-GE"/>
        </w:rPr>
        <w:t xml:space="preserve"> </w:t>
      </w:r>
      <w:r w:rsidR="001140BD" w:rsidRPr="001140BD">
        <w:rPr>
          <w:iCs/>
          <w:color w:val="000000" w:themeColor="text1"/>
          <w:szCs w:val="24"/>
          <w:lang w:val="ka-GE"/>
        </w:rPr>
        <w:t>და იელი</w:t>
      </w:r>
      <w:r w:rsidR="001140BD" w:rsidRPr="001140BD">
        <w:rPr>
          <w:bCs/>
          <w:i/>
          <w:color w:val="000000" w:themeColor="text1"/>
          <w:szCs w:val="24"/>
          <w:lang w:val="ka-GE"/>
        </w:rPr>
        <w:t xml:space="preserve"> Rhododendron luteum.</w:t>
      </w:r>
    </w:p>
    <w:p w14:paraId="79E6D838" w14:textId="77777777" w:rsidR="00A65FED" w:rsidRDefault="00A65FED" w:rsidP="00386860">
      <w:pPr>
        <w:pStyle w:val="Default"/>
        <w:rPr>
          <w:rFonts w:ascii="Sylfaen" w:hAnsi="Sylfaen" w:cs="Sylfaen"/>
          <w:color w:val="1F4E79" w:themeColor="accent1" w:themeShade="80"/>
          <w:lang w:val="ka-GE"/>
        </w:rPr>
      </w:pPr>
    </w:p>
    <w:p w14:paraId="089F0746" w14:textId="11116847" w:rsidR="00E50545" w:rsidRPr="0021395C" w:rsidRDefault="00E50545" w:rsidP="00A65FED">
      <w:pPr>
        <w:pStyle w:val="Heading2"/>
        <w:rPr>
          <w:rFonts w:cs="Arial"/>
          <w:shd w:val="clear" w:color="auto" w:fill="FFFFFF"/>
          <w:lang w:val="ka-GE"/>
        </w:rPr>
      </w:pPr>
      <w:bookmarkStart w:id="10" w:name="_Toc73273266"/>
      <w:r w:rsidRPr="0021395C">
        <w:rPr>
          <w:lang w:val="ka-GE"/>
        </w:rPr>
        <w:t>ფრინველთა სპეციალური დაცული ტერიტორიები</w:t>
      </w:r>
      <w:bookmarkEnd w:id="10"/>
    </w:p>
    <w:p w14:paraId="57E6ADF8" w14:textId="77777777" w:rsidR="00E50545" w:rsidRPr="00423B06" w:rsidRDefault="00E50545" w:rsidP="00E50545">
      <w:pPr>
        <w:jc w:val="both"/>
        <w:rPr>
          <w:rFonts w:cs="Sylfaen"/>
          <w:color w:val="000000" w:themeColor="text1"/>
          <w:szCs w:val="24"/>
          <w:lang w:val="ka-GE"/>
        </w:rPr>
      </w:pPr>
      <w:r w:rsidRPr="00423B06">
        <w:rPr>
          <w:rFonts w:cs="Sylfaen"/>
          <w:color w:val="000000" w:themeColor="text1"/>
          <w:szCs w:val="24"/>
          <w:lang w:val="ka-GE"/>
        </w:rPr>
        <w:t>საქართველოს პარლამენტის გარემოს დაცვისა და ბუნებრივი რესურსების კომიტეტის</w:t>
      </w:r>
      <w:r w:rsidRPr="00423B06">
        <w:rPr>
          <w:color w:val="000000" w:themeColor="text1"/>
          <w:szCs w:val="24"/>
          <w:lang w:val="ka-GE"/>
        </w:rPr>
        <w:t xml:space="preserve"> 2018-2030 </w:t>
      </w:r>
      <w:r w:rsidRPr="00423B06">
        <w:rPr>
          <w:rFonts w:cs="Sylfaen"/>
          <w:color w:val="000000" w:themeColor="text1"/>
          <w:szCs w:val="24"/>
          <w:lang w:val="ka-GE"/>
        </w:rPr>
        <w:t>წლების სტრატეგიისა და</w:t>
      </w:r>
      <w:r w:rsidRPr="00423B06">
        <w:rPr>
          <w:color w:val="000000" w:themeColor="text1"/>
          <w:szCs w:val="24"/>
          <w:lang w:val="ka-GE"/>
        </w:rPr>
        <w:t xml:space="preserve"> 2018-2020 </w:t>
      </w:r>
      <w:r w:rsidRPr="00423B06">
        <w:rPr>
          <w:rFonts w:cs="Sylfaen"/>
          <w:color w:val="000000" w:themeColor="text1"/>
          <w:szCs w:val="24"/>
          <w:lang w:val="ka-GE"/>
        </w:rPr>
        <w:t xml:space="preserve">წლების სამოქმედო გეგმის </w:t>
      </w:r>
      <w:r w:rsidRPr="00423B06">
        <w:rPr>
          <w:color w:val="000000" w:themeColor="text1"/>
          <w:szCs w:val="24"/>
          <w:lang w:val="ka-GE"/>
        </w:rPr>
        <w:t xml:space="preserve">5.5.1 თანახმად </w:t>
      </w:r>
      <w:r w:rsidRPr="00423B06">
        <w:rPr>
          <w:rFonts w:cs="Sylfaen"/>
          <w:color w:val="000000" w:themeColor="text1"/>
          <w:szCs w:val="24"/>
          <w:lang w:val="ka-GE"/>
        </w:rPr>
        <w:t xml:space="preserve">ქვეყანა მუშაობს </w:t>
      </w:r>
      <w:r w:rsidRPr="00423B06">
        <w:rPr>
          <w:color w:val="000000" w:themeColor="text1"/>
          <w:szCs w:val="24"/>
          <w:lang w:val="ka-GE"/>
        </w:rPr>
        <w:t>„</w:t>
      </w:r>
      <w:r w:rsidRPr="00423B06">
        <w:rPr>
          <w:rFonts w:cs="Sylfaen"/>
          <w:color w:val="000000" w:themeColor="text1"/>
          <w:szCs w:val="24"/>
          <w:lang w:val="ka-GE"/>
        </w:rPr>
        <w:t>ფრინველთა მნიშვნელოვანი ტერიტორიების</w:t>
      </w:r>
      <w:r w:rsidRPr="00423B06">
        <w:rPr>
          <w:color w:val="000000" w:themeColor="text1"/>
          <w:szCs w:val="24"/>
          <w:lang w:val="ka-GE"/>
        </w:rPr>
        <w:t xml:space="preserve">“ (IBAs) </w:t>
      </w:r>
      <w:r w:rsidRPr="00423B06">
        <w:rPr>
          <w:rFonts w:cs="Sylfaen"/>
          <w:color w:val="000000" w:themeColor="text1"/>
          <w:szCs w:val="24"/>
          <w:lang w:val="ka-GE"/>
        </w:rPr>
        <w:t>შექმნაზე</w:t>
      </w:r>
      <w:r w:rsidRPr="00423B06">
        <w:rPr>
          <w:color w:val="000000" w:themeColor="text1"/>
          <w:szCs w:val="24"/>
          <w:lang w:val="ka-GE"/>
        </w:rPr>
        <w:t xml:space="preserve">, </w:t>
      </w:r>
      <w:r w:rsidRPr="00423B06">
        <w:rPr>
          <w:rFonts w:cs="Sylfaen"/>
          <w:color w:val="000000" w:themeColor="text1"/>
          <w:szCs w:val="24"/>
          <w:lang w:val="ka-GE"/>
        </w:rPr>
        <w:t>რაც დიდ წვლილს შეიტანს ბუნებრივი ჰაბიტატების და სახეობათა კონსერვაციის საქმეში</w:t>
      </w:r>
      <w:r w:rsidRPr="00423B06">
        <w:rPr>
          <w:color w:val="000000" w:themeColor="text1"/>
          <w:szCs w:val="24"/>
          <w:lang w:val="ka-GE"/>
        </w:rPr>
        <w:t>.</w:t>
      </w:r>
    </w:p>
    <w:p w14:paraId="4DA76E5E" w14:textId="0112A0D6" w:rsidR="00E50545" w:rsidRPr="00423B06" w:rsidRDefault="00E50545" w:rsidP="00386860">
      <w:pPr>
        <w:jc w:val="both"/>
        <w:rPr>
          <w:color w:val="000000" w:themeColor="text1"/>
          <w:szCs w:val="24"/>
          <w:lang w:val="ka-GE"/>
        </w:rPr>
      </w:pPr>
      <w:r w:rsidRPr="00423B06">
        <w:rPr>
          <w:color w:val="000000" w:themeColor="text1"/>
          <w:szCs w:val="24"/>
          <w:lang w:val="ka-GE"/>
        </w:rPr>
        <w:t xml:space="preserve">საპროექტო ტერიტორიის </w:t>
      </w:r>
      <w:r w:rsidR="00386860" w:rsidRPr="00423B06">
        <w:rPr>
          <w:color w:val="000000" w:themeColor="text1"/>
          <w:szCs w:val="24"/>
          <w:lang w:val="ka-GE"/>
        </w:rPr>
        <w:t>მიმდებარედ არ გვხვდება ფრინველთა სპეციალური დაცული ტერიტორიები, აქედან გამომდინარე პროექტის განხორციელება (სანაყაროს მოწყობა) პირდაპირ ზეგავლენას ვერ მოახდენს ფრინველთა სპეციალური დაცული ტერიტორიებში მყოფ ფრინველთა მდგომარეობაზე.</w:t>
      </w:r>
    </w:p>
    <w:p w14:paraId="42B0E2AC" w14:textId="6A1E2737" w:rsidR="0021395C" w:rsidRDefault="0021395C" w:rsidP="00386860">
      <w:pPr>
        <w:jc w:val="both"/>
        <w:rPr>
          <w:color w:val="000000" w:themeColor="text1"/>
          <w:szCs w:val="24"/>
          <w:lang w:val="ka-GE"/>
        </w:rPr>
      </w:pPr>
      <w:r w:rsidRPr="00423B06">
        <w:rPr>
          <w:color w:val="000000" w:themeColor="text1"/>
          <w:szCs w:val="24"/>
          <w:lang w:val="ka-GE"/>
        </w:rPr>
        <w:t>ფრინველთა სპეციალური დაცული ტერიტორიების გარდა ფრინველთა პოპულაციებისთვის მნიშვნელოვანია მათი მიგრაციის მარშუტების დაცვა, რაც უზრუნველყოფს მათ უსაფრთხო გადაადგილებას. საპროექტო ტერიტორიაზე ხდება მხოლოდ ფუჭი ქანების განთავსება, შესაბამისად პროექტის დასრულების შემდეგ მასზე არ მოხდება რაიმე დამატებითი ფრინველთათვის დამაბრკოლებელი საქმიანობა</w:t>
      </w:r>
      <w:r w:rsidR="00CE1C1B" w:rsidRPr="00423B06">
        <w:rPr>
          <w:color w:val="000000" w:themeColor="text1"/>
          <w:szCs w:val="24"/>
          <w:lang w:val="ka-GE"/>
        </w:rPr>
        <w:t>, რაც მათ მიგრაციას შეაფერხებდა.</w:t>
      </w:r>
    </w:p>
    <w:p w14:paraId="06E9B603" w14:textId="41E86054" w:rsidR="00423B06" w:rsidRDefault="00423B06" w:rsidP="00386860">
      <w:pPr>
        <w:jc w:val="both"/>
        <w:rPr>
          <w:rFonts w:cs="Sylfaen"/>
          <w:color w:val="000000" w:themeColor="text1"/>
          <w:szCs w:val="24"/>
          <w:shd w:val="clear" w:color="auto" w:fill="FFFFFF"/>
          <w:lang w:val="ka-GE"/>
        </w:rPr>
      </w:pPr>
      <w:r w:rsidRPr="00423B06">
        <w:rPr>
          <w:rFonts w:cs="Sylfaen"/>
          <w:color w:val="000000" w:themeColor="text1"/>
          <w:szCs w:val="24"/>
          <w:shd w:val="clear" w:color="auto" w:fill="FFFFFF"/>
          <w:lang w:val="ka-GE"/>
        </w:rPr>
        <w:t>დასავლეთ საქართველოში ფრინველთა მიგრაციის მარშრუტები</w:t>
      </w:r>
      <w:r>
        <w:rPr>
          <w:rFonts w:cs="Sylfaen"/>
          <w:color w:val="000000" w:themeColor="text1"/>
          <w:szCs w:val="24"/>
          <w:shd w:val="clear" w:color="auto" w:fill="FFFFFF"/>
          <w:lang w:val="ka-GE"/>
        </w:rPr>
        <w:t xml:space="preserve"> იხ. ნახაზზე 4.2.1.</w:t>
      </w:r>
    </w:p>
    <w:p w14:paraId="0AC44C76" w14:textId="4369F497" w:rsidR="00423B06" w:rsidRPr="00423B06" w:rsidRDefault="00423B06" w:rsidP="00423B06">
      <w:pPr>
        <w:jc w:val="right"/>
        <w:rPr>
          <w:rFonts w:cs="Sylfaen"/>
          <w:i/>
          <w:color w:val="000000" w:themeColor="text1"/>
          <w:sz w:val="20"/>
          <w:szCs w:val="24"/>
          <w:shd w:val="clear" w:color="auto" w:fill="FFFFFF"/>
          <w:lang w:val="ka-GE"/>
        </w:rPr>
      </w:pPr>
      <w:r w:rsidRPr="00423B06">
        <w:rPr>
          <w:rFonts w:cs="Sylfaen"/>
          <w:i/>
          <w:color w:val="000000" w:themeColor="text1"/>
          <w:sz w:val="20"/>
          <w:szCs w:val="24"/>
          <w:shd w:val="clear" w:color="auto" w:fill="FFFFFF"/>
          <w:lang w:val="ka-GE"/>
        </w:rPr>
        <w:t>ნახაზი 4.2.1. დასავლეთ საქართველოში ფრინველთა მიგრაციის მარშრუტები</w:t>
      </w:r>
    </w:p>
    <w:p w14:paraId="1CD16791" w14:textId="119DD333" w:rsidR="00E50545" w:rsidRPr="0021395C" w:rsidRDefault="00423B06" w:rsidP="00423B06">
      <w:pPr>
        <w:jc w:val="center"/>
        <w:rPr>
          <w:color w:val="1F4E79" w:themeColor="accent1" w:themeShade="80"/>
          <w:sz w:val="24"/>
          <w:szCs w:val="24"/>
          <w:shd w:val="clear" w:color="auto" w:fill="FFFFFF"/>
          <w:lang w:val="ka-GE"/>
        </w:rPr>
      </w:pPr>
      <w:r>
        <w:rPr>
          <w:noProof/>
        </w:rPr>
        <w:lastRenderedPageBreak/>
        <w:drawing>
          <wp:inline distT="0" distB="0" distL="0" distR="0" wp14:anchorId="6EBC08BE" wp14:editId="3A834E7F">
            <wp:extent cx="4167106" cy="2441923"/>
            <wp:effectExtent l="0" t="0" r="5080" b="0"/>
            <wp:docPr id="22" name="Picture 22" descr="http://s009.radikal.ru/i307/1108/3d/620f049088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009.radikal.ru/i307/1108/3d/620f04908869.gif"/>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167298" cy="2442036"/>
                    </a:xfrm>
                    <a:prstGeom prst="rect">
                      <a:avLst/>
                    </a:prstGeom>
                    <a:noFill/>
                    <a:ln>
                      <a:noFill/>
                    </a:ln>
                  </pic:spPr>
                </pic:pic>
              </a:graphicData>
            </a:graphic>
          </wp:inline>
        </w:drawing>
      </w:r>
    </w:p>
    <w:p w14:paraId="167F6CB3" w14:textId="2675FCBA" w:rsidR="00A65FED" w:rsidRDefault="003F0565" w:rsidP="003F0565">
      <w:pPr>
        <w:pStyle w:val="Heading1"/>
        <w:shd w:val="clear" w:color="auto" w:fill="E7E6E6" w:themeFill="background2"/>
        <w:rPr>
          <w:lang w:val="ka-GE"/>
        </w:rPr>
      </w:pPr>
      <w:bookmarkStart w:id="11" w:name="_Toc73273267"/>
      <w:r>
        <w:rPr>
          <w:lang w:val="ka-GE"/>
        </w:rPr>
        <w:t>საველე კვლევის შედეგები</w:t>
      </w:r>
      <w:bookmarkEnd w:id="11"/>
    </w:p>
    <w:p w14:paraId="3DCAA0B7" w14:textId="4CFC3D4C" w:rsidR="003F0565" w:rsidRPr="000E2206" w:rsidRDefault="003F0565" w:rsidP="003F0565">
      <w:pPr>
        <w:pStyle w:val="Heading2"/>
        <w:rPr>
          <w:rFonts w:cs="Sylfaen"/>
          <w:b w:val="0"/>
          <w:color w:val="1F4E79" w:themeColor="accent1" w:themeShade="80"/>
          <w:sz w:val="28"/>
          <w:szCs w:val="28"/>
          <w:lang w:val="ka-GE"/>
        </w:rPr>
      </w:pPr>
      <w:bookmarkStart w:id="12" w:name="_Toc73273268"/>
      <w:r w:rsidRPr="003F0565">
        <w:rPr>
          <w:lang w:val="ka-GE"/>
        </w:rPr>
        <w:t>ფლორის არსებული მდგომარეობა</w:t>
      </w:r>
      <w:bookmarkEnd w:id="12"/>
    </w:p>
    <w:p w14:paraId="750A861D" w14:textId="035EEDBF" w:rsidR="006B3823" w:rsidRPr="006B3823" w:rsidRDefault="006B3823" w:rsidP="006B3823">
      <w:pPr>
        <w:autoSpaceDE w:val="0"/>
        <w:autoSpaceDN w:val="0"/>
        <w:adjustRightInd w:val="0"/>
        <w:spacing w:before="120"/>
        <w:jc w:val="both"/>
        <w:rPr>
          <w:rFonts w:eastAsiaTheme="minorHAnsi" w:cs="Sylfaen"/>
          <w:color w:val="000000"/>
          <w:lang w:val="fr-FR"/>
        </w:rPr>
      </w:pPr>
      <w:r w:rsidRPr="006B3823">
        <w:rPr>
          <w:rFonts w:eastAsiaTheme="minorHAnsi" w:cs="Sylfaen"/>
          <w:color w:val="000000"/>
          <w:lang w:val="fr-FR"/>
        </w:rPr>
        <w:t xml:space="preserve">ზემო იმერეთის გეობოტანიკური რაიონის მცენარეულობა კოლხური მცენარეულობის ყველაზე გაღარიბებული ვარიანტია; რელიქტური კოლხური სახეობების საერთო რაოდენობა რეგიონში არც თუ ცოტაა. მაგრამ ზესტაფონის მუნიციპალიტეტში ამ სახეობათა ფიტოცენოზური პოზიციები ძალზე შეზღუდულია; კოლხეთის ენდემურ მცენარეულ დაჯგუფებებს კი საერთოდ მოკლებულია. </w:t>
      </w:r>
    </w:p>
    <w:p w14:paraId="2FC80979" w14:textId="56F60F41" w:rsidR="006B3823" w:rsidRPr="006B3823" w:rsidRDefault="006B3823" w:rsidP="006B3823">
      <w:pPr>
        <w:autoSpaceDE w:val="0"/>
        <w:autoSpaceDN w:val="0"/>
        <w:adjustRightInd w:val="0"/>
        <w:spacing w:before="120"/>
        <w:jc w:val="both"/>
        <w:rPr>
          <w:rFonts w:eastAsiaTheme="minorHAnsi" w:cs="Sylfaen"/>
          <w:color w:val="000000"/>
          <w:lang w:val="fr-FR"/>
        </w:rPr>
      </w:pPr>
      <w:r w:rsidRPr="006B3823">
        <w:rPr>
          <w:rFonts w:eastAsiaTheme="minorHAnsi" w:cs="Sylfaen"/>
          <w:color w:val="000000"/>
          <w:lang w:val="fr-FR"/>
        </w:rPr>
        <w:t>ბუნებრივი მცენარეულობა ძლიერ არის შეცვლილი ადამიანის სამეურნეო საქმიანობის გავლენით და მისი ზემოქმედების შედეგად ტყემ დიდი ზიანის მიმყენებელი ზეწოლა განიცადა</w:t>
      </w:r>
      <w:r w:rsidR="003F6679">
        <w:rPr>
          <w:rFonts w:eastAsiaTheme="minorHAnsi" w:cs="Sylfaen"/>
          <w:color w:val="000000"/>
          <w:lang w:val="ka-GE"/>
        </w:rPr>
        <w:t>.</w:t>
      </w:r>
      <w:r w:rsidRPr="006B3823">
        <w:rPr>
          <w:rFonts w:eastAsiaTheme="minorHAnsi" w:cs="Sylfaen"/>
          <w:color w:val="000000"/>
          <w:lang w:val="fr-FR"/>
        </w:rPr>
        <w:t xml:space="preserve"> ადამიანის სამეურნეო საქმიანობის გავლენამდე იგი შემოსილი იყო მუხნარით. რცხილნარით და ძელქვნარით. ტყეების გაჩეხვამ სასოფლო-სამეურნეო სავარგულებისთვის, გზებისა და ბილიკების მოწყობამ, მერქნის მოპოვებამ სამასალედ ან საშეშედ გამოიწვია ტყის არასასურველი ცვლა დაბალი წარმადობის ჯაგეკლიანი ბუჩქნარებით. რის გამოც მოხდა ტყის საფარის დეგრადაცია. ბევრგან კი, ძირითადად ვაკეებზე ტყე მთლიანად განადგურდა. ტერიტორიის მეტი წილი კი სასოფლო-სამეურნეო სავარგულებმა დაიჭირა. </w:t>
      </w:r>
    </w:p>
    <w:p w14:paraId="28203DA7" w14:textId="77777777" w:rsidR="006B3823" w:rsidRPr="006B3823" w:rsidRDefault="006B3823" w:rsidP="006B3823">
      <w:pPr>
        <w:autoSpaceDE w:val="0"/>
        <w:autoSpaceDN w:val="0"/>
        <w:adjustRightInd w:val="0"/>
        <w:spacing w:before="120"/>
        <w:jc w:val="both"/>
        <w:rPr>
          <w:rFonts w:eastAsiaTheme="minorHAnsi" w:cs="Sylfaen"/>
          <w:color w:val="000000"/>
          <w:lang w:val="fr-FR"/>
        </w:rPr>
      </w:pPr>
      <w:r w:rsidRPr="006B3823">
        <w:rPr>
          <w:rFonts w:eastAsiaTheme="minorHAnsi" w:cs="Sylfaen"/>
          <w:color w:val="000000"/>
          <w:lang w:val="fr-FR"/>
        </w:rPr>
        <w:t xml:space="preserve">ცუდად არის შემონახული იმერეთის ვაკის მცენარეული საფარი. სადაც მუხნარ-რცხილნარი ტყეები მთლიანად განადგურებულია. რეგიონის ტყით დაფარულ ტერიტორიებზე გავრცელებული მცენარეების უმეტესობა ასეთი ტიპისაა: ქართული მუხა </w:t>
      </w:r>
      <w:r w:rsidRPr="006B3823">
        <w:rPr>
          <w:rFonts w:eastAsiaTheme="minorHAnsi" w:cs="Sylfaen"/>
          <w:i/>
          <w:color w:val="000000"/>
          <w:lang w:val="fr-FR"/>
        </w:rPr>
        <w:t>Quercus iberica</w:t>
      </w:r>
      <w:r w:rsidRPr="006B3823">
        <w:rPr>
          <w:rFonts w:eastAsiaTheme="minorHAnsi" w:cs="Sylfaen"/>
          <w:color w:val="000000"/>
          <w:lang w:val="fr-FR"/>
        </w:rPr>
        <w:t xml:space="preserve">. იმერული მუხა </w:t>
      </w:r>
      <w:r w:rsidRPr="006B3823">
        <w:rPr>
          <w:rFonts w:eastAsiaTheme="minorHAnsi" w:cs="Sylfaen"/>
          <w:i/>
          <w:color w:val="000000"/>
          <w:lang w:val="fr-FR"/>
        </w:rPr>
        <w:t>Quercus imeretina.</w:t>
      </w:r>
      <w:r w:rsidRPr="006B3823">
        <w:rPr>
          <w:rFonts w:eastAsiaTheme="minorHAnsi" w:cs="Sylfaen"/>
          <w:color w:val="000000"/>
          <w:lang w:val="fr-FR"/>
        </w:rPr>
        <w:t xml:space="preserve"> ძელქვა </w:t>
      </w:r>
      <w:r w:rsidRPr="006B3823">
        <w:rPr>
          <w:rFonts w:eastAsiaTheme="minorHAnsi" w:cs="Sylfaen"/>
          <w:i/>
          <w:color w:val="000000"/>
          <w:lang w:val="fr-FR"/>
        </w:rPr>
        <w:t>Zelkova carpinifolia</w:t>
      </w:r>
      <w:r w:rsidRPr="006B3823">
        <w:rPr>
          <w:rFonts w:eastAsiaTheme="minorHAnsi" w:cs="Sylfaen"/>
          <w:color w:val="000000"/>
          <w:lang w:val="fr-FR"/>
        </w:rPr>
        <w:t xml:space="preserve"> - საქართველოს წითელი ნუსხა. რომელიც გვხვდება უმეტესად ტყის კორომებში და ერთეული ხეების სახით მეტადრე კირქვიანებზე; ჯაგრცხილა </w:t>
      </w:r>
      <w:r w:rsidRPr="006B3823">
        <w:rPr>
          <w:rFonts w:eastAsiaTheme="minorHAnsi" w:cs="Sylfaen"/>
          <w:i/>
          <w:color w:val="000000"/>
          <w:lang w:val="fr-FR"/>
        </w:rPr>
        <w:t>Carpinus orientalis.</w:t>
      </w:r>
      <w:r w:rsidRPr="006B3823">
        <w:rPr>
          <w:rFonts w:eastAsiaTheme="minorHAnsi" w:cs="Sylfaen"/>
          <w:color w:val="000000"/>
          <w:lang w:val="fr-FR"/>
        </w:rPr>
        <w:t xml:space="preserve"> ცრუაკაცია </w:t>
      </w:r>
      <w:r w:rsidRPr="006B3823">
        <w:rPr>
          <w:rFonts w:eastAsiaTheme="minorHAnsi" w:cs="Sylfaen"/>
          <w:i/>
          <w:color w:val="000000"/>
          <w:lang w:val="fr-FR"/>
        </w:rPr>
        <w:t>Robinia fseudoacacia</w:t>
      </w:r>
      <w:r w:rsidRPr="006B3823">
        <w:rPr>
          <w:rFonts w:eastAsiaTheme="minorHAnsi" w:cs="Sylfaen"/>
          <w:color w:val="000000"/>
          <w:lang w:val="fr-FR"/>
        </w:rPr>
        <w:t xml:space="preserve">. თელა </w:t>
      </w:r>
      <w:r w:rsidRPr="006B3823">
        <w:rPr>
          <w:rFonts w:eastAsiaTheme="minorHAnsi" w:cs="Sylfaen"/>
          <w:i/>
          <w:color w:val="000000"/>
          <w:lang w:val="fr-FR"/>
        </w:rPr>
        <w:t>Ulmus foliacea.</w:t>
      </w:r>
      <w:r w:rsidRPr="006B3823">
        <w:rPr>
          <w:rFonts w:eastAsiaTheme="minorHAnsi" w:cs="Sylfaen"/>
          <w:color w:val="000000"/>
          <w:lang w:val="fr-FR"/>
        </w:rPr>
        <w:t xml:space="preserve"> გლედიჩია </w:t>
      </w:r>
      <w:r w:rsidRPr="006B3823">
        <w:rPr>
          <w:rFonts w:eastAsiaTheme="minorHAnsi" w:cs="Sylfaen"/>
          <w:i/>
          <w:color w:val="000000"/>
          <w:lang w:val="fr-FR"/>
        </w:rPr>
        <w:t>Gleditschia triacanthos.</w:t>
      </w:r>
      <w:r w:rsidRPr="006B3823">
        <w:rPr>
          <w:rFonts w:eastAsiaTheme="minorHAnsi" w:cs="Sylfaen"/>
          <w:color w:val="000000"/>
          <w:lang w:val="fr-FR"/>
        </w:rPr>
        <w:t xml:space="preserve"> იფანი </w:t>
      </w:r>
      <w:r w:rsidRPr="006B3823">
        <w:rPr>
          <w:rFonts w:eastAsiaTheme="minorHAnsi" w:cs="Sylfaen"/>
          <w:i/>
          <w:color w:val="000000"/>
          <w:lang w:val="fr-FR"/>
        </w:rPr>
        <w:t>Fraxinus excelsior.</w:t>
      </w:r>
      <w:r w:rsidRPr="006B3823">
        <w:rPr>
          <w:rFonts w:eastAsiaTheme="minorHAnsi" w:cs="Sylfaen"/>
          <w:color w:val="000000"/>
          <w:lang w:val="fr-FR"/>
        </w:rPr>
        <w:t xml:space="preserve"> პანტა </w:t>
      </w:r>
      <w:r w:rsidRPr="006B3823">
        <w:rPr>
          <w:rFonts w:eastAsiaTheme="minorHAnsi" w:cs="Sylfaen"/>
          <w:i/>
          <w:color w:val="000000"/>
          <w:lang w:val="fr-FR"/>
        </w:rPr>
        <w:t>Pyrus caucasica</w:t>
      </w:r>
      <w:r w:rsidRPr="006B3823">
        <w:rPr>
          <w:rFonts w:eastAsiaTheme="minorHAnsi" w:cs="Sylfaen"/>
          <w:color w:val="000000"/>
          <w:lang w:val="fr-FR"/>
        </w:rPr>
        <w:t xml:space="preserve">. მაჟალო </w:t>
      </w:r>
      <w:r w:rsidRPr="006B3823">
        <w:rPr>
          <w:rFonts w:eastAsiaTheme="minorHAnsi" w:cs="Sylfaen"/>
          <w:i/>
          <w:color w:val="000000"/>
          <w:lang w:val="fr-FR"/>
        </w:rPr>
        <w:t>Malus orientalis.</w:t>
      </w:r>
      <w:r w:rsidRPr="006B3823">
        <w:rPr>
          <w:rFonts w:eastAsiaTheme="minorHAnsi" w:cs="Sylfaen"/>
          <w:color w:val="000000"/>
          <w:lang w:val="fr-FR"/>
        </w:rPr>
        <w:t xml:space="preserve"> ჩვეულებრივი თხილი </w:t>
      </w:r>
      <w:r w:rsidRPr="006B3823">
        <w:rPr>
          <w:rFonts w:eastAsiaTheme="minorHAnsi" w:cs="Sylfaen"/>
          <w:i/>
          <w:color w:val="000000"/>
          <w:lang w:val="fr-FR"/>
        </w:rPr>
        <w:t>Corylus avellana.</w:t>
      </w:r>
      <w:r w:rsidRPr="006B3823">
        <w:rPr>
          <w:rFonts w:eastAsiaTheme="minorHAnsi" w:cs="Sylfaen"/>
          <w:color w:val="000000"/>
          <w:lang w:val="fr-FR"/>
        </w:rPr>
        <w:t xml:space="preserve"> კუნელი </w:t>
      </w:r>
      <w:r w:rsidRPr="006B3823">
        <w:rPr>
          <w:rFonts w:eastAsiaTheme="minorHAnsi" w:cs="Sylfaen"/>
          <w:i/>
          <w:color w:val="000000"/>
          <w:lang w:val="fr-FR"/>
        </w:rPr>
        <w:t>Crataegus sp..</w:t>
      </w:r>
      <w:r w:rsidRPr="006B3823">
        <w:rPr>
          <w:rFonts w:eastAsiaTheme="minorHAnsi" w:cs="Sylfaen"/>
          <w:color w:val="000000"/>
          <w:lang w:val="fr-FR"/>
        </w:rPr>
        <w:t xml:space="preserve"> ზღმარტლი </w:t>
      </w:r>
      <w:r w:rsidRPr="006B3823">
        <w:rPr>
          <w:rFonts w:eastAsiaTheme="minorHAnsi" w:cs="Sylfaen"/>
          <w:i/>
          <w:color w:val="000000"/>
          <w:lang w:val="fr-FR"/>
        </w:rPr>
        <w:t>Mespilus germanica.</w:t>
      </w:r>
      <w:r w:rsidRPr="006B3823">
        <w:rPr>
          <w:rFonts w:eastAsiaTheme="minorHAnsi" w:cs="Sylfaen"/>
          <w:color w:val="000000"/>
          <w:lang w:val="fr-FR"/>
        </w:rPr>
        <w:t xml:space="preserve"> ტყემალი </w:t>
      </w:r>
      <w:r w:rsidRPr="006B3823">
        <w:rPr>
          <w:rFonts w:eastAsiaTheme="minorHAnsi" w:cs="Sylfaen"/>
          <w:i/>
          <w:color w:val="000000"/>
          <w:lang w:val="fr-FR"/>
        </w:rPr>
        <w:t>Prunus divaricata.</w:t>
      </w:r>
      <w:r w:rsidRPr="006B3823">
        <w:rPr>
          <w:rFonts w:eastAsiaTheme="minorHAnsi" w:cs="Sylfaen"/>
          <w:color w:val="000000"/>
          <w:lang w:val="fr-FR"/>
        </w:rPr>
        <w:t xml:space="preserve"> ბროწეული </w:t>
      </w:r>
      <w:r w:rsidRPr="006B3823">
        <w:rPr>
          <w:rFonts w:eastAsiaTheme="minorHAnsi" w:cs="Sylfaen"/>
          <w:i/>
          <w:color w:val="000000"/>
          <w:lang w:val="fr-FR"/>
        </w:rPr>
        <w:t>Punica granatum,</w:t>
      </w:r>
      <w:r w:rsidRPr="006B3823">
        <w:rPr>
          <w:rFonts w:eastAsiaTheme="minorHAnsi" w:cs="Sylfaen"/>
          <w:color w:val="000000"/>
          <w:lang w:val="fr-FR"/>
        </w:rPr>
        <w:t xml:space="preserve"> ბაძგი </w:t>
      </w:r>
      <w:r w:rsidRPr="006B3823">
        <w:rPr>
          <w:rFonts w:eastAsiaTheme="minorHAnsi" w:cs="Sylfaen"/>
          <w:i/>
          <w:color w:val="000000"/>
          <w:lang w:val="fr-FR"/>
        </w:rPr>
        <w:t>Ilex colchica,</w:t>
      </w:r>
      <w:r w:rsidRPr="006B3823">
        <w:rPr>
          <w:rFonts w:eastAsiaTheme="minorHAnsi" w:cs="Sylfaen"/>
          <w:color w:val="000000"/>
          <w:lang w:val="fr-FR"/>
        </w:rPr>
        <w:t xml:space="preserve"> თაგვისარა </w:t>
      </w:r>
      <w:r w:rsidRPr="006B3823">
        <w:rPr>
          <w:rFonts w:eastAsiaTheme="minorHAnsi" w:cs="Sylfaen"/>
          <w:i/>
          <w:color w:val="000000"/>
          <w:lang w:val="fr-FR"/>
        </w:rPr>
        <w:t>Ruscus ponticus,</w:t>
      </w:r>
      <w:r w:rsidRPr="006B3823">
        <w:rPr>
          <w:rFonts w:eastAsiaTheme="minorHAnsi" w:cs="Sylfaen"/>
          <w:color w:val="000000"/>
          <w:lang w:val="fr-FR"/>
        </w:rPr>
        <w:t xml:space="preserve"> იელი </w:t>
      </w:r>
      <w:r w:rsidRPr="006B3823">
        <w:rPr>
          <w:rFonts w:eastAsiaTheme="minorHAnsi" w:cs="Sylfaen"/>
          <w:i/>
          <w:color w:val="000000"/>
          <w:lang w:val="fr-FR"/>
        </w:rPr>
        <w:t>Rhododendron</w:t>
      </w:r>
      <w:r w:rsidRPr="006B3823">
        <w:rPr>
          <w:rFonts w:eastAsiaTheme="minorHAnsi" w:cs="Sylfaen"/>
          <w:color w:val="000000"/>
          <w:lang w:val="fr-FR"/>
        </w:rPr>
        <w:t xml:space="preserve"> </w:t>
      </w:r>
      <w:r w:rsidRPr="006B3823">
        <w:rPr>
          <w:rFonts w:eastAsiaTheme="minorHAnsi" w:cs="Sylfaen"/>
          <w:i/>
          <w:color w:val="000000"/>
          <w:lang w:val="fr-FR"/>
        </w:rPr>
        <w:t>flavum.</w:t>
      </w:r>
      <w:r w:rsidRPr="006B3823">
        <w:rPr>
          <w:rFonts w:eastAsiaTheme="minorHAnsi" w:cs="Sylfaen"/>
          <w:color w:val="000000"/>
          <w:lang w:val="fr-FR"/>
        </w:rPr>
        <w:t xml:space="preserve"> </w:t>
      </w:r>
    </w:p>
    <w:p w14:paraId="77E9E936" w14:textId="77777777" w:rsidR="006B3823" w:rsidRPr="006B3823" w:rsidRDefault="006B3823" w:rsidP="006B3823">
      <w:pPr>
        <w:autoSpaceDE w:val="0"/>
        <w:autoSpaceDN w:val="0"/>
        <w:adjustRightInd w:val="0"/>
        <w:spacing w:before="120"/>
        <w:jc w:val="both"/>
        <w:rPr>
          <w:rFonts w:eastAsiaTheme="minorHAnsi" w:cs="Sylfaen"/>
          <w:color w:val="000000"/>
          <w:lang w:val="fr-FR"/>
        </w:rPr>
      </w:pPr>
      <w:r w:rsidRPr="006B3823">
        <w:rPr>
          <w:rFonts w:eastAsiaTheme="minorHAnsi" w:cs="Sylfaen"/>
          <w:color w:val="000000"/>
          <w:lang w:val="fr-FR"/>
        </w:rPr>
        <w:t xml:space="preserve">სახნავად გამოუყენებელ ტერიტორიებზე გავრცელებულია: მაყვალი </w:t>
      </w:r>
      <w:r w:rsidRPr="006B3823">
        <w:rPr>
          <w:rFonts w:eastAsiaTheme="minorHAnsi" w:cs="Sylfaen"/>
          <w:i/>
          <w:color w:val="000000"/>
          <w:lang w:val="fr-FR"/>
        </w:rPr>
        <w:t>Rubus.</w:t>
      </w:r>
      <w:r w:rsidRPr="006B3823">
        <w:rPr>
          <w:rFonts w:eastAsiaTheme="minorHAnsi" w:cs="Sylfaen"/>
          <w:color w:val="000000"/>
          <w:lang w:val="fr-FR"/>
        </w:rPr>
        <w:t xml:space="preserve"> ეკალღიჭი </w:t>
      </w:r>
      <w:r w:rsidRPr="006B3823">
        <w:rPr>
          <w:rFonts w:eastAsiaTheme="minorHAnsi" w:cs="Sylfaen"/>
          <w:i/>
          <w:color w:val="000000"/>
          <w:lang w:val="fr-FR"/>
        </w:rPr>
        <w:t>Smilax</w:t>
      </w:r>
      <w:r w:rsidRPr="006B3823">
        <w:rPr>
          <w:rFonts w:eastAsiaTheme="minorHAnsi" w:cs="Sylfaen"/>
          <w:color w:val="000000"/>
          <w:lang w:val="fr-FR"/>
        </w:rPr>
        <w:t xml:space="preserve"> </w:t>
      </w:r>
      <w:r w:rsidRPr="006B3823">
        <w:rPr>
          <w:rFonts w:eastAsiaTheme="minorHAnsi" w:cs="Sylfaen"/>
          <w:i/>
          <w:color w:val="000000"/>
          <w:lang w:val="fr-FR"/>
        </w:rPr>
        <w:t>excelsa.</w:t>
      </w:r>
      <w:r w:rsidRPr="006B3823">
        <w:rPr>
          <w:rFonts w:eastAsiaTheme="minorHAnsi" w:cs="Sylfaen"/>
          <w:color w:val="000000"/>
          <w:lang w:val="fr-FR"/>
        </w:rPr>
        <w:t xml:space="preserve"> ასკილი </w:t>
      </w:r>
      <w:r w:rsidRPr="006B3823">
        <w:rPr>
          <w:rFonts w:eastAsiaTheme="minorHAnsi" w:cs="Sylfaen"/>
          <w:i/>
          <w:color w:val="000000"/>
          <w:lang w:val="fr-FR"/>
        </w:rPr>
        <w:t>Rosa canina</w:t>
      </w:r>
      <w:r w:rsidRPr="006B3823">
        <w:rPr>
          <w:rFonts w:eastAsiaTheme="minorHAnsi" w:cs="Sylfaen"/>
          <w:color w:val="000000"/>
          <w:lang w:val="fr-FR"/>
        </w:rPr>
        <w:t xml:space="preserve">. კავკასიის ტყის ცოცხი </w:t>
      </w:r>
      <w:r w:rsidRPr="006B3823">
        <w:rPr>
          <w:rFonts w:eastAsiaTheme="minorHAnsi" w:cs="Sylfaen"/>
          <w:i/>
          <w:color w:val="000000"/>
          <w:lang w:val="fr-FR"/>
        </w:rPr>
        <w:t xml:space="preserve">Cytisus caucasicus. </w:t>
      </w:r>
      <w:r w:rsidRPr="006B3823">
        <w:rPr>
          <w:rFonts w:eastAsiaTheme="minorHAnsi" w:cs="Sylfaen"/>
          <w:color w:val="000000"/>
          <w:lang w:val="fr-FR"/>
        </w:rPr>
        <w:t xml:space="preserve">ჩიტაკომში </w:t>
      </w:r>
      <w:r w:rsidRPr="006B3823">
        <w:rPr>
          <w:rFonts w:eastAsiaTheme="minorHAnsi" w:cs="Sylfaen"/>
          <w:i/>
          <w:color w:val="000000"/>
          <w:lang w:val="fr-FR"/>
        </w:rPr>
        <w:t xml:space="preserve">Cotoneaster sp., </w:t>
      </w:r>
      <w:r w:rsidRPr="006B3823">
        <w:rPr>
          <w:rFonts w:eastAsiaTheme="minorHAnsi" w:cs="Sylfaen"/>
          <w:color w:val="000000"/>
          <w:lang w:val="fr-FR"/>
        </w:rPr>
        <w:t xml:space="preserve">კუნელი </w:t>
      </w:r>
      <w:r w:rsidRPr="006B3823">
        <w:rPr>
          <w:rFonts w:eastAsiaTheme="minorHAnsi" w:cs="Sylfaen"/>
          <w:i/>
          <w:color w:val="000000"/>
          <w:lang w:val="fr-FR"/>
        </w:rPr>
        <w:t>Crataegus sp.,</w:t>
      </w:r>
      <w:r w:rsidRPr="006B3823">
        <w:rPr>
          <w:rFonts w:eastAsiaTheme="minorHAnsi" w:cs="Sylfaen"/>
          <w:color w:val="000000"/>
          <w:lang w:val="fr-FR"/>
        </w:rPr>
        <w:t xml:space="preserve"> და ბუჩქებად ქცეული ჯაგრცხილა </w:t>
      </w:r>
      <w:r w:rsidRPr="006B3823">
        <w:rPr>
          <w:rFonts w:eastAsiaTheme="minorHAnsi" w:cs="Sylfaen"/>
          <w:i/>
          <w:color w:val="000000"/>
          <w:lang w:val="fr-FR"/>
        </w:rPr>
        <w:t>Carpinus orientalis.</w:t>
      </w:r>
      <w:r w:rsidRPr="006B3823">
        <w:rPr>
          <w:rFonts w:eastAsiaTheme="minorHAnsi" w:cs="Sylfaen"/>
          <w:color w:val="000000"/>
          <w:lang w:val="fr-FR"/>
        </w:rPr>
        <w:t xml:space="preserve"> </w:t>
      </w:r>
    </w:p>
    <w:p w14:paraId="63A4A9A3" w14:textId="77777777" w:rsidR="006B3823" w:rsidRPr="006B3823" w:rsidRDefault="006B3823" w:rsidP="006B3823">
      <w:pPr>
        <w:autoSpaceDE w:val="0"/>
        <w:autoSpaceDN w:val="0"/>
        <w:adjustRightInd w:val="0"/>
        <w:spacing w:before="120"/>
        <w:jc w:val="both"/>
        <w:rPr>
          <w:rFonts w:eastAsiaTheme="minorHAnsi" w:cs="Sylfaen"/>
          <w:color w:val="000000"/>
          <w:lang w:val="fr-FR"/>
        </w:rPr>
      </w:pPr>
      <w:r w:rsidRPr="006B3823">
        <w:rPr>
          <w:rFonts w:eastAsiaTheme="minorHAnsi" w:cs="Sylfaen"/>
          <w:color w:val="000000"/>
          <w:lang w:val="fr-FR"/>
        </w:rPr>
        <w:lastRenderedPageBreak/>
        <w:t xml:space="preserve">სამეურნეო თვალსაზრისით კარგად ათვისებულია დაბალი მთისწინეთი; გორაკ-ბორცვების და ბარის ზონა. რომელიც მნიშვნელოვან ფართობზე ვრცელდება; გამოირჩევა მჭიდრო დასახლებით და სოფლის მეურნეობის რიგი დარგების განვითარებისათვის ხელსაყრელი პირობებით. </w:t>
      </w:r>
    </w:p>
    <w:p w14:paraId="2E14C674" w14:textId="22281B74" w:rsidR="003F6679" w:rsidRDefault="003F6679" w:rsidP="003F6679">
      <w:pPr>
        <w:autoSpaceDE w:val="0"/>
        <w:autoSpaceDN w:val="0"/>
        <w:adjustRightInd w:val="0"/>
        <w:jc w:val="both"/>
        <w:rPr>
          <w:rFonts w:cs="Sylfaen"/>
          <w:color w:val="000000" w:themeColor="text1"/>
          <w:szCs w:val="24"/>
          <w:lang w:val="ka-GE"/>
        </w:rPr>
      </w:pPr>
      <w:r>
        <w:rPr>
          <w:rFonts w:cs="Sylfaen"/>
          <w:color w:val="000000" w:themeColor="text1"/>
          <w:szCs w:val="24"/>
          <w:lang w:val="ka-GE"/>
        </w:rPr>
        <w:t xml:space="preserve">განსახილველი </w:t>
      </w:r>
      <w:r w:rsidR="003F0565" w:rsidRPr="003F0565">
        <w:rPr>
          <w:rFonts w:cs="Sylfaen"/>
          <w:color w:val="000000" w:themeColor="text1"/>
          <w:szCs w:val="24"/>
          <w:lang w:val="ka-GE"/>
        </w:rPr>
        <w:t>საპროექტო ტერიტორია არ გამოირჩევა ფლორისტული მრავალფეროვნებით</w:t>
      </w:r>
      <w:r>
        <w:rPr>
          <w:rFonts w:cs="Sylfaen"/>
          <w:color w:val="000000" w:themeColor="text1"/>
          <w:szCs w:val="24"/>
          <w:lang w:val="ka-GE"/>
        </w:rPr>
        <w:t xml:space="preserve">. როგორც აღინიშნა, სანაყაროს ფართობის დიდი ნაწილი უკვე ათვისებულია და დასაწყობებულია ავტომაგისტრალის მშენებლობის შედეგად წარმოქმნილი გამონამუშევარი გრუნტი. მიმდებარე არეალში </w:t>
      </w:r>
      <w:r w:rsidR="003F0565" w:rsidRPr="003F0565">
        <w:rPr>
          <w:rFonts w:cs="Sylfaen"/>
          <w:color w:val="000000" w:themeColor="text1"/>
          <w:szCs w:val="24"/>
          <w:lang w:val="ka-GE"/>
        </w:rPr>
        <w:t>ძირითადად წარმოდგენილია ანთროპოგენური ზეწოლის შედეგად ფორმირებული მცენარეულობ</w:t>
      </w:r>
      <w:r w:rsidR="004D0B79">
        <w:rPr>
          <w:rFonts w:cs="Sylfaen"/>
          <w:color w:val="000000" w:themeColor="text1"/>
          <w:szCs w:val="24"/>
          <w:lang w:val="ka-GE"/>
        </w:rPr>
        <w:t>ა</w:t>
      </w:r>
      <w:r w:rsidR="003F0565" w:rsidRPr="003F0565">
        <w:rPr>
          <w:rFonts w:cs="Sylfaen"/>
          <w:color w:val="000000" w:themeColor="text1"/>
          <w:szCs w:val="24"/>
          <w:lang w:val="ka-GE"/>
        </w:rPr>
        <w:t xml:space="preserve">. </w:t>
      </w:r>
    </w:p>
    <w:p w14:paraId="21846892" w14:textId="6E0E275B" w:rsidR="003F0565" w:rsidRPr="003F0565" w:rsidRDefault="003F0565" w:rsidP="003F6679">
      <w:pPr>
        <w:autoSpaceDE w:val="0"/>
        <w:autoSpaceDN w:val="0"/>
        <w:adjustRightInd w:val="0"/>
        <w:jc w:val="both"/>
        <w:rPr>
          <w:rFonts w:cs="Sylfaen"/>
          <w:color w:val="000000" w:themeColor="text1"/>
          <w:szCs w:val="24"/>
          <w:lang w:val="ka-GE"/>
        </w:rPr>
      </w:pPr>
      <w:r w:rsidRPr="003F0565">
        <w:rPr>
          <w:rFonts w:cs="Sylfaen"/>
          <w:color w:val="000000" w:themeColor="text1"/>
          <w:szCs w:val="24"/>
          <w:lang w:val="ka-GE"/>
        </w:rPr>
        <w:t xml:space="preserve">საველე კვლევის მიზანი იყო საპროექტო ტერიტორიაზე სხვადასხვა კონსერვაციული მნიშვნელობის მცენარეთა შეფასება, ასევე საქართველოს „წითელი ნუსხის“, </w:t>
      </w:r>
      <w:r w:rsidRPr="003F0565">
        <w:rPr>
          <w:rFonts w:cs="Sylfaen"/>
          <w:color w:val="000000" w:themeColor="text1"/>
          <w:szCs w:val="24"/>
        </w:rPr>
        <w:t>IUSN</w:t>
      </w:r>
      <w:r w:rsidRPr="003F0565">
        <w:rPr>
          <w:rFonts w:cs="Sylfaen"/>
          <w:color w:val="000000" w:themeColor="text1"/>
          <w:szCs w:val="24"/>
          <w:lang w:val="ka-GE"/>
        </w:rPr>
        <w:t xml:space="preserve"> - ის „წითელი ნუსხის“, კავკასიის ენდემურ მცენარეთა„წითელი ნუსხის“და იშვიათი მცენარეების გამოვლენა. ამ მიზნით საპროექტო ტერიტორიასა და მის მიმდებარედ შეირჩა სანიმუშო წერტილები და მოხდა მცენარეთა ინვენტარიზაცია ბრაუნ ბლანკეს შკალის მიხედვით.</w:t>
      </w:r>
    </w:p>
    <w:p w14:paraId="6FAC6594" w14:textId="6418FC5A" w:rsidR="003F0565" w:rsidRPr="003F6679" w:rsidRDefault="003F6679" w:rsidP="003F0565">
      <w:pPr>
        <w:autoSpaceDE w:val="0"/>
        <w:autoSpaceDN w:val="0"/>
        <w:adjustRightInd w:val="0"/>
        <w:spacing w:after="0"/>
        <w:rPr>
          <w:rFonts w:cs="Sylfaen"/>
          <w:color w:val="000000" w:themeColor="text1"/>
          <w:szCs w:val="24"/>
          <w:lang w:val="ka-GE"/>
        </w:rPr>
      </w:pPr>
      <w:r w:rsidRPr="003F6679">
        <w:rPr>
          <w:rFonts w:cs="Sylfaen"/>
          <w:color w:val="000000" w:themeColor="text1"/>
          <w:szCs w:val="24"/>
          <w:lang w:val="ka-GE"/>
        </w:rPr>
        <w:t xml:space="preserve">ინვენტარიზაციის შედეგები მოყვანილია ქვემოთ, ცხრილების სახით. </w:t>
      </w:r>
    </w:p>
    <w:tbl>
      <w:tblPr>
        <w:tblW w:w="9000" w:type="dxa"/>
        <w:jc w:val="center"/>
        <w:tblLayout w:type="fixed"/>
        <w:tblLook w:val="04A0" w:firstRow="1" w:lastRow="0" w:firstColumn="1" w:lastColumn="0" w:noHBand="0" w:noVBand="1"/>
      </w:tblPr>
      <w:tblGrid>
        <w:gridCol w:w="3060"/>
        <w:gridCol w:w="1049"/>
        <w:gridCol w:w="3850"/>
        <w:gridCol w:w="1041"/>
      </w:tblGrid>
      <w:tr w:rsidR="003F6679" w:rsidRPr="003F6679" w14:paraId="63081F51" w14:textId="77777777" w:rsidTr="003F6679">
        <w:trPr>
          <w:trHeight w:val="1264"/>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1D5FA" w14:textId="77777777" w:rsidR="003F0565" w:rsidRPr="003F6679" w:rsidRDefault="003F0565" w:rsidP="004D2FB1">
            <w:pPr>
              <w:spacing w:after="0"/>
              <w:jc w:val="both"/>
              <w:rPr>
                <w:color w:val="000000" w:themeColor="text1"/>
                <w:sz w:val="20"/>
                <w:szCs w:val="20"/>
                <w:lang w:val="ka-GE"/>
              </w:rPr>
            </w:pPr>
            <w:r w:rsidRPr="003F6679">
              <w:rPr>
                <w:color w:val="000000" w:themeColor="text1"/>
                <w:sz w:val="20"/>
                <w:szCs w:val="20"/>
                <w:lang w:val="ka-GE"/>
              </w:rPr>
              <w:t>საიტი №1</w:t>
            </w:r>
          </w:p>
          <w:p w14:paraId="2CB2F296"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მცენარეთა საერთო პროექციული დაფარულობა</w:t>
            </w:r>
          </w:p>
          <w:p w14:paraId="68112826"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 xml:space="preserve"> </w:t>
            </w:r>
            <w:r w:rsidRPr="003F6679">
              <w:rPr>
                <w:color w:val="000000" w:themeColor="text1"/>
                <w:sz w:val="20"/>
                <w:szCs w:val="20"/>
              </w:rPr>
              <w:t xml:space="preserve">70 </w:t>
            </w:r>
            <w:r w:rsidRPr="003F6679">
              <w:rPr>
                <w:color w:val="000000" w:themeColor="text1"/>
                <w:sz w:val="20"/>
                <w:szCs w:val="20"/>
                <w:lang w:val="ka-GE"/>
              </w:rPr>
              <w:t>%</w:t>
            </w:r>
          </w:p>
          <w:p w14:paraId="753E3AD4"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ჰაბიტატის ტიპი:  მურყნარი კოლხური ტყის ელემენტებით</w:t>
            </w:r>
          </w:p>
        </w:tc>
        <w:tc>
          <w:tcPr>
            <w:tcW w:w="594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63CEF9" w14:textId="77777777" w:rsidR="003F0565" w:rsidRPr="003F6679" w:rsidRDefault="003F0565" w:rsidP="004D2FB1">
            <w:pPr>
              <w:spacing w:after="0"/>
              <w:jc w:val="center"/>
              <w:rPr>
                <w:color w:val="000000" w:themeColor="text1"/>
                <w:sz w:val="20"/>
                <w:szCs w:val="20"/>
              </w:rPr>
            </w:pPr>
            <w:r w:rsidRPr="003F6679">
              <w:rPr>
                <w:noProof/>
                <w:color w:val="000000" w:themeColor="text1"/>
                <w:sz w:val="20"/>
                <w:szCs w:val="20"/>
              </w:rPr>
              <w:drawing>
                <wp:inline distT="0" distB="0" distL="0" distR="0" wp14:anchorId="60498F53" wp14:editId="526A8A88">
                  <wp:extent cx="2847149" cy="2135362"/>
                  <wp:effectExtent l="0" t="0" r="0" b="0"/>
                  <wp:docPr id="23" name="Picture 2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scription available."/>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855991" cy="2141994"/>
                          </a:xfrm>
                          <a:prstGeom prst="rect">
                            <a:avLst/>
                          </a:prstGeom>
                          <a:noFill/>
                          <a:ln>
                            <a:noFill/>
                          </a:ln>
                        </pic:spPr>
                      </pic:pic>
                    </a:graphicData>
                  </a:graphic>
                </wp:inline>
              </w:drawing>
            </w:r>
          </w:p>
        </w:tc>
      </w:tr>
      <w:tr w:rsidR="003F6679" w:rsidRPr="003F6679" w14:paraId="17E4BAEC" w14:textId="77777777" w:rsidTr="003F6679">
        <w:trPr>
          <w:trHeight w:val="350"/>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9A63FD1" w14:textId="77777777" w:rsidR="003F0565" w:rsidRPr="003F6679" w:rsidRDefault="003F0565" w:rsidP="003F6679">
            <w:pPr>
              <w:spacing w:after="0"/>
              <w:jc w:val="right"/>
              <w:rPr>
                <w:color w:val="000000" w:themeColor="text1"/>
                <w:sz w:val="20"/>
                <w:szCs w:val="20"/>
                <w:lang w:val="ka-GE"/>
              </w:rPr>
            </w:pPr>
            <w:r w:rsidRPr="003F6679">
              <w:rPr>
                <w:color w:val="000000" w:themeColor="text1"/>
                <w:sz w:val="20"/>
                <w:szCs w:val="20"/>
                <w:lang w:val="ka-GE"/>
              </w:rPr>
              <w:t>სახეობათა ნუსხა / პროექციული დაფარულობა (%)</w:t>
            </w:r>
          </w:p>
        </w:tc>
        <w:tc>
          <w:tcPr>
            <w:tcW w:w="5940"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EB0328" w14:textId="77777777" w:rsidR="003F0565" w:rsidRPr="003F6679" w:rsidRDefault="003F0565" w:rsidP="004D2FB1">
            <w:pPr>
              <w:spacing w:after="0"/>
              <w:rPr>
                <w:color w:val="000000" w:themeColor="text1"/>
                <w:sz w:val="20"/>
                <w:szCs w:val="20"/>
              </w:rPr>
            </w:pPr>
          </w:p>
        </w:tc>
      </w:tr>
      <w:tr w:rsidR="003F6679" w:rsidRPr="003F6679" w14:paraId="760A6171"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3BBB6"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Alnus barbata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51601"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4</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9D284" w14:textId="77777777" w:rsidR="003F0565" w:rsidRPr="003F6679" w:rsidRDefault="003F0565" w:rsidP="004D2FB1">
            <w:pPr>
              <w:spacing w:after="0"/>
              <w:jc w:val="both"/>
              <w:rPr>
                <w:color w:val="000000" w:themeColor="text1"/>
                <w:sz w:val="20"/>
                <w:szCs w:val="20"/>
                <w:lang w:val="ka-GE"/>
              </w:rPr>
            </w:pPr>
            <w:r w:rsidRPr="003F6679">
              <w:rPr>
                <w:i/>
                <w:color w:val="000000" w:themeColor="text1"/>
                <w:sz w:val="20"/>
                <w:szCs w:val="20"/>
              </w:rPr>
              <w:t>Petasites albus</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E0DF6"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1</w:t>
            </w:r>
          </w:p>
        </w:tc>
      </w:tr>
      <w:tr w:rsidR="003F6679" w:rsidRPr="003F6679" w14:paraId="550D95B4"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92C68" w14:textId="77777777" w:rsidR="003F0565" w:rsidRPr="003F6679" w:rsidRDefault="003F0565" w:rsidP="004D2FB1">
            <w:pPr>
              <w:spacing w:after="0"/>
              <w:jc w:val="both"/>
              <w:rPr>
                <w:i/>
                <w:color w:val="000000" w:themeColor="text1"/>
                <w:sz w:val="20"/>
                <w:szCs w:val="20"/>
                <w:lang w:val="ka-GE"/>
              </w:rPr>
            </w:pPr>
            <w:r w:rsidRPr="003F6679">
              <w:rPr>
                <w:i/>
                <w:color w:val="000000" w:themeColor="text1"/>
                <w:sz w:val="20"/>
                <w:szCs w:val="20"/>
                <w:lang w:val="ka-GE"/>
              </w:rPr>
              <w:t>Euonymus europaeus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94B1B"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2FC90" w14:textId="77777777" w:rsidR="003F0565" w:rsidRPr="003F6679" w:rsidRDefault="003F0565" w:rsidP="004D2FB1">
            <w:pPr>
              <w:spacing w:after="0"/>
              <w:jc w:val="both"/>
              <w:rPr>
                <w:i/>
                <w:color w:val="000000" w:themeColor="text1"/>
                <w:sz w:val="20"/>
                <w:szCs w:val="20"/>
                <w:lang w:val="ka-GE"/>
              </w:rPr>
            </w:pPr>
            <w:r w:rsidRPr="003F6679">
              <w:rPr>
                <w:i/>
                <w:color w:val="000000" w:themeColor="text1"/>
                <w:sz w:val="20"/>
                <w:szCs w:val="20"/>
              </w:rPr>
              <w:t>Viola alba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FEB2B"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w:t>
            </w:r>
          </w:p>
        </w:tc>
      </w:tr>
      <w:tr w:rsidR="003F6679" w:rsidRPr="003F6679" w14:paraId="1FBF072A"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35065E"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Sambucus nigra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1EDCF"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CF7BE"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Geranium robertianum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8E9D2"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w:t>
            </w:r>
          </w:p>
        </w:tc>
      </w:tr>
      <w:tr w:rsidR="003F6679" w:rsidRPr="003F6679" w14:paraId="64309FC6"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2A30E"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Rhododendron ponticum</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65741"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3</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E4C88"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Paris quadrifolia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B0E1"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w:t>
            </w:r>
          </w:p>
        </w:tc>
      </w:tr>
      <w:tr w:rsidR="003F6679" w:rsidRPr="003F6679" w14:paraId="6A447CFF" w14:textId="77777777" w:rsidTr="003F6679">
        <w:trPr>
          <w:trHeight w:val="195"/>
          <w:jc w:val="center"/>
        </w:trPr>
        <w:tc>
          <w:tcPr>
            <w:tcW w:w="3060" w:type="dxa"/>
            <w:tcBorders>
              <w:top w:val="single" w:sz="4" w:space="0" w:color="000000" w:themeColor="text1"/>
              <w:left w:val="single" w:sz="4" w:space="0" w:color="000000" w:themeColor="text1"/>
              <w:bottom w:val="single" w:sz="4" w:space="0" w:color="auto"/>
              <w:right w:val="single" w:sz="4" w:space="0" w:color="000000" w:themeColor="text1"/>
            </w:tcBorders>
          </w:tcPr>
          <w:p w14:paraId="386E4878"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Corylus avellana</w:t>
            </w:r>
          </w:p>
        </w:tc>
        <w:tc>
          <w:tcPr>
            <w:tcW w:w="1049" w:type="dxa"/>
            <w:tcBorders>
              <w:top w:val="single" w:sz="4" w:space="0" w:color="000000" w:themeColor="text1"/>
              <w:left w:val="single" w:sz="4" w:space="0" w:color="000000" w:themeColor="text1"/>
              <w:bottom w:val="single" w:sz="4" w:space="0" w:color="auto"/>
              <w:right w:val="single" w:sz="4" w:space="0" w:color="000000" w:themeColor="text1"/>
            </w:tcBorders>
          </w:tcPr>
          <w:p w14:paraId="79DEFFC1"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auto"/>
              <w:right w:val="single" w:sz="4" w:space="0" w:color="000000" w:themeColor="text1"/>
            </w:tcBorders>
          </w:tcPr>
          <w:p w14:paraId="7B0678FC"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Festuca drymeja</w:t>
            </w:r>
          </w:p>
        </w:tc>
        <w:tc>
          <w:tcPr>
            <w:tcW w:w="1041" w:type="dxa"/>
            <w:tcBorders>
              <w:top w:val="single" w:sz="4" w:space="0" w:color="000000" w:themeColor="text1"/>
              <w:left w:val="single" w:sz="4" w:space="0" w:color="000000" w:themeColor="text1"/>
              <w:bottom w:val="single" w:sz="4" w:space="0" w:color="auto"/>
              <w:right w:val="single" w:sz="4" w:space="0" w:color="000000" w:themeColor="text1"/>
            </w:tcBorders>
          </w:tcPr>
          <w:p w14:paraId="425C4EB6"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1</w:t>
            </w:r>
          </w:p>
        </w:tc>
      </w:tr>
      <w:tr w:rsidR="003F6679" w:rsidRPr="003F6679" w14:paraId="7C6FA606"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C3D84" w14:textId="77777777" w:rsidR="003F0565" w:rsidRPr="003F6679" w:rsidRDefault="003F0565" w:rsidP="004D2FB1">
            <w:pPr>
              <w:spacing w:after="0"/>
              <w:rPr>
                <w:i/>
                <w:color w:val="000000" w:themeColor="text1"/>
                <w:sz w:val="20"/>
                <w:szCs w:val="20"/>
              </w:rPr>
            </w:pPr>
            <w:r w:rsidRPr="003F6679">
              <w:rPr>
                <w:i/>
                <w:color w:val="000000" w:themeColor="text1"/>
                <w:sz w:val="20"/>
                <w:szCs w:val="20"/>
              </w:rPr>
              <w:t>Rumex acetosella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0ECF6"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F6472"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Sambucus ebulus</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D4368"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1</w:t>
            </w:r>
          </w:p>
        </w:tc>
      </w:tr>
      <w:tr w:rsidR="003F6679" w:rsidRPr="003F6679" w14:paraId="0353F9DA"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12BB0"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Rubus anatolicus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5F459"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BEC60"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Salvia glutinosa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7E408"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1</w:t>
            </w:r>
          </w:p>
        </w:tc>
      </w:tr>
      <w:tr w:rsidR="003F6679" w:rsidRPr="003F6679" w14:paraId="4823D3FF"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4C5BC" w14:textId="77777777" w:rsidR="003F0565" w:rsidRPr="003F6679" w:rsidRDefault="003F0565" w:rsidP="004D2FB1">
            <w:pPr>
              <w:spacing w:after="0"/>
              <w:rPr>
                <w:i/>
                <w:color w:val="000000" w:themeColor="text1"/>
                <w:sz w:val="20"/>
                <w:szCs w:val="20"/>
              </w:rPr>
            </w:pPr>
            <w:r w:rsidRPr="003F6679">
              <w:rPr>
                <w:i/>
                <w:color w:val="000000" w:themeColor="text1"/>
                <w:sz w:val="20"/>
                <w:szCs w:val="20"/>
              </w:rPr>
              <w:t>Pachyphragma macrophyllum</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29737"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FE242" w14:textId="77777777" w:rsidR="003F0565" w:rsidRPr="003F6679" w:rsidRDefault="003F0565" w:rsidP="004D2FB1">
            <w:pPr>
              <w:spacing w:after="0"/>
              <w:jc w:val="both"/>
              <w:rPr>
                <w:i/>
                <w:color w:val="000000" w:themeColor="text1"/>
                <w:sz w:val="20"/>
                <w:szCs w:val="20"/>
              </w:rPr>
            </w:pP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7F08B" w14:textId="77777777" w:rsidR="003F0565" w:rsidRPr="003F6679" w:rsidRDefault="003F0565" w:rsidP="004D2FB1">
            <w:pPr>
              <w:spacing w:after="0"/>
              <w:jc w:val="both"/>
              <w:rPr>
                <w:i/>
                <w:color w:val="000000" w:themeColor="text1"/>
                <w:sz w:val="20"/>
                <w:szCs w:val="20"/>
              </w:rPr>
            </w:pPr>
          </w:p>
        </w:tc>
      </w:tr>
    </w:tbl>
    <w:p w14:paraId="2188ACC3" w14:textId="77777777" w:rsidR="003F0565" w:rsidRPr="003F6679" w:rsidRDefault="003F0565" w:rsidP="003F0565">
      <w:pPr>
        <w:spacing w:after="0"/>
        <w:jc w:val="both"/>
        <w:rPr>
          <w:color w:val="000000" w:themeColor="text1"/>
          <w:sz w:val="20"/>
          <w:szCs w:val="20"/>
          <w:lang w:val="ka-GE"/>
        </w:rPr>
      </w:pPr>
    </w:p>
    <w:tbl>
      <w:tblPr>
        <w:tblW w:w="9000" w:type="dxa"/>
        <w:jc w:val="center"/>
        <w:tblLayout w:type="fixed"/>
        <w:tblLook w:val="04A0" w:firstRow="1" w:lastRow="0" w:firstColumn="1" w:lastColumn="0" w:noHBand="0" w:noVBand="1"/>
      </w:tblPr>
      <w:tblGrid>
        <w:gridCol w:w="3060"/>
        <w:gridCol w:w="1049"/>
        <w:gridCol w:w="3850"/>
        <w:gridCol w:w="1041"/>
      </w:tblGrid>
      <w:tr w:rsidR="003F6679" w:rsidRPr="003F6679" w14:paraId="05EDBE33" w14:textId="77777777" w:rsidTr="003F6679">
        <w:trPr>
          <w:trHeight w:val="1457"/>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ABD25" w14:textId="77777777" w:rsidR="003F0565" w:rsidRPr="003F6679" w:rsidRDefault="003F0565" w:rsidP="003F6679">
            <w:pPr>
              <w:spacing w:after="0"/>
              <w:jc w:val="both"/>
              <w:rPr>
                <w:color w:val="000000" w:themeColor="text1"/>
                <w:sz w:val="20"/>
                <w:szCs w:val="20"/>
                <w:lang w:val="ka-GE"/>
              </w:rPr>
            </w:pPr>
            <w:r w:rsidRPr="003F6679">
              <w:rPr>
                <w:color w:val="000000" w:themeColor="text1"/>
                <w:sz w:val="20"/>
                <w:szCs w:val="20"/>
                <w:lang w:val="ka-GE"/>
              </w:rPr>
              <w:t>საიტი №2</w:t>
            </w:r>
          </w:p>
          <w:p w14:paraId="41A124F4" w14:textId="77777777" w:rsidR="003F0565" w:rsidRPr="003F6679" w:rsidRDefault="003F0565" w:rsidP="003F6679">
            <w:pPr>
              <w:spacing w:after="0"/>
              <w:rPr>
                <w:color w:val="000000" w:themeColor="text1"/>
                <w:sz w:val="20"/>
                <w:szCs w:val="20"/>
                <w:lang w:val="ka-GE"/>
              </w:rPr>
            </w:pPr>
            <w:r w:rsidRPr="003F6679">
              <w:rPr>
                <w:color w:val="000000" w:themeColor="text1"/>
                <w:sz w:val="20"/>
                <w:szCs w:val="20"/>
                <w:lang w:val="ka-GE"/>
              </w:rPr>
              <w:t>მცენარეთა საერთო პროექციული დაფარულობა</w:t>
            </w:r>
          </w:p>
          <w:p w14:paraId="5E137377" w14:textId="77777777" w:rsidR="003F0565" w:rsidRPr="003F6679" w:rsidRDefault="003F0565" w:rsidP="003F6679">
            <w:pPr>
              <w:spacing w:after="0"/>
              <w:rPr>
                <w:color w:val="000000" w:themeColor="text1"/>
                <w:sz w:val="20"/>
                <w:szCs w:val="20"/>
                <w:lang w:val="ka-GE"/>
              </w:rPr>
            </w:pPr>
            <w:r w:rsidRPr="003F6679">
              <w:rPr>
                <w:color w:val="000000" w:themeColor="text1"/>
                <w:sz w:val="20"/>
                <w:szCs w:val="20"/>
                <w:lang w:val="ka-GE"/>
              </w:rPr>
              <w:t>65%</w:t>
            </w:r>
          </w:p>
          <w:p w14:paraId="2B41795E" w14:textId="77777777" w:rsidR="003F0565" w:rsidRPr="003F6679" w:rsidRDefault="003F0565" w:rsidP="003F6679">
            <w:pPr>
              <w:spacing w:after="0"/>
              <w:rPr>
                <w:color w:val="000000" w:themeColor="text1"/>
                <w:sz w:val="20"/>
                <w:szCs w:val="20"/>
                <w:lang w:val="ka-GE"/>
              </w:rPr>
            </w:pPr>
            <w:r w:rsidRPr="003F6679">
              <w:rPr>
                <w:color w:val="000000" w:themeColor="text1"/>
                <w:sz w:val="20"/>
                <w:szCs w:val="20"/>
                <w:lang w:val="ka-GE"/>
              </w:rPr>
              <w:t>ჰაბიტატის ტიპი: ფოთლოვანი ტყე</w:t>
            </w:r>
          </w:p>
        </w:tc>
        <w:tc>
          <w:tcPr>
            <w:tcW w:w="594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D9DC86" w14:textId="77777777" w:rsidR="003F0565" w:rsidRPr="003F6679" w:rsidRDefault="003F0565" w:rsidP="003F6679">
            <w:pPr>
              <w:spacing w:after="0"/>
              <w:jc w:val="center"/>
              <w:rPr>
                <w:color w:val="000000" w:themeColor="text1"/>
                <w:sz w:val="20"/>
                <w:szCs w:val="20"/>
              </w:rPr>
            </w:pPr>
            <w:r w:rsidRPr="003F6679">
              <w:rPr>
                <w:noProof/>
                <w:color w:val="000000" w:themeColor="text1"/>
                <w:sz w:val="20"/>
                <w:szCs w:val="20"/>
              </w:rPr>
              <w:drawing>
                <wp:inline distT="0" distB="0" distL="0" distR="0" wp14:anchorId="4DA7FCC1" wp14:editId="47BDDB4B">
                  <wp:extent cx="2364989" cy="2815641"/>
                  <wp:effectExtent l="0" t="0" r="0" b="3810"/>
                  <wp:docPr id="24" name="Picture 2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373966" cy="2826328"/>
                          </a:xfrm>
                          <a:prstGeom prst="rect">
                            <a:avLst/>
                          </a:prstGeom>
                          <a:noFill/>
                          <a:ln>
                            <a:noFill/>
                          </a:ln>
                        </pic:spPr>
                      </pic:pic>
                    </a:graphicData>
                  </a:graphic>
                </wp:inline>
              </w:drawing>
            </w:r>
          </w:p>
        </w:tc>
      </w:tr>
      <w:tr w:rsidR="003F6679" w:rsidRPr="003F6679" w14:paraId="3F7AFB8D" w14:textId="77777777" w:rsidTr="003F6679">
        <w:trPr>
          <w:trHeight w:val="350"/>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CA662E0" w14:textId="77777777" w:rsidR="003F0565" w:rsidRPr="003F6679" w:rsidRDefault="003F0565" w:rsidP="003F6679">
            <w:pPr>
              <w:spacing w:after="0"/>
              <w:jc w:val="right"/>
              <w:rPr>
                <w:color w:val="000000" w:themeColor="text1"/>
                <w:sz w:val="20"/>
                <w:szCs w:val="20"/>
                <w:lang w:val="ka-GE"/>
              </w:rPr>
            </w:pPr>
            <w:r w:rsidRPr="003F6679">
              <w:rPr>
                <w:color w:val="000000" w:themeColor="text1"/>
                <w:sz w:val="20"/>
                <w:szCs w:val="20"/>
                <w:lang w:val="ka-GE"/>
              </w:rPr>
              <w:lastRenderedPageBreak/>
              <w:t>სახეობათა ნუსხა / პროექციული დაფარულობა (%)</w:t>
            </w:r>
          </w:p>
        </w:tc>
        <w:tc>
          <w:tcPr>
            <w:tcW w:w="5940"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2BF5A0" w14:textId="77777777" w:rsidR="003F0565" w:rsidRPr="003F6679" w:rsidRDefault="003F0565" w:rsidP="003F6679">
            <w:pPr>
              <w:spacing w:after="0"/>
              <w:rPr>
                <w:color w:val="000000" w:themeColor="text1"/>
                <w:sz w:val="20"/>
                <w:szCs w:val="20"/>
              </w:rPr>
            </w:pPr>
          </w:p>
        </w:tc>
      </w:tr>
      <w:tr w:rsidR="003F6679" w:rsidRPr="003F6679" w14:paraId="7315FA5C"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1136CC"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lastRenderedPageBreak/>
              <w:t>Alnus barbata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0237F"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3</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EB4D9"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Corilus avelana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CD074"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r>
      <w:tr w:rsidR="003F6679" w:rsidRPr="003F6679" w14:paraId="69C1E667"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327DF4"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Carpinus betulus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6CE17"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2</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ECF0AA"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Urticate dioica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99F52"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6679" w:rsidRPr="003F6679" w14:paraId="747ACB47"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B0E08C"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Hedera helix</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3409C"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29422"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Hypericum caucasicum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9D91C"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6679" w:rsidRPr="003F6679" w14:paraId="1F8EADFE"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D56745"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Senecio jacquinianus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77AF1"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41DDA"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Chaerophyllum aureum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A3E24"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6679" w:rsidRPr="003F6679" w14:paraId="65A2DD31"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B5A49E"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Paris quadrifolia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7915D8"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7CE24"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Rumex acetosella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C30A5"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R</w:t>
            </w:r>
          </w:p>
        </w:tc>
      </w:tr>
      <w:tr w:rsidR="003F6679" w:rsidRPr="003F6679" w14:paraId="6044BC58"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0C83EF"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Viola alba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E2736"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33616" w14:textId="77777777" w:rsidR="003F0565" w:rsidRPr="003F6679" w:rsidRDefault="003F0565" w:rsidP="003F6679">
            <w:pPr>
              <w:tabs>
                <w:tab w:val="left" w:pos="1125"/>
              </w:tabs>
              <w:spacing w:after="0"/>
              <w:jc w:val="both"/>
              <w:rPr>
                <w:i/>
                <w:color w:val="000000" w:themeColor="text1"/>
                <w:sz w:val="20"/>
                <w:szCs w:val="20"/>
              </w:rPr>
            </w:pPr>
            <w:r w:rsidRPr="003F6679">
              <w:rPr>
                <w:i/>
                <w:color w:val="000000" w:themeColor="text1"/>
                <w:sz w:val="20"/>
                <w:szCs w:val="20"/>
              </w:rPr>
              <w:t>Geranium robertianum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E99F1"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R</w:t>
            </w:r>
          </w:p>
        </w:tc>
      </w:tr>
      <w:tr w:rsidR="003F6679" w:rsidRPr="003F6679" w14:paraId="2A2B7913"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FA574E"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Primula Woronowii</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43548"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D0537"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Tilia begonifolia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ADE4B4"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R</w:t>
            </w:r>
          </w:p>
        </w:tc>
      </w:tr>
      <w:tr w:rsidR="003F6679" w:rsidRPr="003F6679" w14:paraId="57036867"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0A3C5"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Festuca drymeja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7A80D"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6D708"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Cyclamen vernum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5445B7"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1</w:t>
            </w:r>
          </w:p>
        </w:tc>
      </w:tr>
    </w:tbl>
    <w:p w14:paraId="38C918FA" w14:textId="77777777" w:rsidR="003F0565" w:rsidRPr="003F6679" w:rsidRDefault="003F0565" w:rsidP="003F0565">
      <w:pPr>
        <w:spacing w:after="0"/>
        <w:jc w:val="both"/>
        <w:rPr>
          <w:color w:val="000000" w:themeColor="text1"/>
          <w:sz w:val="20"/>
          <w:szCs w:val="20"/>
          <w:lang w:val="ka-GE"/>
        </w:rPr>
      </w:pPr>
    </w:p>
    <w:tbl>
      <w:tblPr>
        <w:tblW w:w="9000" w:type="dxa"/>
        <w:tblInd w:w="468" w:type="dxa"/>
        <w:tblLayout w:type="fixed"/>
        <w:tblLook w:val="04A0" w:firstRow="1" w:lastRow="0" w:firstColumn="1" w:lastColumn="0" w:noHBand="0" w:noVBand="1"/>
      </w:tblPr>
      <w:tblGrid>
        <w:gridCol w:w="3060"/>
        <w:gridCol w:w="1049"/>
        <w:gridCol w:w="3850"/>
        <w:gridCol w:w="1041"/>
      </w:tblGrid>
      <w:tr w:rsidR="003F6679" w:rsidRPr="003F6679" w14:paraId="751088E6" w14:textId="77777777" w:rsidTr="003F6679">
        <w:trPr>
          <w:trHeight w:val="1406"/>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CFF555" w14:textId="77777777" w:rsidR="003F0565" w:rsidRPr="003F6679" w:rsidRDefault="003F0565" w:rsidP="004D2FB1">
            <w:pPr>
              <w:spacing w:after="0"/>
              <w:jc w:val="both"/>
              <w:rPr>
                <w:color w:val="000000" w:themeColor="text1"/>
                <w:sz w:val="20"/>
                <w:szCs w:val="20"/>
                <w:lang w:val="ka-GE"/>
              </w:rPr>
            </w:pPr>
            <w:r w:rsidRPr="003F6679">
              <w:rPr>
                <w:color w:val="000000" w:themeColor="text1"/>
                <w:sz w:val="20"/>
                <w:szCs w:val="20"/>
                <w:lang w:val="ka-GE"/>
              </w:rPr>
              <w:t>საიტი №3</w:t>
            </w:r>
          </w:p>
          <w:p w14:paraId="2CB066C7"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მცენარეთა საერთო პროექციული დაფარულობა</w:t>
            </w:r>
          </w:p>
          <w:p w14:paraId="06639A97"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rPr>
              <w:t>70</w:t>
            </w:r>
            <w:r w:rsidRPr="003F6679">
              <w:rPr>
                <w:color w:val="000000" w:themeColor="text1"/>
                <w:sz w:val="20"/>
                <w:szCs w:val="20"/>
                <w:lang w:val="ka-GE"/>
              </w:rPr>
              <w:t>%</w:t>
            </w:r>
          </w:p>
          <w:p w14:paraId="362E5278"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ჰაბიტატის ტიპი: დეგრადირებული ფოთლოვანი ტყე</w:t>
            </w:r>
          </w:p>
        </w:tc>
        <w:tc>
          <w:tcPr>
            <w:tcW w:w="594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1EA79A" w14:textId="77777777" w:rsidR="003F0565" w:rsidRPr="003F6679" w:rsidRDefault="003F0565" w:rsidP="004D2FB1">
            <w:pPr>
              <w:spacing w:after="0"/>
              <w:jc w:val="center"/>
              <w:rPr>
                <w:color w:val="000000" w:themeColor="text1"/>
                <w:sz w:val="20"/>
                <w:szCs w:val="20"/>
              </w:rPr>
            </w:pPr>
            <w:r w:rsidRPr="003F6679">
              <w:rPr>
                <w:noProof/>
                <w:color w:val="000000" w:themeColor="text1"/>
                <w:sz w:val="20"/>
                <w:szCs w:val="20"/>
              </w:rPr>
              <w:drawing>
                <wp:inline distT="0" distB="0" distL="0" distR="0" wp14:anchorId="2EE316E6" wp14:editId="799ABD0D">
                  <wp:extent cx="2873576" cy="2155182"/>
                  <wp:effectExtent l="0" t="0" r="3175" b="0"/>
                  <wp:docPr id="28" name="Picture 28"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 description available."/>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881769" cy="2161327"/>
                          </a:xfrm>
                          <a:prstGeom prst="rect">
                            <a:avLst/>
                          </a:prstGeom>
                          <a:noFill/>
                          <a:ln>
                            <a:noFill/>
                          </a:ln>
                        </pic:spPr>
                      </pic:pic>
                    </a:graphicData>
                  </a:graphic>
                </wp:inline>
              </w:drawing>
            </w:r>
          </w:p>
        </w:tc>
      </w:tr>
      <w:tr w:rsidR="003F6679" w:rsidRPr="003F6679" w14:paraId="355B9448" w14:textId="77777777" w:rsidTr="003F6679">
        <w:trPr>
          <w:trHeight w:val="350"/>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660C41D" w14:textId="77777777" w:rsidR="003F0565" w:rsidRPr="003F6679" w:rsidRDefault="003F0565" w:rsidP="003F6679">
            <w:pPr>
              <w:spacing w:after="0"/>
              <w:jc w:val="right"/>
              <w:rPr>
                <w:color w:val="000000" w:themeColor="text1"/>
                <w:sz w:val="20"/>
                <w:szCs w:val="20"/>
                <w:lang w:val="ka-GE"/>
              </w:rPr>
            </w:pPr>
            <w:r w:rsidRPr="003F6679">
              <w:rPr>
                <w:color w:val="000000" w:themeColor="text1"/>
                <w:sz w:val="20"/>
                <w:szCs w:val="20"/>
                <w:lang w:val="ka-GE"/>
              </w:rPr>
              <w:t>სახეობათა ნუსხა / პროექციული დაფარულობა (%)</w:t>
            </w:r>
          </w:p>
        </w:tc>
        <w:tc>
          <w:tcPr>
            <w:tcW w:w="5940"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503706" w14:textId="77777777" w:rsidR="003F0565" w:rsidRPr="003F6679" w:rsidRDefault="003F0565" w:rsidP="004D2FB1">
            <w:pPr>
              <w:spacing w:after="0"/>
              <w:rPr>
                <w:color w:val="000000" w:themeColor="text1"/>
                <w:sz w:val="20"/>
                <w:szCs w:val="20"/>
              </w:rPr>
            </w:pPr>
          </w:p>
        </w:tc>
      </w:tr>
      <w:tr w:rsidR="003F0565" w:rsidRPr="003F6679" w14:paraId="4C80A601"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4635A"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Alnus barbata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43B53"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3</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4D1DE"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Asperula odorata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40F03"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1</w:t>
            </w:r>
          </w:p>
        </w:tc>
      </w:tr>
      <w:tr w:rsidR="003F0565" w:rsidRPr="003F6679" w14:paraId="3354689B"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D4BE0"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Carpinus betulus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4D692"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2</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8852A"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Dentaria bulbifera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98C34" w14:textId="77777777" w:rsidR="003F0565" w:rsidRPr="003F6679" w:rsidRDefault="003F0565" w:rsidP="004D2FB1">
            <w:pPr>
              <w:spacing w:after="0"/>
              <w:jc w:val="both"/>
              <w:rPr>
                <w:i/>
                <w:color w:val="000000" w:themeColor="text1"/>
                <w:sz w:val="20"/>
                <w:szCs w:val="20"/>
                <w:lang w:val="ka-GE"/>
              </w:rPr>
            </w:pPr>
            <w:r w:rsidRPr="003F6679">
              <w:rPr>
                <w:i/>
                <w:color w:val="000000" w:themeColor="text1"/>
                <w:sz w:val="20"/>
                <w:szCs w:val="20"/>
                <w:lang w:val="ka-GE"/>
              </w:rPr>
              <w:t>+</w:t>
            </w:r>
          </w:p>
        </w:tc>
      </w:tr>
      <w:tr w:rsidR="003F0565" w:rsidRPr="003F6679" w14:paraId="5A9A4E40"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DC140"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Crataegus pentagyna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B7DE9" w14:textId="77777777" w:rsidR="003F0565" w:rsidRPr="003F6679" w:rsidRDefault="003F0565" w:rsidP="004D2FB1">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9F5F7"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Pachyphragma macrophyllum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DBF8D" w14:textId="77777777" w:rsidR="003F0565" w:rsidRPr="003F6679" w:rsidRDefault="003F0565" w:rsidP="004D2FB1">
            <w:pPr>
              <w:spacing w:after="0"/>
              <w:jc w:val="both"/>
              <w:rPr>
                <w:i/>
                <w:color w:val="000000" w:themeColor="text1"/>
                <w:sz w:val="20"/>
                <w:szCs w:val="20"/>
                <w:lang w:val="ka-GE"/>
              </w:rPr>
            </w:pPr>
            <w:r w:rsidRPr="003F6679">
              <w:rPr>
                <w:i/>
                <w:color w:val="000000" w:themeColor="text1"/>
                <w:sz w:val="20"/>
                <w:szCs w:val="20"/>
                <w:lang w:val="ka-GE"/>
              </w:rPr>
              <w:t>+</w:t>
            </w:r>
          </w:p>
        </w:tc>
      </w:tr>
      <w:tr w:rsidR="003F0565" w:rsidRPr="003F6679" w14:paraId="4A7C7857"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B8D8C5"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Cyclamen vernum</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0F083" w14:textId="77777777" w:rsidR="003F0565" w:rsidRPr="003F6679" w:rsidRDefault="003F0565" w:rsidP="004D2FB1">
            <w:pPr>
              <w:spacing w:after="0"/>
              <w:jc w:val="both"/>
              <w:rPr>
                <w:i/>
                <w:color w:val="000000" w:themeColor="text1"/>
                <w:sz w:val="20"/>
                <w:szCs w:val="20"/>
                <w:lang w:val="ka-GE"/>
              </w:rPr>
            </w:pP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77747"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Primula Woronowii</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7C6A6" w14:textId="77777777" w:rsidR="003F0565" w:rsidRPr="003F6679" w:rsidRDefault="003F0565" w:rsidP="004D2FB1">
            <w:pPr>
              <w:spacing w:after="0"/>
              <w:jc w:val="both"/>
              <w:rPr>
                <w:i/>
                <w:color w:val="000000" w:themeColor="text1"/>
                <w:sz w:val="20"/>
                <w:szCs w:val="20"/>
                <w:lang w:val="ka-GE"/>
              </w:rPr>
            </w:pPr>
            <w:r w:rsidRPr="003F6679">
              <w:rPr>
                <w:i/>
                <w:color w:val="000000" w:themeColor="text1"/>
                <w:sz w:val="20"/>
                <w:szCs w:val="20"/>
                <w:lang w:val="ka-GE"/>
              </w:rPr>
              <w:t>1</w:t>
            </w:r>
          </w:p>
        </w:tc>
      </w:tr>
      <w:tr w:rsidR="003F0565" w:rsidRPr="003F6679" w14:paraId="1D8A0CF4"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177A0"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Luzula sylvatica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6FCAF"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88AF5" w14:textId="77777777" w:rsidR="003F0565" w:rsidRPr="003F6679" w:rsidRDefault="003F0565" w:rsidP="004D2FB1">
            <w:pPr>
              <w:spacing w:after="0"/>
              <w:jc w:val="both"/>
              <w:rPr>
                <w:i/>
                <w:color w:val="000000" w:themeColor="text1"/>
                <w:sz w:val="20"/>
                <w:szCs w:val="20"/>
                <w:lang w:val="ka-GE"/>
              </w:rPr>
            </w:pPr>
            <w:r w:rsidRPr="003F6679">
              <w:rPr>
                <w:i/>
                <w:color w:val="000000" w:themeColor="text1"/>
                <w:sz w:val="20"/>
                <w:szCs w:val="20"/>
                <w:lang w:val="ka-GE"/>
              </w:rPr>
              <w:t>Calamagrostis arundinacea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7BA7D"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w:t>
            </w:r>
          </w:p>
        </w:tc>
      </w:tr>
      <w:tr w:rsidR="003F0565" w:rsidRPr="003F6679" w14:paraId="545F8F18"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FA150"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Festuca drymeja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C6E80"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808AE"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Ajuga reptans</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61CF6E"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R</w:t>
            </w:r>
          </w:p>
        </w:tc>
      </w:tr>
      <w:tr w:rsidR="003F0565" w:rsidRPr="003F6679" w14:paraId="5A6E84D2"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16747"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Viola alba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E40DA5"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C60B7"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Cyclamen vernum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4703ED"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w:t>
            </w:r>
          </w:p>
        </w:tc>
      </w:tr>
    </w:tbl>
    <w:p w14:paraId="5CEA5171" w14:textId="77777777" w:rsidR="003F0565" w:rsidRDefault="003F0565" w:rsidP="003F0565">
      <w:pPr>
        <w:spacing w:after="0"/>
        <w:jc w:val="both"/>
        <w:rPr>
          <w:color w:val="000000" w:themeColor="text1"/>
          <w:sz w:val="20"/>
          <w:szCs w:val="20"/>
          <w:lang w:val="ka-GE"/>
        </w:rPr>
      </w:pPr>
    </w:p>
    <w:tbl>
      <w:tblPr>
        <w:tblW w:w="9000" w:type="dxa"/>
        <w:tblInd w:w="468" w:type="dxa"/>
        <w:tblLayout w:type="fixed"/>
        <w:tblLook w:val="04A0" w:firstRow="1" w:lastRow="0" w:firstColumn="1" w:lastColumn="0" w:noHBand="0" w:noVBand="1"/>
      </w:tblPr>
      <w:tblGrid>
        <w:gridCol w:w="3060"/>
        <w:gridCol w:w="1049"/>
        <w:gridCol w:w="3850"/>
        <w:gridCol w:w="1041"/>
      </w:tblGrid>
      <w:tr w:rsidR="003F6679" w:rsidRPr="003F6679" w14:paraId="576C92F5" w14:textId="77777777" w:rsidTr="003F6679">
        <w:trPr>
          <w:trHeight w:val="1517"/>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FD101" w14:textId="77777777" w:rsidR="003F0565" w:rsidRPr="003F6679" w:rsidRDefault="003F0565" w:rsidP="003F6679">
            <w:pPr>
              <w:spacing w:after="0"/>
              <w:jc w:val="both"/>
              <w:rPr>
                <w:color w:val="000000" w:themeColor="text1"/>
                <w:sz w:val="20"/>
                <w:szCs w:val="20"/>
                <w:lang w:val="ka-GE"/>
              </w:rPr>
            </w:pPr>
            <w:r w:rsidRPr="003F6679">
              <w:rPr>
                <w:color w:val="000000" w:themeColor="text1"/>
                <w:sz w:val="20"/>
                <w:szCs w:val="20"/>
                <w:lang w:val="ka-GE"/>
              </w:rPr>
              <w:t>საიტი №4</w:t>
            </w:r>
          </w:p>
          <w:p w14:paraId="5B4FEB6B" w14:textId="77777777" w:rsidR="003F0565" w:rsidRPr="003F6679" w:rsidRDefault="003F0565" w:rsidP="003F6679">
            <w:pPr>
              <w:spacing w:after="0"/>
              <w:rPr>
                <w:color w:val="000000" w:themeColor="text1"/>
                <w:sz w:val="20"/>
                <w:szCs w:val="20"/>
                <w:lang w:val="ka-GE"/>
              </w:rPr>
            </w:pPr>
            <w:r w:rsidRPr="003F6679">
              <w:rPr>
                <w:color w:val="000000" w:themeColor="text1"/>
                <w:sz w:val="20"/>
                <w:szCs w:val="20"/>
                <w:lang w:val="ka-GE"/>
              </w:rPr>
              <w:t>მცენარეთა საერთო პროექციული დაფარულობა</w:t>
            </w:r>
          </w:p>
          <w:p w14:paraId="2407472F" w14:textId="77777777" w:rsidR="003F0565" w:rsidRPr="003F6679" w:rsidRDefault="003F0565" w:rsidP="003F6679">
            <w:pPr>
              <w:spacing w:after="0"/>
              <w:rPr>
                <w:color w:val="000000" w:themeColor="text1"/>
                <w:sz w:val="20"/>
                <w:szCs w:val="20"/>
                <w:lang w:val="ka-GE"/>
              </w:rPr>
            </w:pPr>
            <w:r w:rsidRPr="003F6679">
              <w:rPr>
                <w:color w:val="000000" w:themeColor="text1"/>
                <w:sz w:val="20"/>
                <w:szCs w:val="20"/>
              </w:rPr>
              <w:t>75</w:t>
            </w:r>
            <w:r w:rsidRPr="003F6679">
              <w:rPr>
                <w:color w:val="000000" w:themeColor="text1"/>
                <w:sz w:val="20"/>
                <w:szCs w:val="20"/>
                <w:lang w:val="ka-GE"/>
              </w:rPr>
              <w:t>%</w:t>
            </w:r>
          </w:p>
          <w:p w14:paraId="46428B59" w14:textId="77777777" w:rsidR="003F0565" w:rsidRPr="003F6679" w:rsidRDefault="003F0565" w:rsidP="003F6679">
            <w:pPr>
              <w:spacing w:after="0"/>
              <w:rPr>
                <w:color w:val="000000" w:themeColor="text1"/>
                <w:sz w:val="20"/>
                <w:szCs w:val="20"/>
                <w:lang w:val="ka-GE"/>
              </w:rPr>
            </w:pPr>
            <w:r w:rsidRPr="003F6679">
              <w:rPr>
                <w:color w:val="000000" w:themeColor="text1"/>
                <w:sz w:val="20"/>
                <w:szCs w:val="20"/>
                <w:lang w:val="ka-GE"/>
              </w:rPr>
              <w:t>ჰაბიტატის ტიპი:ფოთლოვანი ტყე</w:t>
            </w:r>
          </w:p>
        </w:tc>
        <w:tc>
          <w:tcPr>
            <w:tcW w:w="594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E8B4CB" w14:textId="77777777" w:rsidR="003F0565" w:rsidRPr="003F6679" w:rsidRDefault="003F0565" w:rsidP="003F6679">
            <w:pPr>
              <w:spacing w:after="0"/>
              <w:jc w:val="center"/>
              <w:rPr>
                <w:color w:val="000000" w:themeColor="text1"/>
                <w:sz w:val="20"/>
                <w:szCs w:val="20"/>
              </w:rPr>
            </w:pPr>
            <w:r w:rsidRPr="003F6679">
              <w:rPr>
                <w:noProof/>
                <w:color w:val="000000" w:themeColor="text1"/>
                <w:sz w:val="20"/>
                <w:szCs w:val="20"/>
              </w:rPr>
              <w:drawing>
                <wp:inline distT="0" distB="0" distL="0" distR="0" wp14:anchorId="605024B8" wp14:editId="3DDBAF3D">
                  <wp:extent cx="2741438" cy="2056079"/>
                  <wp:effectExtent l="0" t="0" r="1905" b="1905"/>
                  <wp:docPr id="30" name="Picture 30"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scription available."/>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47037" cy="2060278"/>
                          </a:xfrm>
                          <a:prstGeom prst="rect">
                            <a:avLst/>
                          </a:prstGeom>
                          <a:noFill/>
                          <a:ln>
                            <a:noFill/>
                          </a:ln>
                        </pic:spPr>
                      </pic:pic>
                    </a:graphicData>
                  </a:graphic>
                </wp:inline>
              </w:drawing>
            </w:r>
          </w:p>
        </w:tc>
      </w:tr>
      <w:tr w:rsidR="003F6679" w:rsidRPr="003F6679" w14:paraId="5DD796BD" w14:textId="77777777" w:rsidTr="003F6679">
        <w:trPr>
          <w:trHeight w:val="350"/>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B4E9838" w14:textId="77777777" w:rsidR="003F0565" w:rsidRPr="003F6679" w:rsidRDefault="003F0565" w:rsidP="003F6679">
            <w:pPr>
              <w:spacing w:after="0"/>
              <w:jc w:val="right"/>
              <w:rPr>
                <w:color w:val="000000" w:themeColor="text1"/>
                <w:sz w:val="20"/>
                <w:szCs w:val="20"/>
                <w:lang w:val="ka-GE"/>
              </w:rPr>
            </w:pPr>
            <w:r w:rsidRPr="003F6679">
              <w:rPr>
                <w:color w:val="000000" w:themeColor="text1"/>
                <w:sz w:val="20"/>
                <w:szCs w:val="20"/>
                <w:lang w:val="ka-GE"/>
              </w:rPr>
              <w:t>სახეობათა ნუსხა / პროექციული დაფარულობა (%)</w:t>
            </w:r>
          </w:p>
        </w:tc>
        <w:tc>
          <w:tcPr>
            <w:tcW w:w="5940"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329DAC" w14:textId="77777777" w:rsidR="003F0565" w:rsidRPr="003F6679" w:rsidRDefault="003F0565" w:rsidP="003F6679">
            <w:pPr>
              <w:spacing w:after="0"/>
              <w:rPr>
                <w:color w:val="000000" w:themeColor="text1"/>
                <w:sz w:val="20"/>
                <w:szCs w:val="20"/>
              </w:rPr>
            </w:pPr>
          </w:p>
        </w:tc>
      </w:tr>
      <w:tr w:rsidR="003F6679" w:rsidRPr="003F6679" w14:paraId="24B5DA0D"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EC6E6"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Alnus barbata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13128"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3</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7AFEF"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Asperula odorata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54CF3"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1</w:t>
            </w:r>
          </w:p>
        </w:tc>
      </w:tr>
      <w:tr w:rsidR="003F6679" w:rsidRPr="003F6679" w14:paraId="745B4D5A"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ADB0B"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Sambucus nigra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22949"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3</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6ABC3"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Dentaria bulbifera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8344E" w14:textId="77777777" w:rsidR="003F0565" w:rsidRPr="003F6679" w:rsidRDefault="003F0565" w:rsidP="003F6679">
            <w:pPr>
              <w:spacing w:after="0"/>
              <w:rPr>
                <w:i/>
                <w:color w:val="000000" w:themeColor="text1"/>
                <w:sz w:val="20"/>
                <w:szCs w:val="20"/>
                <w:lang w:val="ka-GE"/>
              </w:rPr>
            </w:pPr>
            <w:r w:rsidRPr="003F6679">
              <w:rPr>
                <w:i/>
                <w:color w:val="000000" w:themeColor="text1"/>
                <w:sz w:val="20"/>
                <w:szCs w:val="20"/>
                <w:lang w:val="ka-GE"/>
              </w:rPr>
              <w:t>+</w:t>
            </w:r>
          </w:p>
        </w:tc>
      </w:tr>
      <w:tr w:rsidR="003F6679" w:rsidRPr="003F6679" w14:paraId="19CFF189"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37EA9"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Crataegus pentagyna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F1B19"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F51BE"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Cyclamen vernum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FC0B0" w14:textId="77777777" w:rsidR="003F0565" w:rsidRPr="003F6679" w:rsidRDefault="003F0565" w:rsidP="003F6679">
            <w:pPr>
              <w:spacing w:after="0"/>
              <w:rPr>
                <w:i/>
                <w:color w:val="000000" w:themeColor="text1"/>
                <w:sz w:val="20"/>
                <w:szCs w:val="20"/>
                <w:lang w:val="ka-GE"/>
              </w:rPr>
            </w:pPr>
          </w:p>
        </w:tc>
      </w:tr>
      <w:tr w:rsidR="003F6679" w:rsidRPr="003F6679" w14:paraId="2EA5AD88"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1E730"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lastRenderedPageBreak/>
              <w:t>Pteridium tauricum</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F1527"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3</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B1E2F"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Dentaria bulbifera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1C093"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1</w:t>
            </w:r>
          </w:p>
        </w:tc>
      </w:tr>
      <w:tr w:rsidR="003F6679" w:rsidRPr="003F6679" w14:paraId="66C2A00F"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F03FD"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Rubus anatolicus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8C29F"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F3311"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Cephalanthera damasonium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6DCD5"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1</w:t>
            </w:r>
          </w:p>
        </w:tc>
      </w:tr>
      <w:tr w:rsidR="003F6679" w:rsidRPr="003F6679" w14:paraId="62582C24"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340A1"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Primula Woronowii</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350E1"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2B343"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Calamagrostis arundinacea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3DDFD"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1</w:t>
            </w:r>
          </w:p>
        </w:tc>
      </w:tr>
    </w:tbl>
    <w:p w14:paraId="6BA25D62" w14:textId="77777777" w:rsidR="003F0565" w:rsidRDefault="003F0565" w:rsidP="003F0565">
      <w:pPr>
        <w:spacing w:after="0"/>
        <w:jc w:val="both"/>
        <w:rPr>
          <w:color w:val="000000" w:themeColor="text1"/>
          <w:sz w:val="20"/>
          <w:szCs w:val="20"/>
          <w:lang w:val="ka-GE"/>
        </w:rPr>
      </w:pPr>
    </w:p>
    <w:p w14:paraId="4470C336" w14:textId="77777777" w:rsidR="003F6679" w:rsidRDefault="003F6679" w:rsidP="003F0565">
      <w:pPr>
        <w:spacing w:after="0"/>
        <w:jc w:val="both"/>
        <w:rPr>
          <w:color w:val="000000" w:themeColor="text1"/>
          <w:sz w:val="20"/>
          <w:szCs w:val="20"/>
          <w:lang w:val="ka-GE"/>
        </w:rPr>
      </w:pPr>
    </w:p>
    <w:p w14:paraId="34FDBFC4" w14:textId="77777777" w:rsidR="003F6679" w:rsidRDefault="003F6679" w:rsidP="003F0565">
      <w:pPr>
        <w:spacing w:after="0"/>
        <w:jc w:val="both"/>
        <w:rPr>
          <w:color w:val="000000" w:themeColor="text1"/>
          <w:sz w:val="20"/>
          <w:szCs w:val="20"/>
          <w:lang w:val="ka-GE"/>
        </w:rPr>
      </w:pPr>
    </w:p>
    <w:p w14:paraId="05B2912E" w14:textId="77777777" w:rsidR="003F6679" w:rsidRPr="003F6679" w:rsidRDefault="003F6679" w:rsidP="003F0565">
      <w:pPr>
        <w:spacing w:after="0"/>
        <w:jc w:val="both"/>
        <w:rPr>
          <w:color w:val="000000" w:themeColor="text1"/>
          <w:sz w:val="20"/>
          <w:szCs w:val="20"/>
          <w:lang w:val="ka-GE"/>
        </w:rPr>
      </w:pPr>
    </w:p>
    <w:tbl>
      <w:tblPr>
        <w:tblW w:w="9000" w:type="dxa"/>
        <w:tblInd w:w="468" w:type="dxa"/>
        <w:tblLayout w:type="fixed"/>
        <w:tblLook w:val="04A0" w:firstRow="1" w:lastRow="0" w:firstColumn="1" w:lastColumn="0" w:noHBand="0" w:noVBand="1"/>
      </w:tblPr>
      <w:tblGrid>
        <w:gridCol w:w="3060"/>
        <w:gridCol w:w="1049"/>
        <w:gridCol w:w="3850"/>
        <w:gridCol w:w="1041"/>
      </w:tblGrid>
      <w:tr w:rsidR="003F6679" w:rsidRPr="003F6679" w14:paraId="47E4C633" w14:textId="77777777" w:rsidTr="003F6679">
        <w:trPr>
          <w:trHeight w:val="2115"/>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55F8D" w14:textId="77777777" w:rsidR="003F0565" w:rsidRPr="003F6679" w:rsidRDefault="003F0565" w:rsidP="004D2FB1">
            <w:pPr>
              <w:spacing w:after="0"/>
              <w:jc w:val="both"/>
              <w:rPr>
                <w:color w:val="000000" w:themeColor="text1"/>
                <w:sz w:val="20"/>
                <w:szCs w:val="20"/>
                <w:lang w:val="ka-GE"/>
              </w:rPr>
            </w:pPr>
            <w:r w:rsidRPr="003F6679">
              <w:rPr>
                <w:color w:val="000000" w:themeColor="text1"/>
                <w:sz w:val="20"/>
                <w:szCs w:val="20"/>
                <w:lang w:val="ka-GE"/>
              </w:rPr>
              <w:t>საიტი №5</w:t>
            </w:r>
          </w:p>
          <w:p w14:paraId="508F943D" w14:textId="77777777" w:rsidR="003F0565" w:rsidRPr="003F6679" w:rsidRDefault="003F0565" w:rsidP="004D2FB1">
            <w:pPr>
              <w:spacing w:after="0"/>
              <w:rPr>
                <w:color w:val="000000" w:themeColor="text1"/>
                <w:sz w:val="20"/>
                <w:szCs w:val="20"/>
                <w:lang w:val="ka-GE"/>
              </w:rPr>
            </w:pPr>
          </w:p>
          <w:p w14:paraId="2F36D735"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მცენარეთა საერთო პროექციული დაფარულობა</w:t>
            </w:r>
          </w:p>
          <w:p w14:paraId="65EAC712"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65%</w:t>
            </w:r>
          </w:p>
          <w:p w14:paraId="7AE3EDEE"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ჰაბიტატის ტიპი: დეგრადირებული ტყე, წარმოდგენილი ინვაზიური სახეობებით.</w:t>
            </w:r>
          </w:p>
        </w:tc>
        <w:tc>
          <w:tcPr>
            <w:tcW w:w="594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2BAEFC" w14:textId="77777777" w:rsidR="003F0565" w:rsidRPr="003F6679" w:rsidRDefault="003F0565" w:rsidP="004D2FB1">
            <w:pPr>
              <w:spacing w:after="0"/>
              <w:jc w:val="center"/>
              <w:rPr>
                <w:color w:val="000000" w:themeColor="text1"/>
                <w:sz w:val="20"/>
                <w:szCs w:val="20"/>
              </w:rPr>
            </w:pPr>
            <w:r w:rsidRPr="003F6679">
              <w:rPr>
                <w:noProof/>
                <w:color w:val="000000" w:themeColor="text1"/>
                <w:sz w:val="20"/>
                <w:szCs w:val="20"/>
              </w:rPr>
              <w:drawing>
                <wp:inline distT="0" distB="0" distL="0" distR="0" wp14:anchorId="2083928C" wp14:editId="3F6A726A">
                  <wp:extent cx="1955653" cy="2299795"/>
                  <wp:effectExtent l="0" t="0" r="6985" b="5715"/>
                  <wp:docPr id="31" name="Picture 3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scription available."/>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60178" cy="2305117"/>
                          </a:xfrm>
                          <a:prstGeom prst="rect">
                            <a:avLst/>
                          </a:prstGeom>
                          <a:noFill/>
                          <a:ln>
                            <a:noFill/>
                          </a:ln>
                        </pic:spPr>
                      </pic:pic>
                    </a:graphicData>
                  </a:graphic>
                </wp:inline>
              </w:drawing>
            </w:r>
          </w:p>
        </w:tc>
      </w:tr>
      <w:tr w:rsidR="003F6679" w:rsidRPr="003F6679" w14:paraId="1CEC90D9" w14:textId="77777777" w:rsidTr="003F6679">
        <w:trPr>
          <w:trHeight w:val="350"/>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E946566" w14:textId="77777777" w:rsidR="003F0565" w:rsidRPr="003F6679" w:rsidRDefault="003F0565" w:rsidP="003F6679">
            <w:pPr>
              <w:spacing w:after="0"/>
              <w:jc w:val="right"/>
              <w:rPr>
                <w:color w:val="000000" w:themeColor="text1"/>
                <w:sz w:val="20"/>
                <w:szCs w:val="20"/>
                <w:lang w:val="ka-GE"/>
              </w:rPr>
            </w:pPr>
            <w:r w:rsidRPr="003F6679">
              <w:rPr>
                <w:color w:val="000000" w:themeColor="text1"/>
                <w:sz w:val="20"/>
                <w:szCs w:val="20"/>
                <w:lang w:val="ka-GE"/>
              </w:rPr>
              <w:t>სახეობათა ნუსხა / პროექციული დაფარულობა (%)</w:t>
            </w:r>
          </w:p>
        </w:tc>
        <w:tc>
          <w:tcPr>
            <w:tcW w:w="5940"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02CFDA" w14:textId="77777777" w:rsidR="003F0565" w:rsidRPr="003F6679" w:rsidRDefault="003F0565" w:rsidP="004D2FB1">
            <w:pPr>
              <w:spacing w:after="0"/>
              <w:rPr>
                <w:color w:val="000000" w:themeColor="text1"/>
                <w:sz w:val="20"/>
                <w:szCs w:val="20"/>
              </w:rPr>
            </w:pPr>
          </w:p>
        </w:tc>
      </w:tr>
      <w:tr w:rsidR="003F6679" w:rsidRPr="003F6679" w14:paraId="71DC4CC4"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7DA694"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Robinia pseudoacacia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C5C21"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4</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701BB"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Hedera helix</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A2F10"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3</w:t>
            </w:r>
          </w:p>
        </w:tc>
      </w:tr>
      <w:tr w:rsidR="003F6679" w:rsidRPr="003F6679" w14:paraId="7E16BC8B" w14:textId="77777777" w:rsidTr="003F6679">
        <w:trPr>
          <w:trHeight w:val="185"/>
        </w:trPr>
        <w:tc>
          <w:tcPr>
            <w:tcW w:w="3060" w:type="dxa"/>
            <w:tcBorders>
              <w:top w:val="single" w:sz="4" w:space="0" w:color="000000" w:themeColor="text1"/>
              <w:left w:val="single" w:sz="4" w:space="0" w:color="000000" w:themeColor="text1"/>
              <w:bottom w:val="single" w:sz="4" w:space="0" w:color="auto"/>
              <w:right w:val="single" w:sz="4" w:space="0" w:color="000000" w:themeColor="text1"/>
            </w:tcBorders>
          </w:tcPr>
          <w:p w14:paraId="2B79FC88"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Sambucus nigra</w:t>
            </w:r>
          </w:p>
        </w:tc>
        <w:tc>
          <w:tcPr>
            <w:tcW w:w="1049" w:type="dxa"/>
            <w:tcBorders>
              <w:top w:val="single" w:sz="4" w:space="0" w:color="000000" w:themeColor="text1"/>
              <w:left w:val="single" w:sz="4" w:space="0" w:color="000000" w:themeColor="text1"/>
              <w:bottom w:val="single" w:sz="4" w:space="0" w:color="auto"/>
              <w:right w:val="single" w:sz="4" w:space="0" w:color="000000" w:themeColor="text1"/>
            </w:tcBorders>
          </w:tcPr>
          <w:p w14:paraId="01D9B4AB"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3</w:t>
            </w:r>
          </w:p>
        </w:tc>
        <w:tc>
          <w:tcPr>
            <w:tcW w:w="3850" w:type="dxa"/>
            <w:tcBorders>
              <w:top w:val="single" w:sz="4" w:space="0" w:color="000000" w:themeColor="text1"/>
              <w:left w:val="single" w:sz="4" w:space="0" w:color="000000" w:themeColor="text1"/>
              <w:bottom w:val="single" w:sz="4" w:space="0" w:color="auto"/>
              <w:right w:val="single" w:sz="4" w:space="0" w:color="000000" w:themeColor="text1"/>
            </w:tcBorders>
          </w:tcPr>
          <w:p w14:paraId="17F4ADA2"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Dentaria bulbifera</w:t>
            </w:r>
          </w:p>
        </w:tc>
        <w:tc>
          <w:tcPr>
            <w:tcW w:w="1041" w:type="dxa"/>
            <w:tcBorders>
              <w:top w:val="single" w:sz="4" w:space="0" w:color="000000" w:themeColor="text1"/>
              <w:left w:val="single" w:sz="4" w:space="0" w:color="000000" w:themeColor="text1"/>
              <w:bottom w:val="single" w:sz="4" w:space="0" w:color="auto"/>
              <w:right w:val="single" w:sz="4" w:space="0" w:color="000000" w:themeColor="text1"/>
            </w:tcBorders>
          </w:tcPr>
          <w:p w14:paraId="20B5EB75" w14:textId="77777777" w:rsidR="003F0565" w:rsidRPr="003F6679" w:rsidRDefault="003F0565" w:rsidP="003F6679">
            <w:pPr>
              <w:spacing w:after="0"/>
              <w:rPr>
                <w:i/>
                <w:color w:val="000000" w:themeColor="text1"/>
                <w:sz w:val="20"/>
                <w:szCs w:val="20"/>
                <w:lang w:val="ka-GE"/>
              </w:rPr>
            </w:pPr>
            <w:r w:rsidRPr="003F6679">
              <w:rPr>
                <w:i/>
                <w:color w:val="000000" w:themeColor="text1"/>
                <w:sz w:val="20"/>
                <w:szCs w:val="20"/>
                <w:lang w:val="ka-GE"/>
              </w:rPr>
              <w:t>+</w:t>
            </w:r>
          </w:p>
        </w:tc>
      </w:tr>
      <w:tr w:rsidR="003F6679" w:rsidRPr="003F6679" w14:paraId="7D4179DD" w14:textId="77777777" w:rsidTr="004D2FB1">
        <w:trPr>
          <w:trHeight w:val="120"/>
        </w:trPr>
        <w:tc>
          <w:tcPr>
            <w:tcW w:w="3060" w:type="dxa"/>
            <w:tcBorders>
              <w:top w:val="single" w:sz="4" w:space="0" w:color="auto"/>
              <w:left w:val="single" w:sz="4" w:space="0" w:color="000000" w:themeColor="text1"/>
              <w:bottom w:val="single" w:sz="4" w:space="0" w:color="000000" w:themeColor="text1"/>
              <w:right w:val="single" w:sz="4" w:space="0" w:color="000000" w:themeColor="text1"/>
            </w:tcBorders>
          </w:tcPr>
          <w:p w14:paraId="494C26EB"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Primula Woronowii</w:t>
            </w:r>
          </w:p>
        </w:tc>
        <w:tc>
          <w:tcPr>
            <w:tcW w:w="1049" w:type="dxa"/>
            <w:tcBorders>
              <w:top w:val="single" w:sz="4" w:space="0" w:color="auto"/>
              <w:left w:val="single" w:sz="4" w:space="0" w:color="000000" w:themeColor="text1"/>
              <w:bottom w:val="single" w:sz="4" w:space="0" w:color="000000" w:themeColor="text1"/>
              <w:right w:val="single" w:sz="4" w:space="0" w:color="000000" w:themeColor="text1"/>
            </w:tcBorders>
          </w:tcPr>
          <w:p w14:paraId="097DDA1E"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R</w:t>
            </w:r>
          </w:p>
        </w:tc>
        <w:tc>
          <w:tcPr>
            <w:tcW w:w="3850" w:type="dxa"/>
            <w:tcBorders>
              <w:top w:val="single" w:sz="4" w:space="0" w:color="auto"/>
              <w:left w:val="single" w:sz="4" w:space="0" w:color="000000" w:themeColor="text1"/>
              <w:bottom w:val="single" w:sz="4" w:space="0" w:color="000000" w:themeColor="text1"/>
              <w:right w:val="single" w:sz="4" w:space="0" w:color="000000" w:themeColor="text1"/>
            </w:tcBorders>
          </w:tcPr>
          <w:p w14:paraId="3C257515"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Calamagrostis epigeios</w:t>
            </w:r>
          </w:p>
        </w:tc>
        <w:tc>
          <w:tcPr>
            <w:tcW w:w="1041" w:type="dxa"/>
            <w:tcBorders>
              <w:top w:val="single" w:sz="4" w:space="0" w:color="auto"/>
              <w:left w:val="single" w:sz="4" w:space="0" w:color="000000" w:themeColor="text1"/>
              <w:bottom w:val="single" w:sz="4" w:space="0" w:color="000000" w:themeColor="text1"/>
              <w:right w:val="single" w:sz="4" w:space="0" w:color="000000" w:themeColor="text1"/>
            </w:tcBorders>
          </w:tcPr>
          <w:p w14:paraId="04098BB6"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w:t>
            </w:r>
          </w:p>
        </w:tc>
      </w:tr>
      <w:tr w:rsidR="003F6679" w:rsidRPr="003F6679" w14:paraId="48EEFB56"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D0EB1"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Luzula sylvatica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97C6F"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0789E3"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Calamagrostis arundinacea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1A1F5"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w:t>
            </w:r>
          </w:p>
        </w:tc>
      </w:tr>
    </w:tbl>
    <w:p w14:paraId="23C31A2F" w14:textId="77777777" w:rsidR="003F6679" w:rsidRDefault="003F6679" w:rsidP="003F6679">
      <w:pPr>
        <w:spacing w:after="0"/>
        <w:rPr>
          <w:lang w:val="ka-GE"/>
        </w:rPr>
      </w:pPr>
    </w:p>
    <w:tbl>
      <w:tblPr>
        <w:tblW w:w="9000" w:type="dxa"/>
        <w:tblInd w:w="468" w:type="dxa"/>
        <w:tblLayout w:type="fixed"/>
        <w:tblLook w:val="04A0" w:firstRow="1" w:lastRow="0" w:firstColumn="1" w:lastColumn="0" w:noHBand="0" w:noVBand="1"/>
      </w:tblPr>
      <w:tblGrid>
        <w:gridCol w:w="3060"/>
        <w:gridCol w:w="1049"/>
        <w:gridCol w:w="3850"/>
        <w:gridCol w:w="1041"/>
      </w:tblGrid>
      <w:tr w:rsidR="003F6679" w:rsidRPr="003F6679" w14:paraId="34460DB8" w14:textId="77777777" w:rsidTr="003F6679">
        <w:trPr>
          <w:trHeight w:val="2186"/>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CE916" w14:textId="4C0BAC06" w:rsidR="003F0565" w:rsidRPr="003F6679" w:rsidRDefault="003F0565" w:rsidP="004D2FB1">
            <w:pPr>
              <w:spacing w:after="0"/>
              <w:jc w:val="both"/>
              <w:rPr>
                <w:color w:val="000000" w:themeColor="text1"/>
                <w:sz w:val="20"/>
                <w:szCs w:val="20"/>
                <w:lang w:val="ka-GE"/>
              </w:rPr>
            </w:pPr>
            <w:r w:rsidRPr="003F6679">
              <w:rPr>
                <w:color w:val="000000" w:themeColor="text1"/>
                <w:sz w:val="20"/>
                <w:szCs w:val="20"/>
                <w:lang w:val="ka-GE"/>
              </w:rPr>
              <w:t>საიტი №6</w:t>
            </w:r>
          </w:p>
          <w:p w14:paraId="3CF6B879" w14:textId="77777777" w:rsidR="003F0565" w:rsidRPr="003F6679" w:rsidRDefault="003F0565" w:rsidP="004D2FB1">
            <w:pPr>
              <w:spacing w:after="0"/>
              <w:jc w:val="both"/>
              <w:rPr>
                <w:color w:val="000000" w:themeColor="text1"/>
                <w:sz w:val="20"/>
                <w:szCs w:val="20"/>
                <w:lang w:val="ka-GE"/>
              </w:rPr>
            </w:pPr>
            <w:r w:rsidRPr="003F6679">
              <w:rPr>
                <w:color w:val="000000" w:themeColor="text1"/>
                <w:sz w:val="20"/>
                <w:szCs w:val="20"/>
                <w:lang w:val="ka-GE"/>
              </w:rPr>
              <w:t>42°50'34.65"E</w:t>
            </w:r>
          </w:p>
          <w:p w14:paraId="600FDEBC"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41°47'4.76"N</w:t>
            </w:r>
          </w:p>
          <w:p w14:paraId="5BE0B7E6"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მცენარეთა საერთო პროექციული დაფარულობა</w:t>
            </w:r>
          </w:p>
          <w:p w14:paraId="56FBD815"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60%</w:t>
            </w:r>
          </w:p>
          <w:p w14:paraId="169D7C31"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ჰაბიტატის ტიპი:</w:t>
            </w:r>
          </w:p>
          <w:p w14:paraId="32B2201F"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დეგრადირებული ტყე, წარმოდგენილი ინვაზიური სახეობებით.</w:t>
            </w:r>
          </w:p>
        </w:tc>
        <w:tc>
          <w:tcPr>
            <w:tcW w:w="594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870134" w14:textId="77777777" w:rsidR="003F0565" w:rsidRPr="003F6679" w:rsidRDefault="003F0565" w:rsidP="004D2FB1">
            <w:pPr>
              <w:spacing w:after="0"/>
              <w:jc w:val="center"/>
              <w:rPr>
                <w:color w:val="000000" w:themeColor="text1"/>
                <w:sz w:val="20"/>
                <w:szCs w:val="20"/>
              </w:rPr>
            </w:pPr>
            <w:r w:rsidRPr="003F6679">
              <w:rPr>
                <w:noProof/>
                <w:color w:val="000000" w:themeColor="text1"/>
                <w:sz w:val="20"/>
                <w:szCs w:val="20"/>
              </w:rPr>
              <w:drawing>
                <wp:inline distT="0" distB="0" distL="0" distR="0" wp14:anchorId="10F92D9F" wp14:editId="1895DF92">
                  <wp:extent cx="1886941" cy="2515922"/>
                  <wp:effectExtent l="0" t="0" r="0" b="0"/>
                  <wp:docPr id="32" name="Picture 3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scription available."/>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889369" cy="2519160"/>
                          </a:xfrm>
                          <a:prstGeom prst="rect">
                            <a:avLst/>
                          </a:prstGeom>
                          <a:noFill/>
                          <a:ln>
                            <a:noFill/>
                          </a:ln>
                        </pic:spPr>
                      </pic:pic>
                    </a:graphicData>
                  </a:graphic>
                </wp:inline>
              </w:drawing>
            </w:r>
          </w:p>
        </w:tc>
      </w:tr>
      <w:tr w:rsidR="003F6679" w:rsidRPr="003F6679" w14:paraId="3BFEE6BC" w14:textId="77777777" w:rsidTr="003F6679">
        <w:trPr>
          <w:trHeight w:val="350"/>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E891FFC" w14:textId="77777777" w:rsidR="003F0565" w:rsidRPr="003F6679" w:rsidRDefault="003F0565" w:rsidP="003F6679">
            <w:pPr>
              <w:spacing w:after="0"/>
              <w:jc w:val="right"/>
              <w:rPr>
                <w:color w:val="000000" w:themeColor="text1"/>
                <w:sz w:val="20"/>
                <w:szCs w:val="20"/>
                <w:lang w:val="ka-GE"/>
              </w:rPr>
            </w:pPr>
            <w:r w:rsidRPr="003F6679">
              <w:rPr>
                <w:color w:val="000000" w:themeColor="text1"/>
                <w:sz w:val="20"/>
                <w:szCs w:val="20"/>
                <w:lang w:val="ka-GE"/>
              </w:rPr>
              <w:t>სახეობათა ნუსხა / პროექციული დაფარულობა (%)</w:t>
            </w:r>
          </w:p>
        </w:tc>
        <w:tc>
          <w:tcPr>
            <w:tcW w:w="5940"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9D0613" w14:textId="77777777" w:rsidR="003F0565" w:rsidRPr="003F6679" w:rsidRDefault="003F0565" w:rsidP="004D2FB1">
            <w:pPr>
              <w:spacing w:after="0"/>
              <w:rPr>
                <w:color w:val="000000" w:themeColor="text1"/>
                <w:sz w:val="20"/>
                <w:szCs w:val="20"/>
              </w:rPr>
            </w:pPr>
          </w:p>
        </w:tc>
      </w:tr>
      <w:tr w:rsidR="003F6679" w:rsidRPr="003F6679" w14:paraId="3B1A2CA9"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6A06D"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Alnus barbata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53F2D"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2</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5896C"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Rubus anatolicus</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5D99E"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r>
      <w:tr w:rsidR="003F6679" w:rsidRPr="003F6679" w14:paraId="65DB03AB" w14:textId="77777777" w:rsidTr="004D2FB1">
        <w:trPr>
          <w:trHeight w:val="330"/>
        </w:trPr>
        <w:tc>
          <w:tcPr>
            <w:tcW w:w="306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63013F3"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Robinia pseudoacacia</w:t>
            </w:r>
          </w:p>
        </w:tc>
        <w:tc>
          <w:tcPr>
            <w:tcW w:w="1049" w:type="dxa"/>
            <w:tcBorders>
              <w:top w:val="single" w:sz="4" w:space="0" w:color="000000" w:themeColor="text1"/>
              <w:left w:val="single" w:sz="4" w:space="0" w:color="000000" w:themeColor="text1"/>
              <w:bottom w:val="single" w:sz="4" w:space="0" w:color="auto"/>
              <w:right w:val="single" w:sz="4" w:space="0" w:color="000000" w:themeColor="text1"/>
            </w:tcBorders>
          </w:tcPr>
          <w:p w14:paraId="2D7A5933"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3</w:t>
            </w:r>
          </w:p>
        </w:tc>
        <w:tc>
          <w:tcPr>
            <w:tcW w:w="3850" w:type="dxa"/>
            <w:tcBorders>
              <w:top w:val="single" w:sz="4" w:space="0" w:color="000000" w:themeColor="text1"/>
              <w:left w:val="single" w:sz="4" w:space="0" w:color="000000" w:themeColor="text1"/>
              <w:bottom w:val="single" w:sz="4" w:space="0" w:color="auto"/>
              <w:right w:val="single" w:sz="4" w:space="0" w:color="000000" w:themeColor="text1"/>
            </w:tcBorders>
          </w:tcPr>
          <w:p w14:paraId="49BCC02F"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Urticate dioica</w:t>
            </w:r>
          </w:p>
        </w:tc>
        <w:tc>
          <w:tcPr>
            <w:tcW w:w="1041" w:type="dxa"/>
            <w:tcBorders>
              <w:top w:val="single" w:sz="4" w:space="0" w:color="000000" w:themeColor="text1"/>
              <w:left w:val="single" w:sz="4" w:space="0" w:color="000000" w:themeColor="text1"/>
              <w:bottom w:val="single" w:sz="4" w:space="0" w:color="auto"/>
              <w:right w:val="single" w:sz="4" w:space="0" w:color="000000" w:themeColor="text1"/>
            </w:tcBorders>
          </w:tcPr>
          <w:p w14:paraId="6925AFED"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r>
      <w:tr w:rsidR="003F6679" w:rsidRPr="003F6679" w14:paraId="58FA99E0" w14:textId="77777777" w:rsidTr="004D2FB1">
        <w:trPr>
          <w:trHeight w:val="195"/>
        </w:trPr>
        <w:tc>
          <w:tcPr>
            <w:tcW w:w="306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E289888"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Fraxinus excelsior</w:t>
            </w:r>
          </w:p>
        </w:tc>
        <w:tc>
          <w:tcPr>
            <w:tcW w:w="1049" w:type="dxa"/>
            <w:tcBorders>
              <w:top w:val="single" w:sz="4" w:space="0" w:color="auto"/>
              <w:left w:val="single" w:sz="4" w:space="0" w:color="000000" w:themeColor="text1"/>
              <w:bottom w:val="single" w:sz="4" w:space="0" w:color="000000" w:themeColor="text1"/>
              <w:right w:val="single" w:sz="4" w:space="0" w:color="000000" w:themeColor="text1"/>
            </w:tcBorders>
          </w:tcPr>
          <w:p w14:paraId="167051FB"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auto"/>
              <w:left w:val="single" w:sz="4" w:space="0" w:color="000000" w:themeColor="text1"/>
              <w:bottom w:val="single" w:sz="4" w:space="0" w:color="000000" w:themeColor="text1"/>
              <w:right w:val="single" w:sz="4" w:space="0" w:color="000000" w:themeColor="text1"/>
            </w:tcBorders>
          </w:tcPr>
          <w:p w14:paraId="6E05C2FA"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Salix alba</w:t>
            </w:r>
          </w:p>
        </w:tc>
        <w:tc>
          <w:tcPr>
            <w:tcW w:w="1041" w:type="dxa"/>
            <w:tcBorders>
              <w:top w:val="single" w:sz="4" w:space="0" w:color="auto"/>
              <w:left w:val="single" w:sz="4" w:space="0" w:color="000000" w:themeColor="text1"/>
              <w:bottom w:val="single" w:sz="4" w:space="0" w:color="000000" w:themeColor="text1"/>
              <w:right w:val="single" w:sz="4" w:space="0" w:color="000000" w:themeColor="text1"/>
            </w:tcBorders>
          </w:tcPr>
          <w:p w14:paraId="6E15E4E2"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r>
      <w:tr w:rsidR="003F6679" w:rsidRPr="003F6679" w14:paraId="2BCFF316"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EE163F"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Petasites albus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829A1"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C1EEEA"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Hypericum caucasicum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75049"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6679" w:rsidRPr="003F6679" w14:paraId="321FC2AC"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AD627D"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Senecio jacquinianus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84AE7"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E2C34"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Chaerophyllum aureum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287C8"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6679" w:rsidRPr="003F6679" w14:paraId="37D5B713"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7C111C"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Paris quadrifolia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923BB"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C9E7E"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Rumex acetosella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90E47"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6679" w:rsidRPr="003F6679" w14:paraId="258E38BB"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DD225B"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Crataegus pentagyna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BB75A"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35DDAD"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Viola alba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85F17D"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6679" w:rsidRPr="003F6679" w14:paraId="626F122F" w14:textId="77777777" w:rsidTr="004D2FB1">
        <w:trPr>
          <w:trHeight w:val="270"/>
        </w:trPr>
        <w:tc>
          <w:tcPr>
            <w:tcW w:w="306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C231C1F"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Festuca drymeja</w:t>
            </w:r>
          </w:p>
        </w:tc>
        <w:tc>
          <w:tcPr>
            <w:tcW w:w="1049" w:type="dxa"/>
            <w:tcBorders>
              <w:top w:val="single" w:sz="4" w:space="0" w:color="000000" w:themeColor="text1"/>
              <w:left w:val="single" w:sz="4" w:space="0" w:color="000000" w:themeColor="text1"/>
              <w:bottom w:val="single" w:sz="4" w:space="0" w:color="auto"/>
              <w:right w:val="single" w:sz="4" w:space="0" w:color="000000" w:themeColor="text1"/>
            </w:tcBorders>
          </w:tcPr>
          <w:p w14:paraId="49FAC853"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auto"/>
              <w:right w:val="single" w:sz="4" w:space="0" w:color="000000" w:themeColor="text1"/>
            </w:tcBorders>
          </w:tcPr>
          <w:p w14:paraId="34E3E3AE"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Geranium robertianum</w:t>
            </w:r>
          </w:p>
        </w:tc>
        <w:tc>
          <w:tcPr>
            <w:tcW w:w="1041" w:type="dxa"/>
            <w:tcBorders>
              <w:top w:val="single" w:sz="4" w:space="0" w:color="000000" w:themeColor="text1"/>
              <w:left w:val="single" w:sz="4" w:space="0" w:color="000000" w:themeColor="text1"/>
              <w:bottom w:val="single" w:sz="4" w:space="0" w:color="auto"/>
              <w:right w:val="single" w:sz="4" w:space="0" w:color="000000" w:themeColor="text1"/>
            </w:tcBorders>
          </w:tcPr>
          <w:p w14:paraId="25A267A6"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bl>
    <w:p w14:paraId="5A198ED5" w14:textId="77777777" w:rsidR="003F0565" w:rsidRPr="003F6679" w:rsidRDefault="003F0565" w:rsidP="003F0565">
      <w:pPr>
        <w:spacing w:after="0"/>
        <w:jc w:val="both"/>
        <w:rPr>
          <w:color w:val="000000" w:themeColor="text1"/>
          <w:sz w:val="20"/>
          <w:szCs w:val="20"/>
          <w:lang w:val="ka-GE"/>
        </w:rPr>
      </w:pPr>
    </w:p>
    <w:p w14:paraId="21896197" w14:textId="77777777" w:rsidR="003F0565" w:rsidRDefault="003F0565" w:rsidP="003F0565">
      <w:pPr>
        <w:spacing w:after="0"/>
        <w:jc w:val="both"/>
        <w:rPr>
          <w:color w:val="000000" w:themeColor="text1"/>
          <w:sz w:val="20"/>
          <w:szCs w:val="20"/>
          <w:lang w:val="ka-GE"/>
        </w:rPr>
      </w:pPr>
    </w:p>
    <w:p w14:paraId="07206ECD" w14:textId="77777777" w:rsidR="003F6679" w:rsidRDefault="003F6679" w:rsidP="003F0565">
      <w:pPr>
        <w:spacing w:after="0"/>
        <w:jc w:val="both"/>
        <w:rPr>
          <w:color w:val="000000" w:themeColor="text1"/>
          <w:sz w:val="20"/>
          <w:szCs w:val="20"/>
          <w:lang w:val="ka-GE"/>
        </w:rPr>
      </w:pPr>
    </w:p>
    <w:p w14:paraId="02475391" w14:textId="77777777" w:rsidR="003F6679" w:rsidRDefault="003F6679" w:rsidP="003F0565">
      <w:pPr>
        <w:spacing w:after="0"/>
        <w:jc w:val="both"/>
        <w:rPr>
          <w:color w:val="000000" w:themeColor="text1"/>
          <w:sz w:val="20"/>
          <w:szCs w:val="20"/>
          <w:lang w:val="ka-GE"/>
        </w:rPr>
      </w:pPr>
    </w:p>
    <w:p w14:paraId="055D91C9" w14:textId="77777777" w:rsidR="003F6679" w:rsidRDefault="003F6679" w:rsidP="003F0565">
      <w:pPr>
        <w:spacing w:after="0"/>
        <w:jc w:val="both"/>
        <w:rPr>
          <w:color w:val="000000" w:themeColor="text1"/>
          <w:sz w:val="20"/>
          <w:szCs w:val="20"/>
          <w:lang w:val="ka-GE"/>
        </w:rPr>
      </w:pPr>
    </w:p>
    <w:p w14:paraId="71AE70A9" w14:textId="77777777" w:rsidR="003F6679" w:rsidRPr="003F6679" w:rsidRDefault="003F6679" w:rsidP="003F0565">
      <w:pPr>
        <w:spacing w:after="0"/>
        <w:jc w:val="both"/>
        <w:rPr>
          <w:color w:val="000000" w:themeColor="text1"/>
          <w:sz w:val="20"/>
          <w:szCs w:val="20"/>
          <w:lang w:val="ka-GE"/>
        </w:rPr>
      </w:pPr>
    </w:p>
    <w:tbl>
      <w:tblPr>
        <w:tblW w:w="9000" w:type="dxa"/>
        <w:tblInd w:w="468" w:type="dxa"/>
        <w:tblLayout w:type="fixed"/>
        <w:tblLook w:val="04A0" w:firstRow="1" w:lastRow="0" w:firstColumn="1" w:lastColumn="0" w:noHBand="0" w:noVBand="1"/>
      </w:tblPr>
      <w:tblGrid>
        <w:gridCol w:w="3060"/>
        <w:gridCol w:w="1049"/>
        <w:gridCol w:w="3850"/>
        <w:gridCol w:w="1041"/>
      </w:tblGrid>
      <w:tr w:rsidR="003F6679" w:rsidRPr="003F6679" w14:paraId="6E563DD7" w14:textId="77777777" w:rsidTr="003F6679">
        <w:trPr>
          <w:trHeight w:val="839"/>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19A06" w14:textId="77777777" w:rsidR="003F0565" w:rsidRPr="003F6679" w:rsidRDefault="003F0565" w:rsidP="003F6679">
            <w:pPr>
              <w:spacing w:after="0"/>
              <w:jc w:val="both"/>
              <w:rPr>
                <w:color w:val="000000" w:themeColor="text1"/>
                <w:sz w:val="20"/>
                <w:szCs w:val="20"/>
                <w:lang w:val="ka-GE"/>
              </w:rPr>
            </w:pPr>
            <w:r w:rsidRPr="003F6679">
              <w:rPr>
                <w:color w:val="000000" w:themeColor="text1"/>
                <w:sz w:val="20"/>
                <w:szCs w:val="20"/>
                <w:lang w:val="ka-GE"/>
              </w:rPr>
              <w:t>საიტი №7</w:t>
            </w:r>
          </w:p>
          <w:p w14:paraId="572EAC8C" w14:textId="77777777" w:rsidR="003F0565" w:rsidRPr="003F6679" w:rsidRDefault="003F0565" w:rsidP="003F6679">
            <w:pPr>
              <w:spacing w:after="0"/>
              <w:rPr>
                <w:color w:val="000000" w:themeColor="text1"/>
                <w:sz w:val="20"/>
                <w:szCs w:val="20"/>
                <w:lang w:val="ka-GE"/>
              </w:rPr>
            </w:pPr>
            <w:r w:rsidRPr="003F6679">
              <w:rPr>
                <w:color w:val="000000" w:themeColor="text1"/>
                <w:sz w:val="20"/>
                <w:szCs w:val="20"/>
                <w:lang w:val="ka-GE"/>
              </w:rPr>
              <w:t>მცენარეთა საერთო პროექციული დაფარულობა</w:t>
            </w:r>
          </w:p>
          <w:p w14:paraId="349E64EE" w14:textId="77777777" w:rsidR="003F0565" w:rsidRPr="003F6679" w:rsidRDefault="003F0565" w:rsidP="003F6679">
            <w:pPr>
              <w:spacing w:after="0"/>
              <w:rPr>
                <w:color w:val="000000" w:themeColor="text1"/>
                <w:sz w:val="20"/>
                <w:szCs w:val="20"/>
                <w:lang w:val="ka-GE"/>
              </w:rPr>
            </w:pPr>
            <w:r w:rsidRPr="003F6679">
              <w:rPr>
                <w:color w:val="000000" w:themeColor="text1"/>
                <w:sz w:val="20"/>
                <w:szCs w:val="20"/>
                <w:lang w:val="ka-GE"/>
              </w:rPr>
              <w:t>60%</w:t>
            </w:r>
          </w:p>
          <w:p w14:paraId="3B92D1C8" w14:textId="77777777" w:rsidR="003F0565" w:rsidRPr="003F6679" w:rsidRDefault="003F0565" w:rsidP="003F6679">
            <w:pPr>
              <w:spacing w:after="0"/>
              <w:rPr>
                <w:color w:val="000000" w:themeColor="text1"/>
                <w:sz w:val="20"/>
                <w:szCs w:val="20"/>
                <w:lang w:val="ka-GE"/>
              </w:rPr>
            </w:pPr>
            <w:r w:rsidRPr="003F6679">
              <w:rPr>
                <w:color w:val="000000" w:themeColor="text1"/>
                <w:sz w:val="20"/>
                <w:szCs w:val="20"/>
                <w:lang w:val="ka-GE"/>
              </w:rPr>
              <w:t>ჰაბიტატის ტიპი: ფოთლოვანი ტყე</w:t>
            </w:r>
          </w:p>
        </w:tc>
        <w:tc>
          <w:tcPr>
            <w:tcW w:w="594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86BEE6" w14:textId="77777777" w:rsidR="003F0565" w:rsidRPr="003F6679" w:rsidRDefault="003F0565" w:rsidP="003F6679">
            <w:pPr>
              <w:spacing w:after="0"/>
              <w:jc w:val="center"/>
              <w:rPr>
                <w:color w:val="000000" w:themeColor="text1"/>
                <w:sz w:val="20"/>
                <w:szCs w:val="20"/>
              </w:rPr>
            </w:pPr>
            <w:r w:rsidRPr="003F6679">
              <w:rPr>
                <w:noProof/>
                <w:color w:val="000000" w:themeColor="text1"/>
                <w:sz w:val="20"/>
                <w:szCs w:val="20"/>
              </w:rPr>
              <w:drawing>
                <wp:inline distT="0" distB="0" distL="0" distR="0" wp14:anchorId="4036D65A" wp14:editId="78789538">
                  <wp:extent cx="2572302" cy="1929226"/>
                  <wp:effectExtent l="0" t="0" r="0" b="0"/>
                  <wp:docPr id="33" name="Picture 3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578300" cy="1933724"/>
                          </a:xfrm>
                          <a:prstGeom prst="rect">
                            <a:avLst/>
                          </a:prstGeom>
                          <a:noFill/>
                          <a:ln>
                            <a:noFill/>
                          </a:ln>
                        </pic:spPr>
                      </pic:pic>
                    </a:graphicData>
                  </a:graphic>
                </wp:inline>
              </w:drawing>
            </w:r>
          </w:p>
        </w:tc>
      </w:tr>
      <w:tr w:rsidR="003F6679" w:rsidRPr="003F6679" w14:paraId="51BEE360" w14:textId="77777777" w:rsidTr="003F6679">
        <w:trPr>
          <w:trHeight w:val="350"/>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D8F5B76" w14:textId="77777777" w:rsidR="003F0565" w:rsidRPr="003F6679" w:rsidRDefault="003F0565" w:rsidP="003F6679">
            <w:pPr>
              <w:spacing w:after="0"/>
              <w:jc w:val="right"/>
              <w:rPr>
                <w:color w:val="000000" w:themeColor="text1"/>
                <w:sz w:val="20"/>
                <w:szCs w:val="20"/>
                <w:lang w:val="ka-GE"/>
              </w:rPr>
            </w:pPr>
            <w:r w:rsidRPr="003F6679">
              <w:rPr>
                <w:color w:val="000000" w:themeColor="text1"/>
                <w:sz w:val="20"/>
                <w:szCs w:val="20"/>
                <w:lang w:val="ka-GE"/>
              </w:rPr>
              <w:t>სახეობათა ნუსხა / პროექციული დაფარულობა (%)</w:t>
            </w:r>
          </w:p>
        </w:tc>
        <w:tc>
          <w:tcPr>
            <w:tcW w:w="5940"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B4AF88" w14:textId="77777777" w:rsidR="003F0565" w:rsidRPr="003F6679" w:rsidRDefault="003F0565" w:rsidP="003F6679">
            <w:pPr>
              <w:spacing w:after="0"/>
              <w:rPr>
                <w:color w:val="000000" w:themeColor="text1"/>
                <w:sz w:val="20"/>
                <w:szCs w:val="20"/>
              </w:rPr>
            </w:pPr>
          </w:p>
        </w:tc>
      </w:tr>
      <w:tr w:rsidR="003F0565" w:rsidRPr="003F6679" w14:paraId="1F929431"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5B42A"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Alnus barbata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D8460"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3</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C3DE8"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Hedera helix</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F9777"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r>
      <w:tr w:rsidR="003F0565" w:rsidRPr="003F6679" w14:paraId="40768E52" w14:textId="77777777" w:rsidTr="004D2FB1">
        <w:trPr>
          <w:trHeight w:val="330"/>
        </w:trPr>
        <w:tc>
          <w:tcPr>
            <w:tcW w:w="306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54BCBC1"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Carpinus betulus</w:t>
            </w:r>
          </w:p>
        </w:tc>
        <w:tc>
          <w:tcPr>
            <w:tcW w:w="1049" w:type="dxa"/>
            <w:tcBorders>
              <w:top w:val="single" w:sz="4" w:space="0" w:color="000000" w:themeColor="text1"/>
              <w:left w:val="single" w:sz="4" w:space="0" w:color="000000" w:themeColor="text1"/>
              <w:bottom w:val="single" w:sz="4" w:space="0" w:color="auto"/>
              <w:right w:val="single" w:sz="4" w:space="0" w:color="000000" w:themeColor="text1"/>
            </w:tcBorders>
          </w:tcPr>
          <w:p w14:paraId="57D48E8B"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2</w:t>
            </w:r>
          </w:p>
        </w:tc>
        <w:tc>
          <w:tcPr>
            <w:tcW w:w="3850" w:type="dxa"/>
            <w:tcBorders>
              <w:top w:val="single" w:sz="4" w:space="0" w:color="000000" w:themeColor="text1"/>
              <w:left w:val="single" w:sz="4" w:space="0" w:color="000000" w:themeColor="text1"/>
              <w:bottom w:val="single" w:sz="4" w:space="0" w:color="auto"/>
              <w:right w:val="single" w:sz="4" w:space="0" w:color="000000" w:themeColor="text1"/>
            </w:tcBorders>
          </w:tcPr>
          <w:p w14:paraId="106D45C3"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Urticate dioica</w:t>
            </w:r>
          </w:p>
        </w:tc>
        <w:tc>
          <w:tcPr>
            <w:tcW w:w="1041" w:type="dxa"/>
            <w:tcBorders>
              <w:top w:val="single" w:sz="4" w:space="0" w:color="000000" w:themeColor="text1"/>
              <w:left w:val="single" w:sz="4" w:space="0" w:color="000000" w:themeColor="text1"/>
              <w:bottom w:val="single" w:sz="4" w:space="0" w:color="auto"/>
              <w:right w:val="single" w:sz="4" w:space="0" w:color="000000" w:themeColor="text1"/>
            </w:tcBorders>
          </w:tcPr>
          <w:p w14:paraId="4B1A0675"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r>
      <w:tr w:rsidR="003F0565" w:rsidRPr="003F6679" w14:paraId="6E2727FF" w14:textId="77777777" w:rsidTr="004D2FB1">
        <w:trPr>
          <w:trHeight w:val="195"/>
        </w:trPr>
        <w:tc>
          <w:tcPr>
            <w:tcW w:w="306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F3EB522"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Cerasus microcarpa</w:t>
            </w:r>
          </w:p>
        </w:tc>
        <w:tc>
          <w:tcPr>
            <w:tcW w:w="1049" w:type="dxa"/>
            <w:tcBorders>
              <w:top w:val="single" w:sz="4" w:space="0" w:color="auto"/>
              <w:left w:val="single" w:sz="4" w:space="0" w:color="000000" w:themeColor="text1"/>
              <w:bottom w:val="single" w:sz="4" w:space="0" w:color="000000" w:themeColor="text1"/>
              <w:right w:val="single" w:sz="4" w:space="0" w:color="000000" w:themeColor="text1"/>
            </w:tcBorders>
          </w:tcPr>
          <w:p w14:paraId="43B7AEEB"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auto"/>
              <w:left w:val="single" w:sz="4" w:space="0" w:color="000000" w:themeColor="text1"/>
              <w:bottom w:val="single" w:sz="4" w:space="0" w:color="000000" w:themeColor="text1"/>
              <w:right w:val="single" w:sz="4" w:space="0" w:color="000000" w:themeColor="text1"/>
            </w:tcBorders>
          </w:tcPr>
          <w:p w14:paraId="78BE57D7"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Corilus avelana</w:t>
            </w:r>
          </w:p>
        </w:tc>
        <w:tc>
          <w:tcPr>
            <w:tcW w:w="1041" w:type="dxa"/>
            <w:tcBorders>
              <w:top w:val="single" w:sz="4" w:space="0" w:color="auto"/>
              <w:left w:val="single" w:sz="4" w:space="0" w:color="000000" w:themeColor="text1"/>
              <w:bottom w:val="single" w:sz="4" w:space="0" w:color="000000" w:themeColor="text1"/>
              <w:right w:val="single" w:sz="4" w:space="0" w:color="000000" w:themeColor="text1"/>
            </w:tcBorders>
          </w:tcPr>
          <w:p w14:paraId="393CD794"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r>
      <w:tr w:rsidR="003F0565" w:rsidRPr="003F6679" w14:paraId="46FCAE10"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365CAB"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Petasites albus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DEFDB"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74F0B"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Hypericum caucasicum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03276"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0565" w:rsidRPr="003F6679" w14:paraId="0BCC1E60"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AE6371"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Pirus domestica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9D8C4"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DB491"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Chaerophyllum aureum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4DE97"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0565" w:rsidRPr="003F6679" w14:paraId="57F2D7B1"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B60259"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Paris quadrifolia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84D005"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2D38CA"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Rumex acetosella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88995"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0565" w:rsidRPr="003F6679" w14:paraId="5EDDE2A7"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4994D8"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Crataegus pentagyna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FD965"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3B0A4"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Viola alba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C38DA"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0565" w:rsidRPr="003F6679" w14:paraId="5BE0DA7B" w14:textId="77777777" w:rsidTr="004D2FB1">
        <w:trPr>
          <w:trHeight w:val="270"/>
        </w:trPr>
        <w:tc>
          <w:tcPr>
            <w:tcW w:w="306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14D0A3F"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Festuca drymeja</w:t>
            </w:r>
          </w:p>
        </w:tc>
        <w:tc>
          <w:tcPr>
            <w:tcW w:w="1049" w:type="dxa"/>
            <w:tcBorders>
              <w:top w:val="single" w:sz="4" w:space="0" w:color="000000" w:themeColor="text1"/>
              <w:left w:val="single" w:sz="4" w:space="0" w:color="000000" w:themeColor="text1"/>
              <w:bottom w:val="single" w:sz="4" w:space="0" w:color="auto"/>
              <w:right w:val="single" w:sz="4" w:space="0" w:color="000000" w:themeColor="text1"/>
            </w:tcBorders>
          </w:tcPr>
          <w:p w14:paraId="038EC3BE"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auto"/>
              <w:right w:val="single" w:sz="4" w:space="0" w:color="000000" w:themeColor="text1"/>
            </w:tcBorders>
          </w:tcPr>
          <w:p w14:paraId="16F813FD"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Geranium robertianum</w:t>
            </w:r>
          </w:p>
        </w:tc>
        <w:tc>
          <w:tcPr>
            <w:tcW w:w="1041" w:type="dxa"/>
            <w:tcBorders>
              <w:top w:val="single" w:sz="4" w:space="0" w:color="000000" w:themeColor="text1"/>
              <w:left w:val="single" w:sz="4" w:space="0" w:color="000000" w:themeColor="text1"/>
              <w:bottom w:val="single" w:sz="4" w:space="0" w:color="auto"/>
              <w:right w:val="single" w:sz="4" w:space="0" w:color="000000" w:themeColor="text1"/>
            </w:tcBorders>
          </w:tcPr>
          <w:p w14:paraId="46238638"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0565" w:rsidRPr="003F6679" w14:paraId="424417B6" w14:textId="77777777" w:rsidTr="004D2FB1">
        <w:trPr>
          <w:trHeight w:val="255"/>
        </w:trPr>
        <w:tc>
          <w:tcPr>
            <w:tcW w:w="306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C2A7F51"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Hyosciamus niger</w:t>
            </w:r>
          </w:p>
        </w:tc>
        <w:tc>
          <w:tcPr>
            <w:tcW w:w="1049" w:type="dxa"/>
            <w:tcBorders>
              <w:top w:val="single" w:sz="4" w:space="0" w:color="auto"/>
              <w:left w:val="single" w:sz="4" w:space="0" w:color="000000" w:themeColor="text1"/>
              <w:bottom w:val="single" w:sz="4" w:space="0" w:color="000000" w:themeColor="text1"/>
              <w:right w:val="single" w:sz="4" w:space="0" w:color="000000" w:themeColor="text1"/>
            </w:tcBorders>
          </w:tcPr>
          <w:p w14:paraId="65633013"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c>
          <w:tcPr>
            <w:tcW w:w="3850" w:type="dxa"/>
            <w:tcBorders>
              <w:top w:val="single" w:sz="4" w:space="0" w:color="auto"/>
              <w:left w:val="single" w:sz="4" w:space="0" w:color="000000" w:themeColor="text1"/>
              <w:bottom w:val="single" w:sz="4" w:space="0" w:color="000000" w:themeColor="text1"/>
              <w:right w:val="single" w:sz="4" w:space="0" w:color="000000" w:themeColor="text1"/>
            </w:tcBorders>
          </w:tcPr>
          <w:p w14:paraId="29382717"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Cyclamen vernum</w:t>
            </w:r>
          </w:p>
        </w:tc>
        <w:tc>
          <w:tcPr>
            <w:tcW w:w="1041" w:type="dxa"/>
            <w:tcBorders>
              <w:top w:val="single" w:sz="4" w:space="0" w:color="auto"/>
              <w:left w:val="single" w:sz="4" w:space="0" w:color="000000" w:themeColor="text1"/>
              <w:bottom w:val="single" w:sz="4" w:space="0" w:color="000000" w:themeColor="text1"/>
              <w:right w:val="single" w:sz="4" w:space="0" w:color="000000" w:themeColor="text1"/>
            </w:tcBorders>
          </w:tcPr>
          <w:p w14:paraId="6A405D31" w14:textId="77777777" w:rsidR="003F0565" w:rsidRPr="003F6679" w:rsidRDefault="003F0565" w:rsidP="003F6679">
            <w:pPr>
              <w:spacing w:after="0"/>
              <w:jc w:val="both"/>
              <w:rPr>
                <w:i/>
                <w:color w:val="000000" w:themeColor="text1"/>
                <w:sz w:val="20"/>
                <w:szCs w:val="20"/>
              </w:rPr>
            </w:pPr>
          </w:p>
        </w:tc>
      </w:tr>
    </w:tbl>
    <w:p w14:paraId="494E8512" w14:textId="77777777" w:rsidR="003F0565" w:rsidRDefault="003F0565" w:rsidP="003F0565">
      <w:pPr>
        <w:spacing w:after="0"/>
        <w:jc w:val="both"/>
        <w:rPr>
          <w:lang w:val="ka-GE"/>
        </w:rPr>
      </w:pPr>
    </w:p>
    <w:p w14:paraId="6453E937" w14:textId="0A380A73" w:rsidR="003F0565" w:rsidRPr="003F6679" w:rsidRDefault="003F0565" w:rsidP="003F6679">
      <w:pPr>
        <w:autoSpaceDE w:val="0"/>
        <w:autoSpaceDN w:val="0"/>
        <w:adjustRightInd w:val="0"/>
        <w:spacing w:before="120"/>
        <w:jc w:val="both"/>
        <w:rPr>
          <w:rFonts w:cs="Sylfaen"/>
          <w:b/>
          <w:color w:val="000000" w:themeColor="text1"/>
          <w:szCs w:val="24"/>
          <w:lang w:val="ka-GE"/>
        </w:rPr>
      </w:pPr>
      <w:r w:rsidRPr="003F6679">
        <w:rPr>
          <w:rFonts w:cs="Sylfaen"/>
          <w:b/>
          <w:color w:val="000000" w:themeColor="text1"/>
          <w:szCs w:val="24"/>
          <w:lang w:val="ka-GE"/>
        </w:rPr>
        <w:t xml:space="preserve">საპროექტო ტერიტორიაზე საველე კვლევის დროს ნანახი მცენარეთა </w:t>
      </w:r>
      <w:r w:rsidR="003F6679" w:rsidRPr="003F6679">
        <w:rPr>
          <w:rFonts w:cs="Sylfaen"/>
          <w:b/>
          <w:color w:val="000000" w:themeColor="text1"/>
          <w:szCs w:val="24"/>
          <w:lang w:val="ka-GE"/>
        </w:rPr>
        <w:t xml:space="preserve">შემაჯამებელი </w:t>
      </w:r>
      <w:r w:rsidRPr="003F6679">
        <w:rPr>
          <w:rFonts w:cs="Sylfaen"/>
          <w:b/>
          <w:color w:val="000000" w:themeColor="text1"/>
          <w:szCs w:val="24"/>
          <w:lang w:val="ka-GE"/>
        </w:rPr>
        <w:t>ნუსხა</w:t>
      </w:r>
      <w:r w:rsidR="003F6679" w:rsidRPr="003F6679">
        <w:rPr>
          <w:rFonts w:cs="Sylfaen"/>
          <w:b/>
          <w:color w:val="000000" w:themeColor="text1"/>
          <w:szCs w:val="24"/>
          <w:lang w:val="ka-GE"/>
        </w:rPr>
        <w:t xml:space="preserve"> მოცემულია შემაჯამებელ ცხრილში:</w:t>
      </w:r>
    </w:p>
    <w:tbl>
      <w:tblPr>
        <w:tblStyle w:val="TableGrid5"/>
        <w:tblW w:w="10060" w:type="dxa"/>
        <w:jc w:val="center"/>
        <w:tblLook w:val="04A0" w:firstRow="1" w:lastRow="0" w:firstColumn="1" w:lastColumn="0" w:noHBand="0" w:noVBand="1"/>
      </w:tblPr>
      <w:tblGrid>
        <w:gridCol w:w="525"/>
        <w:gridCol w:w="3488"/>
        <w:gridCol w:w="2929"/>
        <w:gridCol w:w="992"/>
        <w:gridCol w:w="2126"/>
      </w:tblGrid>
      <w:tr w:rsidR="004D2FB1" w:rsidRPr="004D2FB1" w14:paraId="77D32D76" w14:textId="77777777" w:rsidTr="004D2FB1">
        <w:trPr>
          <w:jc w:val="center"/>
        </w:trPr>
        <w:tc>
          <w:tcPr>
            <w:tcW w:w="525" w:type="dxa"/>
            <w:vAlign w:val="center"/>
          </w:tcPr>
          <w:p w14:paraId="25F255C3" w14:textId="77777777" w:rsidR="003F0565" w:rsidRPr="004D2FB1" w:rsidRDefault="003F0565" w:rsidP="004D2FB1">
            <w:pPr>
              <w:spacing w:after="0"/>
              <w:jc w:val="center"/>
              <w:rPr>
                <w:rFonts w:eastAsiaTheme="minorHAnsi"/>
                <w:color w:val="000000" w:themeColor="text1"/>
                <w:sz w:val="20"/>
                <w:szCs w:val="20"/>
                <w:lang w:val="ka-GE"/>
              </w:rPr>
            </w:pPr>
            <w:r w:rsidRPr="004D2FB1">
              <w:rPr>
                <w:b/>
                <w:iCs/>
                <w:color w:val="000000" w:themeColor="text1"/>
                <w:sz w:val="20"/>
                <w:szCs w:val="20"/>
                <w:lang w:val="ka-GE"/>
              </w:rPr>
              <w:t>№</w:t>
            </w:r>
          </w:p>
        </w:tc>
        <w:tc>
          <w:tcPr>
            <w:tcW w:w="3488" w:type="dxa"/>
            <w:vAlign w:val="center"/>
          </w:tcPr>
          <w:p w14:paraId="5CD0D688" w14:textId="77777777" w:rsidR="003F0565" w:rsidRPr="004D2FB1" w:rsidRDefault="003F0565" w:rsidP="004D2FB1">
            <w:pPr>
              <w:spacing w:after="0"/>
              <w:jc w:val="center"/>
              <w:rPr>
                <w:rFonts w:eastAsiaTheme="minorHAnsi"/>
                <w:b/>
                <w:bCs/>
                <w:color w:val="000000" w:themeColor="text1"/>
                <w:sz w:val="20"/>
                <w:szCs w:val="20"/>
                <w:lang w:val="ka-GE"/>
              </w:rPr>
            </w:pPr>
            <w:r w:rsidRPr="004D2FB1">
              <w:rPr>
                <w:rFonts w:eastAsiaTheme="minorHAnsi"/>
                <w:b/>
                <w:bCs/>
                <w:color w:val="000000" w:themeColor="text1"/>
                <w:sz w:val="20"/>
                <w:szCs w:val="20"/>
                <w:lang w:val="ka-GE"/>
              </w:rPr>
              <w:t>მცენარის ქართული სახელწოდება</w:t>
            </w:r>
          </w:p>
        </w:tc>
        <w:tc>
          <w:tcPr>
            <w:tcW w:w="2929" w:type="dxa"/>
            <w:vAlign w:val="center"/>
          </w:tcPr>
          <w:p w14:paraId="52C31531" w14:textId="77777777" w:rsidR="003F0565" w:rsidRPr="004D2FB1" w:rsidRDefault="003F0565" w:rsidP="004D2FB1">
            <w:pPr>
              <w:spacing w:after="0"/>
              <w:jc w:val="center"/>
              <w:rPr>
                <w:rFonts w:eastAsiaTheme="minorHAnsi"/>
                <w:b/>
                <w:bCs/>
                <w:color w:val="000000" w:themeColor="text1"/>
                <w:sz w:val="20"/>
                <w:szCs w:val="20"/>
                <w:lang w:val="ka-GE"/>
              </w:rPr>
            </w:pPr>
            <w:r w:rsidRPr="004D2FB1">
              <w:rPr>
                <w:rFonts w:eastAsiaTheme="minorHAnsi"/>
                <w:b/>
                <w:bCs/>
                <w:color w:val="000000" w:themeColor="text1"/>
                <w:sz w:val="20"/>
                <w:szCs w:val="20"/>
                <w:lang w:val="ka-GE"/>
              </w:rPr>
              <w:t>მცენერეების ლათინური სახელწოდება</w:t>
            </w:r>
          </w:p>
        </w:tc>
        <w:tc>
          <w:tcPr>
            <w:tcW w:w="992" w:type="dxa"/>
            <w:vAlign w:val="center"/>
          </w:tcPr>
          <w:p w14:paraId="2110E752" w14:textId="77777777" w:rsidR="003F0565" w:rsidRPr="004D2FB1" w:rsidRDefault="003F0565" w:rsidP="004D2FB1">
            <w:pPr>
              <w:spacing w:after="0"/>
              <w:jc w:val="center"/>
              <w:rPr>
                <w:rFonts w:eastAsiaTheme="minorHAnsi"/>
                <w:b/>
                <w:bCs/>
                <w:color w:val="000000" w:themeColor="text1"/>
                <w:sz w:val="20"/>
                <w:szCs w:val="20"/>
              </w:rPr>
            </w:pPr>
            <w:r w:rsidRPr="004D2FB1">
              <w:rPr>
                <w:rFonts w:eastAsiaTheme="minorHAnsi"/>
                <w:b/>
                <w:bCs/>
                <w:color w:val="000000" w:themeColor="text1"/>
                <w:sz w:val="20"/>
                <w:szCs w:val="20"/>
              </w:rPr>
              <w:t>IUSN red list</w:t>
            </w:r>
          </w:p>
        </w:tc>
        <w:tc>
          <w:tcPr>
            <w:tcW w:w="2126" w:type="dxa"/>
            <w:vAlign w:val="center"/>
          </w:tcPr>
          <w:p w14:paraId="20870B8F" w14:textId="77777777" w:rsidR="003F0565" w:rsidRPr="004D2FB1" w:rsidRDefault="003F0565" w:rsidP="004D2FB1">
            <w:pPr>
              <w:spacing w:after="0"/>
              <w:jc w:val="center"/>
              <w:rPr>
                <w:rFonts w:eastAsiaTheme="minorHAnsi"/>
                <w:b/>
                <w:bCs/>
                <w:color w:val="000000" w:themeColor="text1"/>
                <w:sz w:val="20"/>
                <w:szCs w:val="20"/>
              </w:rPr>
            </w:pPr>
            <w:r w:rsidRPr="004D2FB1">
              <w:rPr>
                <w:rFonts w:eastAsiaTheme="minorHAnsi"/>
                <w:b/>
                <w:bCs/>
                <w:color w:val="000000" w:themeColor="text1"/>
                <w:sz w:val="20"/>
                <w:szCs w:val="20"/>
                <w:lang w:val="ka-GE"/>
              </w:rPr>
              <w:t xml:space="preserve">კავკასიის ენდემურ მცენარეთა წითელი ნუსხა </w:t>
            </w:r>
            <w:r w:rsidRPr="004D2FB1">
              <w:rPr>
                <w:rFonts w:eastAsiaTheme="minorHAnsi"/>
                <w:b/>
                <w:bCs/>
                <w:color w:val="000000" w:themeColor="text1"/>
                <w:sz w:val="20"/>
                <w:szCs w:val="20"/>
              </w:rPr>
              <w:t>Red list of the endemic plants of the Caucasus</w:t>
            </w:r>
          </w:p>
        </w:tc>
      </w:tr>
      <w:tr w:rsidR="004D2FB1" w:rsidRPr="004D2FB1" w14:paraId="49D1ADF8" w14:textId="77777777" w:rsidTr="004D2FB1">
        <w:trPr>
          <w:jc w:val="center"/>
        </w:trPr>
        <w:tc>
          <w:tcPr>
            <w:tcW w:w="525" w:type="dxa"/>
          </w:tcPr>
          <w:p w14:paraId="7B83F0C3" w14:textId="1E2B9FE8"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0FB8746F"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ცახცახა</w:t>
            </w:r>
          </w:p>
        </w:tc>
        <w:tc>
          <w:tcPr>
            <w:tcW w:w="2929" w:type="dxa"/>
          </w:tcPr>
          <w:p w14:paraId="32578916"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Briza media</w:t>
            </w:r>
          </w:p>
        </w:tc>
        <w:tc>
          <w:tcPr>
            <w:tcW w:w="992" w:type="dxa"/>
          </w:tcPr>
          <w:p w14:paraId="6332E4C3"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327EE987"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00DC76C3" w14:textId="77777777" w:rsidTr="004D2FB1">
        <w:trPr>
          <w:jc w:val="center"/>
        </w:trPr>
        <w:tc>
          <w:tcPr>
            <w:tcW w:w="525" w:type="dxa"/>
          </w:tcPr>
          <w:p w14:paraId="0C0BD957" w14:textId="0AA255BC"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3D9D94B4"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პირწმინდა</w:t>
            </w:r>
          </w:p>
        </w:tc>
        <w:tc>
          <w:tcPr>
            <w:tcW w:w="2929" w:type="dxa"/>
          </w:tcPr>
          <w:p w14:paraId="615E9CC6"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Ajuga reptans</w:t>
            </w:r>
          </w:p>
        </w:tc>
        <w:tc>
          <w:tcPr>
            <w:tcW w:w="992" w:type="dxa"/>
          </w:tcPr>
          <w:p w14:paraId="05B13A8A"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7B1F751B"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1A79ECA4" w14:textId="77777777" w:rsidTr="004D2FB1">
        <w:trPr>
          <w:jc w:val="center"/>
        </w:trPr>
        <w:tc>
          <w:tcPr>
            <w:tcW w:w="525" w:type="dxa"/>
          </w:tcPr>
          <w:p w14:paraId="24C4C453" w14:textId="10BFC798"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2BAC6172"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rPr>
              <w:t>ტყემალი</w:t>
            </w:r>
            <w:r w:rsidRPr="004D0B79">
              <w:rPr>
                <w:rFonts w:eastAsiaTheme="minorHAnsi"/>
                <w:color w:val="000000" w:themeColor="text1"/>
                <w:sz w:val="20"/>
                <w:szCs w:val="20"/>
              </w:rPr>
              <w:tab/>
            </w:r>
          </w:p>
        </w:tc>
        <w:tc>
          <w:tcPr>
            <w:tcW w:w="2929" w:type="dxa"/>
          </w:tcPr>
          <w:p w14:paraId="0F2327B9"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Pirus domestica</w:t>
            </w:r>
          </w:p>
        </w:tc>
        <w:tc>
          <w:tcPr>
            <w:tcW w:w="992" w:type="dxa"/>
          </w:tcPr>
          <w:p w14:paraId="52B7A31C"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69F94286"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093515BC" w14:textId="77777777" w:rsidTr="004D2FB1">
        <w:trPr>
          <w:jc w:val="center"/>
        </w:trPr>
        <w:tc>
          <w:tcPr>
            <w:tcW w:w="525" w:type="dxa"/>
          </w:tcPr>
          <w:p w14:paraId="527820E0" w14:textId="2858D1D6"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65920E49"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მურყანი</w:t>
            </w:r>
          </w:p>
        </w:tc>
        <w:tc>
          <w:tcPr>
            <w:tcW w:w="2929" w:type="dxa"/>
          </w:tcPr>
          <w:p w14:paraId="2F3AE95A"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Alnus barbata</w:t>
            </w:r>
          </w:p>
        </w:tc>
        <w:tc>
          <w:tcPr>
            <w:tcW w:w="992" w:type="dxa"/>
          </w:tcPr>
          <w:p w14:paraId="0216EB94"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DD</w:t>
            </w:r>
          </w:p>
        </w:tc>
        <w:tc>
          <w:tcPr>
            <w:tcW w:w="2126" w:type="dxa"/>
          </w:tcPr>
          <w:p w14:paraId="445843FD"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NE</w:t>
            </w:r>
          </w:p>
        </w:tc>
      </w:tr>
      <w:tr w:rsidR="004D2FB1" w:rsidRPr="004D2FB1" w14:paraId="39B576DF" w14:textId="77777777" w:rsidTr="004D2FB1">
        <w:trPr>
          <w:jc w:val="center"/>
        </w:trPr>
        <w:tc>
          <w:tcPr>
            <w:tcW w:w="525" w:type="dxa"/>
          </w:tcPr>
          <w:p w14:paraId="548F8917" w14:textId="7276BA62"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218B0F40"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ტყის ჩიტისთვალა</w:t>
            </w:r>
          </w:p>
        </w:tc>
        <w:tc>
          <w:tcPr>
            <w:tcW w:w="2929" w:type="dxa"/>
          </w:tcPr>
          <w:p w14:paraId="6ED4C032"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Asperula odorata</w:t>
            </w:r>
          </w:p>
        </w:tc>
        <w:tc>
          <w:tcPr>
            <w:tcW w:w="992" w:type="dxa"/>
          </w:tcPr>
          <w:p w14:paraId="72DE35F9"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51C97C61"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7DD5AF70" w14:textId="77777777" w:rsidTr="004D2FB1">
        <w:trPr>
          <w:jc w:val="center"/>
        </w:trPr>
        <w:tc>
          <w:tcPr>
            <w:tcW w:w="525" w:type="dxa"/>
          </w:tcPr>
          <w:p w14:paraId="019E167E" w14:textId="4FD931EB"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28D18C35"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ბრძიმი</w:t>
            </w:r>
          </w:p>
        </w:tc>
        <w:tc>
          <w:tcPr>
            <w:tcW w:w="2929" w:type="dxa"/>
          </w:tcPr>
          <w:p w14:paraId="09FC9C15"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Calamagrostis arundinacea</w:t>
            </w:r>
          </w:p>
        </w:tc>
        <w:tc>
          <w:tcPr>
            <w:tcW w:w="992" w:type="dxa"/>
          </w:tcPr>
          <w:p w14:paraId="3AFC93E7"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06C2E4F1"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3905CEFB" w14:textId="77777777" w:rsidTr="004D2FB1">
        <w:trPr>
          <w:jc w:val="center"/>
        </w:trPr>
        <w:tc>
          <w:tcPr>
            <w:tcW w:w="525" w:type="dxa"/>
          </w:tcPr>
          <w:p w14:paraId="09B85D3E" w14:textId="5A5CE900"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00DDC940"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მთის პიტნა</w:t>
            </w:r>
          </w:p>
        </w:tc>
        <w:tc>
          <w:tcPr>
            <w:tcW w:w="2929" w:type="dxa"/>
          </w:tcPr>
          <w:p w14:paraId="577E58CA"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Calamintha grandiflora</w:t>
            </w:r>
          </w:p>
        </w:tc>
        <w:tc>
          <w:tcPr>
            <w:tcW w:w="992" w:type="dxa"/>
          </w:tcPr>
          <w:p w14:paraId="25213499"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05EB9027"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57E1B141" w14:textId="77777777" w:rsidTr="004D2FB1">
        <w:trPr>
          <w:jc w:val="center"/>
        </w:trPr>
        <w:tc>
          <w:tcPr>
            <w:tcW w:w="525" w:type="dxa"/>
          </w:tcPr>
          <w:p w14:paraId="2EE25078" w14:textId="39637CAB"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3B35EAE7"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მაჩიტა</w:t>
            </w:r>
          </w:p>
        </w:tc>
        <w:tc>
          <w:tcPr>
            <w:tcW w:w="2929" w:type="dxa"/>
          </w:tcPr>
          <w:p w14:paraId="1E817B8F"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Campanula latifolia</w:t>
            </w:r>
          </w:p>
        </w:tc>
        <w:tc>
          <w:tcPr>
            <w:tcW w:w="992" w:type="dxa"/>
          </w:tcPr>
          <w:p w14:paraId="686DD60B"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58B94D92"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7D598DB3" w14:textId="77777777" w:rsidTr="004D2FB1">
        <w:trPr>
          <w:jc w:val="center"/>
        </w:trPr>
        <w:tc>
          <w:tcPr>
            <w:tcW w:w="525" w:type="dxa"/>
          </w:tcPr>
          <w:p w14:paraId="0859F4F1" w14:textId="38B27387"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7E166B5B"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ცეფალანტერა</w:t>
            </w:r>
          </w:p>
        </w:tc>
        <w:tc>
          <w:tcPr>
            <w:tcW w:w="2929" w:type="dxa"/>
          </w:tcPr>
          <w:p w14:paraId="3D218FE6"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Cephalanthera damasonium</w:t>
            </w:r>
          </w:p>
        </w:tc>
        <w:tc>
          <w:tcPr>
            <w:tcW w:w="992" w:type="dxa"/>
          </w:tcPr>
          <w:p w14:paraId="4B9A3E8D"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775E7273"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0BE76632" w14:textId="77777777" w:rsidTr="004D2FB1">
        <w:trPr>
          <w:jc w:val="center"/>
        </w:trPr>
        <w:tc>
          <w:tcPr>
            <w:tcW w:w="525" w:type="dxa"/>
          </w:tcPr>
          <w:p w14:paraId="6F9E09D4" w14:textId="3106DFDB"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1CEC0952"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ყინტორა</w:t>
            </w:r>
          </w:p>
        </w:tc>
        <w:tc>
          <w:tcPr>
            <w:tcW w:w="2929" w:type="dxa"/>
          </w:tcPr>
          <w:p w14:paraId="262E59A5"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Chaerophyllum aureum</w:t>
            </w:r>
          </w:p>
        </w:tc>
        <w:tc>
          <w:tcPr>
            <w:tcW w:w="992" w:type="dxa"/>
          </w:tcPr>
          <w:p w14:paraId="5B31D406"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219FD627"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2DDA4435" w14:textId="77777777" w:rsidTr="004D2FB1">
        <w:trPr>
          <w:jc w:val="center"/>
        </w:trPr>
        <w:tc>
          <w:tcPr>
            <w:tcW w:w="525" w:type="dxa"/>
          </w:tcPr>
          <w:p w14:paraId="47483F57" w14:textId="6FC697EB"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39B2C8C5"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დათვიმხალა</w:t>
            </w:r>
          </w:p>
        </w:tc>
        <w:tc>
          <w:tcPr>
            <w:tcW w:w="2929" w:type="dxa"/>
          </w:tcPr>
          <w:p w14:paraId="1ACCF114"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Cicerbita petiolata</w:t>
            </w:r>
          </w:p>
        </w:tc>
        <w:tc>
          <w:tcPr>
            <w:tcW w:w="992" w:type="dxa"/>
          </w:tcPr>
          <w:p w14:paraId="434958FE"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6FE7E21C"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DD</w:t>
            </w:r>
          </w:p>
        </w:tc>
      </w:tr>
      <w:tr w:rsidR="004D2FB1" w:rsidRPr="004D2FB1" w14:paraId="5B093299" w14:textId="77777777" w:rsidTr="004D2FB1">
        <w:trPr>
          <w:jc w:val="center"/>
        </w:trPr>
        <w:tc>
          <w:tcPr>
            <w:tcW w:w="525" w:type="dxa"/>
          </w:tcPr>
          <w:p w14:paraId="29777ECB" w14:textId="30BEF787"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68480DE8"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მოპიტნაო</w:t>
            </w:r>
          </w:p>
        </w:tc>
        <w:tc>
          <w:tcPr>
            <w:tcW w:w="2929" w:type="dxa"/>
          </w:tcPr>
          <w:p w14:paraId="2F4A6728"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Clinopodium vulgare</w:t>
            </w:r>
          </w:p>
        </w:tc>
        <w:tc>
          <w:tcPr>
            <w:tcW w:w="992" w:type="dxa"/>
          </w:tcPr>
          <w:p w14:paraId="54643642"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23825BD1"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5F7734A0" w14:textId="77777777" w:rsidTr="004D2FB1">
        <w:trPr>
          <w:jc w:val="center"/>
        </w:trPr>
        <w:tc>
          <w:tcPr>
            <w:tcW w:w="525" w:type="dxa"/>
          </w:tcPr>
          <w:p w14:paraId="0AE6F0FA" w14:textId="292AB1EA"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58B74EAE"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თხილი</w:t>
            </w:r>
          </w:p>
        </w:tc>
        <w:tc>
          <w:tcPr>
            <w:tcW w:w="2929" w:type="dxa"/>
          </w:tcPr>
          <w:p w14:paraId="0B525B55"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Corylus avellana</w:t>
            </w:r>
          </w:p>
        </w:tc>
        <w:tc>
          <w:tcPr>
            <w:tcW w:w="992" w:type="dxa"/>
          </w:tcPr>
          <w:p w14:paraId="7186717D"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4DBCCFA8"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7DF7A469" w14:textId="77777777" w:rsidTr="004D2FB1">
        <w:trPr>
          <w:jc w:val="center"/>
        </w:trPr>
        <w:tc>
          <w:tcPr>
            <w:tcW w:w="525" w:type="dxa"/>
          </w:tcPr>
          <w:p w14:paraId="7B2ABABC" w14:textId="65F81680"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314AAB9E"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გუგულის კაბა</w:t>
            </w:r>
          </w:p>
        </w:tc>
        <w:tc>
          <w:tcPr>
            <w:tcW w:w="2929" w:type="dxa"/>
          </w:tcPr>
          <w:p w14:paraId="18A6A6D7"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Dactylorhiza romana</w:t>
            </w:r>
          </w:p>
        </w:tc>
        <w:tc>
          <w:tcPr>
            <w:tcW w:w="992" w:type="dxa"/>
          </w:tcPr>
          <w:p w14:paraId="4C5B42CC"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641E6AE4"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370FF3A2" w14:textId="77777777" w:rsidTr="004D2FB1">
        <w:trPr>
          <w:jc w:val="center"/>
        </w:trPr>
        <w:tc>
          <w:tcPr>
            <w:tcW w:w="525" w:type="dxa"/>
          </w:tcPr>
          <w:p w14:paraId="206B4C74" w14:textId="79842B0D"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4F60BECE"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დეზურა</w:t>
            </w:r>
          </w:p>
        </w:tc>
        <w:tc>
          <w:tcPr>
            <w:tcW w:w="2929" w:type="dxa"/>
          </w:tcPr>
          <w:p w14:paraId="4D84B54F"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Delphinium speciosum</w:t>
            </w:r>
          </w:p>
        </w:tc>
        <w:tc>
          <w:tcPr>
            <w:tcW w:w="992" w:type="dxa"/>
          </w:tcPr>
          <w:p w14:paraId="772C74AF"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7F85475F"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5E013308" w14:textId="77777777" w:rsidTr="004D2FB1">
        <w:trPr>
          <w:jc w:val="center"/>
        </w:trPr>
        <w:tc>
          <w:tcPr>
            <w:tcW w:w="525" w:type="dxa"/>
          </w:tcPr>
          <w:p w14:paraId="7A026BE2" w14:textId="5E7489E8"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49F1BBBB"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ტყის ბოლოკა</w:t>
            </w:r>
          </w:p>
        </w:tc>
        <w:tc>
          <w:tcPr>
            <w:tcW w:w="2929" w:type="dxa"/>
          </w:tcPr>
          <w:p w14:paraId="59BBCDDF"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Dentaria bulbifera</w:t>
            </w:r>
          </w:p>
        </w:tc>
        <w:tc>
          <w:tcPr>
            <w:tcW w:w="992" w:type="dxa"/>
          </w:tcPr>
          <w:p w14:paraId="14D5D528"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6A5F1DA5"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66EAA5CC" w14:textId="77777777" w:rsidTr="004D2FB1">
        <w:trPr>
          <w:jc w:val="center"/>
        </w:trPr>
        <w:tc>
          <w:tcPr>
            <w:tcW w:w="525" w:type="dxa"/>
          </w:tcPr>
          <w:p w14:paraId="6F0FAFEA" w14:textId="37DB709C"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47DCA76F"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ჭანჭყატი</w:t>
            </w:r>
          </w:p>
        </w:tc>
        <w:tc>
          <w:tcPr>
            <w:tcW w:w="2929" w:type="dxa"/>
          </w:tcPr>
          <w:p w14:paraId="771017E0"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Euonymus europaeus</w:t>
            </w:r>
          </w:p>
        </w:tc>
        <w:tc>
          <w:tcPr>
            <w:tcW w:w="992" w:type="dxa"/>
          </w:tcPr>
          <w:p w14:paraId="3F70E250"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68A6ED4E"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5388CD0C" w14:textId="77777777" w:rsidTr="004D2FB1">
        <w:trPr>
          <w:jc w:val="center"/>
        </w:trPr>
        <w:tc>
          <w:tcPr>
            <w:tcW w:w="525" w:type="dxa"/>
          </w:tcPr>
          <w:p w14:paraId="52E7627E" w14:textId="787BD6A7"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11BA5E62"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წივანა</w:t>
            </w:r>
          </w:p>
        </w:tc>
        <w:tc>
          <w:tcPr>
            <w:tcW w:w="2929" w:type="dxa"/>
          </w:tcPr>
          <w:p w14:paraId="35C38A94"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Festuca drymeja</w:t>
            </w:r>
          </w:p>
        </w:tc>
        <w:tc>
          <w:tcPr>
            <w:tcW w:w="992" w:type="dxa"/>
          </w:tcPr>
          <w:p w14:paraId="29A8135A"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2FFB3764"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7C041CF2" w14:textId="77777777" w:rsidTr="004D2FB1">
        <w:trPr>
          <w:jc w:val="center"/>
        </w:trPr>
        <w:tc>
          <w:tcPr>
            <w:tcW w:w="525" w:type="dxa"/>
          </w:tcPr>
          <w:p w14:paraId="422F1768" w14:textId="41E6B789"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23A1C6A7"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ენდრონიკა</w:t>
            </w:r>
          </w:p>
        </w:tc>
        <w:tc>
          <w:tcPr>
            <w:tcW w:w="2929" w:type="dxa"/>
          </w:tcPr>
          <w:p w14:paraId="104EAE4B"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Galium rotundifolium</w:t>
            </w:r>
          </w:p>
        </w:tc>
        <w:tc>
          <w:tcPr>
            <w:tcW w:w="992" w:type="dxa"/>
          </w:tcPr>
          <w:p w14:paraId="35811A82"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34E2CDF6"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6DBE9D0A" w14:textId="77777777" w:rsidTr="004D2FB1">
        <w:trPr>
          <w:jc w:val="center"/>
        </w:trPr>
        <w:tc>
          <w:tcPr>
            <w:tcW w:w="525" w:type="dxa"/>
          </w:tcPr>
          <w:p w14:paraId="44D7742A" w14:textId="4B1BC7C7"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189039AA"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ნემსიწვერა</w:t>
            </w:r>
          </w:p>
        </w:tc>
        <w:tc>
          <w:tcPr>
            <w:tcW w:w="2929" w:type="dxa"/>
          </w:tcPr>
          <w:p w14:paraId="7000F064"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Geranium robertianum</w:t>
            </w:r>
          </w:p>
        </w:tc>
        <w:tc>
          <w:tcPr>
            <w:tcW w:w="992" w:type="dxa"/>
          </w:tcPr>
          <w:p w14:paraId="6F133106"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4E4CA765"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73207DA3" w14:textId="77777777" w:rsidTr="004D2FB1">
        <w:trPr>
          <w:jc w:val="center"/>
        </w:trPr>
        <w:tc>
          <w:tcPr>
            <w:tcW w:w="525" w:type="dxa"/>
          </w:tcPr>
          <w:p w14:paraId="449B702F" w14:textId="03CC024D"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1A2B961D" w14:textId="77777777" w:rsidR="003F0565" w:rsidRPr="004D0B79" w:rsidRDefault="003F0565" w:rsidP="004D2FB1">
            <w:pPr>
              <w:spacing w:after="0"/>
              <w:rPr>
                <w:rFonts w:eastAsiaTheme="minorHAnsi"/>
                <w:color w:val="000000" w:themeColor="text1"/>
                <w:sz w:val="20"/>
                <w:szCs w:val="20"/>
                <w:lang w:val="ka-GE"/>
              </w:rPr>
            </w:pPr>
            <w:r w:rsidRPr="004D0B79">
              <w:rPr>
                <w:rFonts w:eastAsiaTheme="minorHAnsi"/>
                <w:color w:val="000000" w:themeColor="text1"/>
                <w:sz w:val="20"/>
                <w:szCs w:val="20"/>
                <w:lang w:val="ka-GE"/>
              </w:rPr>
              <w:t>ღამის ია</w:t>
            </w:r>
          </w:p>
        </w:tc>
        <w:tc>
          <w:tcPr>
            <w:tcW w:w="2929" w:type="dxa"/>
          </w:tcPr>
          <w:p w14:paraId="152AA49D"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lang w:val="ka-GE"/>
              </w:rPr>
              <w:t>Hesperis matronalis</w:t>
            </w:r>
          </w:p>
        </w:tc>
        <w:tc>
          <w:tcPr>
            <w:tcW w:w="992" w:type="dxa"/>
          </w:tcPr>
          <w:p w14:paraId="1FF9D8DA"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4F00F76A"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NE</w:t>
            </w:r>
          </w:p>
        </w:tc>
      </w:tr>
      <w:tr w:rsidR="004D2FB1" w:rsidRPr="004D2FB1" w14:paraId="2844BBA7" w14:textId="77777777" w:rsidTr="004D2FB1">
        <w:trPr>
          <w:jc w:val="center"/>
        </w:trPr>
        <w:tc>
          <w:tcPr>
            <w:tcW w:w="525" w:type="dxa"/>
          </w:tcPr>
          <w:p w14:paraId="4080D824" w14:textId="4480F1C1"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29F0B5B8"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კრაზანა</w:t>
            </w:r>
          </w:p>
        </w:tc>
        <w:tc>
          <w:tcPr>
            <w:tcW w:w="2929" w:type="dxa"/>
          </w:tcPr>
          <w:p w14:paraId="1278291E"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Hypericum caucasicum</w:t>
            </w:r>
          </w:p>
        </w:tc>
        <w:tc>
          <w:tcPr>
            <w:tcW w:w="992" w:type="dxa"/>
          </w:tcPr>
          <w:p w14:paraId="26CE0C23"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49B462F2"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24E76C2A" w14:textId="77777777" w:rsidTr="004D2FB1">
        <w:trPr>
          <w:jc w:val="center"/>
        </w:trPr>
        <w:tc>
          <w:tcPr>
            <w:tcW w:w="525" w:type="dxa"/>
          </w:tcPr>
          <w:p w14:paraId="6FDFB20F" w14:textId="21C75248"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73BED2B8"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rPr>
              <w:t>მაჟალო</w:t>
            </w:r>
            <w:r w:rsidRPr="004D0B79">
              <w:rPr>
                <w:rFonts w:eastAsiaTheme="minorHAnsi"/>
                <w:color w:val="000000" w:themeColor="text1"/>
                <w:sz w:val="20"/>
                <w:szCs w:val="20"/>
              </w:rPr>
              <w:tab/>
            </w:r>
          </w:p>
        </w:tc>
        <w:tc>
          <w:tcPr>
            <w:tcW w:w="2929" w:type="dxa"/>
          </w:tcPr>
          <w:p w14:paraId="7AA6E4FC"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Malus orientalis</w:t>
            </w:r>
          </w:p>
        </w:tc>
        <w:tc>
          <w:tcPr>
            <w:tcW w:w="992" w:type="dxa"/>
          </w:tcPr>
          <w:p w14:paraId="6FAB9965"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2528AFA7"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50DF60CE" w14:textId="77777777" w:rsidTr="004D2FB1">
        <w:trPr>
          <w:jc w:val="center"/>
        </w:trPr>
        <w:tc>
          <w:tcPr>
            <w:tcW w:w="525" w:type="dxa"/>
          </w:tcPr>
          <w:p w14:paraId="5D2D6092" w14:textId="76AC4D79"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30DEAEA9"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ისლურა</w:t>
            </w:r>
          </w:p>
        </w:tc>
        <w:tc>
          <w:tcPr>
            <w:tcW w:w="2929" w:type="dxa"/>
          </w:tcPr>
          <w:p w14:paraId="69DF5944"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Luzula sylvatica</w:t>
            </w:r>
          </w:p>
        </w:tc>
        <w:tc>
          <w:tcPr>
            <w:tcW w:w="992" w:type="dxa"/>
          </w:tcPr>
          <w:p w14:paraId="387077AB"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4DABBF86"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6E830D9C" w14:textId="77777777" w:rsidTr="004D2FB1">
        <w:trPr>
          <w:jc w:val="center"/>
        </w:trPr>
        <w:tc>
          <w:tcPr>
            <w:tcW w:w="525" w:type="dxa"/>
          </w:tcPr>
          <w:p w14:paraId="2491929C" w14:textId="4B251970"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7FB220FE" w14:textId="77777777" w:rsidR="003F0565" w:rsidRPr="004D0B79" w:rsidRDefault="003F0565" w:rsidP="004D2FB1">
            <w:pPr>
              <w:spacing w:after="0"/>
              <w:rPr>
                <w:rFonts w:eastAsiaTheme="minorHAnsi"/>
                <w:iCs/>
                <w:color w:val="000000" w:themeColor="text1"/>
                <w:sz w:val="20"/>
                <w:szCs w:val="20"/>
                <w:lang w:val="ka-GE"/>
              </w:rPr>
            </w:pPr>
            <w:r w:rsidRPr="004D0B79">
              <w:rPr>
                <w:rFonts w:eastAsiaTheme="minorHAnsi"/>
                <w:iCs/>
                <w:color w:val="000000" w:themeColor="text1"/>
                <w:sz w:val="20"/>
                <w:szCs w:val="20"/>
                <w:lang w:val="ka-GE"/>
              </w:rPr>
              <w:t>გვიმრა</w:t>
            </w:r>
          </w:p>
        </w:tc>
        <w:tc>
          <w:tcPr>
            <w:tcW w:w="2929" w:type="dxa"/>
          </w:tcPr>
          <w:p w14:paraId="6FA8A48F"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Matteuccia struthiopteris</w:t>
            </w:r>
          </w:p>
        </w:tc>
        <w:tc>
          <w:tcPr>
            <w:tcW w:w="992" w:type="dxa"/>
          </w:tcPr>
          <w:p w14:paraId="33BDFE8E"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1ADB6A20"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032F751A" w14:textId="77777777" w:rsidTr="004D2FB1">
        <w:trPr>
          <w:jc w:val="center"/>
        </w:trPr>
        <w:tc>
          <w:tcPr>
            <w:tcW w:w="525" w:type="dxa"/>
          </w:tcPr>
          <w:p w14:paraId="34AE1E85" w14:textId="694DA88A"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16D5B01B"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კატაპიტნა</w:t>
            </w:r>
          </w:p>
        </w:tc>
        <w:tc>
          <w:tcPr>
            <w:tcW w:w="2929" w:type="dxa"/>
          </w:tcPr>
          <w:p w14:paraId="1ED1C2D8"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Nepeta grandiflora</w:t>
            </w:r>
          </w:p>
        </w:tc>
        <w:tc>
          <w:tcPr>
            <w:tcW w:w="992" w:type="dxa"/>
          </w:tcPr>
          <w:p w14:paraId="702C936F"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792107A6"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3CA2ACDE" w14:textId="77777777" w:rsidTr="004D2FB1">
        <w:trPr>
          <w:jc w:val="center"/>
        </w:trPr>
        <w:tc>
          <w:tcPr>
            <w:tcW w:w="525" w:type="dxa"/>
          </w:tcPr>
          <w:p w14:paraId="4EAC1B6B" w14:textId="6347A194"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3BA4C1D3"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მჟაველა</w:t>
            </w:r>
          </w:p>
        </w:tc>
        <w:tc>
          <w:tcPr>
            <w:tcW w:w="2929" w:type="dxa"/>
          </w:tcPr>
          <w:p w14:paraId="3AAC7FFD"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Oxalis acetosella</w:t>
            </w:r>
          </w:p>
        </w:tc>
        <w:tc>
          <w:tcPr>
            <w:tcW w:w="992" w:type="dxa"/>
          </w:tcPr>
          <w:p w14:paraId="06B6D991"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2FC53C2F"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32A5E6C2" w14:textId="77777777" w:rsidTr="004D2FB1">
        <w:trPr>
          <w:jc w:val="center"/>
        </w:trPr>
        <w:tc>
          <w:tcPr>
            <w:tcW w:w="525" w:type="dxa"/>
          </w:tcPr>
          <w:p w14:paraId="47CE99AA" w14:textId="4E0E96BD"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5BE9E081" w14:textId="77777777" w:rsidR="003F0565" w:rsidRPr="004D0B79" w:rsidRDefault="003F0565" w:rsidP="004D2FB1">
            <w:pPr>
              <w:spacing w:after="0"/>
              <w:rPr>
                <w:rFonts w:eastAsiaTheme="minorHAnsi"/>
                <w:iCs/>
                <w:color w:val="000000" w:themeColor="text1"/>
                <w:sz w:val="20"/>
                <w:szCs w:val="20"/>
                <w:lang w:val="ka-GE"/>
              </w:rPr>
            </w:pPr>
            <w:r w:rsidRPr="004D0B79">
              <w:rPr>
                <w:rFonts w:eastAsiaTheme="minorHAnsi"/>
                <w:iCs/>
                <w:color w:val="000000" w:themeColor="text1"/>
                <w:sz w:val="20"/>
                <w:szCs w:val="20"/>
                <w:lang w:val="ka-GE"/>
              </w:rPr>
              <w:t>მაკროფილუმი</w:t>
            </w:r>
          </w:p>
        </w:tc>
        <w:tc>
          <w:tcPr>
            <w:tcW w:w="2929" w:type="dxa"/>
          </w:tcPr>
          <w:p w14:paraId="36569539"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Pachyphragma macrophyllum</w:t>
            </w:r>
          </w:p>
        </w:tc>
        <w:tc>
          <w:tcPr>
            <w:tcW w:w="992" w:type="dxa"/>
          </w:tcPr>
          <w:p w14:paraId="32A775D0"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5D5F78B0"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NE</w:t>
            </w:r>
          </w:p>
        </w:tc>
      </w:tr>
      <w:tr w:rsidR="004D2FB1" w:rsidRPr="004D2FB1" w14:paraId="078B5FEE" w14:textId="77777777" w:rsidTr="004D2FB1">
        <w:trPr>
          <w:jc w:val="center"/>
        </w:trPr>
        <w:tc>
          <w:tcPr>
            <w:tcW w:w="525" w:type="dxa"/>
          </w:tcPr>
          <w:p w14:paraId="21926CC1" w14:textId="20B9A0B0"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0962FE82"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ხარისთვალა</w:t>
            </w:r>
          </w:p>
        </w:tc>
        <w:tc>
          <w:tcPr>
            <w:tcW w:w="2929" w:type="dxa"/>
          </w:tcPr>
          <w:p w14:paraId="35CA8543"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Paris quadrifolia</w:t>
            </w:r>
          </w:p>
        </w:tc>
        <w:tc>
          <w:tcPr>
            <w:tcW w:w="992" w:type="dxa"/>
          </w:tcPr>
          <w:p w14:paraId="3567327B"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53087C0A"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3ABFB5A2" w14:textId="77777777" w:rsidTr="004D2FB1">
        <w:trPr>
          <w:jc w:val="center"/>
        </w:trPr>
        <w:tc>
          <w:tcPr>
            <w:tcW w:w="525" w:type="dxa"/>
          </w:tcPr>
          <w:p w14:paraId="08EBEE34" w14:textId="0C56331E"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5E1DF1F8"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ბუერა</w:t>
            </w:r>
          </w:p>
        </w:tc>
        <w:tc>
          <w:tcPr>
            <w:tcW w:w="2929" w:type="dxa"/>
          </w:tcPr>
          <w:p w14:paraId="3DD88FF6"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Petasites albus</w:t>
            </w:r>
          </w:p>
        </w:tc>
        <w:tc>
          <w:tcPr>
            <w:tcW w:w="992" w:type="dxa"/>
          </w:tcPr>
          <w:p w14:paraId="3817942E"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7B9C6AF2"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11ACE21B" w14:textId="77777777" w:rsidTr="004D2FB1">
        <w:trPr>
          <w:jc w:val="center"/>
        </w:trPr>
        <w:tc>
          <w:tcPr>
            <w:tcW w:w="525" w:type="dxa"/>
          </w:tcPr>
          <w:p w14:paraId="67A7DB18" w14:textId="61F3BBB2"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2D8D205B"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ტიმოთელა</w:t>
            </w:r>
          </w:p>
        </w:tc>
        <w:tc>
          <w:tcPr>
            <w:tcW w:w="2929" w:type="dxa"/>
          </w:tcPr>
          <w:p w14:paraId="1A1F0779"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phleum phleoides</w:t>
            </w:r>
          </w:p>
        </w:tc>
        <w:tc>
          <w:tcPr>
            <w:tcW w:w="992" w:type="dxa"/>
          </w:tcPr>
          <w:p w14:paraId="336E5A37"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2B87BEBB"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794B9103" w14:textId="77777777" w:rsidTr="004D2FB1">
        <w:trPr>
          <w:jc w:val="center"/>
        </w:trPr>
        <w:tc>
          <w:tcPr>
            <w:tcW w:w="525" w:type="dxa"/>
          </w:tcPr>
          <w:p w14:paraId="306AD4F1" w14:textId="5E748589" w:rsidR="003F0565" w:rsidRPr="00826229"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0D77DEB2"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rPr>
              <w:t>ცაცხვი</w:t>
            </w:r>
            <w:r w:rsidRPr="004D0B79">
              <w:rPr>
                <w:rFonts w:eastAsiaTheme="minorHAnsi"/>
                <w:color w:val="000000" w:themeColor="text1"/>
                <w:sz w:val="20"/>
                <w:szCs w:val="20"/>
              </w:rPr>
              <w:tab/>
            </w:r>
          </w:p>
        </w:tc>
        <w:tc>
          <w:tcPr>
            <w:tcW w:w="2929" w:type="dxa"/>
          </w:tcPr>
          <w:p w14:paraId="4AA70E88"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Tilia begoniifolia</w:t>
            </w:r>
          </w:p>
        </w:tc>
        <w:tc>
          <w:tcPr>
            <w:tcW w:w="992" w:type="dxa"/>
          </w:tcPr>
          <w:p w14:paraId="05E55645"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4A2B46E5"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66A800DE" w14:textId="77777777" w:rsidTr="004D2FB1">
        <w:trPr>
          <w:jc w:val="center"/>
        </w:trPr>
        <w:tc>
          <w:tcPr>
            <w:tcW w:w="525" w:type="dxa"/>
          </w:tcPr>
          <w:p w14:paraId="6307076A" w14:textId="3733CBDC"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1FB459EE"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თივაქასრა</w:t>
            </w:r>
          </w:p>
        </w:tc>
        <w:tc>
          <w:tcPr>
            <w:tcW w:w="2929" w:type="dxa"/>
          </w:tcPr>
          <w:p w14:paraId="64EAD2EE"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Poa nemoralis</w:t>
            </w:r>
          </w:p>
        </w:tc>
        <w:tc>
          <w:tcPr>
            <w:tcW w:w="992" w:type="dxa"/>
          </w:tcPr>
          <w:p w14:paraId="1FAADBA4"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78B8DA9F"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2990EFAA" w14:textId="77777777" w:rsidTr="004D2FB1">
        <w:trPr>
          <w:jc w:val="center"/>
        </w:trPr>
        <w:tc>
          <w:tcPr>
            <w:tcW w:w="525" w:type="dxa"/>
          </w:tcPr>
          <w:p w14:paraId="56362F45" w14:textId="592090C2"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77C0561C"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მდელოს თივაქასრა</w:t>
            </w:r>
          </w:p>
        </w:tc>
        <w:tc>
          <w:tcPr>
            <w:tcW w:w="2929" w:type="dxa"/>
          </w:tcPr>
          <w:p w14:paraId="28B46D87"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Poa pratensis</w:t>
            </w:r>
          </w:p>
        </w:tc>
        <w:tc>
          <w:tcPr>
            <w:tcW w:w="992" w:type="dxa"/>
          </w:tcPr>
          <w:p w14:paraId="2CDAA98A"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5BA6D046"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72CEBF48" w14:textId="77777777" w:rsidTr="004D2FB1">
        <w:trPr>
          <w:jc w:val="center"/>
        </w:trPr>
        <w:tc>
          <w:tcPr>
            <w:tcW w:w="525" w:type="dxa"/>
          </w:tcPr>
          <w:p w14:paraId="38470541" w14:textId="515E5A83"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17A166CF"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კილამურა</w:t>
            </w:r>
          </w:p>
        </w:tc>
        <w:tc>
          <w:tcPr>
            <w:tcW w:w="2929" w:type="dxa"/>
          </w:tcPr>
          <w:p w14:paraId="25F1BEA9"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polypodium vulgare</w:t>
            </w:r>
          </w:p>
        </w:tc>
        <w:tc>
          <w:tcPr>
            <w:tcW w:w="992" w:type="dxa"/>
          </w:tcPr>
          <w:p w14:paraId="462C1A5B"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24FC0168"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7CC6454B" w14:textId="77777777" w:rsidTr="004D2FB1">
        <w:trPr>
          <w:jc w:val="center"/>
        </w:trPr>
        <w:tc>
          <w:tcPr>
            <w:tcW w:w="525" w:type="dxa"/>
          </w:tcPr>
          <w:p w14:paraId="00CE8DF2" w14:textId="2BC32CFB"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0F282C46"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მაყვალი</w:t>
            </w:r>
          </w:p>
        </w:tc>
        <w:tc>
          <w:tcPr>
            <w:tcW w:w="2929" w:type="dxa"/>
          </w:tcPr>
          <w:p w14:paraId="1337251E"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Rubus anatolicus</w:t>
            </w:r>
          </w:p>
        </w:tc>
        <w:tc>
          <w:tcPr>
            <w:tcW w:w="992" w:type="dxa"/>
          </w:tcPr>
          <w:p w14:paraId="4597AAE8"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66844E8C"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6544F1ED" w14:textId="77777777" w:rsidTr="004D2FB1">
        <w:trPr>
          <w:jc w:val="center"/>
        </w:trPr>
        <w:tc>
          <w:tcPr>
            <w:tcW w:w="525" w:type="dxa"/>
          </w:tcPr>
          <w:p w14:paraId="5D5D58C9" w14:textId="79A16768"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612411AD"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მავუნა</w:t>
            </w:r>
          </w:p>
        </w:tc>
        <w:tc>
          <w:tcPr>
            <w:tcW w:w="2929" w:type="dxa"/>
          </w:tcPr>
          <w:p w14:paraId="3FC700F3"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Rumex acetosella</w:t>
            </w:r>
          </w:p>
        </w:tc>
        <w:tc>
          <w:tcPr>
            <w:tcW w:w="992" w:type="dxa"/>
          </w:tcPr>
          <w:p w14:paraId="507C41B8"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49F208B5"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2A7C3F66" w14:textId="77777777" w:rsidTr="004D2FB1">
        <w:trPr>
          <w:jc w:val="center"/>
        </w:trPr>
        <w:tc>
          <w:tcPr>
            <w:tcW w:w="525" w:type="dxa"/>
          </w:tcPr>
          <w:p w14:paraId="2101F9B3" w14:textId="4008F2E6"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63D51161"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შალამანდილი</w:t>
            </w:r>
          </w:p>
        </w:tc>
        <w:tc>
          <w:tcPr>
            <w:tcW w:w="2929" w:type="dxa"/>
          </w:tcPr>
          <w:p w14:paraId="0008AFC7"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Salvia glutinosa</w:t>
            </w:r>
          </w:p>
        </w:tc>
        <w:tc>
          <w:tcPr>
            <w:tcW w:w="992" w:type="dxa"/>
          </w:tcPr>
          <w:p w14:paraId="684C0A3B"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48316854"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3FF057EE" w14:textId="77777777" w:rsidTr="004D2FB1">
        <w:trPr>
          <w:jc w:val="center"/>
        </w:trPr>
        <w:tc>
          <w:tcPr>
            <w:tcW w:w="525" w:type="dxa"/>
          </w:tcPr>
          <w:p w14:paraId="7B990092" w14:textId="325B2D9C"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37B7DD0C"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ანწლი</w:t>
            </w:r>
          </w:p>
        </w:tc>
        <w:tc>
          <w:tcPr>
            <w:tcW w:w="2929" w:type="dxa"/>
          </w:tcPr>
          <w:p w14:paraId="23A7E084"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Sambucus ebulus</w:t>
            </w:r>
          </w:p>
        </w:tc>
        <w:tc>
          <w:tcPr>
            <w:tcW w:w="992" w:type="dxa"/>
          </w:tcPr>
          <w:p w14:paraId="7A5CE28B"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586BF058"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1AD29810" w14:textId="77777777" w:rsidTr="004D2FB1">
        <w:trPr>
          <w:jc w:val="center"/>
        </w:trPr>
        <w:tc>
          <w:tcPr>
            <w:tcW w:w="525" w:type="dxa"/>
          </w:tcPr>
          <w:p w14:paraId="026A17E3" w14:textId="6EF17B28"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3B230B73"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დიდგულა</w:t>
            </w:r>
          </w:p>
        </w:tc>
        <w:tc>
          <w:tcPr>
            <w:tcW w:w="2929" w:type="dxa"/>
          </w:tcPr>
          <w:p w14:paraId="4A7B0628"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Sambucus nigra</w:t>
            </w:r>
          </w:p>
        </w:tc>
        <w:tc>
          <w:tcPr>
            <w:tcW w:w="992" w:type="dxa"/>
          </w:tcPr>
          <w:p w14:paraId="6CA81308"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06EF0655"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51866228" w14:textId="77777777" w:rsidTr="004D2FB1">
        <w:trPr>
          <w:jc w:val="center"/>
        </w:trPr>
        <w:tc>
          <w:tcPr>
            <w:tcW w:w="525" w:type="dxa"/>
          </w:tcPr>
          <w:p w14:paraId="1C206599" w14:textId="410EA44B"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21E65282"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ქრისტესბეჭედა</w:t>
            </w:r>
          </w:p>
        </w:tc>
        <w:tc>
          <w:tcPr>
            <w:tcW w:w="2929" w:type="dxa"/>
          </w:tcPr>
          <w:p w14:paraId="1BF81A59"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Sanicula europaea</w:t>
            </w:r>
          </w:p>
        </w:tc>
        <w:tc>
          <w:tcPr>
            <w:tcW w:w="992" w:type="dxa"/>
          </w:tcPr>
          <w:p w14:paraId="181788FF"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59EF6F1C"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411B4607" w14:textId="77777777" w:rsidTr="004D2FB1">
        <w:trPr>
          <w:jc w:val="center"/>
        </w:trPr>
        <w:tc>
          <w:tcPr>
            <w:tcW w:w="525" w:type="dxa"/>
          </w:tcPr>
          <w:p w14:paraId="2B708255" w14:textId="69C1A756"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1644BCA4"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ჩვეულებრივი თავყვითელა</w:t>
            </w:r>
          </w:p>
        </w:tc>
        <w:tc>
          <w:tcPr>
            <w:tcW w:w="2929" w:type="dxa"/>
          </w:tcPr>
          <w:p w14:paraId="6605972C"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Senecio jacquinianus</w:t>
            </w:r>
          </w:p>
        </w:tc>
        <w:tc>
          <w:tcPr>
            <w:tcW w:w="992" w:type="dxa"/>
          </w:tcPr>
          <w:p w14:paraId="7F856AA4"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3C5918DA"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3C7A60A9" w14:textId="77777777" w:rsidTr="004D2FB1">
        <w:trPr>
          <w:jc w:val="center"/>
        </w:trPr>
        <w:tc>
          <w:tcPr>
            <w:tcW w:w="525" w:type="dxa"/>
          </w:tcPr>
          <w:p w14:paraId="4E5A446C" w14:textId="453D8321"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77FFC0D1"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თავყვითელა</w:t>
            </w:r>
          </w:p>
        </w:tc>
        <w:tc>
          <w:tcPr>
            <w:tcW w:w="2929" w:type="dxa"/>
          </w:tcPr>
          <w:p w14:paraId="29950D1C"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Senecio othonnae</w:t>
            </w:r>
          </w:p>
        </w:tc>
        <w:tc>
          <w:tcPr>
            <w:tcW w:w="992" w:type="dxa"/>
          </w:tcPr>
          <w:p w14:paraId="5624B653"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59736F1C"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555042F0" w14:textId="77777777" w:rsidTr="004D2FB1">
        <w:trPr>
          <w:jc w:val="center"/>
        </w:trPr>
        <w:tc>
          <w:tcPr>
            <w:tcW w:w="525" w:type="dxa"/>
          </w:tcPr>
          <w:p w14:paraId="3DDB04EB" w14:textId="63DC709D"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165876D4"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ამპურა</w:t>
            </w:r>
          </w:p>
        </w:tc>
        <w:tc>
          <w:tcPr>
            <w:tcW w:w="2929" w:type="dxa"/>
          </w:tcPr>
          <w:p w14:paraId="5AD3531E"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Sorbus graeca</w:t>
            </w:r>
          </w:p>
        </w:tc>
        <w:tc>
          <w:tcPr>
            <w:tcW w:w="992" w:type="dxa"/>
          </w:tcPr>
          <w:p w14:paraId="78289743"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483FDEB9"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17682AFC" w14:textId="77777777" w:rsidTr="004D2FB1">
        <w:trPr>
          <w:jc w:val="center"/>
        </w:trPr>
        <w:tc>
          <w:tcPr>
            <w:tcW w:w="525" w:type="dxa"/>
          </w:tcPr>
          <w:p w14:paraId="0324C1F7" w14:textId="1AD918E5"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3431CCDD"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კუტი ბალახი</w:t>
            </w:r>
          </w:p>
        </w:tc>
        <w:tc>
          <w:tcPr>
            <w:tcW w:w="2929" w:type="dxa"/>
          </w:tcPr>
          <w:p w14:paraId="758D1399"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Teucrium polium</w:t>
            </w:r>
          </w:p>
        </w:tc>
        <w:tc>
          <w:tcPr>
            <w:tcW w:w="992" w:type="dxa"/>
          </w:tcPr>
          <w:p w14:paraId="4035D935"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6CDA8D35"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50A50491" w14:textId="77777777" w:rsidTr="004D2FB1">
        <w:trPr>
          <w:jc w:val="center"/>
        </w:trPr>
        <w:tc>
          <w:tcPr>
            <w:tcW w:w="525" w:type="dxa"/>
          </w:tcPr>
          <w:p w14:paraId="1245BB6C" w14:textId="159CC536"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1833E8B7" w14:textId="77777777" w:rsidR="003F0565" w:rsidRPr="004D0B79" w:rsidRDefault="003F0565" w:rsidP="004D2FB1">
            <w:pPr>
              <w:spacing w:after="0"/>
              <w:rPr>
                <w:rFonts w:eastAsiaTheme="minorHAnsi"/>
                <w:color w:val="000000" w:themeColor="text1"/>
                <w:sz w:val="20"/>
                <w:szCs w:val="20"/>
                <w:lang w:val="ka-GE"/>
              </w:rPr>
            </w:pPr>
            <w:r w:rsidRPr="004D0B79">
              <w:rPr>
                <w:rFonts w:eastAsiaTheme="minorHAnsi"/>
                <w:color w:val="000000" w:themeColor="text1"/>
                <w:sz w:val="20"/>
                <w:szCs w:val="20"/>
                <w:lang w:val="ka-GE"/>
              </w:rPr>
              <w:t>ჭინჭარი</w:t>
            </w:r>
          </w:p>
        </w:tc>
        <w:tc>
          <w:tcPr>
            <w:tcW w:w="2929" w:type="dxa"/>
          </w:tcPr>
          <w:p w14:paraId="1A737D17"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lang w:val="ka-GE"/>
              </w:rPr>
              <w:t>Urticate dioica</w:t>
            </w:r>
          </w:p>
        </w:tc>
        <w:tc>
          <w:tcPr>
            <w:tcW w:w="992" w:type="dxa"/>
          </w:tcPr>
          <w:p w14:paraId="5B928F34"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208CB268"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1A97CD60" w14:textId="77777777" w:rsidTr="004D2FB1">
        <w:trPr>
          <w:jc w:val="center"/>
        </w:trPr>
        <w:tc>
          <w:tcPr>
            <w:tcW w:w="525" w:type="dxa"/>
          </w:tcPr>
          <w:p w14:paraId="65ACFEC6" w14:textId="3A466F0D"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38B6D270"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rPr>
              <w:t>მდგნალი</w:t>
            </w:r>
            <w:r w:rsidRPr="004D0B79">
              <w:rPr>
                <w:rFonts w:eastAsiaTheme="minorHAnsi"/>
                <w:color w:val="000000" w:themeColor="text1"/>
                <w:sz w:val="20"/>
                <w:szCs w:val="20"/>
              </w:rPr>
              <w:tab/>
            </w:r>
          </w:p>
        </w:tc>
        <w:tc>
          <w:tcPr>
            <w:tcW w:w="2929" w:type="dxa"/>
          </w:tcPr>
          <w:p w14:paraId="58B3EABA"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Salix caprea</w:t>
            </w:r>
          </w:p>
        </w:tc>
        <w:tc>
          <w:tcPr>
            <w:tcW w:w="992" w:type="dxa"/>
          </w:tcPr>
          <w:p w14:paraId="0940CBD3"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15D8007F"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13DACF43" w14:textId="77777777" w:rsidTr="004D2FB1">
        <w:trPr>
          <w:jc w:val="center"/>
        </w:trPr>
        <w:tc>
          <w:tcPr>
            <w:tcW w:w="525" w:type="dxa"/>
          </w:tcPr>
          <w:p w14:paraId="4CAE890E" w14:textId="3B1F15AC"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5ECCCC3B" w14:textId="77777777" w:rsidR="003F0565" w:rsidRPr="004D0B79" w:rsidRDefault="003F0565" w:rsidP="004D2FB1">
            <w:pPr>
              <w:spacing w:after="0"/>
              <w:rPr>
                <w:rFonts w:eastAsiaTheme="minorHAnsi"/>
                <w:iCs/>
                <w:color w:val="000000" w:themeColor="text1"/>
                <w:sz w:val="20"/>
                <w:szCs w:val="20"/>
                <w:lang w:val="ka-GE"/>
              </w:rPr>
            </w:pPr>
            <w:r w:rsidRPr="004D0B79">
              <w:rPr>
                <w:rFonts w:eastAsiaTheme="minorHAnsi"/>
                <w:iCs/>
                <w:color w:val="000000" w:themeColor="text1"/>
                <w:sz w:val="20"/>
                <w:szCs w:val="20"/>
                <w:lang w:val="ka-GE"/>
              </w:rPr>
              <w:t>ვერონიკა</w:t>
            </w:r>
          </w:p>
        </w:tc>
        <w:tc>
          <w:tcPr>
            <w:tcW w:w="2929" w:type="dxa"/>
          </w:tcPr>
          <w:p w14:paraId="71C3CDB8"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Veronica gentianoides</w:t>
            </w:r>
          </w:p>
        </w:tc>
        <w:tc>
          <w:tcPr>
            <w:tcW w:w="992" w:type="dxa"/>
          </w:tcPr>
          <w:p w14:paraId="7FB80752"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51FDE22E"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2B58AADD" w14:textId="77777777" w:rsidTr="004D2FB1">
        <w:trPr>
          <w:jc w:val="center"/>
        </w:trPr>
        <w:tc>
          <w:tcPr>
            <w:tcW w:w="525" w:type="dxa"/>
          </w:tcPr>
          <w:p w14:paraId="4C4DFAEE" w14:textId="328F3A0E"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66A06223"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ძახველი</w:t>
            </w:r>
          </w:p>
        </w:tc>
        <w:tc>
          <w:tcPr>
            <w:tcW w:w="2929" w:type="dxa"/>
          </w:tcPr>
          <w:p w14:paraId="31E1C536"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Viburnum opulus</w:t>
            </w:r>
          </w:p>
        </w:tc>
        <w:tc>
          <w:tcPr>
            <w:tcW w:w="992" w:type="dxa"/>
          </w:tcPr>
          <w:p w14:paraId="3D57830E"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614B9324"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20BAB664" w14:textId="77777777" w:rsidTr="004D2FB1">
        <w:trPr>
          <w:trHeight w:val="165"/>
          <w:jc w:val="center"/>
        </w:trPr>
        <w:tc>
          <w:tcPr>
            <w:tcW w:w="525" w:type="dxa"/>
          </w:tcPr>
          <w:p w14:paraId="039FB183" w14:textId="3BB30B5F"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20699E2C"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თეთრი ია</w:t>
            </w:r>
          </w:p>
        </w:tc>
        <w:tc>
          <w:tcPr>
            <w:tcW w:w="2929" w:type="dxa"/>
          </w:tcPr>
          <w:p w14:paraId="0EE5BE93"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Viola alba</w:t>
            </w:r>
          </w:p>
        </w:tc>
        <w:tc>
          <w:tcPr>
            <w:tcW w:w="992" w:type="dxa"/>
          </w:tcPr>
          <w:p w14:paraId="1ECCD6E9"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335D6364"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5776D27D" w14:textId="77777777" w:rsidTr="004D2FB1">
        <w:trPr>
          <w:trHeight w:val="135"/>
          <w:jc w:val="center"/>
        </w:trPr>
        <w:tc>
          <w:tcPr>
            <w:tcW w:w="525" w:type="dxa"/>
          </w:tcPr>
          <w:p w14:paraId="35F3E39C" w14:textId="5EC7FEA5"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686FA3DF" w14:textId="77777777" w:rsidR="003F0565" w:rsidRPr="004D0B79" w:rsidRDefault="003F0565" w:rsidP="004D2FB1">
            <w:pPr>
              <w:spacing w:after="0"/>
              <w:rPr>
                <w:rFonts w:eastAsiaTheme="minorHAnsi"/>
                <w:iCs/>
                <w:color w:val="000000" w:themeColor="text1"/>
                <w:sz w:val="20"/>
                <w:szCs w:val="20"/>
                <w:lang w:val="ka-GE"/>
              </w:rPr>
            </w:pPr>
            <w:r w:rsidRPr="004D0B79">
              <w:rPr>
                <w:rFonts w:eastAsiaTheme="minorHAnsi"/>
                <w:color w:val="000000" w:themeColor="text1"/>
                <w:sz w:val="20"/>
                <w:szCs w:val="20"/>
                <w:lang w:val="ka-GE"/>
              </w:rPr>
              <w:t>იფანი</w:t>
            </w:r>
          </w:p>
        </w:tc>
        <w:tc>
          <w:tcPr>
            <w:tcW w:w="2929" w:type="dxa"/>
          </w:tcPr>
          <w:p w14:paraId="1DEE97CD"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Fraxinus excelsior</w:t>
            </w:r>
          </w:p>
        </w:tc>
        <w:tc>
          <w:tcPr>
            <w:tcW w:w="992" w:type="dxa"/>
          </w:tcPr>
          <w:p w14:paraId="65425BA0"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3DC20641"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64392B73" w14:textId="77777777" w:rsidTr="004D2FB1">
        <w:trPr>
          <w:trHeight w:val="110"/>
          <w:jc w:val="center"/>
        </w:trPr>
        <w:tc>
          <w:tcPr>
            <w:tcW w:w="525" w:type="dxa"/>
          </w:tcPr>
          <w:p w14:paraId="0475EE50" w14:textId="3980F68E"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3B4431EE"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ლენცოფა</w:t>
            </w:r>
          </w:p>
        </w:tc>
        <w:tc>
          <w:tcPr>
            <w:tcW w:w="2929" w:type="dxa"/>
          </w:tcPr>
          <w:p w14:paraId="423C3A26"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Hyoscyamus niger</w:t>
            </w:r>
          </w:p>
        </w:tc>
        <w:tc>
          <w:tcPr>
            <w:tcW w:w="992" w:type="dxa"/>
          </w:tcPr>
          <w:p w14:paraId="1B8F909C"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6DAB6B1D"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27CE9E4A" w14:textId="77777777" w:rsidTr="00826229">
        <w:trPr>
          <w:trHeight w:val="43"/>
          <w:jc w:val="center"/>
        </w:trPr>
        <w:tc>
          <w:tcPr>
            <w:tcW w:w="525" w:type="dxa"/>
          </w:tcPr>
          <w:p w14:paraId="0044B49F" w14:textId="237F6DAB"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66D1E311"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მცირენაოფა ბალამწარა</w:t>
            </w:r>
          </w:p>
        </w:tc>
        <w:tc>
          <w:tcPr>
            <w:tcW w:w="2929" w:type="dxa"/>
          </w:tcPr>
          <w:p w14:paraId="1D0102EF"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Cerasus microcarpa</w:t>
            </w:r>
          </w:p>
        </w:tc>
        <w:tc>
          <w:tcPr>
            <w:tcW w:w="992" w:type="dxa"/>
          </w:tcPr>
          <w:p w14:paraId="4ADA4112"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31FF3CDC"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270F215F" w14:textId="77777777" w:rsidTr="004D2FB1">
        <w:trPr>
          <w:trHeight w:val="150"/>
          <w:jc w:val="center"/>
        </w:trPr>
        <w:tc>
          <w:tcPr>
            <w:tcW w:w="525" w:type="dxa"/>
          </w:tcPr>
          <w:p w14:paraId="3C9B329B" w14:textId="6A9F08EB"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28F14737"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ცაცხვი</w:t>
            </w:r>
          </w:p>
        </w:tc>
        <w:tc>
          <w:tcPr>
            <w:tcW w:w="2929" w:type="dxa"/>
          </w:tcPr>
          <w:p w14:paraId="4B45D9D4"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Tilia begoniIfolia</w:t>
            </w:r>
          </w:p>
        </w:tc>
        <w:tc>
          <w:tcPr>
            <w:tcW w:w="992" w:type="dxa"/>
          </w:tcPr>
          <w:p w14:paraId="51C2737B"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2BD50AE1"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2BAF560F" w14:textId="77777777" w:rsidTr="009D7AEF">
        <w:trPr>
          <w:trHeight w:val="192"/>
          <w:jc w:val="center"/>
        </w:trPr>
        <w:tc>
          <w:tcPr>
            <w:tcW w:w="525" w:type="dxa"/>
          </w:tcPr>
          <w:p w14:paraId="0A8005DE" w14:textId="72260A5E"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6C6DCCA5"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რცხილა</w:t>
            </w:r>
          </w:p>
        </w:tc>
        <w:tc>
          <w:tcPr>
            <w:tcW w:w="2929" w:type="dxa"/>
          </w:tcPr>
          <w:p w14:paraId="4B50BC38" w14:textId="77777777" w:rsidR="003F0565" w:rsidRPr="004D2FB1" w:rsidRDefault="003F0565" w:rsidP="004D2FB1">
            <w:pPr>
              <w:spacing w:after="0"/>
              <w:rPr>
                <w:rFonts w:eastAsiaTheme="minorHAnsi"/>
                <w:i/>
                <w:color w:val="000000" w:themeColor="text1"/>
                <w:sz w:val="20"/>
                <w:szCs w:val="20"/>
              </w:rPr>
            </w:pPr>
            <w:r w:rsidRPr="004D2FB1">
              <w:rPr>
                <w:bCs/>
                <w:i/>
                <w:iCs/>
                <w:color w:val="000000" w:themeColor="text1"/>
                <w:sz w:val="20"/>
                <w:szCs w:val="20"/>
              </w:rPr>
              <w:t>Carpinus betulus</w:t>
            </w:r>
            <w:r w:rsidRPr="004D2FB1">
              <w:rPr>
                <w:bCs/>
                <w:i/>
                <w:iCs/>
                <w:color w:val="000000" w:themeColor="text1"/>
                <w:sz w:val="20"/>
                <w:szCs w:val="20"/>
                <w:lang w:val="ka-GE"/>
              </w:rPr>
              <w:t xml:space="preserve"> </w:t>
            </w:r>
          </w:p>
        </w:tc>
        <w:tc>
          <w:tcPr>
            <w:tcW w:w="992" w:type="dxa"/>
          </w:tcPr>
          <w:p w14:paraId="735187EF"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19D8C2A1" w14:textId="77777777" w:rsidR="003F0565" w:rsidRPr="004D2FB1" w:rsidRDefault="003F0565" w:rsidP="00826229">
            <w:pPr>
              <w:spacing w:after="0"/>
              <w:jc w:val="center"/>
              <w:rPr>
                <w:rFonts w:eastAsiaTheme="minorHAnsi"/>
                <w:color w:val="000000" w:themeColor="text1"/>
                <w:sz w:val="20"/>
                <w:szCs w:val="20"/>
              </w:rPr>
            </w:pPr>
          </w:p>
        </w:tc>
      </w:tr>
      <w:tr w:rsidR="004D0B79" w:rsidRPr="004D2FB1" w14:paraId="7B59FE90" w14:textId="77777777" w:rsidTr="004D2FB1">
        <w:trPr>
          <w:trHeight w:val="110"/>
          <w:jc w:val="center"/>
        </w:trPr>
        <w:tc>
          <w:tcPr>
            <w:tcW w:w="525" w:type="dxa"/>
          </w:tcPr>
          <w:p w14:paraId="5AA27038" w14:textId="77777777" w:rsidR="004D0B79" w:rsidRPr="004D2FB1" w:rsidRDefault="004D0B79"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24B805A3" w14:textId="7F6FB5BB" w:rsidR="004D0B79" w:rsidRPr="004D0B79" w:rsidRDefault="004D0B79" w:rsidP="004D2FB1">
            <w:pPr>
              <w:spacing w:after="0"/>
              <w:rPr>
                <w:rFonts w:eastAsiaTheme="minorHAnsi"/>
                <w:color w:val="000000" w:themeColor="text1"/>
                <w:sz w:val="20"/>
                <w:szCs w:val="20"/>
                <w:lang w:val="ka-GE"/>
              </w:rPr>
            </w:pPr>
            <w:r w:rsidRPr="004D0B79">
              <w:rPr>
                <w:rFonts w:eastAsiaTheme="minorHAnsi"/>
                <w:color w:val="000000" w:themeColor="text1"/>
                <w:sz w:val="20"/>
                <w:szCs w:val="20"/>
                <w:lang w:val="ka-GE"/>
              </w:rPr>
              <w:t>ცრუაკაცია</w:t>
            </w:r>
          </w:p>
        </w:tc>
        <w:tc>
          <w:tcPr>
            <w:tcW w:w="2929" w:type="dxa"/>
          </w:tcPr>
          <w:p w14:paraId="42BD0A44" w14:textId="0D62BF1B" w:rsidR="004D0B79" w:rsidRPr="004D2FB1" w:rsidRDefault="004D0B79" w:rsidP="004D2FB1">
            <w:pPr>
              <w:spacing w:after="0"/>
              <w:rPr>
                <w:bCs/>
                <w:i/>
                <w:iCs/>
                <w:color w:val="000000" w:themeColor="text1"/>
                <w:sz w:val="20"/>
                <w:szCs w:val="20"/>
              </w:rPr>
            </w:pPr>
            <w:r w:rsidRPr="004D0B79">
              <w:rPr>
                <w:bCs/>
                <w:i/>
                <w:iCs/>
                <w:color w:val="000000" w:themeColor="text1"/>
                <w:sz w:val="20"/>
                <w:szCs w:val="20"/>
              </w:rPr>
              <w:t>Robinia pseudoacacia</w:t>
            </w:r>
          </w:p>
        </w:tc>
        <w:tc>
          <w:tcPr>
            <w:tcW w:w="992" w:type="dxa"/>
          </w:tcPr>
          <w:p w14:paraId="693FBA8D" w14:textId="77777777" w:rsidR="004D0B79" w:rsidRPr="004D2FB1" w:rsidRDefault="004D0B79" w:rsidP="00826229">
            <w:pPr>
              <w:spacing w:after="0"/>
              <w:jc w:val="center"/>
              <w:rPr>
                <w:rFonts w:eastAsiaTheme="minorHAnsi"/>
                <w:color w:val="000000" w:themeColor="text1"/>
                <w:sz w:val="20"/>
                <w:szCs w:val="20"/>
              </w:rPr>
            </w:pPr>
          </w:p>
        </w:tc>
        <w:tc>
          <w:tcPr>
            <w:tcW w:w="2126" w:type="dxa"/>
          </w:tcPr>
          <w:p w14:paraId="4CE4A9FC" w14:textId="77777777" w:rsidR="004D0B79" w:rsidRPr="004D2FB1" w:rsidRDefault="004D0B79" w:rsidP="00826229">
            <w:pPr>
              <w:spacing w:after="0"/>
              <w:jc w:val="center"/>
              <w:rPr>
                <w:rFonts w:eastAsiaTheme="minorHAnsi"/>
                <w:color w:val="000000" w:themeColor="text1"/>
                <w:sz w:val="20"/>
                <w:szCs w:val="20"/>
              </w:rPr>
            </w:pPr>
          </w:p>
        </w:tc>
      </w:tr>
    </w:tbl>
    <w:p w14:paraId="02BE7CBF" w14:textId="77777777" w:rsidR="00826229" w:rsidRPr="001140BD" w:rsidRDefault="003F0565" w:rsidP="00826229">
      <w:pPr>
        <w:spacing w:before="120"/>
        <w:jc w:val="both"/>
        <w:rPr>
          <w:i/>
          <w:color w:val="1F4E79" w:themeColor="accent1" w:themeShade="80"/>
          <w:sz w:val="24"/>
          <w:szCs w:val="24"/>
          <w:lang w:val="ka-GE"/>
        </w:rPr>
      </w:pPr>
      <w:r w:rsidRPr="004D2FB1">
        <w:rPr>
          <w:rFonts w:cs="Sylfaen"/>
          <w:color w:val="000000" w:themeColor="text1"/>
          <w:szCs w:val="24"/>
          <w:lang w:val="ka-GE"/>
        </w:rPr>
        <w:t>საპროექტო ტერიტორიაზე</w:t>
      </w:r>
      <w:r w:rsidR="004D2FB1" w:rsidRPr="004D2FB1">
        <w:rPr>
          <w:rFonts w:cs="Sylfaen"/>
          <w:color w:val="000000" w:themeColor="text1"/>
          <w:szCs w:val="24"/>
          <w:lang w:val="ka-GE"/>
        </w:rPr>
        <w:t>, მათ შორის სანაყაროს გაფართოების შედეგად ასათვისებელი ტერიტორიის საზღვრებში</w:t>
      </w:r>
      <w:r w:rsidR="00826229">
        <w:rPr>
          <w:rFonts w:cs="Sylfaen"/>
          <w:color w:val="000000" w:themeColor="text1"/>
          <w:szCs w:val="24"/>
          <w:lang w:val="ka-GE"/>
        </w:rPr>
        <w:t>,</w:t>
      </w:r>
      <w:r w:rsidRPr="004D2FB1">
        <w:rPr>
          <w:rFonts w:cs="Sylfaen"/>
          <w:color w:val="000000" w:themeColor="text1"/>
          <w:szCs w:val="24"/>
          <w:lang w:val="ka-GE"/>
        </w:rPr>
        <w:t xml:space="preserve"> არ გვხვდება საქართველოს „წითელი ნუსხით“ დაცული სახეობის </w:t>
      </w:r>
      <w:r w:rsidRPr="004D2FB1">
        <w:rPr>
          <w:rFonts w:cs="Sylfaen"/>
          <w:color w:val="000000" w:themeColor="text1"/>
          <w:szCs w:val="24"/>
          <w:lang w:val="ka-GE"/>
        </w:rPr>
        <w:lastRenderedPageBreak/>
        <w:t>მცენარე.</w:t>
      </w:r>
      <w:r w:rsidR="00826229">
        <w:rPr>
          <w:rFonts w:cs="Sylfaen"/>
          <w:color w:val="000000" w:themeColor="text1"/>
          <w:szCs w:val="24"/>
          <w:lang w:val="ka-GE"/>
        </w:rPr>
        <w:t xml:space="preserve"> როგორც აღინიშნა ტერიტორიაზე ასევე არ გამოვლენილა </w:t>
      </w:r>
      <w:r w:rsidR="00826229" w:rsidRPr="00826229">
        <w:rPr>
          <w:rFonts w:cs="Sylfaen"/>
          <w:color w:val="000000" w:themeColor="text1"/>
          <w:szCs w:val="24"/>
          <w:lang w:val="ka-GE"/>
        </w:rPr>
        <w:t>ზურმუხტის შეთავაზებულ უბანზე გავრცელებული რეზოლუცია #6-ის სახეობები:</w:t>
      </w:r>
      <w:r w:rsidR="00826229">
        <w:rPr>
          <w:rFonts w:cs="Sylfaen"/>
          <w:color w:val="000000" w:themeColor="text1"/>
          <w:szCs w:val="24"/>
          <w:lang w:val="ka-GE"/>
        </w:rPr>
        <w:t xml:space="preserve"> </w:t>
      </w:r>
      <w:r w:rsidR="00826229" w:rsidRPr="001140BD">
        <w:rPr>
          <w:iCs/>
          <w:color w:val="000000" w:themeColor="text1"/>
          <w:szCs w:val="24"/>
          <w:lang w:val="ka-GE"/>
        </w:rPr>
        <w:t xml:space="preserve">ჯადვარი </w:t>
      </w:r>
      <w:r w:rsidR="00826229" w:rsidRPr="001140BD">
        <w:rPr>
          <w:bCs/>
          <w:i/>
          <w:color w:val="000000" w:themeColor="text1"/>
          <w:szCs w:val="24"/>
          <w:lang w:val="ka-GE"/>
        </w:rPr>
        <w:t>Steveniella satyrioides</w:t>
      </w:r>
      <w:r w:rsidR="00826229" w:rsidRPr="001140BD">
        <w:rPr>
          <w:iCs/>
          <w:color w:val="000000" w:themeColor="text1"/>
          <w:szCs w:val="24"/>
          <w:lang w:val="ka-GE"/>
        </w:rPr>
        <w:t>, მაღალი მოცვი</w:t>
      </w:r>
      <w:r w:rsidR="00826229" w:rsidRPr="001140BD">
        <w:rPr>
          <w:bCs/>
          <w:i/>
          <w:color w:val="000000" w:themeColor="text1"/>
          <w:szCs w:val="24"/>
          <w:lang w:val="ka-GE"/>
        </w:rPr>
        <w:t>Vaccinium arctostaphylos</w:t>
      </w:r>
      <w:r w:rsidR="00826229" w:rsidRPr="001140BD">
        <w:rPr>
          <w:i/>
          <w:color w:val="000000" w:themeColor="text1"/>
          <w:szCs w:val="24"/>
          <w:lang w:val="ka-GE"/>
        </w:rPr>
        <w:t xml:space="preserve"> </w:t>
      </w:r>
      <w:r w:rsidR="00826229" w:rsidRPr="001140BD">
        <w:rPr>
          <w:iCs/>
          <w:color w:val="000000" w:themeColor="text1"/>
          <w:szCs w:val="24"/>
          <w:lang w:val="ka-GE"/>
        </w:rPr>
        <w:t>და იელი</w:t>
      </w:r>
      <w:r w:rsidR="00826229" w:rsidRPr="001140BD">
        <w:rPr>
          <w:bCs/>
          <w:i/>
          <w:color w:val="000000" w:themeColor="text1"/>
          <w:szCs w:val="24"/>
          <w:lang w:val="ka-GE"/>
        </w:rPr>
        <w:t xml:space="preserve"> Rhododendron luteum.</w:t>
      </w:r>
    </w:p>
    <w:p w14:paraId="3179C8BA" w14:textId="77777777" w:rsidR="00A65FED" w:rsidRPr="00BD10F3" w:rsidRDefault="00A65FED" w:rsidP="00A65FED">
      <w:pPr>
        <w:jc w:val="both"/>
        <w:rPr>
          <w:i/>
          <w:color w:val="1F4E79" w:themeColor="accent1" w:themeShade="80"/>
          <w:sz w:val="24"/>
          <w:szCs w:val="24"/>
          <w:lang w:val="ka-GE"/>
        </w:rPr>
      </w:pPr>
    </w:p>
    <w:p w14:paraId="7ABC5494" w14:textId="7C2C424C" w:rsidR="00E50545" w:rsidRPr="004D2FB1" w:rsidRDefault="004D2FB1" w:rsidP="004D2FB1">
      <w:pPr>
        <w:pStyle w:val="Heading2"/>
        <w:rPr>
          <w:lang w:val="ka-GE"/>
        </w:rPr>
      </w:pPr>
      <w:bookmarkStart w:id="13" w:name="_Toc73273269"/>
      <w:r>
        <w:rPr>
          <w:lang w:val="ka-GE"/>
        </w:rPr>
        <w:t>ფაუნის</w:t>
      </w:r>
      <w:r w:rsidR="00E50545" w:rsidRPr="004D2FB1">
        <w:rPr>
          <w:lang w:val="ka-GE"/>
        </w:rPr>
        <w:t xml:space="preserve"> არსებული მდგომარეობა</w:t>
      </w:r>
      <w:bookmarkEnd w:id="13"/>
    </w:p>
    <w:p w14:paraId="3C1802AE" w14:textId="0BF8DFB8" w:rsidR="00E50545" w:rsidRPr="004D2FB1" w:rsidRDefault="00E50545" w:rsidP="00ED6005">
      <w:pPr>
        <w:autoSpaceDE w:val="0"/>
        <w:autoSpaceDN w:val="0"/>
        <w:adjustRightInd w:val="0"/>
        <w:spacing w:after="0"/>
        <w:jc w:val="both"/>
        <w:rPr>
          <w:rFonts w:cs="Sylfaen"/>
          <w:color w:val="000000" w:themeColor="text1"/>
          <w:sz w:val="20"/>
          <w:lang w:val="ka-GE"/>
        </w:rPr>
      </w:pPr>
      <w:r w:rsidRPr="004D2FB1">
        <w:rPr>
          <w:rFonts w:cs="Sylfaen"/>
          <w:color w:val="000000" w:themeColor="text1"/>
          <w:szCs w:val="24"/>
          <w:lang w:val="ka-GE"/>
        </w:rPr>
        <w:t xml:space="preserve">ფაუნის კვლევის ძირითად მიზანს წარმოადგენდა საკვლევ </w:t>
      </w:r>
      <w:r w:rsidR="004D2FB1" w:rsidRPr="004D2FB1">
        <w:rPr>
          <w:rFonts w:cs="Sylfaen"/>
          <w:color w:val="000000" w:themeColor="text1"/>
          <w:szCs w:val="24"/>
          <w:lang w:val="ka-GE"/>
        </w:rPr>
        <w:t>ტერიტორიაზე და მის შემოგარენში</w:t>
      </w:r>
      <w:r w:rsidRPr="004D2FB1">
        <w:rPr>
          <w:rFonts w:cs="Sylfaen"/>
          <w:color w:val="000000" w:themeColor="text1"/>
          <w:szCs w:val="24"/>
          <w:lang w:val="ka-GE"/>
        </w:rPr>
        <w:t xml:space="preserve"> ცხოველთა სახეობრივი შემადგენლობის დადგენა, მობინადრე ცხოველებისთვის მნიშვნელოვანი საბინადრო არეალების გამოვლენა, </w:t>
      </w:r>
      <w:r w:rsidR="00ED6005" w:rsidRPr="004D2FB1">
        <w:rPr>
          <w:rFonts w:cs="Sylfaen"/>
          <w:color w:val="000000" w:themeColor="text1"/>
          <w:szCs w:val="24"/>
          <w:lang w:val="ka-GE"/>
        </w:rPr>
        <w:t xml:space="preserve">სანაყაროს </w:t>
      </w:r>
      <w:r w:rsidR="004D2FB1" w:rsidRPr="004D2FB1">
        <w:rPr>
          <w:rFonts w:cs="Sylfaen"/>
          <w:color w:val="000000" w:themeColor="text1"/>
          <w:szCs w:val="24"/>
          <w:lang w:val="ka-GE"/>
        </w:rPr>
        <w:t xml:space="preserve">გაფართოების </w:t>
      </w:r>
      <w:r w:rsidR="00ED6005" w:rsidRPr="004D2FB1">
        <w:rPr>
          <w:rFonts w:cs="Sylfaen"/>
          <w:color w:val="000000" w:themeColor="text1"/>
          <w:szCs w:val="24"/>
          <w:lang w:val="ka-GE"/>
        </w:rPr>
        <w:t>პროცესში</w:t>
      </w:r>
      <w:r w:rsidRPr="004D2FB1">
        <w:rPr>
          <w:rFonts w:cs="Sylfaen"/>
          <w:color w:val="000000" w:themeColor="text1"/>
          <w:szCs w:val="24"/>
          <w:lang w:val="ka-GE"/>
        </w:rPr>
        <w:t xml:space="preserve"> ცხოველთა მრავალფეროვნებაზე შესაძლო ზემოქმედების განსაზღვრა და</w:t>
      </w:r>
      <w:r w:rsidR="004D2FB1" w:rsidRPr="004D2FB1">
        <w:rPr>
          <w:rFonts w:cs="Sylfaen"/>
          <w:color w:val="000000" w:themeColor="text1"/>
          <w:szCs w:val="24"/>
          <w:lang w:val="ka-GE"/>
        </w:rPr>
        <w:t xml:space="preserve"> საჭიროების შემთხვევაში დამატებითი</w:t>
      </w:r>
      <w:r w:rsidRPr="004D2FB1">
        <w:rPr>
          <w:rFonts w:cs="Sylfaen"/>
          <w:color w:val="000000" w:themeColor="text1"/>
          <w:szCs w:val="24"/>
          <w:lang w:val="ka-GE"/>
        </w:rPr>
        <w:t xml:space="preserve"> შემარბილებელი ღონისძიებების შემუშავება. განსაკუთრებული ყურადღება ექცევა საქართველოს კანონმდებლობით და საერთაშორისო ხელშეკრულებებით დაცულ სახეობებს</w:t>
      </w:r>
      <w:r w:rsidR="00ED6005" w:rsidRPr="004D2FB1">
        <w:rPr>
          <w:rFonts w:cs="Sylfaen"/>
          <w:color w:val="000000" w:themeColor="text1"/>
          <w:szCs w:val="24"/>
          <w:lang w:val="ka-GE"/>
        </w:rPr>
        <w:t xml:space="preserve">. </w:t>
      </w:r>
    </w:p>
    <w:p w14:paraId="002BB451" w14:textId="77777777" w:rsidR="00E50545" w:rsidRDefault="00E50545" w:rsidP="00E50545">
      <w:pPr>
        <w:autoSpaceDE w:val="0"/>
        <w:autoSpaceDN w:val="0"/>
        <w:adjustRightInd w:val="0"/>
        <w:spacing w:after="0"/>
        <w:rPr>
          <w:rFonts w:cs="Sylfaen"/>
          <w:lang w:val="ka-GE"/>
        </w:rPr>
      </w:pPr>
    </w:p>
    <w:p w14:paraId="54D185BB" w14:textId="0D9509E2" w:rsidR="00E50545" w:rsidRPr="004D2FB1" w:rsidRDefault="00E50545" w:rsidP="004D2FB1">
      <w:pPr>
        <w:autoSpaceDE w:val="0"/>
        <w:autoSpaceDN w:val="0"/>
        <w:adjustRightInd w:val="0"/>
        <w:rPr>
          <w:rFonts w:eastAsiaTheme="minorHAnsi" w:cs="Sylfaen"/>
          <w:color w:val="000000" w:themeColor="text1"/>
          <w:szCs w:val="24"/>
          <w:lang w:val="ka-GE"/>
        </w:rPr>
      </w:pPr>
      <w:r w:rsidRPr="004D2FB1">
        <w:rPr>
          <w:rFonts w:eastAsiaTheme="minorHAnsi" w:cs="Sylfaen"/>
          <w:b/>
          <w:color w:val="000000" w:themeColor="text1"/>
          <w:szCs w:val="24"/>
          <w:lang w:val="ka-GE"/>
        </w:rPr>
        <w:t>ძუძუმწოვრები</w:t>
      </w:r>
    </w:p>
    <w:p w14:paraId="7817281E" w14:textId="3E3A5CB2" w:rsidR="005B43FE" w:rsidRPr="004D2FB1" w:rsidRDefault="00E50545" w:rsidP="004D2FB1">
      <w:pPr>
        <w:autoSpaceDE w:val="0"/>
        <w:autoSpaceDN w:val="0"/>
        <w:adjustRightInd w:val="0"/>
        <w:spacing w:before="120"/>
        <w:jc w:val="both"/>
        <w:rPr>
          <w:rFonts w:eastAsiaTheme="minorHAnsi" w:cs="Sylfaen"/>
          <w:color w:val="000000" w:themeColor="text1"/>
          <w:szCs w:val="24"/>
          <w:lang w:val="ka-GE"/>
        </w:rPr>
      </w:pPr>
      <w:r w:rsidRPr="004D2FB1">
        <w:rPr>
          <w:rFonts w:eastAsiaTheme="minorHAnsi" w:cs="Sylfaen"/>
          <w:color w:val="000000" w:themeColor="text1"/>
          <w:szCs w:val="24"/>
          <w:lang w:val="ka-GE"/>
        </w:rPr>
        <w:t>საპროექტო ტერიტორიაზე გავრცელებული ძუძუმწოვრების სახეობრივი შემადგენლობა, ძირითადად ტყისათვის დამახასიათებელი სახეობებითაა წარმოდგენილი. საპროექტო ზონაში</w:t>
      </w:r>
      <w:r w:rsidR="00ED6005" w:rsidRPr="004D2FB1">
        <w:rPr>
          <w:rFonts w:eastAsiaTheme="minorHAnsi" w:cs="Sylfaen"/>
          <w:color w:val="000000" w:themeColor="text1"/>
          <w:szCs w:val="24"/>
          <w:lang w:val="ka-GE"/>
        </w:rPr>
        <w:t xml:space="preserve"> </w:t>
      </w:r>
      <w:r w:rsidRPr="004D2FB1">
        <w:rPr>
          <w:rFonts w:eastAsiaTheme="minorHAnsi" w:cs="Sylfaen"/>
          <w:color w:val="000000" w:themeColor="text1"/>
          <w:szCs w:val="24"/>
          <w:lang w:val="ka-GE"/>
        </w:rPr>
        <w:t xml:space="preserve">ფაუნის სახეობრივი მრავალფეროვნებით </w:t>
      </w:r>
      <w:r w:rsidR="00ED6005" w:rsidRPr="004D2FB1">
        <w:rPr>
          <w:rFonts w:eastAsiaTheme="minorHAnsi" w:cs="Sylfaen"/>
          <w:color w:val="000000" w:themeColor="text1"/>
          <w:szCs w:val="24"/>
          <w:lang w:val="ka-GE"/>
        </w:rPr>
        <w:t xml:space="preserve">არ </w:t>
      </w:r>
      <w:r w:rsidRPr="004D2FB1">
        <w:rPr>
          <w:rFonts w:eastAsiaTheme="minorHAnsi" w:cs="Sylfaen"/>
          <w:color w:val="000000" w:themeColor="text1"/>
          <w:szCs w:val="24"/>
          <w:lang w:val="ka-GE"/>
        </w:rPr>
        <w:t>გამოირჩევა</w:t>
      </w:r>
      <w:r w:rsidR="00ED6005" w:rsidRPr="004D2FB1">
        <w:rPr>
          <w:rFonts w:eastAsiaTheme="minorHAnsi" w:cs="Sylfaen"/>
          <w:color w:val="000000" w:themeColor="text1"/>
          <w:szCs w:val="24"/>
          <w:lang w:val="ka-GE"/>
        </w:rPr>
        <w:t xml:space="preserve">, რადგან </w:t>
      </w:r>
      <w:r w:rsidRPr="004D2FB1">
        <w:rPr>
          <w:rFonts w:eastAsiaTheme="minorHAnsi" w:cs="Sylfaen"/>
          <w:color w:val="000000" w:themeColor="text1"/>
          <w:szCs w:val="24"/>
          <w:lang w:val="ka-GE"/>
        </w:rPr>
        <w:t xml:space="preserve"> საპროექტო </w:t>
      </w:r>
      <w:r w:rsidR="00ED6005" w:rsidRPr="004D2FB1">
        <w:rPr>
          <w:rFonts w:eastAsiaTheme="minorHAnsi" w:cs="Sylfaen"/>
          <w:color w:val="000000" w:themeColor="text1"/>
          <w:szCs w:val="24"/>
          <w:lang w:val="ka-GE"/>
        </w:rPr>
        <w:t xml:space="preserve">პოლიგონი მდებარეობს დასახლებული პონქტის მიმდებარედ, რაც ძლიერ დამაფრთხობელ ფაქტორს წარმოადგენს მსხვილი ძუძუმწოვრების არსებობისთვის. </w:t>
      </w:r>
      <w:r w:rsidR="005B43FE" w:rsidRPr="004D2FB1">
        <w:rPr>
          <w:rFonts w:cs="Sylfaen"/>
          <w:color w:val="000000" w:themeColor="text1"/>
          <w:szCs w:val="24"/>
          <w:lang w:val="ka-GE"/>
        </w:rPr>
        <w:t xml:space="preserve">კვლევის დროს დეტალურად იქნა დათვალიერებული საპროექტო ტერიტორია მსხვილი </w:t>
      </w:r>
      <w:r w:rsidR="005B43FE" w:rsidRPr="004D2FB1">
        <w:rPr>
          <w:rFonts w:eastAsiaTheme="minorHAnsi" w:cs="Sylfaen"/>
          <w:color w:val="000000" w:themeColor="text1"/>
          <w:szCs w:val="24"/>
          <w:lang w:val="ka-GE"/>
        </w:rPr>
        <w:t>ძუძუმწოვრის ცხოველქმედების ნიშნების დასაფიქსირებლად (კვალი, ექსკრემენტები, ბეწვი), თუმცა კვლევის დროს არ დაფიქსირებულა.</w:t>
      </w:r>
    </w:p>
    <w:p w14:paraId="776532EA" w14:textId="294A8CC8" w:rsidR="00277975" w:rsidRPr="004D2FB1" w:rsidRDefault="005B43FE" w:rsidP="004D2FB1">
      <w:pPr>
        <w:autoSpaceDE w:val="0"/>
        <w:autoSpaceDN w:val="0"/>
        <w:adjustRightInd w:val="0"/>
        <w:spacing w:before="120"/>
        <w:jc w:val="both"/>
        <w:rPr>
          <w:rFonts w:eastAsiaTheme="minorHAnsi" w:cs="Sylfaen"/>
          <w:color w:val="000000" w:themeColor="text1"/>
          <w:szCs w:val="24"/>
          <w:lang w:val="ka-GE"/>
        </w:rPr>
      </w:pPr>
      <w:r w:rsidRPr="004D2FB1">
        <w:rPr>
          <w:rFonts w:eastAsiaTheme="minorHAnsi" w:cs="Sylfaen"/>
          <w:color w:val="000000" w:themeColor="text1"/>
          <w:szCs w:val="24"/>
          <w:lang w:val="ka-GE"/>
        </w:rPr>
        <w:t xml:space="preserve">კვლევის დროს საპროერტო </w:t>
      </w:r>
      <w:r w:rsidR="004D2FB1" w:rsidRPr="004D2FB1">
        <w:rPr>
          <w:rFonts w:eastAsiaTheme="minorHAnsi" w:cs="Sylfaen"/>
          <w:color w:val="000000" w:themeColor="text1"/>
          <w:szCs w:val="24"/>
          <w:lang w:val="ka-GE"/>
        </w:rPr>
        <w:t xml:space="preserve">ტერიტორიაზე </w:t>
      </w:r>
      <w:r w:rsidRPr="004D2FB1">
        <w:rPr>
          <w:rFonts w:eastAsiaTheme="minorHAnsi" w:cs="Sylfaen"/>
          <w:color w:val="000000" w:themeColor="text1"/>
          <w:szCs w:val="24"/>
          <w:lang w:val="ka-GE"/>
        </w:rPr>
        <w:t>ნანახი იქნა კავკასიური ტყის თაგვი</w:t>
      </w:r>
      <w:r w:rsidR="00277975" w:rsidRPr="004D2FB1">
        <w:rPr>
          <w:rFonts w:eastAsiaTheme="minorHAnsi" w:cs="Sylfaen"/>
          <w:color w:val="000000" w:themeColor="text1"/>
          <w:szCs w:val="24"/>
          <w:lang w:val="ka-GE"/>
        </w:rPr>
        <w:t xml:space="preserve">ს - </w:t>
      </w:r>
      <w:r w:rsidRPr="004D2FB1">
        <w:rPr>
          <w:rFonts w:eastAsiaTheme="minorHAnsi" w:cs="Sylfaen"/>
          <w:i/>
          <w:color w:val="000000" w:themeColor="text1"/>
          <w:szCs w:val="24"/>
          <w:lang w:val="ka-GE"/>
        </w:rPr>
        <w:t>Sylvaemus fulvipectus</w:t>
      </w:r>
      <w:r w:rsidR="00277975" w:rsidRPr="004D2FB1">
        <w:rPr>
          <w:rFonts w:eastAsiaTheme="minorHAnsi" w:cs="Sylfaen"/>
          <w:i/>
          <w:color w:val="000000" w:themeColor="text1"/>
          <w:szCs w:val="24"/>
          <w:lang w:val="ka-GE"/>
        </w:rPr>
        <w:t xml:space="preserve"> </w:t>
      </w:r>
      <w:r w:rsidR="00277975" w:rsidRPr="004D2FB1">
        <w:rPr>
          <w:rFonts w:eastAsiaTheme="minorHAnsi" w:cs="Sylfaen"/>
          <w:color w:val="000000" w:themeColor="text1"/>
          <w:szCs w:val="24"/>
          <w:lang w:val="ka-GE"/>
        </w:rPr>
        <w:t xml:space="preserve">სოროები და </w:t>
      </w:r>
      <w:r w:rsidRPr="004D2FB1">
        <w:rPr>
          <w:rFonts w:eastAsiaTheme="minorHAnsi" w:cs="Sylfaen"/>
          <w:color w:val="000000" w:themeColor="text1"/>
          <w:szCs w:val="24"/>
          <w:lang w:val="ka-GE"/>
        </w:rPr>
        <w:t>კავკასიური თხუნელა</w:t>
      </w:r>
      <w:r w:rsidR="00277975" w:rsidRPr="004D2FB1">
        <w:rPr>
          <w:rFonts w:eastAsiaTheme="minorHAnsi" w:cs="Sylfaen"/>
          <w:color w:val="000000" w:themeColor="text1"/>
          <w:szCs w:val="24"/>
          <w:lang w:val="ka-GE"/>
        </w:rPr>
        <w:t xml:space="preserve">ს - </w:t>
      </w:r>
      <w:r w:rsidRPr="004D2FB1">
        <w:rPr>
          <w:rFonts w:eastAsiaTheme="minorHAnsi" w:cs="Sylfaen"/>
          <w:i/>
          <w:color w:val="000000" w:themeColor="text1"/>
          <w:szCs w:val="24"/>
          <w:lang w:val="ka-GE"/>
        </w:rPr>
        <w:t>Talpa caucasica</w:t>
      </w:r>
      <w:r w:rsidR="00277975" w:rsidRPr="004D2FB1">
        <w:rPr>
          <w:rFonts w:eastAsiaTheme="minorHAnsi" w:cs="Sylfaen"/>
          <w:i/>
          <w:color w:val="000000" w:themeColor="text1"/>
          <w:szCs w:val="24"/>
          <w:lang w:val="ka-GE"/>
        </w:rPr>
        <w:t xml:space="preserve"> </w:t>
      </w:r>
      <w:r w:rsidR="00277975" w:rsidRPr="004D2FB1">
        <w:rPr>
          <w:rFonts w:eastAsiaTheme="minorHAnsi" w:cs="Sylfaen"/>
          <w:color w:val="000000" w:themeColor="text1"/>
          <w:szCs w:val="24"/>
          <w:lang w:val="ka-GE"/>
        </w:rPr>
        <w:t>მიწაყრილი.</w:t>
      </w:r>
      <w:r w:rsidRPr="004D2FB1">
        <w:rPr>
          <w:rFonts w:eastAsiaTheme="minorHAnsi" w:cs="Sylfaen"/>
          <w:color w:val="000000" w:themeColor="text1"/>
          <w:szCs w:val="24"/>
          <w:lang w:val="ka-GE"/>
        </w:rPr>
        <w:t xml:space="preserve"> </w:t>
      </w:r>
    </w:p>
    <w:p w14:paraId="130C4B9C" w14:textId="6CA47D72" w:rsidR="00E50545" w:rsidRPr="004D2FB1" w:rsidRDefault="00277975" w:rsidP="004D2FB1">
      <w:pPr>
        <w:autoSpaceDE w:val="0"/>
        <w:autoSpaceDN w:val="0"/>
        <w:adjustRightInd w:val="0"/>
        <w:jc w:val="right"/>
        <w:rPr>
          <w:rFonts w:eastAsiaTheme="minorHAnsi" w:cs="Sylfaen"/>
          <w:i/>
          <w:color w:val="000000" w:themeColor="text1"/>
          <w:sz w:val="20"/>
          <w:szCs w:val="24"/>
          <w:lang w:val="ka-GE"/>
        </w:rPr>
      </w:pPr>
      <w:r w:rsidRPr="004D2FB1">
        <w:rPr>
          <w:rFonts w:eastAsiaTheme="minorHAnsi" w:cs="Sylfaen"/>
          <w:i/>
          <w:color w:val="000000" w:themeColor="text1"/>
          <w:sz w:val="20"/>
          <w:szCs w:val="24"/>
          <w:lang w:val="ka-GE"/>
        </w:rPr>
        <w:t xml:space="preserve">ცხრილი </w:t>
      </w:r>
      <w:r w:rsidR="004D2FB1" w:rsidRPr="004D2FB1">
        <w:rPr>
          <w:rFonts w:eastAsiaTheme="minorHAnsi" w:cs="Sylfaen"/>
          <w:i/>
          <w:color w:val="000000" w:themeColor="text1"/>
          <w:sz w:val="20"/>
          <w:szCs w:val="24"/>
          <w:lang w:val="ka-GE"/>
        </w:rPr>
        <w:t xml:space="preserve">5.2.1. </w:t>
      </w:r>
      <w:r w:rsidRPr="004D2FB1">
        <w:rPr>
          <w:rFonts w:eastAsiaTheme="minorHAnsi" w:cs="Sylfaen"/>
          <w:i/>
          <w:color w:val="000000" w:themeColor="text1"/>
          <w:sz w:val="20"/>
          <w:szCs w:val="24"/>
          <w:lang w:val="ka-GE"/>
        </w:rPr>
        <w:t xml:space="preserve">ლიტერატურული </w:t>
      </w:r>
      <w:r w:rsidR="004D2FB1">
        <w:rPr>
          <w:rFonts w:eastAsiaTheme="minorHAnsi" w:cs="Sylfaen"/>
          <w:i/>
          <w:color w:val="000000" w:themeColor="text1"/>
          <w:sz w:val="20"/>
          <w:szCs w:val="24"/>
          <w:lang w:val="ka-GE"/>
        </w:rPr>
        <w:t>მასალების მიხედვით</w:t>
      </w:r>
      <w:r w:rsidRPr="004D2FB1">
        <w:rPr>
          <w:rFonts w:eastAsiaTheme="minorHAnsi" w:cs="Sylfaen"/>
          <w:i/>
          <w:color w:val="000000" w:themeColor="text1"/>
          <w:sz w:val="20"/>
          <w:szCs w:val="24"/>
          <w:lang w:val="ka-GE"/>
        </w:rPr>
        <w:t xml:space="preserve"> საპროექტო </w:t>
      </w:r>
      <w:r w:rsidR="00E50545" w:rsidRPr="004D2FB1">
        <w:rPr>
          <w:rFonts w:cstheme="minorHAnsi"/>
          <w:i/>
          <w:color w:val="000000" w:themeColor="text1"/>
          <w:sz w:val="20"/>
          <w:szCs w:val="24"/>
          <w:lang w:val="ka-GE"/>
        </w:rPr>
        <w:t>ტერიტორიაზე</w:t>
      </w:r>
      <w:r w:rsidRPr="004D2FB1">
        <w:rPr>
          <w:rFonts w:cstheme="minorHAnsi"/>
          <w:i/>
          <w:color w:val="000000" w:themeColor="text1"/>
          <w:sz w:val="20"/>
          <w:szCs w:val="24"/>
          <w:lang w:val="ka-GE"/>
        </w:rPr>
        <w:t xml:space="preserve"> და მის მიმდებარედ</w:t>
      </w:r>
      <w:r w:rsidR="00E50545" w:rsidRPr="004D2FB1">
        <w:rPr>
          <w:rFonts w:cstheme="minorHAnsi"/>
          <w:i/>
          <w:color w:val="000000" w:themeColor="text1"/>
          <w:sz w:val="20"/>
          <w:szCs w:val="24"/>
          <w:lang w:val="ka-GE"/>
        </w:rPr>
        <w:t xml:space="preserve"> გავრცელებული ძუძუმწოვრები. კვლევის დროს დაფიქსირებული სახეობები აღნიშნულია</w:t>
      </w:r>
      <w:r w:rsidRPr="004D2FB1">
        <w:rPr>
          <w:rFonts w:cstheme="minorHAnsi"/>
          <w:i/>
          <w:color w:val="000000" w:themeColor="text1"/>
          <w:sz w:val="20"/>
          <w:szCs w:val="24"/>
          <w:lang w:val="ka-GE"/>
        </w:rPr>
        <w:t xml:space="preserve"> +</w:t>
      </w:r>
      <w:r w:rsidR="00E50545" w:rsidRPr="004D2FB1">
        <w:rPr>
          <w:rFonts w:cstheme="minorHAnsi"/>
          <w:i/>
          <w:color w:val="000000" w:themeColor="text1"/>
          <w:sz w:val="20"/>
          <w:szCs w:val="24"/>
          <w:lang w:val="ka-GE"/>
        </w:rPr>
        <w:t xml:space="preserve"> </w:t>
      </w:r>
      <w:r w:rsidR="004D2FB1" w:rsidRPr="004D2FB1">
        <w:rPr>
          <w:rFonts w:cstheme="minorHAnsi"/>
          <w:i/>
          <w:color w:val="000000" w:themeColor="text1"/>
          <w:sz w:val="20"/>
          <w:szCs w:val="24"/>
          <w:lang w:val="ka-GE"/>
        </w:rPr>
        <w:t>ი</w:t>
      </w:r>
      <w:r w:rsidR="00E50545" w:rsidRPr="004D2FB1">
        <w:rPr>
          <w:rFonts w:cstheme="minorHAnsi"/>
          <w:i/>
          <w:color w:val="000000" w:themeColor="text1"/>
          <w:sz w:val="20"/>
          <w:szCs w:val="24"/>
          <w:lang w:val="ka-GE"/>
        </w:rPr>
        <w:t>თ.</w:t>
      </w:r>
    </w:p>
    <w:tbl>
      <w:tblPr>
        <w:tblStyle w:val="TableGrid3"/>
        <w:tblW w:w="9239" w:type="dxa"/>
        <w:jc w:val="center"/>
        <w:tblLayout w:type="fixed"/>
        <w:tblLook w:val="04A0" w:firstRow="1" w:lastRow="0" w:firstColumn="1" w:lastColumn="0" w:noHBand="0" w:noVBand="1"/>
      </w:tblPr>
      <w:tblGrid>
        <w:gridCol w:w="709"/>
        <w:gridCol w:w="2662"/>
        <w:gridCol w:w="2385"/>
        <w:gridCol w:w="810"/>
        <w:gridCol w:w="810"/>
        <w:gridCol w:w="810"/>
        <w:gridCol w:w="1053"/>
      </w:tblGrid>
      <w:tr w:rsidR="004D2FB1" w:rsidRPr="004D2FB1" w14:paraId="5F1A683B" w14:textId="77777777" w:rsidTr="004D2FB1">
        <w:trPr>
          <w:cantSplit/>
          <w:jc w:val="center"/>
        </w:trPr>
        <w:tc>
          <w:tcPr>
            <w:tcW w:w="709" w:type="dxa"/>
            <w:vAlign w:val="center"/>
            <w:hideMark/>
          </w:tcPr>
          <w:p w14:paraId="59BD5D30" w14:textId="77777777" w:rsidR="004D2FB1" w:rsidRPr="004D2FB1" w:rsidRDefault="004D2FB1" w:rsidP="004D2FB1">
            <w:pPr>
              <w:pStyle w:val="Default"/>
              <w:jc w:val="center"/>
              <w:rPr>
                <w:rFonts w:ascii="Sylfaen" w:hAnsi="Sylfaen"/>
                <w:color w:val="000000" w:themeColor="text1"/>
                <w:sz w:val="20"/>
                <w:szCs w:val="20"/>
                <w:lang w:val="ka-GE"/>
              </w:rPr>
            </w:pPr>
            <w:r w:rsidRPr="004D2FB1">
              <w:rPr>
                <w:rFonts w:ascii="Sylfaen" w:hAnsi="Sylfaen"/>
                <w:b/>
                <w:iCs/>
                <w:color w:val="000000" w:themeColor="text1"/>
                <w:sz w:val="20"/>
                <w:szCs w:val="20"/>
                <w:lang w:val="ka-GE"/>
              </w:rPr>
              <w:t>№</w:t>
            </w:r>
          </w:p>
        </w:tc>
        <w:tc>
          <w:tcPr>
            <w:tcW w:w="2662" w:type="dxa"/>
            <w:vAlign w:val="center"/>
            <w:hideMark/>
          </w:tcPr>
          <w:p w14:paraId="50ACD925" w14:textId="77777777" w:rsidR="004D2FB1" w:rsidRPr="004D2FB1" w:rsidRDefault="004D2FB1" w:rsidP="004D2FB1">
            <w:pPr>
              <w:pStyle w:val="Default"/>
              <w:jc w:val="center"/>
              <w:rPr>
                <w:rFonts w:ascii="Sylfaen" w:hAnsi="Sylfaen"/>
                <w:b/>
                <w:color w:val="000000" w:themeColor="text1"/>
                <w:sz w:val="20"/>
                <w:szCs w:val="20"/>
                <w:lang w:val="ka-GE"/>
              </w:rPr>
            </w:pPr>
            <w:r w:rsidRPr="004D2FB1">
              <w:rPr>
                <w:rFonts w:ascii="Sylfaen" w:hAnsi="Sylfaen"/>
                <w:b/>
                <w:color w:val="000000" w:themeColor="text1"/>
                <w:sz w:val="20"/>
                <w:szCs w:val="20"/>
                <w:lang w:val="ka-GE"/>
              </w:rPr>
              <w:t>ქართული დასახელება</w:t>
            </w:r>
          </w:p>
        </w:tc>
        <w:tc>
          <w:tcPr>
            <w:tcW w:w="2385" w:type="dxa"/>
            <w:vAlign w:val="center"/>
            <w:hideMark/>
          </w:tcPr>
          <w:p w14:paraId="12135110" w14:textId="77777777" w:rsidR="004D2FB1" w:rsidRPr="004D2FB1" w:rsidRDefault="004D2FB1" w:rsidP="004D2FB1">
            <w:pPr>
              <w:pStyle w:val="Default"/>
              <w:jc w:val="center"/>
              <w:rPr>
                <w:rFonts w:ascii="Sylfaen" w:hAnsi="Sylfaen"/>
                <w:b/>
                <w:color w:val="000000" w:themeColor="text1"/>
                <w:sz w:val="20"/>
                <w:szCs w:val="20"/>
                <w:lang w:val="ka-GE"/>
              </w:rPr>
            </w:pPr>
            <w:r w:rsidRPr="004D2FB1">
              <w:rPr>
                <w:rFonts w:ascii="Sylfaen" w:hAnsi="Sylfaen"/>
                <w:b/>
                <w:color w:val="000000" w:themeColor="text1"/>
                <w:sz w:val="20"/>
                <w:szCs w:val="20"/>
                <w:lang w:val="ka-GE"/>
              </w:rPr>
              <w:t>ლათინური დასახელება</w:t>
            </w:r>
          </w:p>
        </w:tc>
        <w:tc>
          <w:tcPr>
            <w:tcW w:w="810" w:type="dxa"/>
            <w:vAlign w:val="center"/>
            <w:hideMark/>
          </w:tcPr>
          <w:p w14:paraId="0A198684" w14:textId="77777777" w:rsidR="004D2FB1" w:rsidRPr="004D2FB1" w:rsidRDefault="004D2FB1" w:rsidP="004D2FB1">
            <w:pPr>
              <w:pStyle w:val="Default"/>
              <w:jc w:val="center"/>
              <w:rPr>
                <w:rFonts w:ascii="Sylfaen" w:hAnsi="Sylfaen"/>
                <w:b/>
                <w:color w:val="000000" w:themeColor="text1"/>
                <w:sz w:val="20"/>
                <w:szCs w:val="20"/>
                <w:lang w:val="ka-GE"/>
              </w:rPr>
            </w:pPr>
            <w:r w:rsidRPr="004D2FB1">
              <w:rPr>
                <w:rFonts w:ascii="Sylfaen" w:hAnsi="Sylfaen"/>
                <w:b/>
                <w:color w:val="000000" w:themeColor="text1"/>
                <w:sz w:val="20"/>
                <w:szCs w:val="20"/>
                <w:lang w:val="ka-GE"/>
              </w:rPr>
              <w:t>IUCN</w:t>
            </w:r>
          </w:p>
        </w:tc>
        <w:tc>
          <w:tcPr>
            <w:tcW w:w="810" w:type="dxa"/>
            <w:vAlign w:val="center"/>
            <w:hideMark/>
          </w:tcPr>
          <w:p w14:paraId="104A362B" w14:textId="77777777" w:rsidR="004D2FB1" w:rsidRPr="004D2FB1" w:rsidRDefault="004D2FB1" w:rsidP="004D2FB1">
            <w:pPr>
              <w:pStyle w:val="Default"/>
              <w:jc w:val="center"/>
              <w:rPr>
                <w:rFonts w:ascii="Sylfaen" w:hAnsi="Sylfaen"/>
                <w:b/>
                <w:color w:val="000000" w:themeColor="text1"/>
                <w:sz w:val="20"/>
                <w:szCs w:val="20"/>
                <w:lang w:val="ka-GE"/>
              </w:rPr>
            </w:pPr>
            <w:r w:rsidRPr="004D2FB1">
              <w:rPr>
                <w:rFonts w:ascii="Sylfaen" w:hAnsi="Sylfaen"/>
                <w:b/>
                <w:color w:val="000000" w:themeColor="text1"/>
                <w:sz w:val="20"/>
                <w:szCs w:val="20"/>
                <w:lang w:val="ka-GE"/>
              </w:rPr>
              <w:t>RLG</w:t>
            </w:r>
          </w:p>
        </w:tc>
        <w:tc>
          <w:tcPr>
            <w:tcW w:w="810" w:type="dxa"/>
            <w:vAlign w:val="center"/>
            <w:hideMark/>
          </w:tcPr>
          <w:p w14:paraId="0A0CDCA7" w14:textId="77777777" w:rsidR="004D2FB1" w:rsidRPr="004D2FB1" w:rsidRDefault="004D2FB1" w:rsidP="004D2FB1">
            <w:pPr>
              <w:pStyle w:val="Default"/>
              <w:jc w:val="center"/>
              <w:rPr>
                <w:rFonts w:ascii="Sylfaen" w:hAnsi="Sylfaen"/>
                <w:b/>
                <w:color w:val="000000" w:themeColor="text1"/>
                <w:sz w:val="20"/>
                <w:szCs w:val="20"/>
                <w:lang w:val="ka-GE"/>
              </w:rPr>
            </w:pPr>
            <w:r w:rsidRPr="004D2FB1">
              <w:rPr>
                <w:rFonts w:ascii="Sylfaen" w:hAnsi="Sylfaen"/>
                <w:b/>
                <w:color w:val="000000" w:themeColor="text1"/>
                <w:sz w:val="20"/>
                <w:szCs w:val="20"/>
                <w:lang w:val="ka-GE"/>
              </w:rPr>
              <w:t>Bern Conv</w:t>
            </w:r>
          </w:p>
        </w:tc>
        <w:tc>
          <w:tcPr>
            <w:tcW w:w="1053" w:type="dxa"/>
            <w:vAlign w:val="center"/>
            <w:hideMark/>
          </w:tcPr>
          <w:p w14:paraId="16553D39" w14:textId="77777777" w:rsidR="004D2FB1" w:rsidRPr="004D2FB1" w:rsidRDefault="004D2FB1" w:rsidP="004D2FB1">
            <w:pPr>
              <w:pStyle w:val="Default"/>
              <w:jc w:val="center"/>
              <w:rPr>
                <w:rFonts w:ascii="Sylfaen" w:hAnsi="Sylfaen"/>
                <w:b/>
                <w:color w:val="000000" w:themeColor="text1"/>
                <w:sz w:val="20"/>
                <w:szCs w:val="20"/>
                <w:lang w:val="ka-GE"/>
              </w:rPr>
            </w:pPr>
            <w:r w:rsidRPr="004D2FB1">
              <w:rPr>
                <w:rFonts w:ascii="Sylfaen" w:hAnsi="Sylfaen"/>
                <w:b/>
                <w:color w:val="000000" w:themeColor="text1"/>
                <w:sz w:val="20"/>
                <w:szCs w:val="20"/>
                <w:lang w:val="ka-GE"/>
              </w:rPr>
              <w:t>კვლევის დროს ნანახი</w:t>
            </w:r>
          </w:p>
        </w:tc>
      </w:tr>
      <w:tr w:rsidR="004D2FB1" w:rsidRPr="004D2FB1" w14:paraId="1B5D5319" w14:textId="77777777" w:rsidTr="004D2FB1">
        <w:trPr>
          <w:cantSplit/>
          <w:jc w:val="center"/>
        </w:trPr>
        <w:tc>
          <w:tcPr>
            <w:tcW w:w="709" w:type="dxa"/>
            <w:noWrap/>
            <w:hideMark/>
          </w:tcPr>
          <w:p w14:paraId="131D85F0"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1</w:t>
            </w:r>
          </w:p>
        </w:tc>
        <w:tc>
          <w:tcPr>
            <w:tcW w:w="2662" w:type="dxa"/>
            <w:hideMark/>
          </w:tcPr>
          <w:p w14:paraId="6EA80E3E" w14:textId="77777777" w:rsidR="004D2FB1" w:rsidRPr="004D2FB1" w:rsidRDefault="004D2FB1" w:rsidP="008C176A">
            <w:pPr>
              <w:pStyle w:val="Default"/>
              <w:rPr>
                <w:rFonts w:ascii="Sylfaen" w:hAnsi="Sylfaen"/>
                <w:color w:val="000000" w:themeColor="text1"/>
                <w:sz w:val="20"/>
                <w:szCs w:val="20"/>
                <w:lang w:val="ka-GE"/>
              </w:rPr>
            </w:pPr>
            <w:r w:rsidRPr="004D2FB1">
              <w:rPr>
                <w:rFonts w:ascii="Sylfaen" w:hAnsi="Sylfaen"/>
                <w:color w:val="000000" w:themeColor="text1"/>
                <w:sz w:val="20"/>
                <w:szCs w:val="20"/>
                <w:lang w:val="ka-GE"/>
              </w:rPr>
              <w:t xml:space="preserve">მცირე თხუნელა </w:t>
            </w:r>
          </w:p>
        </w:tc>
        <w:tc>
          <w:tcPr>
            <w:tcW w:w="2385" w:type="dxa"/>
            <w:hideMark/>
          </w:tcPr>
          <w:p w14:paraId="40375A5B"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lang w:val="ka-GE"/>
              </w:rPr>
              <w:t>Talpa l</w:t>
            </w:r>
            <w:r w:rsidRPr="004D2FB1">
              <w:rPr>
                <w:rFonts w:ascii="Sylfaen" w:hAnsi="Sylfaen"/>
                <w:i/>
                <w:iCs/>
                <w:color w:val="000000" w:themeColor="text1"/>
                <w:sz w:val="20"/>
                <w:szCs w:val="20"/>
              </w:rPr>
              <w:t>evantis</w:t>
            </w:r>
          </w:p>
        </w:tc>
        <w:tc>
          <w:tcPr>
            <w:tcW w:w="810" w:type="dxa"/>
            <w:hideMark/>
          </w:tcPr>
          <w:p w14:paraId="26923C63"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532367F2" w14:textId="6CC92222"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1057A1C8"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776290E3" w14:textId="069C7EAC" w:rsidR="004D2FB1" w:rsidRPr="004D2FB1" w:rsidRDefault="004D2FB1" w:rsidP="00277975">
            <w:pPr>
              <w:pStyle w:val="Default"/>
              <w:jc w:val="center"/>
              <w:rPr>
                <w:rFonts w:ascii="Sylfaen" w:hAnsi="Sylfaen"/>
                <w:color w:val="000000" w:themeColor="text1"/>
                <w:sz w:val="20"/>
                <w:szCs w:val="20"/>
              </w:rPr>
            </w:pPr>
          </w:p>
        </w:tc>
      </w:tr>
      <w:tr w:rsidR="004D2FB1" w:rsidRPr="004D2FB1" w14:paraId="6E8D8A0F" w14:textId="77777777" w:rsidTr="004D2FB1">
        <w:trPr>
          <w:cantSplit/>
          <w:jc w:val="center"/>
        </w:trPr>
        <w:tc>
          <w:tcPr>
            <w:tcW w:w="709" w:type="dxa"/>
            <w:noWrap/>
          </w:tcPr>
          <w:p w14:paraId="664998A8"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2</w:t>
            </w:r>
          </w:p>
        </w:tc>
        <w:tc>
          <w:tcPr>
            <w:tcW w:w="2662" w:type="dxa"/>
          </w:tcPr>
          <w:p w14:paraId="3072562D" w14:textId="77777777" w:rsidR="004D2FB1" w:rsidRPr="004D2FB1" w:rsidRDefault="004D2FB1" w:rsidP="008C176A">
            <w:pPr>
              <w:pStyle w:val="Default"/>
              <w:rPr>
                <w:rFonts w:ascii="Sylfaen" w:hAnsi="Sylfaen"/>
                <w:color w:val="000000" w:themeColor="text1"/>
                <w:sz w:val="20"/>
                <w:szCs w:val="20"/>
                <w:lang w:val="ka-GE"/>
              </w:rPr>
            </w:pPr>
            <w:r w:rsidRPr="004D2FB1">
              <w:rPr>
                <w:rFonts w:ascii="Sylfaen" w:hAnsi="Sylfaen"/>
                <w:color w:val="000000" w:themeColor="text1"/>
                <w:sz w:val="20"/>
                <w:szCs w:val="20"/>
                <w:lang w:val="ka-GE"/>
              </w:rPr>
              <w:t>კავკასიური თხუნელა</w:t>
            </w:r>
          </w:p>
        </w:tc>
        <w:tc>
          <w:tcPr>
            <w:tcW w:w="2385" w:type="dxa"/>
          </w:tcPr>
          <w:p w14:paraId="2D60BA77"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Talpa caucasica</w:t>
            </w:r>
          </w:p>
        </w:tc>
        <w:tc>
          <w:tcPr>
            <w:tcW w:w="810" w:type="dxa"/>
          </w:tcPr>
          <w:p w14:paraId="72DE30F5"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51091D04"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65AAFF96"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0C6735F4" w14:textId="28D0C8CD" w:rsidR="004D2FB1" w:rsidRPr="004D2FB1" w:rsidRDefault="004D2FB1" w:rsidP="00277975">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w:t>
            </w:r>
          </w:p>
        </w:tc>
      </w:tr>
      <w:tr w:rsidR="004D2FB1" w:rsidRPr="004D2FB1" w14:paraId="3C836184" w14:textId="77777777" w:rsidTr="004D2FB1">
        <w:trPr>
          <w:cantSplit/>
          <w:jc w:val="center"/>
        </w:trPr>
        <w:tc>
          <w:tcPr>
            <w:tcW w:w="709" w:type="dxa"/>
            <w:noWrap/>
            <w:hideMark/>
          </w:tcPr>
          <w:p w14:paraId="46F65909"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3</w:t>
            </w:r>
          </w:p>
        </w:tc>
        <w:tc>
          <w:tcPr>
            <w:tcW w:w="2662" w:type="dxa"/>
            <w:hideMark/>
          </w:tcPr>
          <w:p w14:paraId="73C28436"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რადეს ბიგა </w:t>
            </w:r>
          </w:p>
        </w:tc>
        <w:tc>
          <w:tcPr>
            <w:tcW w:w="2385" w:type="dxa"/>
            <w:hideMark/>
          </w:tcPr>
          <w:p w14:paraId="0856F293"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Sorex raddei</w:t>
            </w:r>
          </w:p>
        </w:tc>
        <w:tc>
          <w:tcPr>
            <w:tcW w:w="810" w:type="dxa"/>
            <w:hideMark/>
          </w:tcPr>
          <w:p w14:paraId="0AA494B2"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66E93958" w14:textId="7B2F534E"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1C49C627"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1BFFB9B0" w14:textId="3CB43E2A" w:rsidR="004D2FB1" w:rsidRPr="004D2FB1" w:rsidRDefault="004D2FB1" w:rsidP="00277975">
            <w:pPr>
              <w:pStyle w:val="Default"/>
              <w:jc w:val="center"/>
              <w:rPr>
                <w:rFonts w:ascii="Sylfaen" w:hAnsi="Sylfaen"/>
                <w:color w:val="000000" w:themeColor="text1"/>
                <w:sz w:val="20"/>
                <w:szCs w:val="20"/>
              </w:rPr>
            </w:pPr>
          </w:p>
        </w:tc>
      </w:tr>
      <w:tr w:rsidR="004D2FB1" w:rsidRPr="004D2FB1" w14:paraId="1FE633B3" w14:textId="77777777" w:rsidTr="004D2FB1">
        <w:trPr>
          <w:cantSplit/>
          <w:jc w:val="center"/>
        </w:trPr>
        <w:tc>
          <w:tcPr>
            <w:tcW w:w="709" w:type="dxa"/>
            <w:noWrap/>
            <w:hideMark/>
          </w:tcPr>
          <w:p w14:paraId="1740D0DC"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4</w:t>
            </w:r>
          </w:p>
        </w:tc>
        <w:tc>
          <w:tcPr>
            <w:tcW w:w="2662" w:type="dxa"/>
            <w:hideMark/>
          </w:tcPr>
          <w:p w14:paraId="2C993B79"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 ვოლნუხინის ბიგა </w:t>
            </w:r>
          </w:p>
        </w:tc>
        <w:tc>
          <w:tcPr>
            <w:tcW w:w="2385" w:type="dxa"/>
            <w:hideMark/>
          </w:tcPr>
          <w:p w14:paraId="0D8B699A"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Sorex volnuchini</w:t>
            </w:r>
          </w:p>
        </w:tc>
        <w:tc>
          <w:tcPr>
            <w:tcW w:w="810" w:type="dxa"/>
            <w:hideMark/>
          </w:tcPr>
          <w:p w14:paraId="385EE7DA"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2BF164CC" w14:textId="619BD956"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66B4AE57"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261F755D" w14:textId="69C19524" w:rsidR="004D2FB1" w:rsidRPr="004D2FB1" w:rsidRDefault="004D2FB1" w:rsidP="00277975">
            <w:pPr>
              <w:pStyle w:val="Default"/>
              <w:jc w:val="center"/>
              <w:rPr>
                <w:rFonts w:ascii="Sylfaen" w:hAnsi="Sylfaen"/>
                <w:color w:val="000000" w:themeColor="text1"/>
                <w:sz w:val="20"/>
                <w:szCs w:val="20"/>
              </w:rPr>
            </w:pPr>
          </w:p>
        </w:tc>
      </w:tr>
      <w:tr w:rsidR="004D2FB1" w:rsidRPr="004D2FB1" w14:paraId="74A632B1" w14:textId="77777777" w:rsidTr="004D2FB1">
        <w:trPr>
          <w:cantSplit/>
          <w:jc w:val="center"/>
        </w:trPr>
        <w:tc>
          <w:tcPr>
            <w:tcW w:w="709" w:type="dxa"/>
            <w:noWrap/>
            <w:hideMark/>
          </w:tcPr>
          <w:p w14:paraId="5D5A155E"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5</w:t>
            </w:r>
          </w:p>
        </w:tc>
        <w:tc>
          <w:tcPr>
            <w:tcW w:w="2662" w:type="dxa"/>
            <w:hideMark/>
          </w:tcPr>
          <w:p w14:paraId="63F2B1F4"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lang w:val="ka-GE"/>
              </w:rPr>
              <w:t>ჩვეულებრივი</w:t>
            </w:r>
            <w:r w:rsidRPr="004D2FB1">
              <w:rPr>
                <w:rFonts w:ascii="Sylfaen" w:hAnsi="Sylfaen"/>
                <w:color w:val="000000" w:themeColor="text1"/>
                <w:sz w:val="20"/>
                <w:szCs w:val="20"/>
              </w:rPr>
              <w:t xml:space="preserve"> ციყვი </w:t>
            </w:r>
          </w:p>
        </w:tc>
        <w:tc>
          <w:tcPr>
            <w:tcW w:w="2385" w:type="dxa"/>
            <w:hideMark/>
          </w:tcPr>
          <w:p w14:paraId="70A1D2AD"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Sciurus vulagaris</w:t>
            </w:r>
          </w:p>
        </w:tc>
        <w:tc>
          <w:tcPr>
            <w:tcW w:w="810" w:type="dxa"/>
            <w:hideMark/>
          </w:tcPr>
          <w:p w14:paraId="0B1C2C6A"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52E091D5" w14:textId="32ED97C7"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0C47827B"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02B8551F" w14:textId="428375A6" w:rsidR="004D2FB1" w:rsidRPr="004D2FB1" w:rsidRDefault="004D2FB1" w:rsidP="00277975">
            <w:pPr>
              <w:pStyle w:val="Default"/>
              <w:jc w:val="center"/>
              <w:rPr>
                <w:rFonts w:ascii="Sylfaen" w:hAnsi="Sylfaen"/>
                <w:color w:val="000000" w:themeColor="text1"/>
                <w:sz w:val="20"/>
                <w:szCs w:val="20"/>
              </w:rPr>
            </w:pPr>
          </w:p>
        </w:tc>
      </w:tr>
      <w:tr w:rsidR="004D2FB1" w:rsidRPr="004D2FB1" w14:paraId="68633B79" w14:textId="77777777" w:rsidTr="004D2FB1">
        <w:trPr>
          <w:cantSplit/>
          <w:jc w:val="center"/>
        </w:trPr>
        <w:tc>
          <w:tcPr>
            <w:tcW w:w="709" w:type="dxa"/>
            <w:noWrap/>
            <w:hideMark/>
          </w:tcPr>
          <w:p w14:paraId="26F3A57E"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rPr>
              <w:t>6</w:t>
            </w:r>
          </w:p>
        </w:tc>
        <w:tc>
          <w:tcPr>
            <w:tcW w:w="2662" w:type="dxa"/>
          </w:tcPr>
          <w:p w14:paraId="6C20A09F" w14:textId="77777777" w:rsidR="004D2FB1" w:rsidRPr="004D2FB1" w:rsidRDefault="004D2FB1" w:rsidP="008C176A">
            <w:pPr>
              <w:pStyle w:val="Default"/>
              <w:rPr>
                <w:rFonts w:ascii="Sylfaen" w:hAnsi="Sylfaen"/>
                <w:color w:val="000000" w:themeColor="text1"/>
                <w:sz w:val="20"/>
                <w:szCs w:val="20"/>
                <w:lang w:val="ka-GE"/>
              </w:rPr>
            </w:pPr>
            <w:r w:rsidRPr="004D2FB1">
              <w:rPr>
                <w:rFonts w:ascii="Sylfaen" w:hAnsi="Sylfaen"/>
                <w:color w:val="000000" w:themeColor="text1"/>
                <w:sz w:val="20"/>
                <w:szCs w:val="20"/>
                <w:lang w:val="ka-GE"/>
              </w:rPr>
              <w:t>კავკასიური ციყვი</w:t>
            </w:r>
          </w:p>
        </w:tc>
        <w:tc>
          <w:tcPr>
            <w:tcW w:w="2385" w:type="dxa"/>
          </w:tcPr>
          <w:p w14:paraId="3ABEE966"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Sciurus anomalus</w:t>
            </w:r>
          </w:p>
        </w:tc>
        <w:tc>
          <w:tcPr>
            <w:tcW w:w="810" w:type="dxa"/>
            <w:hideMark/>
          </w:tcPr>
          <w:p w14:paraId="490CCEC9"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0B65E1F8" w14:textId="5FE47778" w:rsidR="004D2FB1" w:rsidRPr="004D2FB1" w:rsidRDefault="004D2FB1" w:rsidP="004D2FB1">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rPr>
              <w:t>VU</w:t>
            </w:r>
          </w:p>
        </w:tc>
        <w:tc>
          <w:tcPr>
            <w:tcW w:w="810" w:type="dxa"/>
            <w:noWrap/>
            <w:hideMark/>
          </w:tcPr>
          <w:p w14:paraId="5E9A9E9D"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311E099B" w14:textId="4845268A" w:rsidR="004D2FB1" w:rsidRPr="004D2FB1" w:rsidRDefault="004D2FB1" w:rsidP="00277975">
            <w:pPr>
              <w:pStyle w:val="Default"/>
              <w:jc w:val="center"/>
              <w:rPr>
                <w:rFonts w:ascii="Sylfaen" w:hAnsi="Sylfaen"/>
                <w:color w:val="000000" w:themeColor="text1"/>
                <w:sz w:val="20"/>
                <w:szCs w:val="20"/>
              </w:rPr>
            </w:pPr>
          </w:p>
        </w:tc>
      </w:tr>
      <w:tr w:rsidR="004D2FB1" w:rsidRPr="004D2FB1" w14:paraId="52B11FF8" w14:textId="77777777" w:rsidTr="004D2FB1">
        <w:trPr>
          <w:cantSplit/>
          <w:jc w:val="center"/>
        </w:trPr>
        <w:tc>
          <w:tcPr>
            <w:tcW w:w="709" w:type="dxa"/>
            <w:noWrap/>
            <w:hideMark/>
          </w:tcPr>
          <w:p w14:paraId="41ED8BB1"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7</w:t>
            </w:r>
          </w:p>
        </w:tc>
        <w:tc>
          <w:tcPr>
            <w:tcW w:w="2662" w:type="dxa"/>
          </w:tcPr>
          <w:p w14:paraId="5114CD02"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ჩვეულებრივი ძილგუდა</w:t>
            </w:r>
          </w:p>
        </w:tc>
        <w:tc>
          <w:tcPr>
            <w:tcW w:w="2385" w:type="dxa"/>
          </w:tcPr>
          <w:p w14:paraId="2609990C"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Glis glis</w:t>
            </w:r>
          </w:p>
        </w:tc>
        <w:tc>
          <w:tcPr>
            <w:tcW w:w="810" w:type="dxa"/>
            <w:hideMark/>
          </w:tcPr>
          <w:p w14:paraId="59413A99"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3671E63C" w14:textId="5AC8300D"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4A9A5FCB"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hideMark/>
          </w:tcPr>
          <w:p w14:paraId="50406D62"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1454E251" w14:textId="77777777" w:rsidTr="004D2FB1">
        <w:trPr>
          <w:cantSplit/>
          <w:jc w:val="center"/>
        </w:trPr>
        <w:tc>
          <w:tcPr>
            <w:tcW w:w="709" w:type="dxa"/>
            <w:noWrap/>
            <w:hideMark/>
          </w:tcPr>
          <w:p w14:paraId="70243EFD"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8</w:t>
            </w:r>
          </w:p>
        </w:tc>
        <w:tc>
          <w:tcPr>
            <w:tcW w:w="2662" w:type="dxa"/>
            <w:hideMark/>
          </w:tcPr>
          <w:p w14:paraId="39915E35"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ტყის თაგვი </w:t>
            </w:r>
          </w:p>
        </w:tc>
        <w:tc>
          <w:tcPr>
            <w:tcW w:w="2385" w:type="dxa"/>
            <w:hideMark/>
          </w:tcPr>
          <w:p w14:paraId="18D7D91E"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Apodemus sylvaticus</w:t>
            </w:r>
          </w:p>
        </w:tc>
        <w:tc>
          <w:tcPr>
            <w:tcW w:w="810" w:type="dxa"/>
            <w:hideMark/>
          </w:tcPr>
          <w:p w14:paraId="2BB120C7"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454333B5" w14:textId="4CE84D6C" w:rsidR="004D2FB1" w:rsidRPr="004D2FB1" w:rsidRDefault="004D2FB1" w:rsidP="004D2FB1">
            <w:pPr>
              <w:pStyle w:val="Default"/>
              <w:jc w:val="center"/>
              <w:rPr>
                <w:rFonts w:ascii="Sylfaen" w:hAnsi="Sylfaen"/>
                <w:color w:val="000000" w:themeColor="text1"/>
                <w:sz w:val="20"/>
                <w:szCs w:val="20"/>
                <w:lang w:val="ka-GE"/>
              </w:rPr>
            </w:pPr>
          </w:p>
        </w:tc>
        <w:tc>
          <w:tcPr>
            <w:tcW w:w="810" w:type="dxa"/>
            <w:noWrap/>
            <w:hideMark/>
          </w:tcPr>
          <w:p w14:paraId="3E23702F"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68D02629" w14:textId="1FE44FAE" w:rsidR="004D2FB1" w:rsidRPr="004D2FB1" w:rsidRDefault="004D2FB1" w:rsidP="00277975">
            <w:pPr>
              <w:pStyle w:val="Default"/>
              <w:jc w:val="center"/>
              <w:rPr>
                <w:rFonts w:ascii="Sylfaen" w:hAnsi="Sylfaen"/>
                <w:color w:val="000000" w:themeColor="text1"/>
                <w:sz w:val="20"/>
                <w:szCs w:val="20"/>
              </w:rPr>
            </w:pPr>
          </w:p>
        </w:tc>
      </w:tr>
      <w:tr w:rsidR="004D2FB1" w:rsidRPr="004D2FB1" w14:paraId="5FD45861" w14:textId="77777777" w:rsidTr="004D2FB1">
        <w:trPr>
          <w:cantSplit/>
          <w:jc w:val="center"/>
        </w:trPr>
        <w:tc>
          <w:tcPr>
            <w:tcW w:w="709" w:type="dxa"/>
            <w:noWrap/>
          </w:tcPr>
          <w:p w14:paraId="177AF4BA"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9</w:t>
            </w:r>
          </w:p>
        </w:tc>
        <w:tc>
          <w:tcPr>
            <w:tcW w:w="2662" w:type="dxa"/>
          </w:tcPr>
          <w:p w14:paraId="630B38FE"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მცირე ტყის თაგვი</w:t>
            </w:r>
          </w:p>
        </w:tc>
        <w:tc>
          <w:tcPr>
            <w:tcW w:w="2385" w:type="dxa"/>
          </w:tcPr>
          <w:p w14:paraId="3377F317"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Apodemus uralensis</w:t>
            </w:r>
          </w:p>
        </w:tc>
        <w:tc>
          <w:tcPr>
            <w:tcW w:w="810" w:type="dxa"/>
          </w:tcPr>
          <w:p w14:paraId="1BB586AF"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1DFCAC70"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016FF565"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2A1E19E6"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0C9EBF9B" w14:textId="77777777" w:rsidTr="004D2FB1">
        <w:trPr>
          <w:cantSplit/>
          <w:jc w:val="center"/>
        </w:trPr>
        <w:tc>
          <w:tcPr>
            <w:tcW w:w="709" w:type="dxa"/>
            <w:noWrap/>
          </w:tcPr>
          <w:p w14:paraId="704F7A8B"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10</w:t>
            </w:r>
          </w:p>
        </w:tc>
        <w:tc>
          <w:tcPr>
            <w:tcW w:w="2662" w:type="dxa"/>
          </w:tcPr>
          <w:p w14:paraId="341D299F"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თაგვი</w:t>
            </w:r>
          </w:p>
        </w:tc>
        <w:tc>
          <w:tcPr>
            <w:tcW w:w="2385" w:type="dxa"/>
          </w:tcPr>
          <w:p w14:paraId="5DD28DCE"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Apodemus mystacinus</w:t>
            </w:r>
          </w:p>
        </w:tc>
        <w:tc>
          <w:tcPr>
            <w:tcW w:w="810" w:type="dxa"/>
          </w:tcPr>
          <w:p w14:paraId="7196F7E4"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47B0E0C9"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67AC5BB4"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70587573"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6DA84356" w14:textId="77777777" w:rsidTr="004D2FB1">
        <w:trPr>
          <w:cantSplit/>
          <w:jc w:val="center"/>
        </w:trPr>
        <w:tc>
          <w:tcPr>
            <w:tcW w:w="709" w:type="dxa"/>
            <w:noWrap/>
          </w:tcPr>
          <w:p w14:paraId="4129567B"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11</w:t>
            </w:r>
          </w:p>
        </w:tc>
        <w:tc>
          <w:tcPr>
            <w:tcW w:w="2662" w:type="dxa"/>
          </w:tcPr>
          <w:p w14:paraId="69E776DC"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პრომეთეს მემინდვრია</w:t>
            </w:r>
          </w:p>
        </w:tc>
        <w:tc>
          <w:tcPr>
            <w:tcW w:w="2385" w:type="dxa"/>
          </w:tcPr>
          <w:p w14:paraId="6FC7CF61"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Prometheomys schaposchnikovi</w:t>
            </w:r>
          </w:p>
        </w:tc>
        <w:tc>
          <w:tcPr>
            <w:tcW w:w="810" w:type="dxa"/>
          </w:tcPr>
          <w:p w14:paraId="5F6BA6EF" w14:textId="77777777" w:rsidR="004D2FB1" w:rsidRPr="004D2FB1" w:rsidRDefault="004D2FB1" w:rsidP="00522DA7">
            <w:pPr>
              <w:pStyle w:val="Default"/>
              <w:jc w:val="center"/>
              <w:rPr>
                <w:rFonts w:ascii="Sylfaen" w:hAnsi="Sylfaen"/>
                <w:color w:val="000000" w:themeColor="text1"/>
                <w:sz w:val="20"/>
                <w:szCs w:val="20"/>
              </w:rPr>
            </w:pPr>
          </w:p>
        </w:tc>
        <w:tc>
          <w:tcPr>
            <w:tcW w:w="810" w:type="dxa"/>
            <w:noWrap/>
          </w:tcPr>
          <w:p w14:paraId="3FF011D7" w14:textId="77777777" w:rsidR="004D2FB1" w:rsidRPr="004D2FB1" w:rsidRDefault="004D2FB1" w:rsidP="004D2FB1">
            <w:pPr>
              <w:pStyle w:val="Default"/>
              <w:jc w:val="center"/>
              <w:rPr>
                <w:rFonts w:ascii="Sylfaen" w:hAnsi="Sylfaen"/>
                <w:color w:val="000000" w:themeColor="text1"/>
                <w:sz w:val="20"/>
                <w:szCs w:val="20"/>
              </w:rPr>
            </w:pPr>
            <w:r w:rsidRPr="004D2FB1">
              <w:rPr>
                <w:rFonts w:ascii="Sylfaen" w:hAnsi="Sylfaen"/>
                <w:color w:val="000000" w:themeColor="text1"/>
                <w:sz w:val="20"/>
                <w:szCs w:val="20"/>
              </w:rPr>
              <w:t>VU</w:t>
            </w:r>
          </w:p>
        </w:tc>
        <w:tc>
          <w:tcPr>
            <w:tcW w:w="810" w:type="dxa"/>
            <w:noWrap/>
          </w:tcPr>
          <w:p w14:paraId="77E937F9"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50692B20"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178EDCE1" w14:textId="77777777" w:rsidTr="004D2FB1">
        <w:trPr>
          <w:cantSplit/>
          <w:jc w:val="center"/>
        </w:trPr>
        <w:tc>
          <w:tcPr>
            <w:tcW w:w="709" w:type="dxa"/>
            <w:noWrap/>
            <w:hideMark/>
          </w:tcPr>
          <w:p w14:paraId="6B2C3CD7"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12</w:t>
            </w:r>
          </w:p>
        </w:tc>
        <w:tc>
          <w:tcPr>
            <w:tcW w:w="2662" w:type="dxa"/>
            <w:hideMark/>
          </w:tcPr>
          <w:p w14:paraId="1B26F506"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ბუჩქნარის მემინდვრია </w:t>
            </w:r>
          </w:p>
        </w:tc>
        <w:tc>
          <w:tcPr>
            <w:tcW w:w="2385" w:type="dxa"/>
            <w:hideMark/>
          </w:tcPr>
          <w:p w14:paraId="4092B6D4"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Terricola majori</w:t>
            </w:r>
          </w:p>
        </w:tc>
        <w:tc>
          <w:tcPr>
            <w:tcW w:w="810" w:type="dxa"/>
            <w:hideMark/>
          </w:tcPr>
          <w:p w14:paraId="577CC013" w14:textId="35357BB9" w:rsidR="004D2FB1" w:rsidRPr="004D2FB1" w:rsidRDefault="004D2FB1" w:rsidP="00522DA7">
            <w:pPr>
              <w:pStyle w:val="Default"/>
              <w:jc w:val="center"/>
              <w:rPr>
                <w:rFonts w:ascii="Sylfaen" w:hAnsi="Sylfaen"/>
                <w:color w:val="000000" w:themeColor="text1"/>
                <w:sz w:val="20"/>
                <w:szCs w:val="20"/>
              </w:rPr>
            </w:pPr>
          </w:p>
        </w:tc>
        <w:tc>
          <w:tcPr>
            <w:tcW w:w="810" w:type="dxa"/>
            <w:noWrap/>
            <w:hideMark/>
          </w:tcPr>
          <w:p w14:paraId="67E189AB" w14:textId="06EEF4E4"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526B4D1F"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6B0AC75B" w14:textId="14D18DFF" w:rsidR="004D2FB1" w:rsidRPr="004D2FB1" w:rsidRDefault="004D2FB1" w:rsidP="00277975">
            <w:pPr>
              <w:pStyle w:val="Default"/>
              <w:jc w:val="center"/>
              <w:rPr>
                <w:rFonts w:ascii="Sylfaen" w:hAnsi="Sylfaen"/>
                <w:color w:val="000000" w:themeColor="text1"/>
                <w:sz w:val="20"/>
                <w:szCs w:val="20"/>
              </w:rPr>
            </w:pPr>
          </w:p>
        </w:tc>
      </w:tr>
      <w:tr w:rsidR="004D2FB1" w:rsidRPr="004D2FB1" w14:paraId="52269D77" w14:textId="77777777" w:rsidTr="004D2FB1">
        <w:trPr>
          <w:cantSplit/>
          <w:jc w:val="center"/>
        </w:trPr>
        <w:tc>
          <w:tcPr>
            <w:tcW w:w="709" w:type="dxa"/>
            <w:noWrap/>
            <w:hideMark/>
          </w:tcPr>
          <w:p w14:paraId="5EBC7017"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13</w:t>
            </w:r>
          </w:p>
        </w:tc>
        <w:tc>
          <w:tcPr>
            <w:tcW w:w="2662" w:type="dxa"/>
            <w:hideMark/>
          </w:tcPr>
          <w:p w14:paraId="7E24FFB6"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მცირეაზიური მემინდვრია </w:t>
            </w:r>
          </w:p>
        </w:tc>
        <w:tc>
          <w:tcPr>
            <w:tcW w:w="2385" w:type="dxa"/>
            <w:hideMark/>
          </w:tcPr>
          <w:p w14:paraId="6C72F5C1"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Chionimys roberti</w:t>
            </w:r>
          </w:p>
        </w:tc>
        <w:tc>
          <w:tcPr>
            <w:tcW w:w="810" w:type="dxa"/>
            <w:hideMark/>
          </w:tcPr>
          <w:p w14:paraId="114AEB12"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0228D20E" w14:textId="18357B57"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730F259F"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0B0ECEF7" w14:textId="46412390" w:rsidR="004D2FB1" w:rsidRPr="004D2FB1" w:rsidRDefault="004D2FB1" w:rsidP="00277975">
            <w:pPr>
              <w:pStyle w:val="Default"/>
              <w:jc w:val="center"/>
              <w:rPr>
                <w:rFonts w:ascii="Sylfaen" w:hAnsi="Sylfaen"/>
                <w:color w:val="000000" w:themeColor="text1"/>
                <w:sz w:val="20"/>
                <w:szCs w:val="20"/>
              </w:rPr>
            </w:pPr>
          </w:p>
        </w:tc>
      </w:tr>
      <w:tr w:rsidR="004D2FB1" w:rsidRPr="004D2FB1" w14:paraId="5A22F297" w14:textId="77777777" w:rsidTr="004D2FB1">
        <w:trPr>
          <w:cantSplit/>
          <w:jc w:val="center"/>
        </w:trPr>
        <w:tc>
          <w:tcPr>
            <w:tcW w:w="709" w:type="dxa"/>
            <w:noWrap/>
          </w:tcPr>
          <w:p w14:paraId="2E73BFDD"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14</w:t>
            </w:r>
          </w:p>
        </w:tc>
        <w:tc>
          <w:tcPr>
            <w:tcW w:w="2662" w:type="dxa"/>
          </w:tcPr>
          <w:p w14:paraId="29944EC3"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დაღესტნური მემინდვრია</w:t>
            </w:r>
          </w:p>
        </w:tc>
        <w:tc>
          <w:tcPr>
            <w:tcW w:w="2385" w:type="dxa"/>
          </w:tcPr>
          <w:p w14:paraId="399E61A3"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Terricola daghestanicus</w:t>
            </w:r>
          </w:p>
        </w:tc>
        <w:tc>
          <w:tcPr>
            <w:tcW w:w="810" w:type="dxa"/>
          </w:tcPr>
          <w:p w14:paraId="0C14790B"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087451C6"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7171C3F0"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489A14F6"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5AA49AE2" w14:textId="77777777" w:rsidTr="004D2FB1">
        <w:trPr>
          <w:cantSplit/>
          <w:jc w:val="center"/>
        </w:trPr>
        <w:tc>
          <w:tcPr>
            <w:tcW w:w="709" w:type="dxa"/>
            <w:noWrap/>
          </w:tcPr>
          <w:p w14:paraId="09C160CD"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lastRenderedPageBreak/>
              <w:t>15</w:t>
            </w:r>
          </w:p>
        </w:tc>
        <w:tc>
          <w:tcPr>
            <w:tcW w:w="2662" w:type="dxa"/>
          </w:tcPr>
          <w:p w14:paraId="5AAB590F"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წყლის მემინდვრია</w:t>
            </w:r>
          </w:p>
        </w:tc>
        <w:tc>
          <w:tcPr>
            <w:tcW w:w="2385" w:type="dxa"/>
          </w:tcPr>
          <w:p w14:paraId="7A848450"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Arvicola terrestris</w:t>
            </w:r>
          </w:p>
        </w:tc>
        <w:tc>
          <w:tcPr>
            <w:tcW w:w="810" w:type="dxa"/>
          </w:tcPr>
          <w:p w14:paraId="48D4F888"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2D4F62D5"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598F4EA8"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70B13E01"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11F4E0A2" w14:textId="77777777" w:rsidTr="004D2FB1">
        <w:trPr>
          <w:cantSplit/>
          <w:jc w:val="center"/>
        </w:trPr>
        <w:tc>
          <w:tcPr>
            <w:tcW w:w="709" w:type="dxa"/>
            <w:noWrap/>
          </w:tcPr>
          <w:p w14:paraId="77D6A6F1"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16</w:t>
            </w:r>
          </w:p>
        </w:tc>
        <w:tc>
          <w:tcPr>
            <w:tcW w:w="2662" w:type="dxa"/>
          </w:tcPr>
          <w:p w14:paraId="00CF5966"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კავკასიური ტყის თაგვი</w:t>
            </w:r>
          </w:p>
        </w:tc>
        <w:tc>
          <w:tcPr>
            <w:tcW w:w="2385" w:type="dxa"/>
          </w:tcPr>
          <w:p w14:paraId="2DA55C9F"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Sylvaemus fulvipectus</w:t>
            </w:r>
          </w:p>
        </w:tc>
        <w:tc>
          <w:tcPr>
            <w:tcW w:w="810" w:type="dxa"/>
          </w:tcPr>
          <w:p w14:paraId="3BDF0CF1"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77003BF9"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5F09AD73"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463C4A22" w14:textId="1D4E3C4B" w:rsidR="004D2FB1" w:rsidRPr="004D2FB1" w:rsidRDefault="004D2FB1" w:rsidP="00277975">
            <w:pPr>
              <w:pStyle w:val="Default"/>
              <w:jc w:val="center"/>
              <w:rPr>
                <w:rFonts w:ascii="Sylfaen" w:hAnsi="Sylfaen"/>
                <w:color w:val="000000" w:themeColor="text1"/>
                <w:sz w:val="20"/>
                <w:szCs w:val="20"/>
              </w:rPr>
            </w:pPr>
            <w:r w:rsidRPr="004D2FB1">
              <w:rPr>
                <w:rFonts w:ascii="Sylfaen" w:hAnsi="Sylfaen"/>
                <w:color w:val="000000" w:themeColor="text1"/>
                <w:sz w:val="20"/>
                <w:szCs w:val="20"/>
              </w:rPr>
              <w:t>+</w:t>
            </w:r>
          </w:p>
        </w:tc>
      </w:tr>
      <w:tr w:rsidR="004D2FB1" w:rsidRPr="004D2FB1" w14:paraId="0083A296" w14:textId="77777777" w:rsidTr="004D2FB1">
        <w:trPr>
          <w:cantSplit/>
          <w:jc w:val="center"/>
        </w:trPr>
        <w:tc>
          <w:tcPr>
            <w:tcW w:w="709" w:type="dxa"/>
            <w:noWrap/>
          </w:tcPr>
          <w:p w14:paraId="7A5A5800"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17</w:t>
            </w:r>
          </w:p>
        </w:tc>
        <w:tc>
          <w:tcPr>
            <w:tcW w:w="2662" w:type="dxa"/>
          </w:tcPr>
          <w:p w14:paraId="76EEFE32"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სახლის თაგვი</w:t>
            </w:r>
          </w:p>
        </w:tc>
        <w:tc>
          <w:tcPr>
            <w:tcW w:w="2385" w:type="dxa"/>
          </w:tcPr>
          <w:p w14:paraId="499AAA4B"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Mus musculus</w:t>
            </w:r>
          </w:p>
        </w:tc>
        <w:tc>
          <w:tcPr>
            <w:tcW w:w="810" w:type="dxa"/>
          </w:tcPr>
          <w:p w14:paraId="4D83C8E6"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53BF0E99"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639FE4C3"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1B5AABF5"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5CEF34B3" w14:textId="77777777" w:rsidTr="004D2FB1">
        <w:trPr>
          <w:cantSplit/>
          <w:jc w:val="center"/>
        </w:trPr>
        <w:tc>
          <w:tcPr>
            <w:tcW w:w="709" w:type="dxa"/>
            <w:noWrap/>
          </w:tcPr>
          <w:p w14:paraId="5500FA08"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18</w:t>
            </w:r>
          </w:p>
        </w:tc>
        <w:tc>
          <w:tcPr>
            <w:tcW w:w="2662" w:type="dxa"/>
          </w:tcPr>
          <w:p w14:paraId="2184DED3"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შავი ვირთაგვა</w:t>
            </w:r>
          </w:p>
        </w:tc>
        <w:tc>
          <w:tcPr>
            <w:tcW w:w="2385" w:type="dxa"/>
          </w:tcPr>
          <w:p w14:paraId="01650266"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Rattus rattus</w:t>
            </w:r>
          </w:p>
        </w:tc>
        <w:tc>
          <w:tcPr>
            <w:tcW w:w="810" w:type="dxa"/>
          </w:tcPr>
          <w:p w14:paraId="1B19A9F2"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429966CE"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1209D387"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336FA3E4"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771BB6F5" w14:textId="77777777" w:rsidTr="004D2FB1">
        <w:trPr>
          <w:cantSplit/>
          <w:jc w:val="center"/>
        </w:trPr>
        <w:tc>
          <w:tcPr>
            <w:tcW w:w="709" w:type="dxa"/>
            <w:noWrap/>
          </w:tcPr>
          <w:p w14:paraId="5FC58CD2"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19</w:t>
            </w:r>
          </w:p>
        </w:tc>
        <w:tc>
          <w:tcPr>
            <w:tcW w:w="2662" w:type="dxa"/>
          </w:tcPr>
          <w:p w14:paraId="38B82D4E"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რუხი ვირთაგვა</w:t>
            </w:r>
          </w:p>
        </w:tc>
        <w:tc>
          <w:tcPr>
            <w:tcW w:w="2385" w:type="dxa"/>
          </w:tcPr>
          <w:p w14:paraId="0CAEDB16"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Rattus norvegicus</w:t>
            </w:r>
          </w:p>
        </w:tc>
        <w:tc>
          <w:tcPr>
            <w:tcW w:w="810" w:type="dxa"/>
          </w:tcPr>
          <w:p w14:paraId="2B1794FD"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42BB7804"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2CF7FD95"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548B17C5"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4F66FB9D" w14:textId="77777777" w:rsidTr="004D2FB1">
        <w:trPr>
          <w:cantSplit/>
          <w:jc w:val="center"/>
        </w:trPr>
        <w:tc>
          <w:tcPr>
            <w:tcW w:w="709" w:type="dxa"/>
            <w:noWrap/>
          </w:tcPr>
          <w:p w14:paraId="7D46BF66"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20</w:t>
            </w:r>
          </w:p>
        </w:tc>
        <w:tc>
          <w:tcPr>
            <w:tcW w:w="2662" w:type="dxa"/>
          </w:tcPr>
          <w:p w14:paraId="1E29A990"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გრძელკუდა კბილთეთრა</w:t>
            </w:r>
          </w:p>
        </w:tc>
        <w:tc>
          <w:tcPr>
            <w:tcW w:w="2385" w:type="dxa"/>
          </w:tcPr>
          <w:p w14:paraId="3F5AB661"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Crocidura gueldenstaedtii</w:t>
            </w:r>
          </w:p>
        </w:tc>
        <w:tc>
          <w:tcPr>
            <w:tcW w:w="810" w:type="dxa"/>
          </w:tcPr>
          <w:p w14:paraId="16138281"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05824B7C"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7296857F"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099FB81E"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1675522E" w14:textId="77777777" w:rsidTr="004D2FB1">
        <w:trPr>
          <w:cantSplit/>
          <w:jc w:val="center"/>
        </w:trPr>
        <w:tc>
          <w:tcPr>
            <w:tcW w:w="709" w:type="dxa"/>
            <w:noWrap/>
          </w:tcPr>
          <w:p w14:paraId="3CCF9006"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21</w:t>
            </w:r>
          </w:p>
        </w:tc>
        <w:tc>
          <w:tcPr>
            <w:tcW w:w="2662" w:type="dxa"/>
          </w:tcPr>
          <w:p w14:paraId="01D515CB"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კავკასიური წყლის ბიგა</w:t>
            </w:r>
          </w:p>
        </w:tc>
        <w:tc>
          <w:tcPr>
            <w:tcW w:w="2385" w:type="dxa"/>
          </w:tcPr>
          <w:p w14:paraId="66B1B787"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Neomys teres</w:t>
            </w:r>
          </w:p>
        </w:tc>
        <w:tc>
          <w:tcPr>
            <w:tcW w:w="810" w:type="dxa"/>
          </w:tcPr>
          <w:p w14:paraId="4ADAAB62"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41EDAA50"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55ABA57D"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3F00A2E0"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239FF6C8" w14:textId="77777777" w:rsidTr="004D2FB1">
        <w:trPr>
          <w:cantSplit/>
          <w:jc w:val="center"/>
        </w:trPr>
        <w:tc>
          <w:tcPr>
            <w:tcW w:w="709" w:type="dxa"/>
            <w:noWrap/>
          </w:tcPr>
          <w:p w14:paraId="2DDE6A48"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22</w:t>
            </w:r>
          </w:p>
        </w:tc>
        <w:tc>
          <w:tcPr>
            <w:tcW w:w="2662" w:type="dxa"/>
          </w:tcPr>
          <w:p w14:paraId="48A00F24"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კავკასიური ბიგა</w:t>
            </w:r>
          </w:p>
        </w:tc>
        <w:tc>
          <w:tcPr>
            <w:tcW w:w="2385" w:type="dxa"/>
          </w:tcPr>
          <w:p w14:paraId="3F71C0C1"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Sorex satunini</w:t>
            </w:r>
          </w:p>
        </w:tc>
        <w:tc>
          <w:tcPr>
            <w:tcW w:w="810" w:type="dxa"/>
          </w:tcPr>
          <w:p w14:paraId="09FC7C71"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363EA3BD"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1C1C5557"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3017FF0A"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10D6BFB4" w14:textId="77777777" w:rsidTr="004D2FB1">
        <w:trPr>
          <w:cantSplit/>
          <w:jc w:val="center"/>
        </w:trPr>
        <w:tc>
          <w:tcPr>
            <w:tcW w:w="709" w:type="dxa"/>
            <w:noWrap/>
            <w:hideMark/>
          </w:tcPr>
          <w:p w14:paraId="4ACB0975"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23</w:t>
            </w:r>
          </w:p>
        </w:tc>
        <w:tc>
          <w:tcPr>
            <w:tcW w:w="2662" w:type="dxa"/>
            <w:hideMark/>
          </w:tcPr>
          <w:p w14:paraId="6A36AD2F"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დედოფალა</w:t>
            </w:r>
          </w:p>
        </w:tc>
        <w:tc>
          <w:tcPr>
            <w:tcW w:w="2385" w:type="dxa"/>
            <w:hideMark/>
          </w:tcPr>
          <w:p w14:paraId="4E9EE28D"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Mustela nivalis</w:t>
            </w:r>
          </w:p>
        </w:tc>
        <w:tc>
          <w:tcPr>
            <w:tcW w:w="810" w:type="dxa"/>
            <w:hideMark/>
          </w:tcPr>
          <w:p w14:paraId="40662C71"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2AC3B023" w14:textId="56C96809"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3048F453"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042B6BE4" w14:textId="4BFE206E" w:rsidR="004D2FB1" w:rsidRPr="004D2FB1" w:rsidRDefault="004D2FB1" w:rsidP="00277975">
            <w:pPr>
              <w:pStyle w:val="Default"/>
              <w:jc w:val="center"/>
              <w:rPr>
                <w:rFonts w:ascii="Sylfaen" w:hAnsi="Sylfaen"/>
                <w:color w:val="000000" w:themeColor="text1"/>
                <w:sz w:val="20"/>
                <w:szCs w:val="20"/>
              </w:rPr>
            </w:pPr>
          </w:p>
        </w:tc>
      </w:tr>
      <w:tr w:rsidR="004D2FB1" w:rsidRPr="004D2FB1" w14:paraId="5DB2A2F9" w14:textId="77777777" w:rsidTr="004D2FB1">
        <w:trPr>
          <w:cantSplit/>
          <w:jc w:val="center"/>
        </w:trPr>
        <w:tc>
          <w:tcPr>
            <w:tcW w:w="709" w:type="dxa"/>
            <w:noWrap/>
            <w:hideMark/>
          </w:tcPr>
          <w:p w14:paraId="198526DF"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24</w:t>
            </w:r>
          </w:p>
        </w:tc>
        <w:tc>
          <w:tcPr>
            <w:tcW w:w="2662" w:type="dxa"/>
            <w:hideMark/>
          </w:tcPr>
          <w:p w14:paraId="2431019F"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წავი</w:t>
            </w:r>
          </w:p>
        </w:tc>
        <w:tc>
          <w:tcPr>
            <w:tcW w:w="2385" w:type="dxa"/>
            <w:hideMark/>
          </w:tcPr>
          <w:p w14:paraId="0717E49E"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Lutra lutra</w:t>
            </w:r>
          </w:p>
        </w:tc>
        <w:tc>
          <w:tcPr>
            <w:tcW w:w="810" w:type="dxa"/>
            <w:hideMark/>
          </w:tcPr>
          <w:p w14:paraId="3AAA2930"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NT</w:t>
            </w:r>
          </w:p>
        </w:tc>
        <w:tc>
          <w:tcPr>
            <w:tcW w:w="810" w:type="dxa"/>
            <w:noWrap/>
            <w:hideMark/>
          </w:tcPr>
          <w:p w14:paraId="2CFADB39" w14:textId="77777777" w:rsidR="004D2FB1" w:rsidRPr="004D2FB1" w:rsidRDefault="004D2FB1" w:rsidP="004D2FB1">
            <w:pPr>
              <w:pStyle w:val="Default"/>
              <w:jc w:val="center"/>
              <w:rPr>
                <w:rFonts w:ascii="Sylfaen" w:hAnsi="Sylfaen"/>
                <w:color w:val="000000" w:themeColor="text1"/>
                <w:sz w:val="20"/>
                <w:szCs w:val="20"/>
              </w:rPr>
            </w:pPr>
            <w:r w:rsidRPr="004D2FB1">
              <w:rPr>
                <w:rFonts w:ascii="Sylfaen" w:hAnsi="Sylfaen"/>
                <w:color w:val="000000" w:themeColor="text1"/>
                <w:sz w:val="20"/>
                <w:szCs w:val="20"/>
              </w:rPr>
              <w:t>VU</w:t>
            </w:r>
          </w:p>
        </w:tc>
        <w:tc>
          <w:tcPr>
            <w:tcW w:w="810" w:type="dxa"/>
            <w:noWrap/>
            <w:hideMark/>
          </w:tcPr>
          <w:p w14:paraId="2EB8E9CF"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028C5C03" w14:textId="6F2F02FC" w:rsidR="004D2FB1" w:rsidRPr="004D2FB1" w:rsidRDefault="004D2FB1" w:rsidP="00277975">
            <w:pPr>
              <w:pStyle w:val="Default"/>
              <w:jc w:val="center"/>
              <w:rPr>
                <w:rFonts w:ascii="Sylfaen" w:hAnsi="Sylfaen"/>
                <w:color w:val="000000" w:themeColor="text1"/>
                <w:sz w:val="20"/>
                <w:szCs w:val="20"/>
              </w:rPr>
            </w:pPr>
          </w:p>
        </w:tc>
      </w:tr>
      <w:tr w:rsidR="004D2FB1" w:rsidRPr="004D2FB1" w14:paraId="282548FC" w14:textId="77777777" w:rsidTr="004D2FB1">
        <w:trPr>
          <w:cantSplit/>
          <w:jc w:val="center"/>
        </w:trPr>
        <w:tc>
          <w:tcPr>
            <w:tcW w:w="709" w:type="dxa"/>
            <w:noWrap/>
            <w:hideMark/>
          </w:tcPr>
          <w:p w14:paraId="29231A08"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25</w:t>
            </w:r>
          </w:p>
        </w:tc>
        <w:tc>
          <w:tcPr>
            <w:tcW w:w="2662" w:type="dxa"/>
            <w:hideMark/>
          </w:tcPr>
          <w:p w14:paraId="42AA5AC8"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ტყის კვერნა </w:t>
            </w:r>
          </w:p>
        </w:tc>
        <w:tc>
          <w:tcPr>
            <w:tcW w:w="2385" w:type="dxa"/>
            <w:hideMark/>
          </w:tcPr>
          <w:p w14:paraId="1C697523"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Martes martes</w:t>
            </w:r>
          </w:p>
        </w:tc>
        <w:tc>
          <w:tcPr>
            <w:tcW w:w="810" w:type="dxa"/>
            <w:hideMark/>
          </w:tcPr>
          <w:p w14:paraId="14BF8853"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12DD8C01" w14:textId="07A8FA4A"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5850D083"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tcPr>
          <w:p w14:paraId="7BC74EC1" w14:textId="4E68D40D" w:rsidR="004D2FB1" w:rsidRPr="004D2FB1" w:rsidRDefault="004D2FB1" w:rsidP="00277975">
            <w:pPr>
              <w:pStyle w:val="Default"/>
              <w:jc w:val="center"/>
              <w:rPr>
                <w:rFonts w:ascii="Sylfaen" w:hAnsi="Sylfaen"/>
                <w:color w:val="000000" w:themeColor="text1"/>
                <w:sz w:val="20"/>
                <w:szCs w:val="20"/>
              </w:rPr>
            </w:pPr>
          </w:p>
        </w:tc>
      </w:tr>
      <w:tr w:rsidR="004D2FB1" w:rsidRPr="004D2FB1" w14:paraId="7E54E489" w14:textId="77777777" w:rsidTr="004D2FB1">
        <w:trPr>
          <w:cantSplit/>
          <w:jc w:val="center"/>
        </w:trPr>
        <w:tc>
          <w:tcPr>
            <w:tcW w:w="709" w:type="dxa"/>
            <w:noWrap/>
            <w:hideMark/>
          </w:tcPr>
          <w:p w14:paraId="396DC397"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rPr>
              <w:t>26</w:t>
            </w:r>
          </w:p>
        </w:tc>
        <w:tc>
          <w:tcPr>
            <w:tcW w:w="2662" w:type="dxa"/>
            <w:hideMark/>
          </w:tcPr>
          <w:p w14:paraId="42F53BBE"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კლდის კვერნა </w:t>
            </w:r>
          </w:p>
        </w:tc>
        <w:tc>
          <w:tcPr>
            <w:tcW w:w="2385" w:type="dxa"/>
            <w:hideMark/>
          </w:tcPr>
          <w:p w14:paraId="5501B13A"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Martes foina</w:t>
            </w:r>
          </w:p>
        </w:tc>
        <w:tc>
          <w:tcPr>
            <w:tcW w:w="810" w:type="dxa"/>
            <w:hideMark/>
          </w:tcPr>
          <w:p w14:paraId="3CF8E9AB"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342918AB" w14:textId="78969443"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27A41FE7"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tcPr>
          <w:p w14:paraId="72E2B55F" w14:textId="0287B0BE" w:rsidR="004D2FB1" w:rsidRPr="004D2FB1" w:rsidRDefault="004D2FB1" w:rsidP="00277975">
            <w:pPr>
              <w:pStyle w:val="Default"/>
              <w:jc w:val="center"/>
              <w:rPr>
                <w:rFonts w:ascii="Sylfaen" w:hAnsi="Sylfaen"/>
                <w:color w:val="000000" w:themeColor="text1"/>
                <w:sz w:val="20"/>
                <w:szCs w:val="20"/>
              </w:rPr>
            </w:pPr>
          </w:p>
        </w:tc>
      </w:tr>
      <w:tr w:rsidR="004D2FB1" w:rsidRPr="004D2FB1" w14:paraId="7BC257BA" w14:textId="77777777" w:rsidTr="004D2FB1">
        <w:trPr>
          <w:cantSplit/>
          <w:jc w:val="center"/>
        </w:trPr>
        <w:tc>
          <w:tcPr>
            <w:tcW w:w="709" w:type="dxa"/>
            <w:noWrap/>
            <w:hideMark/>
          </w:tcPr>
          <w:p w14:paraId="19D052AF"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27</w:t>
            </w:r>
          </w:p>
        </w:tc>
        <w:tc>
          <w:tcPr>
            <w:tcW w:w="2662" w:type="dxa"/>
            <w:hideMark/>
          </w:tcPr>
          <w:p w14:paraId="6800C13D"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მელა</w:t>
            </w:r>
          </w:p>
        </w:tc>
        <w:tc>
          <w:tcPr>
            <w:tcW w:w="2385" w:type="dxa"/>
            <w:hideMark/>
          </w:tcPr>
          <w:p w14:paraId="00022DCF"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Vulpes vulpes</w:t>
            </w:r>
          </w:p>
        </w:tc>
        <w:tc>
          <w:tcPr>
            <w:tcW w:w="810" w:type="dxa"/>
            <w:hideMark/>
          </w:tcPr>
          <w:p w14:paraId="6EA42035"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2974926F" w14:textId="43C2D510"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7822736E"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tcPr>
          <w:p w14:paraId="608F7D2F" w14:textId="2A94141C" w:rsidR="004D2FB1" w:rsidRPr="004D2FB1" w:rsidRDefault="004D2FB1" w:rsidP="00277975">
            <w:pPr>
              <w:pStyle w:val="Default"/>
              <w:jc w:val="center"/>
              <w:rPr>
                <w:rFonts w:ascii="Sylfaen" w:hAnsi="Sylfaen"/>
                <w:color w:val="000000" w:themeColor="text1"/>
                <w:sz w:val="20"/>
                <w:szCs w:val="20"/>
              </w:rPr>
            </w:pPr>
          </w:p>
        </w:tc>
      </w:tr>
      <w:tr w:rsidR="004D2FB1" w:rsidRPr="004D2FB1" w14:paraId="07F97682" w14:textId="77777777" w:rsidTr="004D2FB1">
        <w:trPr>
          <w:cantSplit/>
          <w:jc w:val="center"/>
        </w:trPr>
        <w:tc>
          <w:tcPr>
            <w:tcW w:w="709" w:type="dxa"/>
            <w:noWrap/>
            <w:hideMark/>
          </w:tcPr>
          <w:p w14:paraId="69AC6ABC"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28</w:t>
            </w:r>
          </w:p>
        </w:tc>
        <w:tc>
          <w:tcPr>
            <w:tcW w:w="2662" w:type="dxa"/>
            <w:hideMark/>
          </w:tcPr>
          <w:p w14:paraId="1687AB5B"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მგელი</w:t>
            </w:r>
          </w:p>
        </w:tc>
        <w:tc>
          <w:tcPr>
            <w:tcW w:w="2385" w:type="dxa"/>
            <w:hideMark/>
          </w:tcPr>
          <w:p w14:paraId="6DC57B9A"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Canis lupus</w:t>
            </w:r>
          </w:p>
        </w:tc>
        <w:tc>
          <w:tcPr>
            <w:tcW w:w="810" w:type="dxa"/>
            <w:hideMark/>
          </w:tcPr>
          <w:p w14:paraId="4C23AFF7"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10227BAA" w14:textId="24749112"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15EECF93"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tcPr>
          <w:p w14:paraId="173FDC77" w14:textId="269BE099" w:rsidR="004D2FB1" w:rsidRPr="004D2FB1" w:rsidRDefault="004D2FB1" w:rsidP="00277975">
            <w:pPr>
              <w:pStyle w:val="Default"/>
              <w:jc w:val="center"/>
              <w:rPr>
                <w:rFonts w:ascii="Sylfaen" w:hAnsi="Sylfaen"/>
                <w:color w:val="000000" w:themeColor="text1"/>
                <w:sz w:val="20"/>
                <w:szCs w:val="20"/>
              </w:rPr>
            </w:pPr>
          </w:p>
        </w:tc>
      </w:tr>
      <w:tr w:rsidR="004D2FB1" w:rsidRPr="004D2FB1" w14:paraId="68CC10BF" w14:textId="77777777" w:rsidTr="004D2FB1">
        <w:trPr>
          <w:cantSplit/>
          <w:jc w:val="center"/>
        </w:trPr>
        <w:tc>
          <w:tcPr>
            <w:tcW w:w="709" w:type="dxa"/>
            <w:noWrap/>
            <w:hideMark/>
          </w:tcPr>
          <w:p w14:paraId="08441253" w14:textId="23F0ED3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29</w:t>
            </w:r>
          </w:p>
        </w:tc>
        <w:tc>
          <w:tcPr>
            <w:tcW w:w="2662" w:type="dxa"/>
            <w:hideMark/>
          </w:tcPr>
          <w:p w14:paraId="367FBD5D"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ტურა</w:t>
            </w:r>
          </w:p>
        </w:tc>
        <w:tc>
          <w:tcPr>
            <w:tcW w:w="2385" w:type="dxa"/>
            <w:hideMark/>
          </w:tcPr>
          <w:p w14:paraId="5D907000"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Canis aureus</w:t>
            </w:r>
          </w:p>
        </w:tc>
        <w:tc>
          <w:tcPr>
            <w:tcW w:w="810" w:type="dxa"/>
            <w:hideMark/>
          </w:tcPr>
          <w:p w14:paraId="09259A54"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029E3254" w14:textId="26EE133E"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09FD81A2"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tcPr>
          <w:p w14:paraId="33088466" w14:textId="45041A4F" w:rsidR="004D2FB1" w:rsidRPr="004D2FB1" w:rsidRDefault="004D2FB1" w:rsidP="00277975">
            <w:pPr>
              <w:pStyle w:val="Default"/>
              <w:jc w:val="center"/>
              <w:rPr>
                <w:rFonts w:ascii="Sylfaen" w:hAnsi="Sylfaen"/>
                <w:color w:val="000000" w:themeColor="text1"/>
                <w:sz w:val="20"/>
                <w:szCs w:val="20"/>
              </w:rPr>
            </w:pPr>
          </w:p>
        </w:tc>
      </w:tr>
      <w:tr w:rsidR="004D2FB1" w:rsidRPr="004D2FB1" w14:paraId="2DEE0BDE" w14:textId="77777777" w:rsidTr="004D2FB1">
        <w:trPr>
          <w:cantSplit/>
          <w:jc w:val="center"/>
        </w:trPr>
        <w:tc>
          <w:tcPr>
            <w:tcW w:w="709" w:type="dxa"/>
            <w:noWrap/>
            <w:hideMark/>
          </w:tcPr>
          <w:p w14:paraId="77AB6B77"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30</w:t>
            </w:r>
          </w:p>
        </w:tc>
        <w:tc>
          <w:tcPr>
            <w:tcW w:w="2662" w:type="dxa"/>
            <w:hideMark/>
          </w:tcPr>
          <w:p w14:paraId="0646ACA5"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დათვი</w:t>
            </w:r>
          </w:p>
        </w:tc>
        <w:tc>
          <w:tcPr>
            <w:tcW w:w="2385" w:type="dxa"/>
            <w:hideMark/>
          </w:tcPr>
          <w:p w14:paraId="6059E585"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Ursus arctos</w:t>
            </w:r>
          </w:p>
        </w:tc>
        <w:tc>
          <w:tcPr>
            <w:tcW w:w="810" w:type="dxa"/>
            <w:hideMark/>
          </w:tcPr>
          <w:p w14:paraId="73C70644"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35484E92" w14:textId="77777777" w:rsidR="004D2FB1" w:rsidRPr="004D2FB1" w:rsidRDefault="004D2FB1" w:rsidP="004D2FB1">
            <w:pPr>
              <w:pStyle w:val="Default"/>
              <w:jc w:val="center"/>
              <w:rPr>
                <w:rFonts w:ascii="Sylfaen" w:hAnsi="Sylfaen"/>
                <w:color w:val="000000" w:themeColor="text1"/>
                <w:sz w:val="20"/>
                <w:szCs w:val="20"/>
              </w:rPr>
            </w:pPr>
            <w:r w:rsidRPr="004D2FB1">
              <w:rPr>
                <w:rFonts w:ascii="Sylfaen" w:hAnsi="Sylfaen"/>
                <w:color w:val="000000" w:themeColor="text1"/>
                <w:sz w:val="20"/>
                <w:szCs w:val="20"/>
              </w:rPr>
              <w:t>EN</w:t>
            </w:r>
          </w:p>
        </w:tc>
        <w:tc>
          <w:tcPr>
            <w:tcW w:w="810" w:type="dxa"/>
            <w:noWrap/>
            <w:hideMark/>
          </w:tcPr>
          <w:p w14:paraId="31FB1839"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tcPr>
          <w:p w14:paraId="233E73D2" w14:textId="4972228A" w:rsidR="004D2FB1" w:rsidRPr="004D2FB1" w:rsidRDefault="004D2FB1" w:rsidP="00277975">
            <w:pPr>
              <w:pStyle w:val="Default"/>
              <w:jc w:val="center"/>
              <w:rPr>
                <w:rFonts w:ascii="Sylfaen" w:hAnsi="Sylfaen"/>
                <w:color w:val="000000" w:themeColor="text1"/>
                <w:sz w:val="20"/>
                <w:szCs w:val="20"/>
              </w:rPr>
            </w:pPr>
          </w:p>
        </w:tc>
      </w:tr>
      <w:tr w:rsidR="004D2FB1" w:rsidRPr="004D2FB1" w14:paraId="757ED1A3" w14:textId="77777777" w:rsidTr="004D2FB1">
        <w:trPr>
          <w:cantSplit/>
          <w:jc w:val="center"/>
        </w:trPr>
        <w:tc>
          <w:tcPr>
            <w:tcW w:w="709" w:type="dxa"/>
            <w:noWrap/>
            <w:hideMark/>
          </w:tcPr>
          <w:p w14:paraId="204A0F8E"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31</w:t>
            </w:r>
          </w:p>
        </w:tc>
        <w:tc>
          <w:tcPr>
            <w:tcW w:w="2662" w:type="dxa"/>
            <w:hideMark/>
          </w:tcPr>
          <w:p w14:paraId="54436E23"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lang w:val="ka-GE"/>
              </w:rPr>
              <w:t>ტყის</w:t>
            </w:r>
            <w:r w:rsidRPr="004D2FB1">
              <w:rPr>
                <w:rFonts w:ascii="Sylfaen" w:hAnsi="Sylfaen"/>
                <w:color w:val="000000" w:themeColor="text1"/>
                <w:sz w:val="20"/>
                <w:szCs w:val="20"/>
              </w:rPr>
              <w:t xml:space="preserve"> კატა </w:t>
            </w:r>
          </w:p>
        </w:tc>
        <w:tc>
          <w:tcPr>
            <w:tcW w:w="2385" w:type="dxa"/>
            <w:hideMark/>
          </w:tcPr>
          <w:p w14:paraId="39E50D5B"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Felis sylvestris</w:t>
            </w:r>
          </w:p>
        </w:tc>
        <w:tc>
          <w:tcPr>
            <w:tcW w:w="810" w:type="dxa"/>
            <w:hideMark/>
          </w:tcPr>
          <w:p w14:paraId="233E3154"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23F7321E" w14:textId="1664F1BD"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5D4A7121"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tcPr>
          <w:p w14:paraId="193A87F7" w14:textId="3AA3D9CE" w:rsidR="004D2FB1" w:rsidRPr="004D2FB1" w:rsidRDefault="004D2FB1" w:rsidP="00277975">
            <w:pPr>
              <w:pStyle w:val="Default"/>
              <w:jc w:val="center"/>
              <w:rPr>
                <w:rFonts w:ascii="Sylfaen" w:hAnsi="Sylfaen"/>
                <w:color w:val="000000" w:themeColor="text1"/>
                <w:sz w:val="20"/>
                <w:szCs w:val="20"/>
              </w:rPr>
            </w:pPr>
          </w:p>
        </w:tc>
      </w:tr>
      <w:tr w:rsidR="004D2FB1" w:rsidRPr="004D2FB1" w14:paraId="667E9461" w14:textId="77777777" w:rsidTr="004D2FB1">
        <w:trPr>
          <w:cantSplit/>
          <w:jc w:val="center"/>
        </w:trPr>
        <w:tc>
          <w:tcPr>
            <w:tcW w:w="709" w:type="dxa"/>
            <w:noWrap/>
            <w:hideMark/>
          </w:tcPr>
          <w:p w14:paraId="1D3D6249"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32</w:t>
            </w:r>
          </w:p>
        </w:tc>
        <w:tc>
          <w:tcPr>
            <w:tcW w:w="2662" w:type="dxa"/>
            <w:hideMark/>
          </w:tcPr>
          <w:p w14:paraId="56F05EF6"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ფოცხვერი</w:t>
            </w:r>
          </w:p>
        </w:tc>
        <w:tc>
          <w:tcPr>
            <w:tcW w:w="2385" w:type="dxa"/>
            <w:hideMark/>
          </w:tcPr>
          <w:p w14:paraId="5E77F867"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Lynx lynx</w:t>
            </w:r>
          </w:p>
        </w:tc>
        <w:tc>
          <w:tcPr>
            <w:tcW w:w="810" w:type="dxa"/>
            <w:hideMark/>
          </w:tcPr>
          <w:p w14:paraId="3B817CFB"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71A482CC" w14:textId="77777777" w:rsidR="004D2FB1" w:rsidRPr="004D2FB1" w:rsidRDefault="004D2FB1" w:rsidP="004D2FB1">
            <w:pPr>
              <w:pStyle w:val="Default"/>
              <w:jc w:val="center"/>
              <w:rPr>
                <w:rFonts w:ascii="Sylfaen" w:hAnsi="Sylfaen"/>
                <w:color w:val="000000" w:themeColor="text1"/>
                <w:sz w:val="20"/>
                <w:szCs w:val="20"/>
              </w:rPr>
            </w:pPr>
            <w:r w:rsidRPr="004D2FB1">
              <w:rPr>
                <w:rFonts w:ascii="Sylfaen" w:hAnsi="Sylfaen"/>
                <w:color w:val="000000" w:themeColor="text1"/>
                <w:sz w:val="20"/>
                <w:szCs w:val="20"/>
              </w:rPr>
              <w:t>CR</w:t>
            </w:r>
          </w:p>
        </w:tc>
        <w:tc>
          <w:tcPr>
            <w:tcW w:w="810" w:type="dxa"/>
            <w:noWrap/>
            <w:hideMark/>
          </w:tcPr>
          <w:p w14:paraId="4F3AAF3D"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50D069FB" w14:textId="21DB30A0" w:rsidR="004D2FB1" w:rsidRPr="004D2FB1" w:rsidRDefault="004D2FB1" w:rsidP="00277975">
            <w:pPr>
              <w:pStyle w:val="Default"/>
              <w:jc w:val="center"/>
              <w:rPr>
                <w:rFonts w:ascii="Sylfaen" w:hAnsi="Sylfaen"/>
                <w:color w:val="000000" w:themeColor="text1"/>
                <w:sz w:val="20"/>
                <w:szCs w:val="20"/>
              </w:rPr>
            </w:pPr>
          </w:p>
        </w:tc>
      </w:tr>
      <w:tr w:rsidR="004D2FB1" w:rsidRPr="004D2FB1" w14:paraId="1A090502" w14:textId="77777777" w:rsidTr="004D2FB1">
        <w:trPr>
          <w:cantSplit/>
          <w:jc w:val="center"/>
        </w:trPr>
        <w:tc>
          <w:tcPr>
            <w:tcW w:w="709" w:type="dxa"/>
            <w:noWrap/>
            <w:hideMark/>
          </w:tcPr>
          <w:p w14:paraId="210F310C"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33</w:t>
            </w:r>
          </w:p>
        </w:tc>
        <w:tc>
          <w:tcPr>
            <w:tcW w:w="2662" w:type="dxa"/>
            <w:hideMark/>
          </w:tcPr>
          <w:p w14:paraId="5ED94ABC"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 შველი </w:t>
            </w:r>
          </w:p>
        </w:tc>
        <w:tc>
          <w:tcPr>
            <w:tcW w:w="2385" w:type="dxa"/>
            <w:hideMark/>
          </w:tcPr>
          <w:p w14:paraId="51150309"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Capreolus capreolus</w:t>
            </w:r>
          </w:p>
        </w:tc>
        <w:tc>
          <w:tcPr>
            <w:tcW w:w="810" w:type="dxa"/>
            <w:hideMark/>
          </w:tcPr>
          <w:p w14:paraId="2E2249F6"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747C2619" w14:textId="399AACB0"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59CE9513"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hideMark/>
          </w:tcPr>
          <w:p w14:paraId="7A6544B0"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11FC1806" w14:textId="77777777" w:rsidTr="004D2FB1">
        <w:trPr>
          <w:cantSplit/>
          <w:jc w:val="center"/>
        </w:trPr>
        <w:tc>
          <w:tcPr>
            <w:tcW w:w="709" w:type="dxa"/>
            <w:noWrap/>
          </w:tcPr>
          <w:p w14:paraId="6711D4F2"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34</w:t>
            </w:r>
          </w:p>
        </w:tc>
        <w:tc>
          <w:tcPr>
            <w:tcW w:w="2662" w:type="dxa"/>
          </w:tcPr>
          <w:p w14:paraId="32234319" w14:textId="77777777" w:rsidR="004D2FB1" w:rsidRPr="004D2FB1" w:rsidRDefault="004D2FB1" w:rsidP="008C176A">
            <w:pPr>
              <w:pStyle w:val="Default"/>
              <w:rPr>
                <w:rFonts w:ascii="Sylfaen" w:hAnsi="Sylfaen"/>
                <w:color w:val="000000" w:themeColor="text1"/>
                <w:sz w:val="20"/>
                <w:szCs w:val="20"/>
                <w:lang w:val="ka-GE"/>
              </w:rPr>
            </w:pPr>
            <w:r w:rsidRPr="004D2FB1">
              <w:rPr>
                <w:rFonts w:ascii="Sylfaen" w:hAnsi="Sylfaen"/>
                <w:color w:val="000000" w:themeColor="text1"/>
                <w:sz w:val="20"/>
                <w:szCs w:val="20"/>
                <w:lang w:val="ka-GE"/>
              </w:rPr>
              <w:t>ირემი</w:t>
            </w:r>
          </w:p>
        </w:tc>
        <w:tc>
          <w:tcPr>
            <w:tcW w:w="2385" w:type="dxa"/>
          </w:tcPr>
          <w:p w14:paraId="0DD1E13D"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Cervus elaphus</w:t>
            </w:r>
          </w:p>
        </w:tc>
        <w:tc>
          <w:tcPr>
            <w:tcW w:w="810" w:type="dxa"/>
          </w:tcPr>
          <w:p w14:paraId="47BA9BC1"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5CF61699" w14:textId="77777777" w:rsidR="004D2FB1" w:rsidRPr="004D2FB1" w:rsidRDefault="004D2FB1" w:rsidP="004D2FB1">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rPr>
              <w:t>CR</w:t>
            </w:r>
          </w:p>
        </w:tc>
        <w:tc>
          <w:tcPr>
            <w:tcW w:w="810" w:type="dxa"/>
            <w:noWrap/>
          </w:tcPr>
          <w:p w14:paraId="67CDE377" w14:textId="77777777" w:rsidR="004D2FB1" w:rsidRPr="004D2FB1" w:rsidRDefault="004D2FB1" w:rsidP="008C176A">
            <w:pPr>
              <w:pStyle w:val="Default"/>
              <w:rPr>
                <w:rFonts w:ascii="Sylfaen" w:hAnsi="Sylfaen"/>
                <w:color w:val="000000" w:themeColor="text1"/>
                <w:sz w:val="20"/>
                <w:szCs w:val="20"/>
              </w:rPr>
            </w:pPr>
          </w:p>
        </w:tc>
        <w:tc>
          <w:tcPr>
            <w:tcW w:w="1053" w:type="dxa"/>
          </w:tcPr>
          <w:p w14:paraId="650528D3"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0DE5570E" w14:textId="77777777" w:rsidTr="004D2FB1">
        <w:trPr>
          <w:cantSplit/>
          <w:jc w:val="center"/>
        </w:trPr>
        <w:tc>
          <w:tcPr>
            <w:tcW w:w="709" w:type="dxa"/>
            <w:noWrap/>
          </w:tcPr>
          <w:p w14:paraId="0F324AD7"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35</w:t>
            </w:r>
          </w:p>
        </w:tc>
        <w:tc>
          <w:tcPr>
            <w:tcW w:w="2662" w:type="dxa"/>
          </w:tcPr>
          <w:p w14:paraId="176DD779" w14:textId="77777777" w:rsidR="004D2FB1" w:rsidRPr="004D2FB1" w:rsidRDefault="004D2FB1" w:rsidP="008C176A">
            <w:pPr>
              <w:pStyle w:val="Default"/>
              <w:rPr>
                <w:rFonts w:ascii="Sylfaen" w:hAnsi="Sylfaen"/>
                <w:color w:val="000000" w:themeColor="text1"/>
                <w:sz w:val="20"/>
                <w:szCs w:val="20"/>
                <w:lang w:val="ka-GE"/>
              </w:rPr>
            </w:pPr>
            <w:r w:rsidRPr="004D2FB1">
              <w:rPr>
                <w:rFonts w:ascii="Sylfaen" w:hAnsi="Sylfaen"/>
                <w:color w:val="000000" w:themeColor="text1"/>
                <w:sz w:val="20"/>
                <w:szCs w:val="20"/>
                <w:lang w:val="ka-GE"/>
              </w:rPr>
              <w:t>არჩვი</w:t>
            </w:r>
          </w:p>
        </w:tc>
        <w:tc>
          <w:tcPr>
            <w:tcW w:w="2385" w:type="dxa"/>
          </w:tcPr>
          <w:p w14:paraId="6BF00DBA" w14:textId="77777777" w:rsidR="004D2FB1" w:rsidRPr="004D2FB1" w:rsidRDefault="004D2FB1" w:rsidP="008C176A">
            <w:pPr>
              <w:pStyle w:val="Default"/>
              <w:rPr>
                <w:rFonts w:ascii="Sylfaen" w:hAnsi="Sylfaen"/>
                <w:i/>
                <w:iCs/>
                <w:color w:val="000000" w:themeColor="text1"/>
                <w:sz w:val="20"/>
                <w:szCs w:val="20"/>
                <w:lang w:val="ka-GE"/>
              </w:rPr>
            </w:pPr>
            <w:r w:rsidRPr="004D2FB1">
              <w:rPr>
                <w:rFonts w:ascii="Sylfaen" w:hAnsi="Sylfaen"/>
                <w:i/>
                <w:iCs/>
                <w:color w:val="000000" w:themeColor="text1"/>
                <w:sz w:val="20"/>
                <w:szCs w:val="20"/>
              </w:rPr>
              <w:t>Rupicapra rupicapra</w:t>
            </w:r>
          </w:p>
        </w:tc>
        <w:tc>
          <w:tcPr>
            <w:tcW w:w="810" w:type="dxa"/>
          </w:tcPr>
          <w:p w14:paraId="734B916D"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3517025A" w14:textId="77777777" w:rsidR="004D2FB1" w:rsidRPr="004D2FB1" w:rsidRDefault="004D2FB1" w:rsidP="004D2FB1">
            <w:pPr>
              <w:pStyle w:val="Default"/>
              <w:jc w:val="center"/>
              <w:rPr>
                <w:rFonts w:ascii="Sylfaen" w:hAnsi="Sylfaen"/>
                <w:color w:val="000000" w:themeColor="text1"/>
                <w:sz w:val="20"/>
                <w:szCs w:val="20"/>
              </w:rPr>
            </w:pPr>
            <w:r w:rsidRPr="004D2FB1">
              <w:rPr>
                <w:rFonts w:ascii="Sylfaen" w:hAnsi="Sylfaen"/>
                <w:color w:val="000000" w:themeColor="text1"/>
                <w:sz w:val="20"/>
                <w:szCs w:val="20"/>
              </w:rPr>
              <w:t>EN</w:t>
            </w:r>
          </w:p>
        </w:tc>
        <w:tc>
          <w:tcPr>
            <w:tcW w:w="810" w:type="dxa"/>
            <w:noWrap/>
          </w:tcPr>
          <w:p w14:paraId="4EC204FF" w14:textId="77777777" w:rsidR="004D2FB1" w:rsidRPr="004D2FB1" w:rsidRDefault="004D2FB1" w:rsidP="008C176A">
            <w:pPr>
              <w:pStyle w:val="Default"/>
              <w:rPr>
                <w:rFonts w:ascii="Sylfaen" w:hAnsi="Sylfaen"/>
                <w:color w:val="000000" w:themeColor="text1"/>
                <w:sz w:val="20"/>
                <w:szCs w:val="20"/>
              </w:rPr>
            </w:pPr>
          </w:p>
        </w:tc>
        <w:tc>
          <w:tcPr>
            <w:tcW w:w="1053" w:type="dxa"/>
          </w:tcPr>
          <w:p w14:paraId="1F43FA48"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33D479D8" w14:textId="77777777" w:rsidTr="004D2FB1">
        <w:trPr>
          <w:cantSplit/>
          <w:jc w:val="center"/>
        </w:trPr>
        <w:tc>
          <w:tcPr>
            <w:tcW w:w="709" w:type="dxa"/>
            <w:noWrap/>
          </w:tcPr>
          <w:p w14:paraId="32495EB9"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36</w:t>
            </w:r>
          </w:p>
        </w:tc>
        <w:tc>
          <w:tcPr>
            <w:tcW w:w="2662" w:type="dxa"/>
          </w:tcPr>
          <w:p w14:paraId="43C3A03F" w14:textId="77777777" w:rsidR="004D2FB1" w:rsidRPr="004D2FB1" w:rsidRDefault="004D2FB1" w:rsidP="008C176A">
            <w:pPr>
              <w:pStyle w:val="Default"/>
              <w:rPr>
                <w:rFonts w:ascii="Sylfaen" w:hAnsi="Sylfaen"/>
                <w:color w:val="000000" w:themeColor="text1"/>
                <w:sz w:val="20"/>
                <w:szCs w:val="20"/>
                <w:lang w:val="ka-GE"/>
              </w:rPr>
            </w:pPr>
            <w:r w:rsidRPr="004D2FB1">
              <w:rPr>
                <w:rFonts w:ascii="Sylfaen" w:hAnsi="Sylfaen"/>
                <w:color w:val="000000" w:themeColor="text1"/>
                <w:sz w:val="20"/>
                <w:szCs w:val="20"/>
                <w:lang w:val="ka-GE"/>
              </w:rPr>
              <w:t>გარეული ღორი</w:t>
            </w:r>
          </w:p>
        </w:tc>
        <w:tc>
          <w:tcPr>
            <w:tcW w:w="2385" w:type="dxa"/>
          </w:tcPr>
          <w:p w14:paraId="42E75DD7"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Sus scrofa</w:t>
            </w:r>
          </w:p>
        </w:tc>
        <w:tc>
          <w:tcPr>
            <w:tcW w:w="810" w:type="dxa"/>
          </w:tcPr>
          <w:p w14:paraId="4107C97D" w14:textId="77777777" w:rsidR="004D2FB1" w:rsidRPr="004D2FB1" w:rsidRDefault="004D2FB1" w:rsidP="00522DA7">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rPr>
              <w:t>LC</w:t>
            </w:r>
          </w:p>
        </w:tc>
        <w:tc>
          <w:tcPr>
            <w:tcW w:w="810" w:type="dxa"/>
            <w:noWrap/>
          </w:tcPr>
          <w:p w14:paraId="62C985B8"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681BBE5B" w14:textId="77777777" w:rsidR="004D2FB1" w:rsidRPr="004D2FB1" w:rsidRDefault="004D2FB1" w:rsidP="008C176A">
            <w:pPr>
              <w:pStyle w:val="Default"/>
              <w:rPr>
                <w:rFonts w:ascii="Sylfaen" w:hAnsi="Sylfaen"/>
                <w:color w:val="000000" w:themeColor="text1"/>
                <w:sz w:val="20"/>
                <w:szCs w:val="20"/>
              </w:rPr>
            </w:pPr>
          </w:p>
        </w:tc>
        <w:tc>
          <w:tcPr>
            <w:tcW w:w="1053" w:type="dxa"/>
          </w:tcPr>
          <w:p w14:paraId="5FB1674A"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4D801D7B" w14:textId="77777777" w:rsidTr="004D2FB1">
        <w:trPr>
          <w:cantSplit/>
          <w:jc w:val="center"/>
        </w:trPr>
        <w:tc>
          <w:tcPr>
            <w:tcW w:w="709" w:type="dxa"/>
            <w:noWrap/>
          </w:tcPr>
          <w:p w14:paraId="795325E3"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37</w:t>
            </w:r>
          </w:p>
        </w:tc>
        <w:tc>
          <w:tcPr>
            <w:tcW w:w="2662" w:type="dxa"/>
          </w:tcPr>
          <w:p w14:paraId="05E16E2E" w14:textId="77777777" w:rsidR="004D2FB1" w:rsidRPr="004D2FB1" w:rsidRDefault="004D2FB1" w:rsidP="008C176A">
            <w:pPr>
              <w:pStyle w:val="Default"/>
              <w:rPr>
                <w:rFonts w:ascii="Sylfaen" w:hAnsi="Sylfaen"/>
                <w:color w:val="000000" w:themeColor="text1"/>
                <w:sz w:val="20"/>
                <w:szCs w:val="20"/>
                <w:lang w:val="ka-GE"/>
              </w:rPr>
            </w:pPr>
            <w:r w:rsidRPr="004D2FB1">
              <w:rPr>
                <w:rFonts w:ascii="Sylfaen" w:hAnsi="Sylfaen"/>
                <w:color w:val="000000" w:themeColor="text1"/>
                <w:sz w:val="20"/>
                <w:szCs w:val="20"/>
                <w:lang w:val="ka-GE"/>
              </w:rPr>
              <w:t>ღნავი</w:t>
            </w:r>
          </w:p>
        </w:tc>
        <w:tc>
          <w:tcPr>
            <w:tcW w:w="2385" w:type="dxa"/>
          </w:tcPr>
          <w:p w14:paraId="344C7FCD"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Dryomys nitedula</w:t>
            </w:r>
          </w:p>
        </w:tc>
        <w:tc>
          <w:tcPr>
            <w:tcW w:w="810" w:type="dxa"/>
          </w:tcPr>
          <w:p w14:paraId="75CFB1F0"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3BEA358E"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23155BAF" w14:textId="77777777" w:rsidR="004D2FB1" w:rsidRPr="004D2FB1" w:rsidRDefault="004D2FB1" w:rsidP="008C176A">
            <w:pPr>
              <w:pStyle w:val="Default"/>
              <w:rPr>
                <w:rFonts w:ascii="Sylfaen" w:hAnsi="Sylfaen"/>
                <w:color w:val="000000" w:themeColor="text1"/>
                <w:sz w:val="20"/>
                <w:szCs w:val="20"/>
              </w:rPr>
            </w:pPr>
          </w:p>
        </w:tc>
        <w:tc>
          <w:tcPr>
            <w:tcW w:w="1053" w:type="dxa"/>
          </w:tcPr>
          <w:p w14:paraId="76DB134B"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23F2BFFE" w14:textId="77777777" w:rsidTr="004D2FB1">
        <w:trPr>
          <w:cantSplit/>
          <w:jc w:val="center"/>
        </w:trPr>
        <w:tc>
          <w:tcPr>
            <w:tcW w:w="709" w:type="dxa"/>
            <w:noWrap/>
          </w:tcPr>
          <w:p w14:paraId="46F7CDA0"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38</w:t>
            </w:r>
          </w:p>
        </w:tc>
        <w:tc>
          <w:tcPr>
            <w:tcW w:w="2662" w:type="dxa"/>
          </w:tcPr>
          <w:p w14:paraId="2B985A14" w14:textId="77777777" w:rsidR="004D2FB1" w:rsidRPr="004D2FB1" w:rsidRDefault="004D2FB1" w:rsidP="008C176A">
            <w:pPr>
              <w:pStyle w:val="Default"/>
              <w:rPr>
                <w:rFonts w:ascii="Sylfaen" w:hAnsi="Sylfaen"/>
                <w:color w:val="000000" w:themeColor="text1"/>
                <w:sz w:val="20"/>
                <w:szCs w:val="20"/>
                <w:lang w:val="ka-GE"/>
              </w:rPr>
            </w:pPr>
            <w:r w:rsidRPr="004D2FB1">
              <w:rPr>
                <w:rFonts w:ascii="Sylfaen" w:hAnsi="Sylfaen"/>
                <w:color w:val="000000" w:themeColor="text1"/>
                <w:sz w:val="20"/>
                <w:szCs w:val="20"/>
                <w:lang w:val="ka-GE"/>
              </w:rPr>
              <w:t>ევროპული ზღარბი</w:t>
            </w:r>
          </w:p>
        </w:tc>
        <w:tc>
          <w:tcPr>
            <w:tcW w:w="2385" w:type="dxa"/>
          </w:tcPr>
          <w:p w14:paraId="0EC47AC6"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Erinaceus concolor</w:t>
            </w:r>
          </w:p>
        </w:tc>
        <w:tc>
          <w:tcPr>
            <w:tcW w:w="810" w:type="dxa"/>
          </w:tcPr>
          <w:p w14:paraId="22A6B8AD"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710787E8"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48F5BEED" w14:textId="77777777" w:rsidR="004D2FB1" w:rsidRPr="004D2FB1" w:rsidRDefault="004D2FB1" w:rsidP="008C176A">
            <w:pPr>
              <w:pStyle w:val="Default"/>
              <w:rPr>
                <w:rFonts w:ascii="Sylfaen" w:hAnsi="Sylfaen"/>
                <w:color w:val="000000" w:themeColor="text1"/>
                <w:sz w:val="20"/>
                <w:szCs w:val="20"/>
              </w:rPr>
            </w:pPr>
          </w:p>
        </w:tc>
        <w:tc>
          <w:tcPr>
            <w:tcW w:w="1053" w:type="dxa"/>
          </w:tcPr>
          <w:p w14:paraId="1FC35724"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3BFDC5C7" w14:textId="77777777" w:rsidTr="004D2FB1">
        <w:trPr>
          <w:cantSplit/>
          <w:trHeight w:val="75"/>
          <w:jc w:val="center"/>
        </w:trPr>
        <w:tc>
          <w:tcPr>
            <w:tcW w:w="709" w:type="dxa"/>
            <w:noWrap/>
          </w:tcPr>
          <w:p w14:paraId="32BC4ACA"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39</w:t>
            </w:r>
          </w:p>
        </w:tc>
        <w:tc>
          <w:tcPr>
            <w:tcW w:w="2662" w:type="dxa"/>
          </w:tcPr>
          <w:p w14:paraId="6FB7AF08" w14:textId="77F598B9" w:rsidR="004D2FB1" w:rsidRPr="004D2FB1" w:rsidRDefault="004D2FB1" w:rsidP="008C176A">
            <w:pPr>
              <w:pStyle w:val="Default"/>
              <w:rPr>
                <w:rFonts w:ascii="Sylfaen" w:hAnsi="Sylfaen"/>
                <w:color w:val="000000" w:themeColor="text1"/>
                <w:sz w:val="20"/>
                <w:szCs w:val="20"/>
                <w:lang w:val="ka-GE"/>
              </w:rPr>
            </w:pPr>
            <w:r>
              <w:rPr>
                <w:rFonts w:ascii="Sylfaen" w:hAnsi="Sylfaen"/>
                <w:color w:val="000000" w:themeColor="text1"/>
                <w:sz w:val="20"/>
                <w:szCs w:val="20"/>
                <w:lang w:val="ka-GE"/>
              </w:rPr>
              <w:t>კურდღელი</w:t>
            </w:r>
          </w:p>
        </w:tc>
        <w:tc>
          <w:tcPr>
            <w:tcW w:w="2385" w:type="dxa"/>
          </w:tcPr>
          <w:p w14:paraId="74C2AF07"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Lepus europeus</w:t>
            </w:r>
          </w:p>
        </w:tc>
        <w:tc>
          <w:tcPr>
            <w:tcW w:w="810" w:type="dxa"/>
          </w:tcPr>
          <w:p w14:paraId="6BC199C0"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7D343E7A"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584DC588" w14:textId="77777777" w:rsidR="004D2FB1" w:rsidRPr="004D2FB1" w:rsidRDefault="004D2FB1" w:rsidP="008C176A">
            <w:pPr>
              <w:pStyle w:val="Default"/>
              <w:rPr>
                <w:rFonts w:ascii="Sylfaen" w:hAnsi="Sylfaen"/>
                <w:color w:val="000000" w:themeColor="text1"/>
                <w:sz w:val="20"/>
                <w:szCs w:val="20"/>
              </w:rPr>
            </w:pPr>
          </w:p>
        </w:tc>
        <w:tc>
          <w:tcPr>
            <w:tcW w:w="1053" w:type="dxa"/>
          </w:tcPr>
          <w:p w14:paraId="1F5FDF14" w14:textId="3AE78D3A" w:rsidR="004D2FB1" w:rsidRPr="004D2FB1" w:rsidRDefault="004D2FB1" w:rsidP="004D2FB1">
            <w:pPr>
              <w:pStyle w:val="Default"/>
              <w:rPr>
                <w:rFonts w:ascii="Sylfaen" w:hAnsi="Sylfaen"/>
                <w:color w:val="000000" w:themeColor="text1"/>
                <w:sz w:val="20"/>
                <w:szCs w:val="20"/>
                <w:lang w:val="ka-GE"/>
              </w:rPr>
            </w:pPr>
          </w:p>
        </w:tc>
      </w:tr>
      <w:tr w:rsidR="004D2FB1" w:rsidRPr="004D2FB1" w14:paraId="05C2487D" w14:textId="77777777" w:rsidTr="004D2FB1">
        <w:trPr>
          <w:cantSplit/>
          <w:jc w:val="center"/>
        </w:trPr>
        <w:tc>
          <w:tcPr>
            <w:tcW w:w="709" w:type="dxa"/>
            <w:noWrap/>
          </w:tcPr>
          <w:p w14:paraId="11993006"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40</w:t>
            </w:r>
          </w:p>
        </w:tc>
        <w:tc>
          <w:tcPr>
            <w:tcW w:w="2662" w:type="dxa"/>
          </w:tcPr>
          <w:p w14:paraId="3CD409A8" w14:textId="77777777" w:rsidR="004D2FB1" w:rsidRPr="004D2FB1" w:rsidRDefault="004D2FB1" w:rsidP="008C176A">
            <w:pPr>
              <w:pStyle w:val="Default"/>
              <w:rPr>
                <w:rFonts w:ascii="Sylfaen" w:hAnsi="Sylfaen"/>
                <w:color w:val="000000" w:themeColor="text1"/>
                <w:sz w:val="20"/>
                <w:szCs w:val="20"/>
                <w:lang w:val="ka-GE"/>
              </w:rPr>
            </w:pPr>
            <w:r w:rsidRPr="004D2FB1">
              <w:rPr>
                <w:rFonts w:ascii="Sylfaen" w:hAnsi="Sylfaen"/>
                <w:color w:val="000000" w:themeColor="text1"/>
                <w:sz w:val="20"/>
                <w:szCs w:val="20"/>
                <w:lang w:val="ka-GE"/>
              </w:rPr>
              <w:t>მაჩვი</w:t>
            </w:r>
          </w:p>
        </w:tc>
        <w:tc>
          <w:tcPr>
            <w:tcW w:w="2385" w:type="dxa"/>
          </w:tcPr>
          <w:p w14:paraId="2D8343B4"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Meles meles</w:t>
            </w:r>
          </w:p>
        </w:tc>
        <w:tc>
          <w:tcPr>
            <w:tcW w:w="810" w:type="dxa"/>
          </w:tcPr>
          <w:p w14:paraId="1FC929C8"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0354ABE3"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6252C8DA" w14:textId="77777777" w:rsidR="004D2FB1" w:rsidRPr="004D2FB1" w:rsidRDefault="004D2FB1" w:rsidP="008C176A">
            <w:pPr>
              <w:pStyle w:val="Default"/>
              <w:rPr>
                <w:rFonts w:ascii="Sylfaen" w:hAnsi="Sylfaen"/>
                <w:color w:val="000000" w:themeColor="text1"/>
                <w:sz w:val="20"/>
                <w:szCs w:val="20"/>
              </w:rPr>
            </w:pPr>
          </w:p>
        </w:tc>
        <w:tc>
          <w:tcPr>
            <w:tcW w:w="1053" w:type="dxa"/>
          </w:tcPr>
          <w:p w14:paraId="48A890A8"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0692CC4A" w14:textId="77777777" w:rsidTr="004D2FB1">
        <w:trPr>
          <w:cantSplit/>
          <w:jc w:val="center"/>
        </w:trPr>
        <w:tc>
          <w:tcPr>
            <w:tcW w:w="709" w:type="dxa"/>
            <w:noWrap/>
            <w:hideMark/>
          </w:tcPr>
          <w:p w14:paraId="09639385"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41</w:t>
            </w:r>
          </w:p>
        </w:tc>
        <w:tc>
          <w:tcPr>
            <w:tcW w:w="2662" w:type="dxa"/>
            <w:hideMark/>
          </w:tcPr>
          <w:p w14:paraId="4C1EF9F5"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დიდი ცხვირნალა </w:t>
            </w:r>
          </w:p>
        </w:tc>
        <w:tc>
          <w:tcPr>
            <w:tcW w:w="2385" w:type="dxa"/>
            <w:hideMark/>
          </w:tcPr>
          <w:p w14:paraId="5B67FF06"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Rhinolophus ferrumequinum</w:t>
            </w:r>
          </w:p>
        </w:tc>
        <w:tc>
          <w:tcPr>
            <w:tcW w:w="810" w:type="dxa"/>
            <w:hideMark/>
          </w:tcPr>
          <w:p w14:paraId="3FAF6CE9"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47F1F76B" w14:textId="7DDFAB48"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28AD965E"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756A357C" w14:textId="70E52BAF" w:rsidR="004D2FB1" w:rsidRPr="004D2FB1" w:rsidRDefault="004D2FB1" w:rsidP="00277975">
            <w:pPr>
              <w:pStyle w:val="Default"/>
              <w:jc w:val="center"/>
              <w:rPr>
                <w:rFonts w:ascii="Sylfaen" w:hAnsi="Sylfaen"/>
                <w:color w:val="000000" w:themeColor="text1"/>
                <w:sz w:val="20"/>
                <w:szCs w:val="20"/>
              </w:rPr>
            </w:pPr>
          </w:p>
        </w:tc>
      </w:tr>
      <w:tr w:rsidR="004D2FB1" w:rsidRPr="004D2FB1" w14:paraId="474F824B" w14:textId="77777777" w:rsidTr="004D2FB1">
        <w:trPr>
          <w:cantSplit/>
          <w:jc w:val="center"/>
        </w:trPr>
        <w:tc>
          <w:tcPr>
            <w:tcW w:w="709" w:type="dxa"/>
            <w:noWrap/>
            <w:hideMark/>
          </w:tcPr>
          <w:p w14:paraId="48B3D846"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42</w:t>
            </w:r>
          </w:p>
        </w:tc>
        <w:tc>
          <w:tcPr>
            <w:tcW w:w="2662" w:type="dxa"/>
            <w:hideMark/>
          </w:tcPr>
          <w:p w14:paraId="367CC168"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მცირე ცხვირნალა </w:t>
            </w:r>
          </w:p>
        </w:tc>
        <w:tc>
          <w:tcPr>
            <w:tcW w:w="2385" w:type="dxa"/>
            <w:hideMark/>
          </w:tcPr>
          <w:p w14:paraId="6B1493A9"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Rhynolophus hipposideros</w:t>
            </w:r>
          </w:p>
        </w:tc>
        <w:tc>
          <w:tcPr>
            <w:tcW w:w="810" w:type="dxa"/>
            <w:hideMark/>
          </w:tcPr>
          <w:p w14:paraId="0F71B548"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18443A70" w14:textId="08BAF713"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0C82A5C5"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1F457969" w14:textId="22C9D64E" w:rsidR="004D2FB1" w:rsidRPr="004D2FB1" w:rsidRDefault="004D2FB1" w:rsidP="00277975">
            <w:pPr>
              <w:pStyle w:val="Default"/>
              <w:jc w:val="center"/>
              <w:rPr>
                <w:rFonts w:ascii="Sylfaen" w:hAnsi="Sylfaen"/>
                <w:color w:val="000000" w:themeColor="text1"/>
                <w:sz w:val="20"/>
                <w:szCs w:val="20"/>
              </w:rPr>
            </w:pPr>
          </w:p>
        </w:tc>
      </w:tr>
      <w:tr w:rsidR="004D2FB1" w:rsidRPr="004D2FB1" w14:paraId="3AFCAB78" w14:textId="77777777" w:rsidTr="004D2FB1">
        <w:trPr>
          <w:cantSplit/>
          <w:jc w:val="center"/>
        </w:trPr>
        <w:tc>
          <w:tcPr>
            <w:tcW w:w="709" w:type="dxa"/>
            <w:noWrap/>
            <w:hideMark/>
          </w:tcPr>
          <w:p w14:paraId="50464638"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43</w:t>
            </w:r>
          </w:p>
        </w:tc>
        <w:tc>
          <w:tcPr>
            <w:tcW w:w="2662" w:type="dxa"/>
            <w:hideMark/>
          </w:tcPr>
          <w:p w14:paraId="3300BD6B"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სამხრეთული ცხვირნალა </w:t>
            </w:r>
          </w:p>
        </w:tc>
        <w:tc>
          <w:tcPr>
            <w:tcW w:w="2385" w:type="dxa"/>
            <w:hideMark/>
          </w:tcPr>
          <w:p w14:paraId="3E6F7B00"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Rhynolophus euryale</w:t>
            </w:r>
          </w:p>
        </w:tc>
        <w:tc>
          <w:tcPr>
            <w:tcW w:w="810" w:type="dxa"/>
            <w:hideMark/>
          </w:tcPr>
          <w:p w14:paraId="55CE93A1"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NT</w:t>
            </w:r>
          </w:p>
        </w:tc>
        <w:tc>
          <w:tcPr>
            <w:tcW w:w="810" w:type="dxa"/>
            <w:noWrap/>
            <w:hideMark/>
          </w:tcPr>
          <w:p w14:paraId="71025F27" w14:textId="77777777" w:rsidR="004D2FB1" w:rsidRPr="004D2FB1" w:rsidRDefault="004D2FB1" w:rsidP="004D2FB1">
            <w:pPr>
              <w:pStyle w:val="Default"/>
              <w:jc w:val="center"/>
              <w:rPr>
                <w:rFonts w:ascii="Sylfaen" w:hAnsi="Sylfaen"/>
                <w:color w:val="000000" w:themeColor="text1"/>
                <w:sz w:val="20"/>
                <w:szCs w:val="20"/>
              </w:rPr>
            </w:pPr>
            <w:r w:rsidRPr="004D2FB1">
              <w:rPr>
                <w:rFonts w:ascii="Sylfaen" w:hAnsi="Sylfaen"/>
                <w:color w:val="000000" w:themeColor="text1"/>
                <w:sz w:val="20"/>
                <w:szCs w:val="20"/>
              </w:rPr>
              <w:t>VU</w:t>
            </w:r>
          </w:p>
        </w:tc>
        <w:tc>
          <w:tcPr>
            <w:tcW w:w="810" w:type="dxa"/>
            <w:noWrap/>
            <w:hideMark/>
          </w:tcPr>
          <w:p w14:paraId="030948F1"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2FDC8C3C" w14:textId="342F4062" w:rsidR="004D2FB1" w:rsidRPr="004D2FB1" w:rsidRDefault="004D2FB1" w:rsidP="00277975">
            <w:pPr>
              <w:pStyle w:val="Default"/>
              <w:jc w:val="center"/>
              <w:rPr>
                <w:rFonts w:ascii="Sylfaen" w:hAnsi="Sylfaen"/>
                <w:color w:val="000000" w:themeColor="text1"/>
                <w:sz w:val="20"/>
                <w:szCs w:val="20"/>
              </w:rPr>
            </w:pPr>
          </w:p>
        </w:tc>
      </w:tr>
      <w:tr w:rsidR="004D2FB1" w:rsidRPr="004D2FB1" w14:paraId="473C065A" w14:textId="77777777" w:rsidTr="004D2FB1">
        <w:trPr>
          <w:cantSplit/>
          <w:jc w:val="center"/>
        </w:trPr>
        <w:tc>
          <w:tcPr>
            <w:tcW w:w="709" w:type="dxa"/>
            <w:noWrap/>
            <w:hideMark/>
          </w:tcPr>
          <w:p w14:paraId="0A4AF3FD"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44</w:t>
            </w:r>
          </w:p>
        </w:tc>
        <w:tc>
          <w:tcPr>
            <w:tcW w:w="2662" w:type="dxa"/>
            <w:hideMark/>
          </w:tcPr>
          <w:p w14:paraId="787ED8C5"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 წვეტყურა მღამიობი </w:t>
            </w:r>
          </w:p>
        </w:tc>
        <w:tc>
          <w:tcPr>
            <w:tcW w:w="2385" w:type="dxa"/>
            <w:hideMark/>
          </w:tcPr>
          <w:p w14:paraId="354EEFAF"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Myotis blythii</w:t>
            </w:r>
          </w:p>
        </w:tc>
        <w:tc>
          <w:tcPr>
            <w:tcW w:w="810" w:type="dxa"/>
            <w:hideMark/>
          </w:tcPr>
          <w:p w14:paraId="304DD8A1"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357C59FA" w14:textId="07A54895"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7E949C37"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16474558" w14:textId="13C5C579" w:rsidR="004D2FB1" w:rsidRPr="004D2FB1" w:rsidRDefault="004D2FB1" w:rsidP="00277975">
            <w:pPr>
              <w:pStyle w:val="Default"/>
              <w:jc w:val="center"/>
              <w:rPr>
                <w:rFonts w:ascii="Sylfaen" w:hAnsi="Sylfaen"/>
                <w:color w:val="000000" w:themeColor="text1"/>
                <w:sz w:val="20"/>
                <w:szCs w:val="20"/>
              </w:rPr>
            </w:pPr>
          </w:p>
        </w:tc>
      </w:tr>
      <w:tr w:rsidR="004D2FB1" w:rsidRPr="004D2FB1" w14:paraId="4F63F4B3" w14:textId="77777777" w:rsidTr="004D2FB1">
        <w:trPr>
          <w:cantSplit/>
          <w:jc w:val="center"/>
        </w:trPr>
        <w:tc>
          <w:tcPr>
            <w:tcW w:w="709" w:type="dxa"/>
            <w:noWrap/>
            <w:hideMark/>
          </w:tcPr>
          <w:p w14:paraId="64CC8C2D"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45</w:t>
            </w:r>
          </w:p>
        </w:tc>
        <w:tc>
          <w:tcPr>
            <w:tcW w:w="2662" w:type="dxa"/>
            <w:hideMark/>
          </w:tcPr>
          <w:p w14:paraId="162A8041"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ულვაშა/ბრანდტის მღამიობი </w:t>
            </w:r>
          </w:p>
        </w:tc>
        <w:tc>
          <w:tcPr>
            <w:tcW w:w="2385" w:type="dxa"/>
            <w:hideMark/>
          </w:tcPr>
          <w:p w14:paraId="7786F249"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Myotis mystacinus/brandtii</w:t>
            </w:r>
          </w:p>
        </w:tc>
        <w:tc>
          <w:tcPr>
            <w:tcW w:w="810" w:type="dxa"/>
            <w:hideMark/>
          </w:tcPr>
          <w:p w14:paraId="0F09CEF6"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06557156" w14:textId="6ADE23D7"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16E9AC0A"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5FF4DA34" w14:textId="25356C94" w:rsidR="004D2FB1" w:rsidRPr="004D2FB1" w:rsidRDefault="004D2FB1" w:rsidP="00277975">
            <w:pPr>
              <w:pStyle w:val="Default"/>
              <w:jc w:val="center"/>
              <w:rPr>
                <w:rFonts w:ascii="Sylfaen" w:hAnsi="Sylfaen"/>
                <w:color w:val="000000" w:themeColor="text1"/>
                <w:sz w:val="20"/>
                <w:szCs w:val="20"/>
              </w:rPr>
            </w:pPr>
          </w:p>
        </w:tc>
      </w:tr>
      <w:tr w:rsidR="004D2FB1" w:rsidRPr="004D2FB1" w14:paraId="2A15B426" w14:textId="77777777" w:rsidTr="004D2FB1">
        <w:trPr>
          <w:cantSplit/>
          <w:jc w:val="center"/>
        </w:trPr>
        <w:tc>
          <w:tcPr>
            <w:tcW w:w="709" w:type="dxa"/>
            <w:noWrap/>
            <w:hideMark/>
          </w:tcPr>
          <w:p w14:paraId="48AF61E0"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46</w:t>
            </w:r>
          </w:p>
        </w:tc>
        <w:tc>
          <w:tcPr>
            <w:tcW w:w="2662" w:type="dxa"/>
            <w:hideMark/>
          </w:tcPr>
          <w:p w14:paraId="0B4AA8F8"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ნატერერის მღამიობი </w:t>
            </w:r>
          </w:p>
        </w:tc>
        <w:tc>
          <w:tcPr>
            <w:tcW w:w="2385" w:type="dxa"/>
            <w:hideMark/>
          </w:tcPr>
          <w:p w14:paraId="4A40D65C"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Myotis nattereri</w:t>
            </w:r>
          </w:p>
        </w:tc>
        <w:tc>
          <w:tcPr>
            <w:tcW w:w="810" w:type="dxa"/>
            <w:hideMark/>
          </w:tcPr>
          <w:p w14:paraId="346C5DF7"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3C5D9EB4" w14:textId="6711D348"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6E9E2E4A"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762CA729" w14:textId="0D933765" w:rsidR="004D2FB1" w:rsidRPr="004D2FB1" w:rsidRDefault="004D2FB1" w:rsidP="00277975">
            <w:pPr>
              <w:pStyle w:val="Default"/>
              <w:jc w:val="center"/>
              <w:rPr>
                <w:rFonts w:ascii="Sylfaen" w:hAnsi="Sylfaen"/>
                <w:color w:val="000000" w:themeColor="text1"/>
                <w:sz w:val="20"/>
                <w:szCs w:val="20"/>
              </w:rPr>
            </w:pPr>
          </w:p>
        </w:tc>
      </w:tr>
      <w:tr w:rsidR="004D2FB1" w:rsidRPr="004D2FB1" w14:paraId="349FA727" w14:textId="77777777" w:rsidTr="004D2FB1">
        <w:trPr>
          <w:cantSplit/>
          <w:jc w:val="center"/>
        </w:trPr>
        <w:tc>
          <w:tcPr>
            <w:tcW w:w="709" w:type="dxa"/>
            <w:noWrap/>
            <w:hideMark/>
          </w:tcPr>
          <w:p w14:paraId="1DACF125"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47</w:t>
            </w:r>
          </w:p>
        </w:tc>
        <w:tc>
          <w:tcPr>
            <w:tcW w:w="2662" w:type="dxa"/>
            <w:hideMark/>
          </w:tcPr>
          <w:p w14:paraId="0EABDC08"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ულვაშა მღამიობი</w:t>
            </w:r>
          </w:p>
        </w:tc>
        <w:tc>
          <w:tcPr>
            <w:tcW w:w="2385" w:type="dxa"/>
            <w:hideMark/>
          </w:tcPr>
          <w:p w14:paraId="7224CC3C"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Myotis mystacinus</w:t>
            </w:r>
          </w:p>
        </w:tc>
        <w:tc>
          <w:tcPr>
            <w:tcW w:w="810" w:type="dxa"/>
            <w:hideMark/>
          </w:tcPr>
          <w:p w14:paraId="08BC15E2"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32A02AC9" w14:textId="31E36BD1"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459636E3"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43CD4367" w14:textId="63C0D80F" w:rsidR="004D2FB1" w:rsidRPr="004D2FB1" w:rsidRDefault="004D2FB1" w:rsidP="00277975">
            <w:pPr>
              <w:pStyle w:val="Default"/>
              <w:jc w:val="center"/>
              <w:rPr>
                <w:rFonts w:ascii="Sylfaen" w:hAnsi="Sylfaen"/>
                <w:color w:val="000000" w:themeColor="text1"/>
                <w:sz w:val="20"/>
                <w:szCs w:val="20"/>
              </w:rPr>
            </w:pPr>
          </w:p>
        </w:tc>
      </w:tr>
      <w:tr w:rsidR="004D2FB1" w:rsidRPr="004D2FB1" w14:paraId="1AA61B13" w14:textId="77777777" w:rsidTr="004D2FB1">
        <w:trPr>
          <w:cantSplit/>
          <w:jc w:val="center"/>
        </w:trPr>
        <w:tc>
          <w:tcPr>
            <w:tcW w:w="709" w:type="dxa"/>
            <w:noWrap/>
            <w:hideMark/>
          </w:tcPr>
          <w:p w14:paraId="6BDC49C0"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48</w:t>
            </w:r>
          </w:p>
        </w:tc>
        <w:tc>
          <w:tcPr>
            <w:tcW w:w="2662" w:type="dxa"/>
            <w:hideMark/>
          </w:tcPr>
          <w:p w14:paraId="7D0628A2"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ევროპული მაჩქათელა </w:t>
            </w:r>
          </w:p>
        </w:tc>
        <w:tc>
          <w:tcPr>
            <w:tcW w:w="2385" w:type="dxa"/>
            <w:hideMark/>
          </w:tcPr>
          <w:p w14:paraId="7051BF9E"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Barbastella barbastellus</w:t>
            </w:r>
          </w:p>
        </w:tc>
        <w:tc>
          <w:tcPr>
            <w:tcW w:w="810" w:type="dxa"/>
            <w:hideMark/>
          </w:tcPr>
          <w:p w14:paraId="0B30F87A"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NT</w:t>
            </w:r>
          </w:p>
        </w:tc>
        <w:tc>
          <w:tcPr>
            <w:tcW w:w="810" w:type="dxa"/>
            <w:noWrap/>
            <w:hideMark/>
          </w:tcPr>
          <w:p w14:paraId="70B91F55" w14:textId="77777777" w:rsidR="004D2FB1" w:rsidRPr="004D2FB1" w:rsidRDefault="004D2FB1" w:rsidP="004D2FB1">
            <w:pPr>
              <w:pStyle w:val="Default"/>
              <w:jc w:val="center"/>
              <w:rPr>
                <w:rFonts w:ascii="Sylfaen" w:hAnsi="Sylfaen"/>
                <w:color w:val="000000" w:themeColor="text1"/>
                <w:sz w:val="20"/>
                <w:szCs w:val="20"/>
              </w:rPr>
            </w:pPr>
            <w:r w:rsidRPr="004D2FB1">
              <w:rPr>
                <w:rFonts w:ascii="Sylfaen" w:hAnsi="Sylfaen"/>
                <w:color w:val="000000" w:themeColor="text1"/>
                <w:sz w:val="20"/>
                <w:szCs w:val="20"/>
              </w:rPr>
              <w:t>VU</w:t>
            </w:r>
          </w:p>
        </w:tc>
        <w:tc>
          <w:tcPr>
            <w:tcW w:w="810" w:type="dxa"/>
            <w:noWrap/>
            <w:hideMark/>
          </w:tcPr>
          <w:p w14:paraId="08F3F6DE"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7E4E3DCF" w14:textId="782DA464" w:rsidR="004D2FB1" w:rsidRPr="004D2FB1" w:rsidRDefault="004D2FB1" w:rsidP="00277975">
            <w:pPr>
              <w:pStyle w:val="Default"/>
              <w:jc w:val="center"/>
              <w:rPr>
                <w:rFonts w:ascii="Sylfaen" w:hAnsi="Sylfaen"/>
                <w:color w:val="000000" w:themeColor="text1"/>
                <w:sz w:val="20"/>
                <w:szCs w:val="20"/>
              </w:rPr>
            </w:pPr>
          </w:p>
        </w:tc>
      </w:tr>
      <w:tr w:rsidR="004D2FB1" w:rsidRPr="004D2FB1" w14:paraId="54BC3B04" w14:textId="77777777" w:rsidTr="004D2FB1">
        <w:trPr>
          <w:cantSplit/>
          <w:jc w:val="center"/>
        </w:trPr>
        <w:tc>
          <w:tcPr>
            <w:tcW w:w="709" w:type="dxa"/>
            <w:noWrap/>
            <w:hideMark/>
          </w:tcPr>
          <w:p w14:paraId="71695887"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49</w:t>
            </w:r>
          </w:p>
        </w:tc>
        <w:tc>
          <w:tcPr>
            <w:tcW w:w="2662" w:type="dxa"/>
            <w:hideMark/>
          </w:tcPr>
          <w:p w14:paraId="71762ED2"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რუხი ყურა </w:t>
            </w:r>
          </w:p>
        </w:tc>
        <w:tc>
          <w:tcPr>
            <w:tcW w:w="2385" w:type="dxa"/>
            <w:hideMark/>
          </w:tcPr>
          <w:p w14:paraId="5DEF3130"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Plecotus auritus</w:t>
            </w:r>
          </w:p>
        </w:tc>
        <w:tc>
          <w:tcPr>
            <w:tcW w:w="810" w:type="dxa"/>
            <w:hideMark/>
          </w:tcPr>
          <w:p w14:paraId="3C3EE4DD"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53DED7BD" w14:textId="7CABF1A9"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27074541"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4694C7A7" w14:textId="0A089495" w:rsidR="004D2FB1" w:rsidRPr="004D2FB1" w:rsidRDefault="004D2FB1" w:rsidP="00277975">
            <w:pPr>
              <w:pStyle w:val="Default"/>
              <w:jc w:val="center"/>
              <w:rPr>
                <w:rFonts w:ascii="Sylfaen" w:hAnsi="Sylfaen"/>
                <w:color w:val="000000" w:themeColor="text1"/>
                <w:sz w:val="20"/>
                <w:szCs w:val="20"/>
              </w:rPr>
            </w:pPr>
          </w:p>
        </w:tc>
      </w:tr>
    </w:tbl>
    <w:p w14:paraId="0C9654D5" w14:textId="540691B3" w:rsidR="00E50545" w:rsidRPr="00277975" w:rsidRDefault="00E50545" w:rsidP="00E50545">
      <w:pPr>
        <w:rPr>
          <w:rFonts w:cstheme="minorHAnsi"/>
          <w:b/>
          <w:color w:val="1F4E79" w:themeColor="accent1" w:themeShade="80"/>
          <w:szCs w:val="24"/>
          <w:lang w:val="ka-GE"/>
        </w:rPr>
      </w:pPr>
    </w:p>
    <w:p w14:paraId="226D4E0C" w14:textId="7539C64E" w:rsidR="00E50545" w:rsidRPr="004D2FB1" w:rsidRDefault="00E50545" w:rsidP="004D2FB1">
      <w:pPr>
        <w:autoSpaceDE w:val="0"/>
        <w:autoSpaceDN w:val="0"/>
        <w:adjustRightInd w:val="0"/>
        <w:rPr>
          <w:rFonts w:eastAsiaTheme="minorHAnsi" w:cs="Sylfaen"/>
          <w:b/>
          <w:color w:val="000000" w:themeColor="text1"/>
          <w:szCs w:val="24"/>
          <w:lang w:val="ka-GE"/>
        </w:rPr>
      </w:pPr>
      <w:r w:rsidRPr="004D2FB1">
        <w:rPr>
          <w:rFonts w:eastAsiaTheme="minorHAnsi" w:cs="Sylfaen"/>
          <w:b/>
          <w:color w:val="000000" w:themeColor="text1"/>
          <w:szCs w:val="24"/>
          <w:lang w:val="ka-GE"/>
        </w:rPr>
        <w:t>ღამურები</w:t>
      </w:r>
    </w:p>
    <w:p w14:paraId="4A771E46" w14:textId="01C168BE" w:rsidR="00C90582" w:rsidRDefault="00E50545" w:rsidP="004D2FB1">
      <w:pPr>
        <w:autoSpaceDE w:val="0"/>
        <w:autoSpaceDN w:val="0"/>
        <w:adjustRightInd w:val="0"/>
        <w:jc w:val="both"/>
        <w:rPr>
          <w:rFonts w:cstheme="minorHAnsi"/>
          <w:color w:val="000000" w:themeColor="text1"/>
          <w:szCs w:val="24"/>
          <w:lang w:val="ka-GE"/>
        </w:rPr>
      </w:pPr>
      <w:r w:rsidRPr="004D2FB1">
        <w:rPr>
          <w:rFonts w:cs="Sylfaen"/>
          <w:color w:val="000000" w:themeColor="text1"/>
          <w:szCs w:val="24"/>
          <w:lang w:val="ka-GE"/>
        </w:rPr>
        <w:t>ლიტერატურული მონაცემების თანახმად, საპროექტო ტერიტორიაზე და მის მიმდებარედ გავრცელებულია ღამურების 18 სახეობა.</w:t>
      </w:r>
      <w:r w:rsidR="00277975" w:rsidRPr="004D2FB1">
        <w:rPr>
          <w:rFonts w:cs="Sylfaen"/>
          <w:color w:val="000000" w:themeColor="text1"/>
          <w:szCs w:val="24"/>
          <w:lang w:val="ka-GE"/>
        </w:rPr>
        <w:t xml:space="preserve"> კვლევის სეზონიდან გამომდინარე ღამურები ნანახი ვერ იქნა</w:t>
      </w:r>
      <w:r w:rsidR="004D2FB1" w:rsidRPr="004D2FB1">
        <w:rPr>
          <w:rFonts w:cs="Sylfaen"/>
          <w:color w:val="000000" w:themeColor="text1"/>
          <w:szCs w:val="24"/>
          <w:lang w:val="ka-GE"/>
        </w:rPr>
        <w:t>.</w:t>
      </w:r>
      <w:r w:rsidR="00277975" w:rsidRPr="004D2FB1">
        <w:rPr>
          <w:rFonts w:cs="Sylfaen"/>
          <w:color w:val="000000" w:themeColor="text1"/>
          <w:szCs w:val="24"/>
          <w:lang w:val="ka-GE"/>
        </w:rPr>
        <w:t xml:space="preserve"> მიუხედავად ამისა ვიზუალურად დათვალიერდა საპროექტო ტერიტორი</w:t>
      </w:r>
      <w:r w:rsidR="004D2FB1" w:rsidRPr="004D2FB1">
        <w:rPr>
          <w:rFonts w:cs="Sylfaen"/>
          <w:color w:val="000000" w:themeColor="text1"/>
          <w:szCs w:val="24"/>
          <w:lang w:val="ka-GE"/>
        </w:rPr>
        <w:t xml:space="preserve">ის მიმდებარედ მოზრდილი ხეები, </w:t>
      </w:r>
      <w:r w:rsidR="00C90582" w:rsidRPr="004D2FB1">
        <w:rPr>
          <w:rFonts w:cstheme="minorHAnsi"/>
          <w:color w:val="000000" w:themeColor="text1"/>
          <w:szCs w:val="24"/>
          <w:lang w:val="ka-GE"/>
        </w:rPr>
        <w:t xml:space="preserve">რომლებიც ღამურების პოტენციურ ჰაბიტატს წარმოადგენს. საპროექტო </w:t>
      </w:r>
      <w:r w:rsidR="00C90582" w:rsidRPr="004D2FB1">
        <w:rPr>
          <w:rFonts w:cstheme="minorHAnsi"/>
          <w:color w:val="000000" w:themeColor="text1"/>
          <w:szCs w:val="24"/>
          <w:lang w:val="ka-GE"/>
        </w:rPr>
        <w:lastRenderedPageBreak/>
        <w:t>ტერიტორიაზე დიდი ფუღუროიანი ხეები არ ფიქსირდება</w:t>
      </w:r>
      <w:r w:rsidR="004D2FB1">
        <w:rPr>
          <w:rFonts w:cstheme="minorHAnsi"/>
          <w:color w:val="000000" w:themeColor="text1"/>
          <w:szCs w:val="24"/>
          <w:lang w:val="ka-GE"/>
        </w:rPr>
        <w:t xml:space="preserve"> (იხ სურათი 5.2.1.)</w:t>
      </w:r>
      <w:r w:rsidR="00C90582" w:rsidRPr="004D2FB1">
        <w:rPr>
          <w:rFonts w:cstheme="minorHAnsi"/>
          <w:color w:val="000000" w:themeColor="text1"/>
          <w:szCs w:val="24"/>
          <w:lang w:val="ka-GE"/>
        </w:rPr>
        <w:t>.</w:t>
      </w:r>
      <w:r w:rsidR="004D2FB1">
        <w:rPr>
          <w:rFonts w:cstheme="minorHAnsi"/>
          <w:color w:val="000000" w:themeColor="text1"/>
          <w:szCs w:val="24"/>
          <w:lang w:val="ka-GE"/>
        </w:rPr>
        <w:t xml:space="preserve"> არც მომიჯნავე ადგილები გამოირჩევა ღამურების განსაკუთრეებული ჰაბიტატის თვალსაზრისით. </w:t>
      </w:r>
    </w:p>
    <w:p w14:paraId="310AA38E" w14:textId="78D405AC" w:rsidR="004D2FB1" w:rsidRPr="004D2FB1" w:rsidRDefault="004D2FB1" w:rsidP="004D2FB1">
      <w:pPr>
        <w:autoSpaceDE w:val="0"/>
        <w:autoSpaceDN w:val="0"/>
        <w:adjustRightInd w:val="0"/>
        <w:jc w:val="right"/>
        <w:rPr>
          <w:rFonts w:cstheme="minorHAnsi"/>
          <w:i/>
          <w:color w:val="000000" w:themeColor="text1"/>
          <w:sz w:val="20"/>
          <w:szCs w:val="24"/>
          <w:lang w:val="ka-GE"/>
        </w:rPr>
      </w:pPr>
      <w:r w:rsidRPr="004D2FB1">
        <w:rPr>
          <w:rFonts w:cstheme="minorHAnsi"/>
          <w:i/>
          <w:color w:val="000000" w:themeColor="text1"/>
          <w:sz w:val="20"/>
          <w:szCs w:val="24"/>
          <w:lang w:val="ka-GE"/>
        </w:rPr>
        <w:t>სურათი 5.2.1. საპროექტო ტერიტორიის მომიჯნავე ფერდობზე წარმოდგენილი ხეების ვიზუალური იერი</w:t>
      </w:r>
    </w:p>
    <w:p w14:paraId="0031544F" w14:textId="540DB378" w:rsidR="004D2FB1" w:rsidRDefault="004D2FB1" w:rsidP="004D2FB1">
      <w:pPr>
        <w:autoSpaceDE w:val="0"/>
        <w:autoSpaceDN w:val="0"/>
        <w:adjustRightInd w:val="0"/>
        <w:jc w:val="center"/>
        <w:rPr>
          <w:rFonts w:cstheme="minorHAnsi"/>
          <w:color w:val="000000" w:themeColor="text1"/>
          <w:szCs w:val="24"/>
          <w:lang w:val="ka-GE"/>
        </w:rPr>
      </w:pPr>
      <w:r w:rsidRPr="00780DA9">
        <w:rPr>
          <w:noProof/>
          <w:color w:val="1F4E79" w:themeColor="accent1" w:themeShade="80"/>
        </w:rPr>
        <w:drawing>
          <wp:inline distT="0" distB="0" distL="0" distR="0" wp14:anchorId="2CAAF0F7" wp14:editId="7BA1C614">
            <wp:extent cx="3023333" cy="2267500"/>
            <wp:effectExtent l="0" t="0" r="5715" b="0"/>
            <wp:docPr id="34" name="Picture 3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scription available."/>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027130" cy="2270348"/>
                    </a:xfrm>
                    <a:prstGeom prst="rect">
                      <a:avLst/>
                    </a:prstGeom>
                    <a:noFill/>
                    <a:ln>
                      <a:noFill/>
                    </a:ln>
                  </pic:spPr>
                </pic:pic>
              </a:graphicData>
            </a:graphic>
          </wp:inline>
        </w:drawing>
      </w:r>
    </w:p>
    <w:p w14:paraId="026E4786" w14:textId="0DA55899" w:rsidR="00E50545" w:rsidRPr="00780DA9" w:rsidRDefault="00E50545" w:rsidP="00E50545">
      <w:pPr>
        <w:autoSpaceDE w:val="0"/>
        <w:autoSpaceDN w:val="0"/>
        <w:adjustRightInd w:val="0"/>
        <w:spacing w:after="0"/>
        <w:rPr>
          <w:rFonts w:cs="Sylfaen"/>
          <w:b/>
          <w:color w:val="1F4E79" w:themeColor="accent1" w:themeShade="80"/>
          <w:sz w:val="28"/>
          <w:szCs w:val="28"/>
          <w:lang w:val="ka-GE"/>
        </w:rPr>
      </w:pPr>
    </w:p>
    <w:p w14:paraId="5BBA8285" w14:textId="77777777" w:rsidR="00E50545" w:rsidRPr="004D2FB1" w:rsidRDefault="00E50545" w:rsidP="004D2FB1">
      <w:pPr>
        <w:autoSpaceDE w:val="0"/>
        <w:autoSpaceDN w:val="0"/>
        <w:adjustRightInd w:val="0"/>
        <w:rPr>
          <w:rFonts w:eastAsiaTheme="minorHAnsi" w:cs="Sylfaen"/>
          <w:b/>
          <w:color w:val="000000" w:themeColor="text1"/>
          <w:szCs w:val="24"/>
          <w:lang w:val="ka-GE"/>
        </w:rPr>
      </w:pPr>
      <w:r w:rsidRPr="004D2FB1">
        <w:rPr>
          <w:rFonts w:eastAsiaTheme="minorHAnsi" w:cs="Sylfaen"/>
          <w:b/>
          <w:color w:val="000000" w:themeColor="text1"/>
          <w:szCs w:val="24"/>
          <w:lang w:val="ka-GE"/>
        </w:rPr>
        <w:t>ფრინველები</w:t>
      </w:r>
    </w:p>
    <w:p w14:paraId="6EE067A6" w14:textId="77777777" w:rsidR="00780DA9" w:rsidRPr="004D2FB1" w:rsidRDefault="00E50545" w:rsidP="004D2FB1">
      <w:pPr>
        <w:spacing w:before="120"/>
        <w:jc w:val="both"/>
        <w:rPr>
          <w:rFonts w:cstheme="minorHAnsi"/>
          <w:color w:val="000000" w:themeColor="text1"/>
          <w:szCs w:val="24"/>
          <w:lang w:val="ka-GE"/>
        </w:rPr>
      </w:pPr>
      <w:r w:rsidRPr="004D2FB1">
        <w:rPr>
          <w:rFonts w:cstheme="minorHAnsi"/>
          <w:color w:val="000000" w:themeColor="text1"/>
          <w:szCs w:val="24"/>
          <w:lang w:val="ka-GE"/>
        </w:rPr>
        <w:t>ლიტერატურული წყაროების მიხედვით საკვლევ</w:t>
      </w:r>
      <w:r w:rsidR="00983BCC" w:rsidRPr="004D2FB1">
        <w:rPr>
          <w:rFonts w:cstheme="minorHAnsi"/>
          <w:color w:val="000000" w:themeColor="text1"/>
          <w:szCs w:val="24"/>
          <w:lang w:val="ka-GE"/>
        </w:rPr>
        <w:t>ი</w:t>
      </w:r>
      <w:r w:rsidRPr="004D2FB1">
        <w:rPr>
          <w:rFonts w:cstheme="minorHAnsi"/>
          <w:color w:val="000000" w:themeColor="text1"/>
          <w:szCs w:val="24"/>
          <w:lang w:val="ka-GE"/>
        </w:rPr>
        <w:t xml:space="preserve"> ტერიტორი</w:t>
      </w:r>
      <w:r w:rsidR="00983BCC" w:rsidRPr="004D2FB1">
        <w:rPr>
          <w:rFonts w:cstheme="minorHAnsi"/>
          <w:color w:val="000000" w:themeColor="text1"/>
          <w:szCs w:val="24"/>
          <w:lang w:val="ka-GE"/>
        </w:rPr>
        <w:t>ის მიმდებარე</w:t>
      </w:r>
      <w:r w:rsidRPr="004D2FB1">
        <w:rPr>
          <w:rFonts w:cstheme="minorHAnsi"/>
          <w:color w:val="000000" w:themeColor="text1"/>
          <w:szCs w:val="24"/>
          <w:lang w:val="ka-GE"/>
        </w:rPr>
        <w:t xml:space="preserve"> არეალში </w:t>
      </w:r>
      <w:r w:rsidR="00983BCC" w:rsidRPr="004D2FB1">
        <w:rPr>
          <w:rFonts w:cstheme="minorHAnsi"/>
          <w:color w:val="000000" w:themeColor="text1"/>
          <w:szCs w:val="24"/>
          <w:lang w:val="ka-GE"/>
        </w:rPr>
        <w:t xml:space="preserve">როგორც ტყის ასევე ალპური მდელოებისთვის </w:t>
      </w:r>
      <w:r w:rsidRPr="004D2FB1">
        <w:rPr>
          <w:rFonts w:cstheme="minorHAnsi"/>
          <w:color w:val="000000" w:themeColor="text1"/>
          <w:szCs w:val="24"/>
          <w:lang w:val="ka-GE"/>
        </w:rPr>
        <w:t>აღწერილია ფრინველების 126 სახეობა. აქედან 53 მობინადრე და მობუდარი ფრინველია და საპროექტო ტერიტორიაზე გვხვდება მთელი წლის განმავლობაში, ხოლო დანარჩენი სახეობები მიგრაციის დროს (შემოდგომა-გაზაფხულის პერიოდი) ხვდებიან ან შემოდიან გასამრავლებლად და გამოსაზამთრებლად</w:t>
      </w:r>
      <w:r w:rsidR="00983BCC" w:rsidRPr="004D2FB1">
        <w:rPr>
          <w:rFonts w:cstheme="minorHAnsi"/>
          <w:color w:val="000000" w:themeColor="text1"/>
          <w:szCs w:val="24"/>
          <w:lang w:val="ka-GE"/>
        </w:rPr>
        <w:t xml:space="preserve">. </w:t>
      </w:r>
      <w:r w:rsidRPr="004D2FB1">
        <w:rPr>
          <w:rFonts w:cstheme="minorHAnsi"/>
          <w:color w:val="000000" w:themeColor="text1"/>
          <w:szCs w:val="24"/>
          <w:lang w:val="ka-GE"/>
        </w:rPr>
        <w:t xml:space="preserve">აღსანიშნავია, რომ საპროექტო </w:t>
      </w:r>
      <w:r w:rsidR="00780DA9" w:rsidRPr="004D2FB1">
        <w:rPr>
          <w:rFonts w:cstheme="minorHAnsi"/>
          <w:color w:val="000000" w:themeColor="text1"/>
          <w:szCs w:val="24"/>
          <w:lang w:val="ka-GE"/>
        </w:rPr>
        <w:t>ტერიტორია მისი მიმდებარე</w:t>
      </w:r>
      <w:r w:rsidRPr="004D2FB1">
        <w:rPr>
          <w:rFonts w:cstheme="minorHAnsi"/>
          <w:color w:val="000000" w:themeColor="text1"/>
          <w:szCs w:val="24"/>
          <w:lang w:val="ka-GE"/>
        </w:rPr>
        <w:t xml:space="preserve"> ნაწილი </w:t>
      </w:r>
      <w:r w:rsidR="00780DA9" w:rsidRPr="004D2FB1">
        <w:rPr>
          <w:rFonts w:cstheme="minorHAnsi"/>
          <w:color w:val="000000" w:themeColor="text1"/>
          <w:szCs w:val="24"/>
          <w:lang w:val="ka-GE"/>
        </w:rPr>
        <w:t xml:space="preserve">არ </w:t>
      </w:r>
      <w:r w:rsidRPr="004D2FB1">
        <w:rPr>
          <w:rFonts w:cstheme="minorHAnsi"/>
          <w:color w:val="000000" w:themeColor="text1"/>
          <w:szCs w:val="24"/>
          <w:lang w:val="ka-GE"/>
        </w:rPr>
        <w:t>მდებარეობს ფრინველებისთვის სპეციალური დაცული ტერიტორიის საზღვრებში</w:t>
      </w:r>
      <w:r w:rsidR="00780DA9" w:rsidRPr="004D2FB1">
        <w:rPr>
          <w:rFonts w:cstheme="minorHAnsi"/>
          <w:color w:val="000000" w:themeColor="text1"/>
          <w:szCs w:val="24"/>
          <w:lang w:val="ka-GE"/>
        </w:rPr>
        <w:t>.</w:t>
      </w:r>
    </w:p>
    <w:p w14:paraId="2CAAE036" w14:textId="6F1F0C0D" w:rsidR="00E50545" w:rsidRPr="004D2FB1" w:rsidRDefault="00E50545" w:rsidP="004D2FB1">
      <w:pPr>
        <w:spacing w:before="120"/>
        <w:jc w:val="both"/>
        <w:rPr>
          <w:rFonts w:cstheme="minorHAnsi"/>
          <w:color w:val="000000" w:themeColor="text1"/>
          <w:szCs w:val="24"/>
          <w:lang w:val="ka-GE"/>
        </w:rPr>
      </w:pPr>
      <w:r w:rsidRPr="004D2FB1">
        <w:rPr>
          <w:rFonts w:cstheme="minorHAnsi"/>
          <w:color w:val="000000" w:themeColor="text1"/>
          <w:szCs w:val="24"/>
          <w:lang w:val="ka-GE"/>
        </w:rPr>
        <w:t xml:space="preserve">ფრინველების კვლევის დროს გამოყენებული იქნა ძირითადად ვიზუალური დაკვირვების და ხმით აღწერის მეთოდი. </w:t>
      </w:r>
      <w:r w:rsidR="00780DA9" w:rsidRPr="004D2FB1">
        <w:rPr>
          <w:rFonts w:cstheme="minorHAnsi"/>
          <w:color w:val="000000" w:themeColor="text1"/>
          <w:szCs w:val="24"/>
          <w:lang w:val="ka-GE"/>
        </w:rPr>
        <w:t xml:space="preserve">საპროექტო პოლიგონის </w:t>
      </w:r>
      <w:r w:rsidRPr="004D2FB1">
        <w:rPr>
          <w:rFonts w:cstheme="minorHAnsi"/>
          <w:color w:val="000000" w:themeColor="text1"/>
          <w:szCs w:val="24"/>
          <w:lang w:val="ka-GE"/>
        </w:rPr>
        <w:t>გასწვრივ</w:t>
      </w:r>
      <w:r w:rsidR="00780DA9" w:rsidRPr="004D2FB1">
        <w:rPr>
          <w:rFonts w:cstheme="minorHAnsi"/>
          <w:color w:val="000000" w:themeColor="text1"/>
          <w:szCs w:val="24"/>
          <w:lang w:val="ka-GE"/>
        </w:rPr>
        <w:t xml:space="preserve"> </w:t>
      </w:r>
      <w:r w:rsidRPr="004D2FB1">
        <w:rPr>
          <w:rFonts w:cstheme="minorHAnsi"/>
          <w:color w:val="000000" w:themeColor="text1"/>
          <w:szCs w:val="24"/>
          <w:lang w:val="ka-GE"/>
        </w:rPr>
        <w:t>ვიზუალურად ფიქსირდებოდა და ირკვეოდა ყველა შემხვედრი სახეობა. დაკვირვება ხორციელდებოდა მთელი დღის განმავლობაში</w:t>
      </w:r>
      <w:r w:rsidR="00780DA9" w:rsidRPr="004D2FB1">
        <w:rPr>
          <w:rFonts w:cstheme="minorHAnsi"/>
          <w:color w:val="000000" w:themeColor="text1"/>
          <w:szCs w:val="24"/>
          <w:lang w:val="ka-GE"/>
        </w:rPr>
        <w:t>.</w:t>
      </w:r>
      <w:r w:rsidRPr="004D2FB1">
        <w:rPr>
          <w:rFonts w:cstheme="minorHAnsi"/>
          <w:color w:val="000000" w:themeColor="text1"/>
          <w:szCs w:val="24"/>
          <w:lang w:val="ka-GE"/>
        </w:rPr>
        <w:t>ორნითოლოგიური კვლევის შედეგების მიხედვით შეიძლება ითქვას, რომ ამ პერიოდისთვის</w:t>
      </w:r>
      <w:r w:rsidR="00780DA9" w:rsidRPr="004D2FB1">
        <w:rPr>
          <w:rFonts w:cstheme="minorHAnsi"/>
          <w:color w:val="000000" w:themeColor="text1"/>
          <w:szCs w:val="24"/>
          <w:lang w:val="ka-GE"/>
        </w:rPr>
        <w:t xml:space="preserve"> </w:t>
      </w:r>
      <w:r w:rsidRPr="004D2FB1">
        <w:rPr>
          <w:rFonts w:cstheme="minorHAnsi"/>
          <w:color w:val="000000" w:themeColor="text1"/>
          <w:szCs w:val="24"/>
          <w:lang w:val="ka-GE"/>
        </w:rPr>
        <w:t xml:space="preserve">საპროექტო ტერიტორია არ გამოირჩეოდა ფრინველთა დიდი მრავალფეროვნებით და ძირითადად ტყის ჰაბიტატისთვის დამახასიათებელი სახეობებისგან შედგებოდა. ტერიტორიაზე </w:t>
      </w:r>
      <w:r w:rsidR="00780DA9" w:rsidRPr="004D2FB1">
        <w:rPr>
          <w:rFonts w:cstheme="minorHAnsi"/>
          <w:color w:val="000000" w:themeColor="text1"/>
          <w:szCs w:val="24"/>
          <w:lang w:val="ka-GE"/>
        </w:rPr>
        <w:t xml:space="preserve">და მის მიმდებარედ </w:t>
      </w:r>
      <w:r w:rsidRPr="004D2FB1">
        <w:rPr>
          <w:rFonts w:cstheme="minorHAnsi"/>
          <w:color w:val="000000" w:themeColor="text1"/>
          <w:szCs w:val="24"/>
          <w:lang w:val="ka-GE"/>
        </w:rPr>
        <w:t>ძირითადად ბინადრობენ მცირე ზომის არამტაცებელი ფრინველები</w:t>
      </w:r>
      <w:r w:rsidR="007B0716" w:rsidRPr="004D2FB1">
        <w:rPr>
          <w:rFonts w:cstheme="minorHAnsi"/>
          <w:color w:val="000000" w:themeColor="text1"/>
          <w:szCs w:val="24"/>
          <w:lang w:val="ka-GE"/>
        </w:rPr>
        <w:t>, ს</w:t>
      </w:r>
      <w:r w:rsidR="004D2FB1" w:rsidRPr="004D2FB1">
        <w:rPr>
          <w:rFonts w:cstheme="minorHAnsi"/>
          <w:color w:val="000000" w:themeColor="text1"/>
          <w:szCs w:val="24"/>
          <w:lang w:val="ka-GE"/>
        </w:rPr>
        <w:t>აველე</w:t>
      </w:r>
      <w:r w:rsidR="007B0716" w:rsidRPr="004D2FB1">
        <w:rPr>
          <w:rFonts w:cstheme="minorHAnsi"/>
          <w:color w:val="000000" w:themeColor="text1"/>
          <w:szCs w:val="24"/>
          <w:lang w:val="ka-GE"/>
        </w:rPr>
        <w:t xml:space="preserve"> კვლევის პერიოდი დაემთხვა კრაზანაჭამია (ან ირაო</w:t>
      </w:r>
      <w:r w:rsidR="004D2FB1">
        <w:rPr>
          <w:rFonts w:cstheme="minorHAnsi"/>
          <w:color w:val="000000" w:themeColor="text1"/>
          <w:szCs w:val="24"/>
          <w:lang w:val="ka-GE"/>
        </w:rPr>
        <w:t xml:space="preserve">) </w:t>
      </w:r>
      <w:r w:rsidR="007B0716" w:rsidRPr="004D2FB1">
        <w:rPr>
          <w:rFonts w:cstheme="minorHAnsi"/>
          <w:i/>
          <w:color w:val="000000" w:themeColor="text1"/>
          <w:szCs w:val="24"/>
          <w:lang w:val="ka-GE"/>
        </w:rPr>
        <w:t xml:space="preserve">Pernis apivorus </w:t>
      </w:r>
      <w:r w:rsidR="007B0716" w:rsidRPr="004D2FB1">
        <w:rPr>
          <w:rFonts w:cstheme="minorHAnsi"/>
          <w:color w:val="000000" w:themeColor="text1"/>
          <w:szCs w:val="24"/>
          <w:lang w:val="ka-GE"/>
        </w:rPr>
        <w:t>მიგრაციის დროს, რის შედეგადაც არაერთმა ფრინველმა გადაიფრინა საპროექტო ტერიტორიასა და მის მიმდებარედ.</w:t>
      </w:r>
    </w:p>
    <w:p w14:paraId="32684877" w14:textId="55EA3D8A" w:rsidR="00E50545" w:rsidRPr="001E456D" w:rsidRDefault="00E50545" w:rsidP="001E456D">
      <w:pPr>
        <w:jc w:val="right"/>
        <w:rPr>
          <w:rFonts w:cstheme="minorHAnsi"/>
          <w:i/>
          <w:color w:val="000000" w:themeColor="text1"/>
          <w:sz w:val="20"/>
          <w:szCs w:val="20"/>
          <w:lang w:val="ka-GE"/>
        </w:rPr>
      </w:pPr>
      <w:r w:rsidRPr="001E456D">
        <w:rPr>
          <w:rFonts w:cstheme="minorHAnsi"/>
          <w:i/>
          <w:color w:val="000000" w:themeColor="text1"/>
          <w:sz w:val="20"/>
          <w:szCs w:val="20"/>
          <w:lang w:val="ka-GE"/>
        </w:rPr>
        <w:t xml:space="preserve">ცხრილი </w:t>
      </w:r>
      <w:r w:rsidR="001E456D" w:rsidRPr="001E456D">
        <w:rPr>
          <w:rFonts w:cstheme="minorHAnsi"/>
          <w:i/>
          <w:color w:val="000000" w:themeColor="text1"/>
          <w:sz w:val="20"/>
          <w:szCs w:val="20"/>
          <w:lang w:val="ka-GE"/>
        </w:rPr>
        <w:t xml:space="preserve">5.2.2. </w:t>
      </w:r>
      <w:r w:rsidR="007B0716" w:rsidRPr="001E456D">
        <w:rPr>
          <w:rFonts w:eastAsiaTheme="minorHAnsi" w:cs="Sylfaen"/>
          <w:i/>
          <w:color w:val="000000" w:themeColor="text1"/>
          <w:sz w:val="20"/>
          <w:szCs w:val="20"/>
        </w:rPr>
        <w:t xml:space="preserve"> </w:t>
      </w:r>
      <w:r w:rsidR="007B0716" w:rsidRPr="001E456D">
        <w:rPr>
          <w:rFonts w:eastAsiaTheme="minorHAnsi" w:cs="Sylfaen"/>
          <w:i/>
          <w:color w:val="000000" w:themeColor="text1"/>
          <w:sz w:val="20"/>
          <w:szCs w:val="20"/>
          <w:lang w:val="ka-GE"/>
        </w:rPr>
        <w:t xml:space="preserve">ლიტერატურული მონაცემებით </w:t>
      </w:r>
      <w:r w:rsidRPr="001E456D">
        <w:rPr>
          <w:rFonts w:cstheme="minorHAnsi"/>
          <w:i/>
          <w:color w:val="000000" w:themeColor="text1"/>
          <w:sz w:val="20"/>
          <w:szCs w:val="20"/>
          <w:lang w:val="ka-GE"/>
        </w:rPr>
        <w:t xml:space="preserve">საკვლევ ტერიტორიაზე </w:t>
      </w:r>
      <w:r w:rsidR="007B0716" w:rsidRPr="001E456D">
        <w:rPr>
          <w:rFonts w:cstheme="minorHAnsi"/>
          <w:i/>
          <w:color w:val="000000" w:themeColor="text1"/>
          <w:sz w:val="20"/>
          <w:szCs w:val="20"/>
          <w:lang w:val="ka-GE"/>
        </w:rPr>
        <w:t xml:space="preserve"> და მის მიმდებარედ </w:t>
      </w:r>
      <w:r w:rsidRPr="001E456D">
        <w:rPr>
          <w:rFonts w:cstheme="minorHAnsi"/>
          <w:i/>
          <w:color w:val="000000" w:themeColor="text1"/>
          <w:sz w:val="20"/>
          <w:szCs w:val="20"/>
          <w:lang w:val="ka-GE"/>
        </w:rPr>
        <w:t xml:space="preserve">გავრცელებულ ფრინველთა ნუსხა, საერთაშორისო და ეროვნული კონსერვაციული სტატუსების მითითებით. კვლევის დროს დაფიქსირებული სახეობები აღნიშნულია </w:t>
      </w:r>
      <w:r w:rsidR="00780DA9" w:rsidRPr="001E456D">
        <w:rPr>
          <w:rFonts w:cstheme="minorHAnsi"/>
          <w:i/>
          <w:color w:val="000000" w:themeColor="text1"/>
          <w:sz w:val="20"/>
          <w:szCs w:val="20"/>
          <w:lang w:val="ka-GE"/>
        </w:rPr>
        <w:t>+</w:t>
      </w:r>
      <w:r w:rsidRPr="001E456D">
        <w:rPr>
          <w:i/>
          <w:color w:val="000000" w:themeColor="text1"/>
          <w:sz w:val="20"/>
          <w:szCs w:val="20"/>
          <w:lang w:val="ka-GE"/>
        </w:rPr>
        <w:t xml:space="preserve"> თი</w:t>
      </w:r>
    </w:p>
    <w:tbl>
      <w:tblPr>
        <w:tblW w:w="10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10"/>
        <w:gridCol w:w="2368"/>
        <w:gridCol w:w="1620"/>
        <w:gridCol w:w="810"/>
        <w:gridCol w:w="720"/>
        <w:gridCol w:w="720"/>
        <w:gridCol w:w="1170"/>
      </w:tblGrid>
      <w:tr w:rsidR="001E456D" w:rsidRPr="001E456D" w14:paraId="29474415" w14:textId="77777777" w:rsidTr="001E456D">
        <w:trPr>
          <w:cantSplit/>
          <w:jc w:val="center"/>
        </w:trPr>
        <w:tc>
          <w:tcPr>
            <w:tcW w:w="568" w:type="dxa"/>
            <w:vAlign w:val="center"/>
          </w:tcPr>
          <w:p w14:paraId="4C293FD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b/>
                <w:iCs/>
                <w:color w:val="000000" w:themeColor="text1"/>
                <w:sz w:val="20"/>
                <w:szCs w:val="20"/>
                <w:lang w:val="ka-GE"/>
              </w:rPr>
              <w:t>№</w:t>
            </w:r>
          </w:p>
        </w:tc>
        <w:tc>
          <w:tcPr>
            <w:tcW w:w="2410" w:type="dxa"/>
            <w:vAlign w:val="center"/>
            <w:hideMark/>
          </w:tcPr>
          <w:p w14:paraId="6583A28D" w14:textId="77777777"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ქართული დასახელება</w:t>
            </w:r>
          </w:p>
        </w:tc>
        <w:tc>
          <w:tcPr>
            <w:tcW w:w="2368" w:type="dxa"/>
            <w:vAlign w:val="center"/>
            <w:hideMark/>
          </w:tcPr>
          <w:p w14:paraId="05FFEDF1" w14:textId="77777777"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ლათინური დასახელება</w:t>
            </w:r>
          </w:p>
        </w:tc>
        <w:tc>
          <w:tcPr>
            <w:tcW w:w="1620" w:type="dxa"/>
            <w:vAlign w:val="center"/>
            <w:hideMark/>
          </w:tcPr>
          <w:p w14:paraId="4657ED8C" w14:textId="77777777"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გადაფრენის სეზონურობა</w:t>
            </w:r>
          </w:p>
        </w:tc>
        <w:tc>
          <w:tcPr>
            <w:tcW w:w="810" w:type="dxa"/>
            <w:vAlign w:val="center"/>
            <w:hideMark/>
          </w:tcPr>
          <w:p w14:paraId="3640FA23" w14:textId="77777777"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IUCN</w:t>
            </w:r>
          </w:p>
        </w:tc>
        <w:tc>
          <w:tcPr>
            <w:tcW w:w="720" w:type="dxa"/>
            <w:vAlign w:val="center"/>
            <w:hideMark/>
          </w:tcPr>
          <w:p w14:paraId="75C8E83A" w14:textId="77777777"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RLG</w:t>
            </w:r>
          </w:p>
        </w:tc>
        <w:tc>
          <w:tcPr>
            <w:tcW w:w="720" w:type="dxa"/>
            <w:vAlign w:val="center"/>
            <w:hideMark/>
          </w:tcPr>
          <w:p w14:paraId="3781FF45" w14:textId="77777777"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Bern Conv</w:t>
            </w:r>
          </w:p>
        </w:tc>
        <w:tc>
          <w:tcPr>
            <w:tcW w:w="1170" w:type="dxa"/>
            <w:vAlign w:val="center"/>
            <w:hideMark/>
          </w:tcPr>
          <w:p w14:paraId="2F27E9F6" w14:textId="77777777"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კვლევის დროს ნანახი</w:t>
            </w:r>
          </w:p>
        </w:tc>
      </w:tr>
      <w:tr w:rsidR="001E456D" w:rsidRPr="001E456D" w14:paraId="777CDA27" w14:textId="77777777" w:rsidTr="001E456D">
        <w:trPr>
          <w:cantSplit/>
          <w:jc w:val="center"/>
        </w:trPr>
        <w:tc>
          <w:tcPr>
            <w:tcW w:w="568" w:type="dxa"/>
          </w:tcPr>
          <w:p w14:paraId="0DE8E2B2"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w:t>
            </w:r>
          </w:p>
        </w:tc>
        <w:tc>
          <w:tcPr>
            <w:tcW w:w="2410" w:type="dxa"/>
          </w:tcPr>
          <w:p w14:paraId="3A4D8F58"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ქორი </w:t>
            </w:r>
          </w:p>
        </w:tc>
        <w:tc>
          <w:tcPr>
            <w:tcW w:w="2368" w:type="dxa"/>
          </w:tcPr>
          <w:p w14:paraId="4C810426"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Accipiter gentilis </w:t>
            </w:r>
          </w:p>
        </w:tc>
        <w:tc>
          <w:tcPr>
            <w:tcW w:w="1620" w:type="dxa"/>
          </w:tcPr>
          <w:p w14:paraId="0C891633" w14:textId="4A9C4EA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022567B1" w14:textId="698230E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0079783"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E4C6EDB" w14:textId="429A549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EC2EFF8"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244BE603" w14:textId="77777777" w:rsidTr="001E456D">
        <w:trPr>
          <w:cantSplit/>
          <w:jc w:val="center"/>
        </w:trPr>
        <w:tc>
          <w:tcPr>
            <w:tcW w:w="568" w:type="dxa"/>
          </w:tcPr>
          <w:p w14:paraId="5EAC8AE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2</w:t>
            </w:r>
          </w:p>
        </w:tc>
        <w:tc>
          <w:tcPr>
            <w:tcW w:w="2410" w:type="dxa"/>
          </w:tcPr>
          <w:p w14:paraId="1C597EDC"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მიმინო </w:t>
            </w:r>
          </w:p>
        </w:tc>
        <w:tc>
          <w:tcPr>
            <w:tcW w:w="2368" w:type="dxa"/>
          </w:tcPr>
          <w:p w14:paraId="30648794"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Accipiter nisus </w:t>
            </w:r>
          </w:p>
        </w:tc>
        <w:tc>
          <w:tcPr>
            <w:tcW w:w="1620" w:type="dxa"/>
          </w:tcPr>
          <w:p w14:paraId="1BB20173" w14:textId="35AC4D2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16EE5399" w14:textId="2E185CE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009DE9C"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5ADF232"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03C128EE" w14:textId="3FFBA66A"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FE2705A" w14:textId="77777777" w:rsidTr="001E456D">
        <w:trPr>
          <w:cantSplit/>
          <w:jc w:val="center"/>
        </w:trPr>
        <w:tc>
          <w:tcPr>
            <w:tcW w:w="568" w:type="dxa"/>
          </w:tcPr>
          <w:p w14:paraId="0A84B03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3</w:t>
            </w:r>
          </w:p>
        </w:tc>
        <w:tc>
          <w:tcPr>
            <w:tcW w:w="2410" w:type="dxa"/>
          </w:tcPr>
          <w:p w14:paraId="1F68897E"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ქორცქვიტა </w:t>
            </w:r>
          </w:p>
        </w:tc>
        <w:tc>
          <w:tcPr>
            <w:tcW w:w="2368" w:type="dxa"/>
          </w:tcPr>
          <w:p w14:paraId="086F6F02"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Accipiter brevipes </w:t>
            </w:r>
          </w:p>
        </w:tc>
        <w:tc>
          <w:tcPr>
            <w:tcW w:w="1620" w:type="dxa"/>
          </w:tcPr>
          <w:p w14:paraId="36025719" w14:textId="77B2042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12D43CD7" w14:textId="0356496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32EC703" w14:textId="2049AF6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6495C628" w14:textId="45DBFAB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08BAC34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D7FF896" w14:textId="77777777" w:rsidTr="001E456D">
        <w:trPr>
          <w:cantSplit/>
          <w:jc w:val="center"/>
        </w:trPr>
        <w:tc>
          <w:tcPr>
            <w:tcW w:w="568" w:type="dxa"/>
          </w:tcPr>
          <w:p w14:paraId="07A7A59E"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lastRenderedPageBreak/>
              <w:t>4</w:t>
            </w:r>
          </w:p>
        </w:tc>
        <w:tc>
          <w:tcPr>
            <w:tcW w:w="2410" w:type="dxa"/>
          </w:tcPr>
          <w:p w14:paraId="45895DCA"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ძერა </w:t>
            </w:r>
          </w:p>
        </w:tc>
        <w:tc>
          <w:tcPr>
            <w:tcW w:w="2368" w:type="dxa"/>
          </w:tcPr>
          <w:p w14:paraId="41DFDB7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Milvus migrans </w:t>
            </w:r>
          </w:p>
        </w:tc>
        <w:tc>
          <w:tcPr>
            <w:tcW w:w="1620" w:type="dxa"/>
          </w:tcPr>
          <w:p w14:paraId="43F3FA5D" w14:textId="232DD33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01D8A538" w14:textId="300D8AB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6F470A3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360CF82" w14:textId="128ED01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0A6E3D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B7C373E" w14:textId="77777777" w:rsidTr="001E456D">
        <w:trPr>
          <w:cantSplit/>
          <w:jc w:val="center"/>
        </w:trPr>
        <w:tc>
          <w:tcPr>
            <w:tcW w:w="568" w:type="dxa"/>
          </w:tcPr>
          <w:p w14:paraId="31707CE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5</w:t>
            </w:r>
          </w:p>
        </w:tc>
        <w:tc>
          <w:tcPr>
            <w:tcW w:w="2410" w:type="dxa"/>
          </w:tcPr>
          <w:p w14:paraId="43740DF8"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ძერაბოტი </w:t>
            </w:r>
          </w:p>
        </w:tc>
        <w:tc>
          <w:tcPr>
            <w:tcW w:w="2368" w:type="dxa"/>
          </w:tcPr>
          <w:p w14:paraId="5648C673"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Gyps fulvus </w:t>
            </w:r>
          </w:p>
        </w:tc>
        <w:tc>
          <w:tcPr>
            <w:tcW w:w="1620" w:type="dxa"/>
          </w:tcPr>
          <w:p w14:paraId="40F1FE12" w14:textId="0BD0EA4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1EACDFA5" w14:textId="68B77D6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690C6E04"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CE58EAF"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5DE5FF33"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1B20664" w14:textId="77777777" w:rsidTr="001E456D">
        <w:trPr>
          <w:cantSplit/>
          <w:jc w:val="center"/>
        </w:trPr>
        <w:tc>
          <w:tcPr>
            <w:tcW w:w="568" w:type="dxa"/>
          </w:tcPr>
          <w:p w14:paraId="525FEDC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6</w:t>
            </w:r>
          </w:p>
        </w:tc>
        <w:tc>
          <w:tcPr>
            <w:tcW w:w="2410" w:type="dxa"/>
          </w:tcPr>
          <w:p w14:paraId="4530CDA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წითელთავა შავარდენი </w:t>
            </w:r>
          </w:p>
        </w:tc>
        <w:tc>
          <w:tcPr>
            <w:tcW w:w="2368" w:type="dxa"/>
          </w:tcPr>
          <w:p w14:paraId="7C4E062F"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Falco biarmicus </w:t>
            </w:r>
          </w:p>
        </w:tc>
        <w:tc>
          <w:tcPr>
            <w:tcW w:w="1620" w:type="dxa"/>
          </w:tcPr>
          <w:p w14:paraId="585031B5" w14:textId="6253B92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178FD7AE" w14:textId="40F3F9D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451E969" w14:textId="6AC4AF0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5574014A" w14:textId="167B9E6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BDC68EB"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284A3CCE" w14:textId="77777777" w:rsidTr="001E456D">
        <w:trPr>
          <w:cantSplit/>
          <w:jc w:val="center"/>
        </w:trPr>
        <w:tc>
          <w:tcPr>
            <w:tcW w:w="568" w:type="dxa"/>
          </w:tcPr>
          <w:p w14:paraId="2500221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7</w:t>
            </w:r>
          </w:p>
        </w:tc>
        <w:tc>
          <w:tcPr>
            <w:tcW w:w="2410" w:type="dxa"/>
          </w:tcPr>
          <w:p w14:paraId="112867B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ჩვ. შავარდენი </w:t>
            </w:r>
          </w:p>
        </w:tc>
        <w:tc>
          <w:tcPr>
            <w:tcW w:w="2368" w:type="dxa"/>
          </w:tcPr>
          <w:p w14:paraId="561F49B1"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Falco peregrinus </w:t>
            </w:r>
          </w:p>
        </w:tc>
        <w:tc>
          <w:tcPr>
            <w:tcW w:w="1620" w:type="dxa"/>
          </w:tcPr>
          <w:p w14:paraId="095AFB52" w14:textId="1F7876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02684179" w14:textId="6B656AA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4A479C6"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4E0915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2F33BCE"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DB7D7DC" w14:textId="77777777" w:rsidTr="001E456D">
        <w:trPr>
          <w:cantSplit/>
          <w:jc w:val="center"/>
        </w:trPr>
        <w:tc>
          <w:tcPr>
            <w:tcW w:w="568" w:type="dxa"/>
          </w:tcPr>
          <w:p w14:paraId="2BFC11E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8</w:t>
            </w:r>
          </w:p>
        </w:tc>
        <w:tc>
          <w:tcPr>
            <w:tcW w:w="2410" w:type="dxa"/>
          </w:tcPr>
          <w:p w14:paraId="0046832A"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წითელფეხა შავარდენი </w:t>
            </w:r>
          </w:p>
        </w:tc>
        <w:tc>
          <w:tcPr>
            <w:tcW w:w="2368" w:type="dxa"/>
          </w:tcPr>
          <w:p w14:paraId="2C228BFF"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Falco vespertinus </w:t>
            </w:r>
          </w:p>
        </w:tc>
        <w:tc>
          <w:tcPr>
            <w:tcW w:w="1620" w:type="dxa"/>
          </w:tcPr>
          <w:p w14:paraId="44616FC8" w14:textId="2CBA589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690A3215" w14:textId="03E4BE4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NT</w:t>
            </w:r>
          </w:p>
        </w:tc>
        <w:tc>
          <w:tcPr>
            <w:tcW w:w="720" w:type="dxa"/>
          </w:tcPr>
          <w:p w14:paraId="47303515" w14:textId="79641FC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EN</w:t>
            </w:r>
          </w:p>
        </w:tc>
        <w:tc>
          <w:tcPr>
            <w:tcW w:w="720" w:type="dxa"/>
          </w:tcPr>
          <w:p w14:paraId="1F713E39"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27A05A60"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A44C442" w14:textId="77777777" w:rsidTr="001E456D">
        <w:trPr>
          <w:cantSplit/>
          <w:jc w:val="center"/>
        </w:trPr>
        <w:tc>
          <w:tcPr>
            <w:tcW w:w="568" w:type="dxa"/>
          </w:tcPr>
          <w:p w14:paraId="7220ECE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9</w:t>
            </w:r>
          </w:p>
        </w:tc>
        <w:tc>
          <w:tcPr>
            <w:tcW w:w="2410" w:type="dxa"/>
          </w:tcPr>
          <w:p w14:paraId="742D4F54"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კრაზანაჭამია (ან ირაო) </w:t>
            </w:r>
          </w:p>
        </w:tc>
        <w:tc>
          <w:tcPr>
            <w:tcW w:w="2368" w:type="dxa"/>
          </w:tcPr>
          <w:p w14:paraId="09493BA3"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Pernis apivorus </w:t>
            </w:r>
          </w:p>
        </w:tc>
        <w:tc>
          <w:tcPr>
            <w:tcW w:w="1620" w:type="dxa"/>
          </w:tcPr>
          <w:p w14:paraId="598181E7" w14:textId="1122FBE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586162C4" w14:textId="062720E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B16EFF7"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A00ACC0"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71A1E115" w14:textId="0B080210" w:rsidR="001E456D" w:rsidRPr="001E456D" w:rsidRDefault="001E456D" w:rsidP="001E456D">
            <w:pPr>
              <w:pStyle w:val="Default"/>
              <w:jc w:val="center"/>
              <w:rPr>
                <w:rFonts w:ascii="Sylfaen" w:hAnsi="Sylfaen"/>
                <w:b/>
                <w:color w:val="000000" w:themeColor="text1"/>
                <w:sz w:val="20"/>
                <w:szCs w:val="20"/>
                <w:lang w:val="ka-GE"/>
              </w:rPr>
            </w:pPr>
            <w:r w:rsidRPr="001E456D">
              <w:rPr>
                <w:rFonts w:ascii="Sylfaen" w:hAnsi="Sylfaen"/>
                <w:b/>
                <w:color w:val="000000" w:themeColor="text1"/>
                <w:sz w:val="20"/>
                <w:szCs w:val="20"/>
                <w:lang w:val="ka-GE"/>
              </w:rPr>
              <w:t>+</w:t>
            </w:r>
          </w:p>
        </w:tc>
      </w:tr>
      <w:tr w:rsidR="001E456D" w:rsidRPr="001E456D" w14:paraId="16FFA64C" w14:textId="77777777" w:rsidTr="001E456D">
        <w:trPr>
          <w:cantSplit/>
          <w:jc w:val="center"/>
        </w:trPr>
        <w:tc>
          <w:tcPr>
            <w:tcW w:w="568" w:type="dxa"/>
          </w:tcPr>
          <w:p w14:paraId="47170398"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10</w:t>
            </w:r>
          </w:p>
        </w:tc>
        <w:tc>
          <w:tcPr>
            <w:tcW w:w="2410" w:type="dxa"/>
          </w:tcPr>
          <w:p w14:paraId="58F1A912"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ჩვ.კაკაჩა </w:t>
            </w:r>
          </w:p>
        </w:tc>
        <w:tc>
          <w:tcPr>
            <w:tcW w:w="2368" w:type="dxa"/>
          </w:tcPr>
          <w:p w14:paraId="49F002F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Buteo buteo </w:t>
            </w:r>
          </w:p>
        </w:tc>
        <w:tc>
          <w:tcPr>
            <w:tcW w:w="1620" w:type="dxa"/>
          </w:tcPr>
          <w:p w14:paraId="17AF6985" w14:textId="26259F5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3F6FE357" w14:textId="0C5EEEF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2715A25"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19C199B" w14:textId="3102B7E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07D1CF05"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A2A746E" w14:textId="77777777" w:rsidTr="001E456D">
        <w:trPr>
          <w:cantSplit/>
          <w:jc w:val="center"/>
        </w:trPr>
        <w:tc>
          <w:tcPr>
            <w:tcW w:w="568" w:type="dxa"/>
          </w:tcPr>
          <w:p w14:paraId="2B487CC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11</w:t>
            </w:r>
          </w:p>
        </w:tc>
        <w:tc>
          <w:tcPr>
            <w:tcW w:w="2410" w:type="dxa"/>
          </w:tcPr>
          <w:p w14:paraId="16E71311"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ველის კაკაჩა </w:t>
            </w:r>
          </w:p>
        </w:tc>
        <w:tc>
          <w:tcPr>
            <w:tcW w:w="2368" w:type="dxa"/>
          </w:tcPr>
          <w:p w14:paraId="39D33EE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Buteo rufinus </w:t>
            </w:r>
          </w:p>
        </w:tc>
        <w:tc>
          <w:tcPr>
            <w:tcW w:w="1620" w:type="dxa"/>
          </w:tcPr>
          <w:p w14:paraId="7821FC6F" w14:textId="5055CC8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4ADE3592" w14:textId="0694D01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9B9F6A2" w14:textId="16006CF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7E378176" w14:textId="2960C1F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32C00E0"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4E531B8" w14:textId="77777777" w:rsidTr="001E456D">
        <w:trPr>
          <w:cantSplit/>
          <w:jc w:val="center"/>
        </w:trPr>
        <w:tc>
          <w:tcPr>
            <w:tcW w:w="568" w:type="dxa"/>
          </w:tcPr>
          <w:p w14:paraId="44C3D49D" w14:textId="2684CFA5" w:rsidR="001E456D" w:rsidRPr="001E456D" w:rsidRDefault="001E456D" w:rsidP="001E456D">
            <w:pPr>
              <w:pStyle w:val="Default"/>
              <w:jc w:val="center"/>
              <w:rPr>
                <w:rFonts w:ascii="Sylfaen" w:hAnsi="Sylfaen"/>
                <w:color w:val="000000" w:themeColor="text1"/>
                <w:sz w:val="20"/>
                <w:szCs w:val="20"/>
                <w:lang w:val="ka-GE"/>
              </w:rPr>
            </w:pPr>
            <w:r w:rsidRPr="001E456D">
              <w:rPr>
                <w:rFonts w:ascii="Sylfaen" w:hAnsi="Sylfaen"/>
                <w:color w:val="000000" w:themeColor="text1"/>
                <w:sz w:val="20"/>
                <w:szCs w:val="20"/>
              </w:rPr>
              <w:t>12</w:t>
            </w:r>
          </w:p>
        </w:tc>
        <w:tc>
          <w:tcPr>
            <w:tcW w:w="2410" w:type="dxa"/>
          </w:tcPr>
          <w:p w14:paraId="27C07210"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ფეხბანჯგვლიანი კაკაჩა </w:t>
            </w:r>
          </w:p>
        </w:tc>
        <w:tc>
          <w:tcPr>
            <w:tcW w:w="2368" w:type="dxa"/>
          </w:tcPr>
          <w:p w14:paraId="1CE4A04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Buteo lagopus </w:t>
            </w:r>
          </w:p>
        </w:tc>
        <w:tc>
          <w:tcPr>
            <w:tcW w:w="1620" w:type="dxa"/>
          </w:tcPr>
          <w:p w14:paraId="09E5ED82" w14:textId="7FFE7EE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WV,M</w:t>
            </w:r>
          </w:p>
        </w:tc>
        <w:tc>
          <w:tcPr>
            <w:tcW w:w="810" w:type="dxa"/>
          </w:tcPr>
          <w:p w14:paraId="54D557A9" w14:textId="6156E05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790DA85"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B1BD7EA"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66A0763F"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C264897" w14:textId="77777777" w:rsidTr="001E456D">
        <w:trPr>
          <w:cantSplit/>
          <w:jc w:val="center"/>
        </w:trPr>
        <w:tc>
          <w:tcPr>
            <w:tcW w:w="568" w:type="dxa"/>
          </w:tcPr>
          <w:p w14:paraId="429A7BC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13</w:t>
            </w:r>
          </w:p>
        </w:tc>
        <w:tc>
          <w:tcPr>
            <w:tcW w:w="2410" w:type="dxa"/>
          </w:tcPr>
          <w:p w14:paraId="3B8BEF91"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მდელოს ძელქორი </w:t>
            </w:r>
          </w:p>
        </w:tc>
        <w:tc>
          <w:tcPr>
            <w:tcW w:w="2368" w:type="dxa"/>
          </w:tcPr>
          <w:p w14:paraId="027258D5"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Circus pygargus </w:t>
            </w:r>
          </w:p>
        </w:tc>
        <w:tc>
          <w:tcPr>
            <w:tcW w:w="1620" w:type="dxa"/>
          </w:tcPr>
          <w:p w14:paraId="77C69DF8" w14:textId="5CE88E6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19A734F3" w14:textId="60AC768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3EA71070"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A2E8170" w14:textId="534C538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0D4F741E"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387FCD9" w14:textId="77777777" w:rsidTr="001E456D">
        <w:trPr>
          <w:cantSplit/>
          <w:jc w:val="center"/>
        </w:trPr>
        <w:tc>
          <w:tcPr>
            <w:tcW w:w="568" w:type="dxa"/>
          </w:tcPr>
          <w:p w14:paraId="6CB7225D"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14</w:t>
            </w:r>
          </w:p>
        </w:tc>
        <w:tc>
          <w:tcPr>
            <w:tcW w:w="2410" w:type="dxa"/>
          </w:tcPr>
          <w:p w14:paraId="48AE462A"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მინდვრის ძელქორი </w:t>
            </w:r>
          </w:p>
        </w:tc>
        <w:tc>
          <w:tcPr>
            <w:tcW w:w="2368" w:type="dxa"/>
          </w:tcPr>
          <w:p w14:paraId="60C6A72D"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Circus cyaneus </w:t>
            </w:r>
          </w:p>
        </w:tc>
        <w:tc>
          <w:tcPr>
            <w:tcW w:w="1620" w:type="dxa"/>
          </w:tcPr>
          <w:p w14:paraId="40085518" w14:textId="322DB2F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WV, M</w:t>
            </w:r>
          </w:p>
        </w:tc>
        <w:tc>
          <w:tcPr>
            <w:tcW w:w="810" w:type="dxa"/>
          </w:tcPr>
          <w:p w14:paraId="1AB55B34" w14:textId="1E36B14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3A78996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FA2EC00"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2871DF15"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EC3CD2F" w14:textId="77777777" w:rsidTr="001E456D">
        <w:trPr>
          <w:cantSplit/>
          <w:jc w:val="center"/>
        </w:trPr>
        <w:tc>
          <w:tcPr>
            <w:tcW w:w="568" w:type="dxa"/>
          </w:tcPr>
          <w:p w14:paraId="16580F4C"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15</w:t>
            </w:r>
          </w:p>
        </w:tc>
        <w:tc>
          <w:tcPr>
            <w:tcW w:w="2410" w:type="dxa"/>
          </w:tcPr>
          <w:p w14:paraId="4B4F88BD"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ველის ძელქორი </w:t>
            </w:r>
          </w:p>
        </w:tc>
        <w:tc>
          <w:tcPr>
            <w:tcW w:w="2368" w:type="dxa"/>
          </w:tcPr>
          <w:p w14:paraId="453D98FF"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Circus macrourus </w:t>
            </w:r>
          </w:p>
        </w:tc>
        <w:tc>
          <w:tcPr>
            <w:tcW w:w="1620" w:type="dxa"/>
          </w:tcPr>
          <w:p w14:paraId="67233C69" w14:textId="333BAF9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4DD176D0" w14:textId="13CBC93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NT</w:t>
            </w:r>
          </w:p>
        </w:tc>
        <w:tc>
          <w:tcPr>
            <w:tcW w:w="720" w:type="dxa"/>
          </w:tcPr>
          <w:p w14:paraId="77C7EE43"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4C0C8556" w14:textId="0BF2ED8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6DE71E1"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45B374B" w14:textId="77777777" w:rsidTr="001E456D">
        <w:trPr>
          <w:cantSplit/>
          <w:jc w:val="center"/>
        </w:trPr>
        <w:tc>
          <w:tcPr>
            <w:tcW w:w="568" w:type="dxa"/>
          </w:tcPr>
          <w:p w14:paraId="3D037AF1"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16</w:t>
            </w:r>
          </w:p>
        </w:tc>
        <w:tc>
          <w:tcPr>
            <w:tcW w:w="2410" w:type="dxa"/>
          </w:tcPr>
          <w:p w14:paraId="49903C80"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ჭაობის ძელქორი </w:t>
            </w:r>
          </w:p>
        </w:tc>
        <w:tc>
          <w:tcPr>
            <w:tcW w:w="2368" w:type="dxa"/>
          </w:tcPr>
          <w:p w14:paraId="3D6DE93F"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Circus aeroginosus </w:t>
            </w:r>
          </w:p>
        </w:tc>
        <w:tc>
          <w:tcPr>
            <w:tcW w:w="1620" w:type="dxa"/>
          </w:tcPr>
          <w:p w14:paraId="3C99DB32" w14:textId="018FA79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757AE7AD" w14:textId="7F1C36B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716C1E0"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F1862C1" w14:textId="786D2BC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1F2A49BA"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20853D34" w14:textId="77777777" w:rsidTr="001E456D">
        <w:trPr>
          <w:cantSplit/>
          <w:jc w:val="center"/>
        </w:trPr>
        <w:tc>
          <w:tcPr>
            <w:tcW w:w="568" w:type="dxa"/>
          </w:tcPr>
          <w:p w14:paraId="7FC1C6B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17</w:t>
            </w:r>
          </w:p>
        </w:tc>
        <w:tc>
          <w:tcPr>
            <w:tcW w:w="2410" w:type="dxa"/>
          </w:tcPr>
          <w:p w14:paraId="47F0B86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ჩია არწივი </w:t>
            </w:r>
          </w:p>
        </w:tc>
        <w:tc>
          <w:tcPr>
            <w:tcW w:w="2368" w:type="dxa"/>
          </w:tcPr>
          <w:p w14:paraId="78DE9570"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Hieraaetus pennatus </w:t>
            </w:r>
          </w:p>
        </w:tc>
        <w:tc>
          <w:tcPr>
            <w:tcW w:w="1620" w:type="dxa"/>
          </w:tcPr>
          <w:p w14:paraId="0E17E3F9" w14:textId="0F3485E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45918BB7" w14:textId="6D027D7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BA9D786"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DBE2D09"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7EAF2757"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B65B9A8" w14:textId="77777777" w:rsidTr="001E456D">
        <w:trPr>
          <w:cantSplit/>
          <w:jc w:val="center"/>
        </w:trPr>
        <w:tc>
          <w:tcPr>
            <w:tcW w:w="568" w:type="dxa"/>
          </w:tcPr>
          <w:p w14:paraId="66AA0A0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18</w:t>
            </w:r>
          </w:p>
        </w:tc>
        <w:tc>
          <w:tcPr>
            <w:tcW w:w="2410" w:type="dxa"/>
          </w:tcPr>
          <w:p w14:paraId="244F7C3F"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მთის არწივი </w:t>
            </w:r>
          </w:p>
        </w:tc>
        <w:tc>
          <w:tcPr>
            <w:tcW w:w="2368" w:type="dxa"/>
          </w:tcPr>
          <w:p w14:paraId="185E3E3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Aquila chrysaetos </w:t>
            </w:r>
          </w:p>
        </w:tc>
        <w:tc>
          <w:tcPr>
            <w:tcW w:w="1620" w:type="dxa"/>
          </w:tcPr>
          <w:p w14:paraId="7285F987" w14:textId="1394D43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18C2B4AB" w14:textId="4F9E179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099CB15" w14:textId="7EFD203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271098A2" w14:textId="4FC944E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4939D9CF"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4999CB5" w14:textId="77777777" w:rsidTr="001E456D">
        <w:trPr>
          <w:cantSplit/>
          <w:jc w:val="center"/>
        </w:trPr>
        <w:tc>
          <w:tcPr>
            <w:tcW w:w="568" w:type="dxa"/>
          </w:tcPr>
          <w:p w14:paraId="72B1508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19</w:t>
            </w:r>
          </w:p>
        </w:tc>
        <w:tc>
          <w:tcPr>
            <w:tcW w:w="2410" w:type="dxa"/>
          </w:tcPr>
          <w:p w14:paraId="176B0F01"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დიდი მყივანი არწივი </w:t>
            </w:r>
          </w:p>
        </w:tc>
        <w:tc>
          <w:tcPr>
            <w:tcW w:w="2368" w:type="dxa"/>
          </w:tcPr>
          <w:p w14:paraId="012B699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Aquila clanga </w:t>
            </w:r>
          </w:p>
        </w:tc>
        <w:tc>
          <w:tcPr>
            <w:tcW w:w="1620" w:type="dxa"/>
          </w:tcPr>
          <w:p w14:paraId="797F741D" w14:textId="77644B6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WV, M</w:t>
            </w:r>
          </w:p>
        </w:tc>
        <w:tc>
          <w:tcPr>
            <w:tcW w:w="810" w:type="dxa"/>
          </w:tcPr>
          <w:p w14:paraId="299672B3" w14:textId="5DAE465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0BBB0D47" w14:textId="01CDB58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21F924E0" w14:textId="4BBAA74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58403FB"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C8FFB4B" w14:textId="77777777" w:rsidTr="001E456D">
        <w:trPr>
          <w:cantSplit/>
          <w:jc w:val="center"/>
        </w:trPr>
        <w:tc>
          <w:tcPr>
            <w:tcW w:w="568" w:type="dxa"/>
          </w:tcPr>
          <w:p w14:paraId="12A29028"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20</w:t>
            </w:r>
          </w:p>
        </w:tc>
        <w:tc>
          <w:tcPr>
            <w:tcW w:w="2410" w:type="dxa"/>
          </w:tcPr>
          <w:p w14:paraId="01811977"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მცირე მყივანი არწივი </w:t>
            </w:r>
          </w:p>
        </w:tc>
        <w:tc>
          <w:tcPr>
            <w:tcW w:w="2368" w:type="dxa"/>
          </w:tcPr>
          <w:p w14:paraId="50BA8FEB"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Clanga pomarina </w:t>
            </w:r>
          </w:p>
        </w:tc>
        <w:tc>
          <w:tcPr>
            <w:tcW w:w="1620" w:type="dxa"/>
          </w:tcPr>
          <w:p w14:paraId="2030123A" w14:textId="52B1474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6F37F091" w14:textId="760988B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014DF0A"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4BBD5FEB"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46B583D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29A6121E" w14:textId="77777777" w:rsidTr="001E456D">
        <w:trPr>
          <w:cantSplit/>
          <w:jc w:val="center"/>
        </w:trPr>
        <w:tc>
          <w:tcPr>
            <w:tcW w:w="568" w:type="dxa"/>
          </w:tcPr>
          <w:p w14:paraId="213172B9"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21</w:t>
            </w:r>
          </w:p>
        </w:tc>
        <w:tc>
          <w:tcPr>
            <w:tcW w:w="2410" w:type="dxa"/>
          </w:tcPr>
          <w:p w14:paraId="010AE72C"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ველის არწივი </w:t>
            </w:r>
          </w:p>
        </w:tc>
        <w:tc>
          <w:tcPr>
            <w:tcW w:w="2368" w:type="dxa"/>
          </w:tcPr>
          <w:p w14:paraId="1A532CC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Aquila nipalensis </w:t>
            </w:r>
          </w:p>
        </w:tc>
        <w:tc>
          <w:tcPr>
            <w:tcW w:w="1620" w:type="dxa"/>
          </w:tcPr>
          <w:p w14:paraId="03EA4F3A" w14:textId="66CF180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4EEE1D21" w14:textId="31DA3B2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EN</w:t>
            </w:r>
          </w:p>
        </w:tc>
        <w:tc>
          <w:tcPr>
            <w:tcW w:w="720" w:type="dxa"/>
          </w:tcPr>
          <w:p w14:paraId="1FE04DE6"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7B1936AF"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8A0BE01"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227B169F" w14:textId="77777777" w:rsidTr="001E456D">
        <w:trPr>
          <w:cantSplit/>
          <w:jc w:val="center"/>
        </w:trPr>
        <w:tc>
          <w:tcPr>
            <w:tcW w:w="568" w:type="dxa"/>
          </w:tcPr>
          <w:p w14:paraId="3E4B9451"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22</w:t>
            </w:r>
          </w:p>
        </w:tc>
        <w:tc>
          <w:tcPr>
            <w:tcW w:w="2410" w:type="dxa"/>
          </w:tcPr>
          <w:p w14:paraId="7485CADA"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ბატკანძერი </w:t>
            </w:r>
          </w:p>
        </w:tc>
        <w:tc>
          <w:tcPr>
            <w:tcW w:w="2368" w:type="dxa"/>
          </w:tcPr>
          <w:p w14:paraId="4BC40ED2"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Gypaetus barbatus </w:t>
            </w:r>
          </w:p>
        </w:tc>
        <w:tc>
          <w:tcPr>
            <w:tcW w:w="1620" w:type="dxa"/>
          </w:tcPr>
          <w:p w14:paraId="3B79716B" w14:textId="1C1B58B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3D00FBA0" w14:textId="6027951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NT</w:t>
            </w:r>
          </w:p>
        </w:tc>
        <w:tc>
          <w:tcPr>
            <w:tcW w:w="720" w:type="dxa"/>
          </w:tcPr>
          <w:p w14:paraId="69C1F639" w14:textId="698F4BB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510FE563" w14:textId="395802A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4E2FFFF4"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F8977D7" w14:textId="77777777" w:rsidTr="001E456D">
        <w:trPr>
          <w:cantSplit/>
          <w:jc w:val="center"/>
        </w:trPr>
        <w:tc>
          <w:tcPr>
            <w:tcW w:w="568" w:type="dxa"/>
          </w:tcPr>
          <w:p w14:paraId="44B9681C"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23</w:t>
            </w:r>
          </w:p>
        </w:tc>
        <w:tc>
          <w:tcPr>
            <w:tcW w:w="2410" w:type="dxa"/>
          </w:tcPr>
          <w:p w14:paraId="17DBCFBE"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ფასკუნჯი </w:t>
            </w:r>
          </w:p>
        </w:tc>
        <w:tc>
          <w:tcPr>
            <w:tcW w:w="2368" w:type="dxa"/>
          </w:tcPr>
          <w:p w14:paraId="66BD7022"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Neophron percnopterus </w:t>
            </w:r>
          </w:p>
        </w:tc>
        <w:tc>
          <w:tcPr>
            <w:tcW w:w="1620" w:type="dxa"/>
          </w:tcPr>
          <w:p w14:paraId="0C83A677" w14:textId="006A4E0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3195DC1A" w14:textId="093F62F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EN</w:t>
            </w:r>
          </w:p>
        </w:tc>
        <w:tc>
          <w:tcPr>
            <w:tcW w:w="720" w:type="dxa"/>
          </w:tcPr>
          <w:p w14:paraId="5D29A61D" w14:textId="5FC3849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21D68A1E" w14:textId="6AC1FC9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B67FE08"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A5DB087" w14:textId="77777777" w:rsidTr="001E456D">
        <w:trPr>
          <w:cantSplit/>
          <w:jc w:val="center"/>
        </w:trPr>
        <w:tc>
          <w:tcPr>
            <w:tcW w:w="568" w:type="dxa"/>
          </w:tcPr>
          <w:p w14:paraId="1C6B077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24</w:t>
            </w:r>
          </w:p>
        </w:tc>
        <w:tc>
          <w:tcPr>
            <w:tcW w:w="2410" w:type="dxa"/>
          </w:tcPr>
          <w:p w14:paraId="5109F97B"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ალალი </w:t>
            </w:r>
          </w:p>
        </w:tc>
        <w:tc>
          <w:tcPr>
            <w:tcW w:w="2368" w:type="dxa"/>
          </w:tcPr>
          <w:p w14:paraId="06B4C5B2"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Falco columbarius </w:t>
            </w:r>
          </w:p>
        </w:tc>
        <w:tc>
          <w:tcPr>
            <w:tcW w:w="1620" w:type="dxa"/>
          </w:tcPr>
          <w:p w14:paraId="6010E141" w14:textId="2F05094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029E5F2C" w14:textId="6F418E0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0B5C552"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85FA652" w14:textId="40F2AD4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75CB377"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B412FD8" w14:textId="77777777" w:rsidTr="001E456D">
        <w:trPr>
          <w:cantSplit/>
          <w:jc w:val="center"/>
        </w:trPr>
        <w:tc>
          <w:tcPr>
            <w:tcW w:w="568" w:type="dxa"/>
          </w:tcPr>
          <w:p w14:paraId="09E72F1A"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25</w:t>
            </w:r>
          </w:p>
        </w:tc>
        <w:tc>
          <w:tcPr>
            <w:tcW w:w="2410" w:type="dxa"/>
          </w:tcPr>
          <w:p w14:paraId="0506AAF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მარჯანი </w:t>
            </w:r>
          </w:p>
        </w:tc>
        <w:tc>
          <w:tcPr>
            <w:tcW w:w="2368" w:type="dxa"/>
          </w:tcPr>
          <w:p w14:paraId="6BD8F016"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Falco subbuteo </w:t>
            </w:r>
          </w:p>
        </w:tc>
        <w:tc>
          <w:tcPr>
            <w:tcW w:w="1620" w:type="dxa"/>
          </w:tcPr>
          <w:p w14:paraId="7C7F6497" w14:textId="38EF98D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3E42E493" w14:textId="5AC6AA6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747AEA6"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403E894" w14:textId="1284CDE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480AA3F8"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E82C3E9" w14:textId="77777777" w:rsidTr="001E456D">
        <w:trPr>
          <w:cantSplit/>
          <w:jc w:val="center"/>
        </w:trPr>
        <w:tc>
          <w:tcPr>
            <w:tcW w:w="568" w:type="dxa"/>
          </w:tcPr>
          <w:p w14:paraId="072A0DB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26</w:t>
            </w:r>
          </w:p>
        </w:tc>
        <w:tc>
          <w:tcPr>
            <w:tcW w:w="2410" w:type="dxa"/>
          </w:tcPr>
          <w:p w14:paraId="735CBC5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ჩვ. კირკიტა </w:t>
            </w:r>
          </w:p>
        </w:tc>
        <w:tc>
          <w:tcPr>
            <w:tcW w:w="2368" w:type="dxa"/>
          </w:tcPr>
          <w:p w14:paraId="47B1F214"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Falco tinnunculus </w:t>
            </w:r>
          </w:p>
        </w:tc>
        <w:tc>
          <w:tcPr>
            <w:tcW w:w="1620" w:type="dxa"/>
          </w:tcPr>
          <w:p w14:paraId="10A0C402" w14:textId="0BDCA4A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028C32EF" w14:textId="2AA5BDA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78AA2C3"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7C92E58F" w14:textId="3368F2A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31100453"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E42C813" w14:textId="77777777" w:rsidTr="001E456D">
        <w:trPr>
          <w:cantSplit/>
          <w:jc w:val="center"/>
        </w:trPr>
        <w:tc>
          <w:tcPr>
            <w:tcW w:w="568" w:type="dxa"/>
          </w:tcPr>
          <w:p w14:paraId="3EFCECA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27</w:t>
            </w:r>
          </w:p>
        </w:tc>
        <w:tc>
          <w:tcPr>
            <w:tcW w:w="2410" w:type="dxa"/>
          </w:tcPr>
          <w:p w14:paraId="0810219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მცირე (ან ველის) კირკიტა </w:t>
            </w:r>
          </w:p>
        </w:tc>
        <w:tc>
          <w:tcPr>
            <w:tcW w:w="2368" w:type="dxa"/>
          </w:tcPr>
          <w:p w14:paraId="6DE51337"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Falco naumanni </w:t>
            </w:r>
          </w:p>
        </w:tc>
        <w:tc>
          <w:tcPr>
            <w:tcW w:w="1620" w:type="dxa"/>
          </w:tcPr>
          <w:p w14:paraId="081F06C4" w14:textId="5C32B63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29534254" w14:textId="2085D80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A246209" w14:textId="49BDD2F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CR</w:t>
            </w:r>
          </w:p>
        </w:tc>
        <w:tc>
          <w:tcPr>
            <w:tcW w:w="720" w:type="dxa"/>
          </w:tcPr>
          <w:p w14:paraId="60D1E515"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2AE780BE"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770C36C" w14:textId="77777777" w:rsidTr="001E456D">
        <w:trPr>
          <w:cantSplit/>
          <w:jc w:val="center"/>
        </w:trPr>
        <w:tc>
          <w:tcPr>
            <w:tcW w:w="568" w:type="dxa"/>
          </w:tcPr>
          <w:p w14:paraId="7A40B522"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28</w:t>
            </w:r>
          </w:p>
        </w:tc>
        <w:tc>
          <w:tcPr>
            <w:tcW w:w="2410" w:type="dxa"/>
          </w:tcPr>
          <w:p w14:paraId="1F71E4B8"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კავკასიური როჭო </w:t>
            </w:r>
          </w:p>
        </w:tc>
        <w:tc>
          <w:tcPr>
            <w:tcW w:w="2368" w:type="dxa"/>
          </w:tcPr>
          <w:p w14:paraId="6F603AF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Lyrurus mlokosiewiczi </w:t>
            </w:r>
          </w:p>
        </w:tc>
        <w:tc>
          <w:tcPr>
            <w:tcW w:w="1620" w:type="dxa"/>
          </w:tcPr>
          <w:p w14:paraId="59C3D513" w14:textId="12535E0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48D219BC" w14:textId="234B9FB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NT</w:t>
            </w:r>
          </w:p>
        </w:tc>
        <w:tc>
          <w:tcPr>
            <w:tcW w:w="720" w:type="dxa"/>
          </w:tcPr>
          <w:p w14:paraId="3F322759" w14:textId="273A1F0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021C6A50"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52CB2C56"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E0FE854" w14:textId="77777777" w:rsidTr="001E456D">
        <w:trPr>
          <w:cantSplit/>
          <w:jc w:val="center"/>
        </w:trPr>
        <w:tc>
          <w:tcPr>
            <w:tcW w:w="568" w:type="dxa"/>
          </w:tcPr>
          <w:p w14:paraId="279A744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29</w:t>
            </w:r>
          </w:p>
        </w:tc>
        <w:tc>
          <w:tcPr>
            <w:tcW w:w="2410" w:type="dxa"/>
          </w:tcPr>
          <w:p w14:paraId="6B6B7CFD"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კასპიური შურთხი </w:t>
            </w:r>
          </w:p>
        </w:tc>
        <w:tc>
          <w:tcPr>
            <w:tcW w:w="2368" w:type="dxa"/>
          </w:tcPr>
          <w:p w14:paraId="15A6F4C4"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Tetraogallus caspius </w:t>
            </w:r>
          </w:p>
        </w:tc>
        <w:tc>
          <w:tcPr>
            <w:tcW w:w="1620" w:type="dxa"/>
          </w:tcPr>
          <w:p w14:paraId="4108CA9C" w14:textId="7BC4D4D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0951A07C" w14:textId="4926F82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B867869" w14:textId="770AD04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10C612F0" w14:textId="74E5F58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0B1A6135"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4B0589B" w14:textId="77777777" w:rsidTr="001E456D">
        <w:trPr>
          <w:cantSplit/>
          <w:jc w:val="center"/>
        </w:trPr>
        <w:tc>
          <w:tcPr>
            <w:tcW w:w="568" w:type="dxa"/>
          </w:tcPr>
          <w:p w14:paraId="13AD3E1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30</w:t>
            </w:r>
          </w:p>
        </w:tc>
        <w:tc>
          <w:tcPr>
            <w:tcW w:w="2410" w:type="dxa"/>
          </w:tcPr>
          <w:p w14:paraId="78334E18"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გარეული მტრედი </w:t>
            </w:r>
          </w:p>
        </w:tc>
        <w:tc>
          <w:tcPr>
            <w:tcW w:w="2368" w:type="dxa"/>
          </w:tcPr>
          <w:p w14:paraId="6347DDD6"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Columba livia </w:t>
            </w:r>
          </w:p>
        </w:tc>
        <w:tc>
          <w:tcPr>
            <w:tcW w:w="1620" w:type="dxa"/>
          </w:tcPr>
          <w:p w14:paraId="571642F7" w14:textId="3509616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YR-V</w:t>
            </w:r>
          </w:p>
        </w:tc>
        <w:tc>
          <w:tcPr>
            <w:tcW w:w="810" w:type="dxa"/>
          </w:tcPr>
          <w:p w14:paraId="0C13F0F9" w14:textId="43EACE7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41041D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EBBD171"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2A803CFC"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F1A382B" w14:textId="77777777" w:rsidTr="001E456D">
        <w:trPr>
          <w:cantSplit/>
          <w:jc w:val="center"/>
        </w:trPr>
        <w:tc>
          <w:tcPr>
            <w:tcW w:w="568" w:type="dxa"/>
          </w:tcPr>
          <w:p w14:paraId="6465BB18"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31</w:t>
            </w:r>
          </w:p>
        </w:tc>
        <w:tc>
          <w:tcPr>
            <w:tcW w:w="2410" w:type="dxa"/>
          </w:tcPr>
          <w:p w14:paraId="2DC7751E"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ქედანი </w:t>
            </w:r>
          </w:p>
        </w:tc>
        <w:tc>
          <w:tcPr>
            <w:tcW w:w="2368" w:type="dxa"/>
          </w:tcPr>
          <w:p w14:paraId="57E4BAD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Columba palumbus </w:t>
            </w:r>
          </w:p>
        </w:tc>
        <w:tc>
          <w:tcPr>
            <w:tcW w:w="1620" w:type="dxa"/>
          </w:tcPr>
          <w:p w14:paraId="7CE1AE9C" w14:textId="220066F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78F4A050" w14:textId="047B6F4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BB710D3"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90D60EC"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4974562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6FD7770" w14:textId="77777777" w:rsidTr="001E456D">
        <w:trPr>
          <w:cantSplit/>
          <w:jc w:val="center"/>
        </w:trPr>
        <w:tc>
          <w:tcPr>
            <w:tcW w:w="568" w:type="dxa"/>
          </w:tcPr>
          <w:p w14:paraId="45C1CD2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32</w:t>
            </w:r>
          </w:p>
        </w:tc>
        <w:tc>
          <w:tcPr>
            <w:tcW w:w="2410" w:type="dxa"/>
          </w:tcPr>
          <w:p w14:paraId="36E82EE7"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ჩვ. გვრიტი </w:t>
            </w:r>
          </w:p>
        </w:tc>
        <w:tc>
          <w:tcPr>
            <w:tcW w:w="2368" w:type="dxa"/>
          </w:tcPr>
          <w:p w14:paraId="045C36AD"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Streptopelia turtur </w:t>
            </w:r>
          </w:p>
        </w:tc>
        <w:tc>
          <w:tcPr>
            <w:tcW w:w="1620" w:type="dxa"/>
          </w:tcPr>
          <w:p w14:paraId="60AA4DC2" w14:textId="0E696E5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0075ED30" w14:textId="7DBB784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4718F885"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402D4FF"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14283ECA"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B25397A" w14:textId="77777777" w:rsidTr="001E456D">
        <w:trPr>
          <w:cantSplit/>
          <w:jc w:val="center"/>
        </w:trPr>
        <w:tc>
          <w:tcPr>
            <w:tcW w:w="568" w:type="dxa"/>
          </w:tcPr>
          <w:p w14:paraId="266EA06F"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33</w:t>
            </w:r>
          </w:p>
        </w:tc>
        <w:tc>
          <w:tcPr>
            <w:tcW w:w="2410" w:type="dxa"/>
          </w:tcPr>
          <w:p w14:paraId="7D0D91D2"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საყელოიანი გვრიტი </w:t>
            </w:r>
          </w:p>
        </w:tc>
        <w:tc>
          <w:tcPr>
            <w:tcW w:w="2368" w:type="dxa"/>
          </w:tcPr>
          <w:p w14:paraId="0CA01AC8"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Streptopelia decaocto </w:t>
            </w:r>
          </w:p>
        </w:tc>
        <w:tc>
          <w:tcPr>
            <w:tcW w:w="1620" w:type="dxa"/>
          </w:tcPr>
          <w:p w14:paraId="753016F0" w14:textId="1C02A9E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50ECDC70" w14:textId="2D3D59B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9D19A38"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9160E8A"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2E645BDF"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CFB41A6" w14:textId="77777777" w:rsidTr="001E456D">
        <w:trPr>
          <w:cantSplit/>
          <w:jc w:val="center"/>
        </w:trPr>
        <w:tc>
          <w:tcPr>
            <w:tcW w:w="568" w:type="dxa"/>
          </w:tcPr>
          <w:p w14:paraId="25DFBB8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34</w:t>
            </w:r>
          </w:p>
        </w:tc>
        <w:tc>
          <w:tcPr>
            <w:tcW w:w="2410" w:type="dxa"/>
          </w:tcPr>
          <w:p w14:paraId="1329E77D"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გუგული </w:t>
            </w:r>
          </w:p>
        </w:tc>
        <w:tc>
          <w:tcPr>
            <w:tcW w:w="2368" w:type="dxa"/>
          </w:tcPr>
          <w:p w14:paraId="49A257C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Cuculus canorus </w:t>
            </w:r>
          </w:p>
        </w:tc>
        <w:tc>
          <w:tcPr>
            <w:tcW w:w="1620" w:type="dxa"/>
          </w:tcPr>
          <w:p w14:paraId="740EAEC1" w14:textId="25A8786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7253222A" w14:textId="4B210CD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A528F6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4C5557A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7F5D50D"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5156C49" w14:textId="77777777" w:rsidTr="001E456D">
        <w:trPr>
          <w:cantSplit/>
          <w:jc w:val="center"/>
        </w:trPr>
        <w:tc>
          <w:tcPr>
            <w:tcW w:w="568" w:type="dxa"/>
          </w:tcPr>
          <w:p w14:paraId="398D49D9"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35</w:t>
            </w:r>
          </w:p>
        </w:tc>
        <w:tc>
          <w:tcPr>
            <w:tcW w:w="2410" w:type="dxa"/>
          </w:tcPr>
          <w:p w14:paraId="7C56DF06"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ტყის ბუ </w:t>
            </w:r>
          </w:p>
        </w:tc>
        <w:tc>
          <w:tcPr>
            <w:tcW w:w="2368" w:type="dxa"/>
          </w:tcPr>
          <w:p w14:paraId="2BB6D72D"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Strix aluco </w:t>
            </w:r>
          </w:p>
        </w:tc>
        <w:tc>
          <w:tcPr>
            <w:tcW w:w="1620" w:type="dxa"/>
          </w:tcPr>
          <w:p w14:paraId="2069A5B4" w14:textId="4DF5AD9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1006A164" w14:textId="6511DA9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696A393D"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B22D70B"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11870D4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F860E01" w14:textId="77777777" w:rsidTr="001E456D">
        <w:trPr>
          <w:cantSplit/>
          <w:jc w:val="center"/>
        </w:trPr>
        <w:tc>
          <w:tcPr>
            <w:tcW w:w="568" w:type="dxa"/>
          </w:tcPr>
          <w:p w14:paraId="56A035C8"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37</w:t>
            </w:r>
          </w:p>
        </w:tc>
        <w:tc>
          <w:tcPr>
            <w:tcW w:w="2410" w:type="dxa"/>
          </w:tcPr>
          <w:p w14:paraId="5B3C2DF2"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წყრომი </w:t>
            </w:r>
          </w:p>
        </w:tc>
        <w:tc>
          <w:tcPr>
            <w:tcW w:w="2368" w:type="dxa"/>
          </w:tcPr>
          <w:p w14:paraId="2EBB7328"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Otus scops </w:t>
            </w:r>
          </w:p>
        </w:tc>
        <w:tc>
          <w:tcPr>
            <w:tcW w:w="1620" w:type="dxa"/>
          </w:tcPr>
          <w:p w14:paraId="683DA1FE" w14:textId="78FABC8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1F7C6CA9" w14:textId="462038D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3614BA4"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469F878D"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76FF69AD"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B92539C" w14:textId="77777777" w:rsidTr="001E456D">
        <w:trPr>
          <w:cantSplit/>
          <w:jc w:val="center"/>
        </w:trPr>
        <w:tc>
          <w:tcPr>
            <w:tcW w:w="568" w:type="dxa"/>
          </w:tcPr>
          <w:p w14:paraId="2747DBDC"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38</w:t>
            </w:r>
          </w:p>
        </w:tc>
        <w:tc>
          <w:tcPr>
            <w:tcW w:w="2410" w:type="dxa"/>
          </w:tcPr>
          <w:p w14:paraId="0ACA3CCD"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ჭოტი </w:t>
            </w:r>
          </w:p>
        </w:tc>
        <w:tc>
          <w:tcPr>
            <w:tcW w:w="2368" w:type="dxa"/>
          </w:tcPr>
          <w:p w14:paraId="0B8B2897"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Athene noctua </w:t>
            </w:r>
          </w:p>
        </w:tc>
        <w:tc>
          <w:tcPr>
            <w:tcW w:w="1620" w:type="dxa"/>
          </w:tcPr>
          <w:p w14:paraId="74A0F175" w14:textId="5D30DB2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5D5C1614" w14:textId="3653711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30C7F1C8"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1934A72"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0F820F51"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64A9F36" w14:textId="77777777" w:rsidTr="001E456D">
        <w:trPr>
          <w:cantSplit/>
          <w:jc w:val="center"/>
        </w:trPr>
        <w:tc>
          <w:tcPr>
            <w:tcW w:w="568" w:type="dxa"/>
          </w:tcPr>
          <w:p w14:paraId="5B37AF1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39</w:t>
            </w:r>
          </w:p>
        </w:tc>
        <w:tc>
          <w:tcPr>
            <w:tcW w:w="2410" w:type="dxa"/>
          </w:tcPr>
          <w:p w14:paraId="0244B760"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ჭაობის ბუ </w:t>
            </w:r>
          </w:p>
        </w:tc>
        <w:tc>
          <w:tcPr>
            <w:tcW w:w="2368" w:type="dxa"/>
          </w:tcPr>
          <w:p w14:paraId="213B878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Asio flammeus </w:t>
            </w:r>
          </w:p>
        </w:tc>
        <w:tc>
          <w:tcPr>
            <w:tcW w:w="1620" w:type="dxa"/>
          </w:tcPr>
          <w:p w14:paraId="03CB6C51" w14:textId="3A26024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2E0705DE" w14:textId="5F323AD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E78D017"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BD3F64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03C34C16"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B6CECEE" w14:textId="77777777" w:rsidTr="001E456D">
        <w:trPr>
          <w:cantSplit/>
          <w:jc w:val="center"/>
        </w:trPr>
        <w:tc>
          <w:tcPr>
            <w:tcW w:w="568" w:type="dxa"/>
          </w:tcPr>
          <w:p w14:paraId="2B78E4A1"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40</w:t>
            </w:r>
          </w:p>
        </w:tc>
        <w:tc>
          <w:tcPr>
            <w:tcW w:w="2410" w:type="dxa"/>
          </w:tcPr>
          <w:p w14:paraId="57E7AF1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ყურებიანი ბუ </w:t>
            </w:r>
          </w:p>
        </w:tc>
        <w:tc>
          <w:tcPr>
            <w:tcW w:w="2368" w:type="dxa"/>
          </w:tcPr>
          <w:p w14:paraId="6E34941D"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Asio otus </w:t>
            </w:r>
          </w:p>
        </w:tc>
        <w:tc>
          <w:tcPr>
            <w:tcW w:w="1620" w:type="dxa"/>
          </w:tcPr>
          <w:p w14:paraId="7223146B" w14:textId="2508ADF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46D33EB0" w14:textId="59069E5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3118BC7B"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D038CA8"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563A990"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97536BA" w14:textId="77777777" w:rsidTr="001E456D">
        <w:trPr>
          <w:cantSplit/>
          <w:jc w:val="center"/>
        </w:trPr>
        <w:tc>
          <w:tcPr>
            <w:tcW w:w="568" w:type="dxa"/>
          </w:tcPr>
          <w:p w14:paraId="21E44BC2"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41</w:t>
            </w:r>
          </w:p>
        </w:tc>
        <w:tc>
          <w:tcPr>
            <w:tcW w:w="2410" w:type="dxa"/>
          </w:tcPr>
          <w:p w14:paraId="4E3B0327"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ბუკიოტი </w:t>
            </w:r>
          </w:p>
        </w:tc>
        <w:tc>
          <w:tcPr>
            <w:tcW w:w="2368" w:type="dxa"/>
          </w:tcPr>
          <w:p w14:paraId="48F4D96B"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Aegolius funereus </w:t>
            </w:r>
          </w:p>
        </w:tc>
        <w:tc>
          <w:tcPr>
            <w:tcW w:w="1620" w:type="dxa"/>
          </w:tcPr>
          <w:p w14:paraId="7445A713" w14:textId="6DF65A7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2F276F80" w14:textId="1EFA14D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6ED550C" w14:textId="7AFDAB1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29E47524" w14:textId="709A1D7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FD6AB43"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2979F932" w14:textId="77777777" w:rsidTr="001E456D">
        <w:trPr>
          <w:cantSplit/>
          <w:jc w:val="center"/>
        </w:trPr>
        <w:tc>
          <w:tcPr>
            <w:tcW w:w="568" w:type="dxa"/>
          </w:tcPr>
          <w:p w14:paraId="289E76A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42</w:t>
            </w:r>
          </w:p>
        </w:tc>
        <w:tc>
          <w:tcPr>
            <w:tcW w:w="2410" w:type="dxa"/>
          </w:tcPr>
          <w:p w14:paraId="623A30E4"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უფეხურა </w:t>
            </w:r>
          </w:p>
        </w:tc>
        <w:tc>
          <w:tcPr>
            <w:tcW w:w="2368" w:type="dxa"/>
          </w:tcPr>
          <w:p w14:paraId="6D728752"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Caprimulgus europaeus </w:t>
            </w:r>
          </w:p>
        </w:tc>
        <w:tc>
          <w:tcPr>
            <w:tcW w:w="1620" w:type="dxa"/>
          </w:tcPr>
          <w:p w14:paraId="5DBE5597" w14:textId="63689B5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69E664FC" w14:textId="3F1B6AD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6BCFD4D"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B4E4013" w14:textId="19DE699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9721AC5"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3D56CDD" w14:textId="77777777" w:rsidTr="001E456D">
        <w:trPr>
          <w:cantSplit/>
          <w:jc w:val="center"/>
        </w:trPr>
        <w:tc>
          <w:tcPr>
            <w:tcW w:w="568" w:type="dxa"/>
          </w:tcPr>
          <w:p w14:paraId="56BF233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43</w:t>
            </w:r>
          </w:p>
        </w:tc>
        <w:tc>
          <w:tcPr>
            <w:tcW w:w="2410" w:type="dxa"/>
          </w:tcPr>
          <w:p w14:paraId="7DB6C214"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მაქცია </w:t>
            </w:r>
          </w:p>
        </w:tc>
        <w:tc>
          <w:tcPr>
            <w:tcW w:w="2368" w:type="dxa"/>
          </w:tcPr>
          <w:p w14:paraId="674075F2"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Jynx torquilla </w:t>
            </w:r>
          </w:p>
        </w:tc>
        <w:tc>
          <w:tcPr>
            <w:tcW w:w="1620" w:type="dxa"/>
          </w:tcPr>
          <w:p w14:paraId="2EF9A858" w14:textId="048665A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3ABC133B" w14:textId="32F6ABA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C3AA16A"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04F375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46591DB4"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227D04E3" w14:textId="77777777" w:rsidTr="001E456D">
        <w:trPr>
          <w:cantSplit/>
          <w:jc w:val="center"/>
        </w:trPr>
        <w:tc>
          <w:tcPr>
            <w:tcW w:w="568" w:type="dxa"/>
          </w:tcPr>
          <w:p w14:paraId="558659ED"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44</w:t>
            </w:r>
          </w:p>
        </w:tc>
        <w:tc>
          <w:tcPr>
            <w:tcW w:w="2410" w:type="dxa"/>
          </w:tcPr>
          <w:p w14:paraId="1E34ADC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ალკუნი </w:t>
            </w:r>
          </w:p>
        </w:tc>
        <w:tc>
          <w:tcPr>
            <w:tcW w:w="2368" w:type="dxa"/>
          </w:tcPr>
          <w:p w14:paraId="65FB1BC8"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Alcedo atthis </w:t>
            </w:r>
          </w:p>
        </w:tc>
        <w:tc>
          <w:tcPr>
            <w:tcW w:w="1620" w:type="dxa"/>
          </w:tcPr>
          <w:p w14:paraId="6D65B0DA" w14:textId="3C242CC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713E9C4B" w14:textId="52D621C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9FEE841"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320B499"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35D4097E"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9E184F6" w14:textId="77777777" w:rsidTr="001E456D">
        <w:trPr>
          <w:cantSplit/>
          <w:jc w:val="center"/>
        </w:trPr>
        <w:tc>
          <w:tcPr>
            <w:tcW w:w="568" w:type="dxa"/>
          </w:tcPr>
          <w:p w14:paraId="473E84E9"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45</w:t>
            </w:r>
          </w:p>
        </w:tc>
        <w:tc>
          <w:tcPr>
            <w:tcW w:w="2410" w:type="dxa"/>
          </w:tcPr>
          <w:p w14:paraId="447DC239"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ოფოფი </w:t>
            </w:r>
          </w:p>
        </w:tc>
        <w:tc>
          <w:tcPr>
            <w:tcW w:w="2368" w:type="dxa"/>
          </w:tcPr>
          <w:p w14:paraId="2790EDE8"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Upupa epops </w:t>
            </w:r>
          </w:p>
        </w:tc>
        <w:tc>
          <w:tcPr>
            <w:tcW w:w="1620" w:type="dxa"/>
          </w:tcPr>
          <w:p w14:paraId="7E03B804" w14:textId="7BDAF9E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6FB77061" w14:textId="1AB2039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6B5F2E0D"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D76897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1064DBF"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4B9751B" w14:textId="77777777" w:rsidTr="001E456D">
        <w:trPr>
          <w:cantSplit/>
          <w:jc w:val="center"/>
        </w:trPr>
        <w:tc>
          <w:tcPr>
            <w:tcW w:w="568" w:type="dxa"/>
          </w:tcPr>
          <w:p w14:paraId="253856F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46</w:t>
            </w:r>
          </w:p>
        </w:tc>
        <w:tc>
          <w:tcPr>
            <w:tcW w:w="2410" w:type="dxa"/>
          </w:tcPr>
          <w:p w14:paraId="7D6C8350"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ოქროსფერი კვირიონი </w:t>
            </w:r>
          </w:p>
        </w:tc>
        <w:tc>
          <w:tcPr>
            <w:tcW w:w="2368" w:type="dxa"/>
          </w:tcPr>
          <w:p w14:paraId="46F68880"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Merops apiaster </w:t>
            </w:r>
          </w:p>
        </w:tc>
        <w:tc>
          <w:tcPr>
            <w:tcW w:w="1620" w:type="dxa"/>
          </w:tcPr>
          <w:p w14:paraId="7ADF7AD3" w14:textId="3A4158B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6A77F92B" w14:textId="77F4D3D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79EE507"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45C5016E"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455E10DB"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E0BCC79" w14:textId="77777777" w:rsidTr="001E456D">
        <w:trPr>
          <w:cantSplit/>
          <w:jc w:val="center"/>
        </w:trPr>
        <w:tc>
          <w:tcPr>
            <w:tcW w:w="568" w:type="dxa"/>
          </w:tcPr>
          <w:p w14:paraId="1B8FFF2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47</w:t>
            </w:r>
          </w:p>
        </w:tc>
        <w:tc>
          <w:tcPr>
            <w:tcW w:w="2410" w:type="dxa"/>
          </w:tcPr>
          <w:p w14:paraId="7E3C038E"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ნამგალა </w:t>
            </w:r>
          </w:p>
        </w:tc>
        <w:tc>
          <w:tcPr>
            <w:tcW w:w="2368" w:type="dxa"/>
          </w:tcPr>
          <w:p w14:paraId="5F616BF9"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Apus apus </w:t>
            </w:r>
          </w:p>
        </w:tc>
        <w:tc>
          <w:tcPr>
            <w:tcW w:w="1620" w:type="dxa"/>
          </w:tcPr>
          <w:p w14:paraId="3778265E" w14:textId="066FF93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1764C81B" w14:textId="10B93EB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05D7320"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C1658C1"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36F5C824"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9DDFFFD" w14:textId="77777777" w:rsidTr="001E456D">
        <w:trPr>
          <w:cantSplit/>
          <w:jc w:val="center"/>
        </w:trPr>
        <w:tc>
          <w:tcPr>
            <w:tcW w:w="568" w:type="dxa"/>
          </w:tcPr>
          <w:p w14:paraId="77E556FA"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48</w:t>
            </w:r>
          </w:p>
        </w:tc>
        <w:tc>
          <w:tcPr>
            <w:tcW w:w="2410" w:type="dxa"/>
          </w:tcPr>
          <w:p w14:paraId="3446BE9D"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მეკირია (თეთრმუცელა ნამგალა) </w:t>
            </w:r>
          </w:p>
        </w:tc>
        <w:tc>
          <w:tcPr>
            <w:tcW w:w="2368" w:type="dxa"/>
          </w:tcPr>
          <w:p w14:paraId="190B6860"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Tachymarptis melba </w:t>
            </w:r>
          </w:p>
        </w:tc>
        <w:tc>
          <w:tcPr>
            <w:tcW w:w="1620" w:type="dxa"/>
          </w:tcPr>
          <w:p w14:paraId="65AFEE75" w14:textId="2DA732F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295BF890" w14:textId="025A203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85B8208"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79983EF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185175B"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53994DC" w14:textId="77777777" w:rsidTr="001E456D">
        <w:trPr>
          <w:cantSplit/>
          <w:jc w:val="center"/>
        </w:trPr>
        <w:tc>
          <w:tcPr>
            <w:tcW w:w="568" w:type="dxa"/>
          </w:tcPr>
          <w:p w14:paraId="752EE9B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lastRenderedPageBreak/>
              <w:t>49</w:t>
            </w:r>
          </w:p>
        </w:tc>
        <w:tc>
          <w:tcPr>
            <w:tcW w:w="2410" w:type="dxa"/>
          </w:tcPr>
          <w:p w14:paraId="23C89381"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მწვანე კოდალა </w:t>
            </w:r>
          </w:p>
        </w:tc>
        <w:tc>
          <w:tcPr>
            <w:tcW w:w="2368" w:type="dxa"/>
          </w:tcPr>
          <w:p w14:paraId="60CF921B"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Picus viridis </w:t>
            </w:r>
          </w:p>
        </w:tc>
        <w:tc>
          <w:tcPr>
            <w:tcW w:w="1620" w:type="dxa"/>
          </w:tcPr>
          <w:p w14:paraId="1624F246" w14:textId="5691CD1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226F2074" w14:textId="3274FA2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C3CBE63"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16090F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C5ADF68" w14:textId="2019421A"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51277CD" w14:textId="77777777" w:rsidTr="001E456D">
        <w:trPr>
          <w:cantSplit/>
          <w:jc w:val="center"/>
        </w:trPr>
        <w:tc>
          <w:tcPr>
            <w:tcW w:w="568" w:type="dxa"/>
          </w:tcPr>
          <w:p w14:paraId="44E2F6D2"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50</w:t>
            </w:r>
          </w:p>
        </w:tc>
        <w:tc>
          <w:tcPr>
            <w:tcW w:w="2410" w:type="dxa"/>
          </w:tcPr>
          <w:p w14:paraId="5223BD3D"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შავი კოდალა </w:t>
            </w:r>
          </w:p>
        </w:tc>
        <w:tc>
          <w:tcPr>
            <w:tcW w:w="2368" w:type="dxa"/>
          </w:tcPr>
          <w:p w14:paraId="401FBD07"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Dryocopus martius </w:t>
            </w:r>
          </w:p>
        </w:tc>
        <w:tc>
          <w:tcPr>
            <w:tcW w:w="1620" w:type="dxa"/>
          </w:tcPr>
          <w:p w14:paraId="1CA396A7" w14:textId="4CAD165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4AD747BA" w14:textId="273DCFB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3FE79A37"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313FC2F"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436F04A8"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2746D75" w14:textId="77777777" w:rsidTr="001E456D">
        <w:trPr>
          <w:cantSplit/>
          <w:jc w:val="center"/>
        </w:trPr>
        <w:tc>
          <w:tcPr>
            <w:tcW w:w="568" w:type="dxa"/>
          </w:tcPr>
          <w:p w14:paraId="6427B372"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51</w:t>
            </w:r>
          </w:p>
        </w:tc>
        <w:tc>
          <w:tcPr>
            <w:tcW w:w="2410" w:type="dxa"/>
          </w:tcPr>
          <w:p w14:paraId="621C01A4"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დიდი ჭრელი კოდალა </w:t>
            </w:r>
          </w:p>
        </w:tc>
        <w:tc>
          <w:tcPr>
            <w:tcW w:w="2368" w:type="dxa"/>
          </w:tcPr>
          <w:p w14:paraId="6777E517"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Dendrocopos major </w:t>
            </w:r>
          </w:p>
        </w:tc>
        <w:tc>
          <w:tcPr>
            <w:tcW w:w="1620" w:type="dxa"/>
          </w:tcPr>
          <w:p w14:paraId="7D9C8E80" w14:textId="09571C8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7A13BAF5" w14:textId="6DEDB6C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61F84FF3"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E1FFC5D"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2301ADC7" w14:textId="7C4B640C"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267275F" w14:textId="77777777" w:rsidTr="001E456D">
        <w:trPr>
          <w:cantSplit/>
          <w:jc w:val="center"/>
        </w:trPr>
        <w:tc>
          <w:tcPr>
            <w:tcW w:w="568" w:type="dxa"/>
          </w:tcPr>
          <w:p w14:paraId="390E791F"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52</w:t>
            </w:r>
          </w:p>
        </w:tc>
        <w:tc>
          <w:tcPr>
            <w:tcW w:w="2410" w:type="dxa"/>
          </w:tcPr>
          <w:p w14:paraId="7B496530"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საშუალო ჭრელი კოდალა </w:t>
            </w:r>
          </w:p>
        </w:tc>
        <w:tc>
          <w:tcPr>
            <w:tcW w:w="2368" w:type="dxa"/>
          </w:tcPr>
          <w:p w14:paraId="49BBD4D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Leiopicus medius </w:t>
            </w:r>
          </w:p>
        </w:tc>
        <w:tc>
          <w:tcPr>
            <w:tcW w:w="1620" w:type="dxa"/>
          </w:tcPr>
          <w:p w14:paraId="45E1971F" w14:textId="538A3E1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7A6F57A0" w14:textId="797E03E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C818D63"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119D6F9"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3647FAA4" w14:textId="734A2A73"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E1F9BE9" w14:textId="77777777" w:rsidTr="001E456D">
        <w:trPr>
          <w:cantSplit/>
          <w:jc w:val="center"/>
        </w:trPr>
        <w:tc>
          <w:tcPr>
            <w:tcW w:w="568" w:type="dxa"/>
          </w:tcPr>
          <w:p w14:paraId="14418FFD"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53</w:t>
            </w:r>
          </w:p>
        </w:tc>
        <w:tc>
          <w:tcPr>
            <w:tcW w:w="2410" w:type="dxa"/>
          </w:tcPr>
          <w:p w14:paraId="323D969B"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მცირე ჭრელი კოდალა </w:t>
            </w:r>
          </w:p>
        </w:tc>
        <w:tc>
          <w:tcPr>
            <w:tcW w:w="2368" w:type="dxa"/>
          </w:tcPr>
          <w:p w14:paraId="7FC78CE6"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Dryobates minor </w:t>
            </w:r>
          </w:p>
        </w:tc>
        <w:tc>
          <w:tcPr>
            <w:tcW w:w="1620" w:type="dxa"/>
          </w:tcPr>
          <w:p w14:paraId="25755688" w14:textId="72688A2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2185665E" w14:textId="2F8A223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5B4D827"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5D505E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B20A325" w14:textId="7F4B74FC"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8C6EB7A" w14:textId="77777777" w:rsidTr="001E456D">
        <w:trPr>
          <w:cantSplit/>
          <w:jc w:val="center"/>
        </w:trPr>
        <w:tc>
          <w:tcPr>
            <w:tcW w:w="568" w:type="dxa"/>
          </w:tcPr>
          <w:p w14:paraId="1D5F57F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54</w:t>
            </w:r>
          </w:p>
        </w:tc>
        <w:tc>
          <w:tcPr>
            <w:tcW w:w="2410" w:type="dxa"/>
          </w:tcPr>
          <w:p w14:paraId="6DBDF7FD"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თეთრზურგა კოდალა </w:t>
            </w:r>
          </w:p>
        </w:tc>
        <w:tc>
          <w:tcPr>
            <w:tcW w:w="2368" w:type="dxa"/>
          </w:tcPr>
          <w:p w14:paraId="2BDFA8A3"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Dendrocopos leucotos </w:t>
            </w:r>
          </w:p>
        </w:tc>
        <w:tc>
          <w:tcPr>
            <w:tcW w:w="1620" w:type="dxa"/>
          </w:tcPr>
          <w:p w14:paraId="3E553547" w14:textId="614E61A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65E9CA3E" w14:textId="17062CA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500AA7A"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598F12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387E8527"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4E70B04" w14:textId="77777777" w:rsidTr="001E456D">
        <w:trPr>
          <w:cantSplit/>
          <w:jc w:val="center"/>
        </w:trPr>
        <w:tc>
          <w:tcPr>
            <w:tcW w:w="568" w:type="dxa"/>
          </w:tcPr>
          <w:p w14:paraId="0D6E81C8"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55</w:t>
            </w:r>
          </w:p>
        </w:tc>
        <w:tc>
          <w:tcPr>
            <w:tcW w:w="2410" w:type="dxa"/>
          </w:tcPr>
          <w:p w14:paraId="63757AF8"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მინდვრის ტოროლა </w:t>
            </w:r>
          </w:p>
        </w:tc>
        <w:tc>
          <w:tcPr>
            <w:tcW w:w="2368" w:type="dxa"/>
          </w:tcPr>
          <w:p w14:paraId="2CFB6778"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Alauda arvensis </w:t>
            </w:r>
          </w:p>
        </w:tc>
        <w:tc>
          <w:tcPr>
            <w:tcW w:w="1620" w:type="dxa"/>
          </w:tcPr>
          <w:p w14:paraId="43BD253C" w14:textId="62ECA1D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4A4A42F1" w14:textId="2B0AA44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DF6F0B8"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57D7C2A"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605340BA" w14:textId="1374C004"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7EDBBFA" w14:textId="77777777" w:rsidTr="001E456D">
        <w:trPr>
          <w:cantSplit/>
          <w:jc w:val="center"/>
        </w:trPr>
        <w:tc>
          <w:tcPr>
            <w:tcW w:w="568" w:type="dxa"/>
          </w:tcPr>
          <w:p w14:paraId="024B19B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56</w:t>
            </w:r>
          </w:p>
        </w:tc>
        <w:tc>
          <w:tcPr>
            <w:tcW w:w="2410" w:type="dxa"/>
            <w:noWrap/>
          </w:tcPr>
          <w:p w14:paraId="1625A22D"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ტყის ტოროლა </w:t>
            </w:r>
          </w:p>
        </w:tc>
        <w:tc>
          <w:tcPr>
            <w:tcW w:w="2368" w:type="dxa"/>
            <w:noWrap/>
          </w:tcPr>
          <w:p w14:paraId="3CCB4A07"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Lullula arborea </w:t>
            </w:r>
          </w:p>
        </w:tc>
        <w:tc>
          <w:tcPr>
            <w:tcW w:w="1620" w:type="dxa"/>
            <w:noWrap/>
          </w:tcPr>
          <w:p w14:paraId="5DE3C96E" w14:textId="524C2CF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06B36777" w14:textId="4F65503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B95064A"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F1F185B"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1A98186D"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2142E6E4" w14:textId="77777777" w:rsidTr="001E456D">
        <w:trPr>
          <w:cantSplit/>
          <w:jc w:val="center"/>
        </w:trPr>
        <w:tc>
          <w:tcPr>
            <w:tcW w:w="568" w:type="dxa"/>
          </w:tcPr>
          <w:p w14:paraId="08850B3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57</w:t>
            </w:r>
          </w:p>
        </w:tc>
        <w:tc>
          <w:tcPr>
            <w:tcW w:w="2410" w:type="dxa"/>
          </w:tcPr>
          <w:p w14:paraId="730C8B2E"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რქოსანი ტოროლა </w:t>
            </w:r>
          </w:p>
        </w:tc>
        <w:tc>
          <w:tcPr>
            <w:tcW w:w="2368" w:type="dxa"/>
          </w:tcPr>
          <w:p w14:paraId="43445F1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Eremophila alpestris </w:t>
            </w:r>
          </w:p>
        </w:tc>
        <w:tc>
          <w:tcPr>
            <w:tcW w:w="1620" w:type="dxa"/>
            <w:noWrap/>
          </w:tcPr>
          <w:p w14:paraId="3101E208" w14:textId="7CC394C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30492878" w14:textId="762EF8E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1A25C17"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4CB37F5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32772E95"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7691479" w14:textId="77777777" w:rsidTr="001E456D">
        <w:trPr>
          <w:cantSplit/>
          <w:jc w:val="center"/>
        </w:trPr>
        <w:tc>
          <w:tcPr>
            <w:tcW w:w="568" w:type="dxa"/>
          </w:tcPr>
          <w:p w14:paraId="1069C45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58</w:t>
            </w:r>
          </w:p>
        </w:tc>
        <w:tc>
          <w:tcPr>
            <w:tcW w:w="2410" w:type="dxa"/>
          </w:tcPr>
          <w:p w14:paraId="449DA75A"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სოფლის მერცხალი </w:t>
            </w:r>
          </w:p>
        </w:tc>
        <w:tc>
          <w:tcPr>
            <w:tcW w:w="2368" w:type="dxa"/>
          </w:tcPr>
          <w:p w14:paraId="6F2A038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Hirundo rustica </w:t>
            </w:r>
          </w:p>
        </w:tc>
        <w:tc>
          <w:tcPr>
            <w:tcW w:w="1620" w:type="dxa"/>
            <w:noWrap/>
          </w:tcPr>
          <w:p w14:paraId="39D752F3" w14:textId="031047C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14961191" w14:textId="229E999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C2CA09F"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71ACF6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222A9A2A"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0C16274" w14:textId="77777777" w:rsidTr="001E456D">
        <w:trPr>
          <w:cantSplit/>
          <w:jc w:val="center"/>
        </w:trPr>
        <w:tc>
          <w:tcPr>
            <w:tcW w:w="568" w:type="dxa"/>
          </w:tcPr>
          <w:p w14:paraId="326BAA5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59</w:t>
            </w:r>
          </w:p>
        </w:tc>
        <w:tc>
          <w:tcPr>
            <w:tcW w:w="2410" w:type="dxa"/>
          </w:tcPr>
          <w:p w14:paraId="67724024"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ქალაქის მერცხალი </w:t>
            </w:r>
          </w:p>
        </w:tc>
        <w:tc>
          <w:tcPr>
            <w:tcW w:w="2368" w:type="dxa"/>
            <w:noWrap/>
          </w:tcPr>
          <w:p w14:paraId="251386F0"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Delichon urbicum </w:t>
            </w:r>
          </w:p>
        </w:tc>
        <w:tc>
          <w:tcPr>
            <w:tcW w:w="1620" w:type="dxa"/>
            <w:noWrap/>
          </w:tcPr>
          <w:p w14:paraId="792C6134" w14:textId="3977698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YR-V</w:t>
            </w:r>
          </w:p>
        </w:tc>
        <w:tc>
          <w:tcPr>
            <w:tcW w:w="810" w:type="dxa"/>
          </w:tcPr>
          <w:p w14:paraId="3699F4B0" w14:textId="35188D4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B4CD3E3"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D697E09"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479CADB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3328C5E" w14:textId="77777777" w:rsidTr="001E456D">
        <w:trPr>
          <w:cantSplit/>
          <w:jc w:val="center"/>
        </w:trPr>
        <w:tc>
          <w:tcPr>
            <w:tcW w:w="568" w:type="dxa"/>
          </w:tcPr>
          <w:p w14:paraId="50364C4A"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60</w:t>
            </w:r>
          </w:p>
        </w:tc>
        <w:tc>
          <w:tcPr>
            <w:tcW w:w="2410" w:type="dxa"/>
          </w:tcPr>
          <w:p w14:paraId="4E199DF4"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კლდის მერცხალი </w:t>
            </w:r>
          </w:p>
        </w:tc>
        <w:tc>
          <w:tcPr>
            <w:tcW w:w="2368" w:type="dxa"/>
          </w:tcPr>
          <w:p w14:paraId="47CD8922"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Ptyonoprogne rupestris </w:t>
            </w:r>
          </w:p>
        </w:tc>
        <w:tc>
          <w:tcPr>
            <w:tcW w:w="1620" w:type="dxa"/>
            <w:noWrap/>
          </w:tcPr>
          <w:p w14:paraId="3312C1FB" w14:textId="09F0B4D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71A891D9" w14:textId="725639A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6AF01F9A"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8F934D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005475A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77BE7CA" w14:textId="77777777" w:rsidTr="001E456D">
        <w:trPr>
          <w:cantSplit/>
          <w:jc w:val="center"/>
        </w:trPr>
        <w:tc>
          <w:tcPr>
            <w:tcW w:w="568" w:type="dxa"/>
          </w:tcPr>
          <w:p w14:paraId="79B2BDC9"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61</w:t>
            </w:r>
          </w:p>
        </w:tc>
        <w:tc>
          <w:tcPr>
            <w:tcW w:w="2410" w:type="dxa"/>
          </w:tcPr>
          <w:p w14:paraId="5927CE4A"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თეთრი ბოლოქანქარა </w:t>
            </w:r>
          </w:p>
        </w:tc>
        <w:tc>
          <w:tcPr>
            <w:tcW w:w="2368" w:type="dxa"/>
          </w:tcPr>
          <w:p w14:paraId="6721D9E7"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Motacilla alba </w:t>
            </w:r>
          </w:p>
        </w:tc>
        <w:tc>
          <w:tcPr>
            <w:tcW w:w="1620" w:type="dxa"/>
            <w:noWrap/>
          </w:tcPr>
          <w:p w14:paraId="18B157C6" w14:textId="70ED9EB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66810D23" w14:textId="66EDD7F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FE1D91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653593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E75C7B9" w14:textId="2B060442" w:rsidR="001E456D" w:rsidRPr="001E456D" w:rsidRDefault="001E456D" w:rsidP="001E456D">
            <w:pPr>
              <w:pStyle w:val="Default"/>
              <w:jc w:val="center"/>
              <w:rPr>
                <w:rFonts w:ascii="Sylfaen" w:hAnsi="Sylfaen"/>
                <w:b/>
                <w:color w:val="000000" w:themeColor="text1"/>
                <w:sz w:val="20"/>
                <w:szCs w:val="20"/>
                <w:lang w:val="ka-GE"/>
              </w:rPr>
            </w:pPr>
            <w:r w:rsidRPr="001E456D">
              <w:rPr>
                <w:rFonts w:ascii="Sylfaen" w:hAnsi="Sylfaen"/>
                <w:b/>
                <w:color w:val="000000" w:themeColor="text1"/>
                <w:sz w:val="20"/>
                <w:szCs w:val="20"/>
                <w:lang w:val="ka-GE"/>
              </w:rPr>
              <w:t>+</w:t>
            </w:r>
          </w:p>
        </w:tc>
      </w:tr>
      <w:tr w:rsidR="001E456D" w:rsidRPr="001E456D" w14:paraId="77578389" w14:textId="77777777" w:rsidTr="001E456D">
        <w:trPr>
          <w:cantSplit/>
          <w:jc w:val="center"/>
        </w:trPr>
        <w:tc>
          <w:tcPr>
            <w:tcW w:w="568" w:type="dxa"/>
          </w:tcPr>
          <w:p w14:paraId="3FBD65F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62</w:t>
            </w:r>
          </w:p>
        </w:tc>
        <w:tc>
          <w:tcPr>
            <w:tcW w:w="2410" w:type="dxa"/>
          </w:tcPr>
          <w:p w14:paraId="5FFD161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რუხი ბოლოქანქარა </w:t>
            </w:r>
          </w:p>
        </w:tc>
        <w:tc>
          <w:tcPr>
            <w:tcW w:w="2368" w:type="dxa"/>
            <w:noWrap/>
          </w:tcPr>
          <w:p w14:paraId="0B4518A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Motacilla cinerea </w:t>
            </w:r>
          </w:p>
        </w:tc>
        <w:tc>
          <w:tcPr>
            <w:tcW w:w="1620" w:type="dxa"/>
            <w:noWrap/>
          </w:tcPr>
          <w:p w14:paraId="74D02751" w14:textId="4D83460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70814E67" w14:textId="402304F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BA9A88D"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6B3E8B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178C2AED" w14:textId="074CA00B" w:rsidR="001E456D" w:rsidRPr="001E456D" w:rsidRDefault="001E456D" w:rsidP="001E456D">
            <w:pPr>
              <w:pStyle w:val="Default"/>
              <w:jc w:val="center"/>
              <w:rPr>
                <w:rFonts w:ascii="Sylfaen" w:hAnsi="Sylfaen"/>
                <w:b/>
                <w:color w:val="000000" w:themeColor="text1"/>
                <w:sz w:val="20"/>
                <w:szCs w:val="20"/>
              </w:rPr>
            </w:pPr>
          </w:p>
        </w:tc>
      </w:tr>
      <w:tr w:rsidR="001E456D" w:rsidRPr="001E456D" w14:paraId="2626FCFE" w14:textId="77777777" w:rsidTr="001E456D">
        <w:trPr>
          <w:cantSplit/>
          <w:jc w:val="center"/>
        </w:trPr>
        <w:tc>
          <w:tcPr>
            <w:tcW w:w="568" w:type="dxa"/>
          </w:tcPr>
          <w:p w14:paraId="7C868BD2"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63</w:t>
            </w:r>
          </w:p>
        </w:tc>
        <w:tc>
          <w:tcPr>
            <w:tcW w:w="2410" w:type="dxa"/>
          </w:tcPr>
          <w:p w14:paraId="50AEFE62"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ყვითელი ბოლოქანქარა </w:t>
            </w:r>
          </w:p>
        </w:tc>
        <w:tc>
          <w:tcPr>
            <w:tcW w:w="2368" w:type="dxa"/>
          </w:tcPr>
          <w:p w14:paraId="6461E29F"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Motacilla flava </w:t>
            </w:r>
          </w:p>
        </w:tc>
        <w:tc>
          <w:tcPr>
            <w:tcW w:w="1620" w:type="dxa"/>
            <w:noWrap/>
          </w:tcPr>
          <w:p w14:paraId="1A3FD29E" w14:textId="1A83347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1D7FBD9C" w14:textId="3680181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899C4B7"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4E1C7F6A"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86141D2"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22CB0A8" w14:textId="77777777" w:rsidTr="001E456D">
        <w:trPr>
          <w:cantSplit/>
          <w:jc w:val="center"/>
        </w:trPr>
        <w:tc>
          <w:tcPr>
            <w:tcW w:w="568" w:type="dxa"/>
          </w:tcPr>
          <w:p w14:paraId="4873308E" w14:textId="285FB58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64</w:t>
            </w:r>
          </w:p>
        </w:tc>
        <w:tc>
          <w:tcPr>
            <w:tcW w:w="2410" w:type="dxa"/>
          </w:tcPr>
          <w:p w14:paraId="061AA4C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ყვითელთავა ბოლოქანქარა </w:t>
            </w:r>
          </w:p>
        </w:tc>
        <w:tc>
          <w:tcPr>
            <w:tcW w:w="2368" w:type="dxa"/>
          </w:tcPr>
          <w:p w14:paraId="472F72E7"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Motacilla citreola </w:t>
            </w:r>
          </w:p>
        </w:tc>
        <w:tc>
          <w:tcPr>
            <w:tcW w:w="1620" w:type="dxa"/>
          </w:tcPr>
          <w:p w14:paraId="0257EC40" w14:textId="6B29DF6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020F0F0C" w14:textId="406D896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6C0F0E4"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2E627C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15D7C852"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5C98A8F" w14:textId="77777777" w:rsidTr="001E456D">
        <w:trPr>
          <w:cantSplit/>
          <w:jc w:val="center"/>
        </w:trPr>
        <w:tc>
          <w:tcPr>
            <w:tcW w:w="568" w:type="dxa"/>
          </w:tcPr>
          <w:p w14:paraId="2C7062A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65</w:t>
            </w:r>
          </w:p>
        </w:tc>
        <w:tc>
          <w:tcPr>
            <w:tcW w:w="2410" w:type="dxa"/>
            <w:noWrap/>
          </w:tcPr>
          <w:p w14:paraId="6E8534BF"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ჩვეულებრივი ღაჟო </w:t>
            </w:r>
          </w:p>
        </w:tc>
        <w:tc>
          <w:tcPr>
            <w:tcW w:w="2368" w:type="dxa"/>
          </w:tcPr>
          <w:p w14:paraId="0745774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Lanius collurio </w:t>
            </w:r>
          </w:p>
        </w:tc>
        <w:tc>
          <w:tcPr>
            <w:tcW w:w="1620" w:type="dxa"/>
            <w:noWrap/>
          </w:tcPr>
          <w:p w14:paraId="0EFE9ED1" w14:textId="453E0E3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591F633C" w14:textId="78B411D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42ECE30"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2A8D5AA"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D15BB90"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C7C1642" w14:textId="77777777" w:rsidTr="001E456D">
        <w:trPr>
          <w:cantSplit/>
          <w:jc w:val="center"/>
        </w:trPr>
        <w:tc>
          <w:tcPr>
            <w:tcW w:w="568" w:type="dxa"/>
          </w:tcPr>
          <w:p w14:paraId="187F051C"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66</w:t>
            </w:r>
          </w:p>
        </w:tc>
        <w:tc>
          <w:tcPr>
            <w:tcW w:w="2410" w:type="dxa"/>
            <w:noWrap/>
          </w:tcPr>
          <w:p w14:paraId="5BF3CA21"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მიმინოსებრი ასპუჭაკა </w:t>
            </w:r>
          </w:p>
        </w:tc>
        <w:tc>
          <w:tcPr>
            <w:tcW w:w="2368" w:type="dxa"/>
          </w:tcPr>
          <w:p w14:paraId="329E2E5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Sylvia nisoria </w:t>
            </w:r>
          </w:p>
        </w:tc>
        <w:tc>
          <w:tcPr>
            <w:tcW w:w="1620" w:type="dxa"/>
            <w:noWrap/>
          </w:tcPr>
          <w:p w14:paraId="79650EC7" w14:textId="2F1E733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34F4F190" w14:textId="3E36479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33E3F229"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4ACDE85C"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3F370308"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33AD383" w14:textId="77777777" w:rsidTr="001E456D">
        <w:trPr>
          <w:cantSplit/>
          <w:jc w:val="center"/>
        </w:trPr>
        <w:tc>
          <w:tcPr>
            <w:tcW w:w="568" w:type="dxa"/>
          </w:tcPr>
          <w:p w14:paraId="56AF2C8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67</w:t>
            </w:r>
          </w:p>
        </w:tc>
        <w:tc>
          <w:tcPr>
            <w:tcW w:w="2410" w:type="dxa"/>
          </w:tcPr>
          <w:p w14:paraId="194BC1E9"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შავთავა ასპუჭაკა </w:t>
            </w:r>
          </w:p>
        </w:tc>
        <w:tc>
          <w:tcPr>
            <w:tcW w:w="2368" w:type="dxa"/>
          </w:tcPr>
          <w:p w14:paraId="0A5AC816"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Sylvia atricapilla </w:t>
            </w:r>
          </w:p>
        </w:tc>
        <w:tc>
          <w:tcPr>
            <w:tcW w:w="1620" w:type="dxa"/>
            <w:noWrap/>
          </w:tcPr>
          <w:p w14:paraId="57BAAF8F" w14:textId="436634F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2FEDEA4D" w14:textId="4309D26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5424E49"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BC216D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ED95911"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938042B" w14:textId="77777777" w:rsidTr="001E456D">
        <w:trPr>
          <w:cantSplit/>
          <w:jc w:val="center"/>
        </w:trPr>
        <w:tc>
          <w:tcPr>
            <w:tcW w:w="568" w:type="dxa"/>
          </w:tcPr>
          <w:p w14:paraId="22F6591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68</w:t>
            </w:r>
          </w:p>
        </w:tc>
        <w:tc>
          <w:tcPr>
            <w:tcW w:w="2410" w:type="dxa"/>
            <w:noWrap/>
          </w:tcPr>
          <w:p w14:paraId="5FC428A2"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ჩვეულებრივი ბოლოცეცხლა </w:t>
            </w:r>
          </w:p>
        </w:tc>
        <w:tc>
          <w:tcPr>
            <w:tcW w:w="2368" w:type="dxa"/>
          </w:tcPr>
          <w:p w14:paraId="0357BCED"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Phoenicurus phoenicurus </w:t>
            </w:r>
          </w:p>
        </w:tc>
        <w:tc>
          <w:tcPr>
            <w:tcW w:w="1620" w:type="dxa"/>
            <w:noWrap/>
          </w:tcPr>
          <w:p w14:paraId="57F77D0E" w14:textId="6AD96C8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4C855B53" w14:textId="3224FF8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330D65C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40763D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3849FB3C"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B5502C8" w14:textId="77777777" w:rsidTr="001E456D">
        <w:trPr>
          <w:cantSplit/>
          <w:jc w:val="center"/>
        </w:trPr>
        <w:tc>
          <w:tcPr>
            <w:tcW w:w="568" w:type="dxa"/>
          </w:tcPr>
          <w:p w14:paraId="5B41737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69</w:t>
            </w:r>
          </w:p>
        </w:tc>
        <w:tc>
          <w:tcPr>
            <w:tcW w:w="2410" w:type="dxa"/>
          </w:tcPr>
          <w:p w14:paraId="78F75E17"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შავი ბოლოცეცხლა </w:t>
            </w:r>
          </w:p>
        </w:tc>
        <w:tc>
          <w:tcPr>
            <w:tcW w:w="2368" w:type="dxa"/>
          </w:tcPr>
          <w:p w14:paraId="44E18B98"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Phoenicurus ochruros </w:t>
            </w:r>
          </w:p>
        </w:tc>
        <w:tc>
          <w:tcPr>
            <w:tcW w:w="1620" w:type="dxa"/>
            <w:noWrap/>
          </w:tcPr>
          <w:p w14:paraId="1BB52E26" w14:textId="506B0C4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10B818D0" w14:textId="35C392E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19C8F1A"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E2A7A0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4BE0D4EA" w14:textId="6703DCCF"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EC83BF4" w14:textId="77777777" w:rsidTr="001E456D">
        <w:trPr>
          <w:cantSplit/>
          <w:jc w:val="center"/>
        </w:trPr>
        <w:tc>
          <w:tcPr>
            <w:tcW w:w="568" w:type="dxa"/>
          </w:tcPr>
          <w:p w14:paraId="75EB512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70</w:t>
            </w:r>
          </w:p>
        </w:tc>
        <w:tc>
          <w:tcPr>
            <w:tcW w:w="2410" w:type="dxa"/>
            <w:noWrap/>
          </w:tcPr>
          <w:p w14:paraId="5F95C3C6"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ჩვ. ბულბული </w:t>
            </w:r>
          </w:p>
        </w:tc>
        <w:tc>
          <w:tcPr>
            <w:tcW w:w="2368" w:type="dxa"/>
            <w:noWrap/>
          </w:tcPr>
          <w:p w14:paraId="0F84652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Luscinia megarhynchos </w:t>
            </w:r>
          </w:p>
        </w:tc>
        <w:tc>
          <w:tcPr>
            <w:tcW w:w="1620" w:type="dxa"/>
            <w:noWrap/>
          </w:tcPr>
          <w:p w14:paraId="6529B4C0" w14:textId="2AE88DB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0C08284F" w14:textId="3690F2A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FFF0A29"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63587D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428D38C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18852F5" w14:textId="77777777" w:rsidTr="001E456D">
        <w:trPr>
          <w:cantSplit/>
          <w:jc w:val="center"/>
        </w:trPr>
        <w:tc>
          <w:tcPr>
            <w:tcW w:w="568" w:type="dxa"/>
          </w:tcPr>
          <w:p w14:paraId="76350E1C"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71</w:t>
            </w:r>
          </w:p>
        </w:tc>
        <w:tc>
          <w:tcPr>
            <w:tcW w:w="2410" w:type="dxa"/>
          </w:tcPr>
          <w:p w14:paraId="6C6B475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შაშვი </w:t>
            </w:r>
          </w:p>
        </w:tc>
        <w:tc>
          <w:tcPr>
            <w:tcW w:w="2368" w:type="dxa"/>
          </w:tcPr>
          <w:p w14:paraId="6A9C1E6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Turdus merula </w:t>
            </w:r>
          </w:p>
        </w:tc>
        <w:tc>
          <w:tcPr>
            <w:tcW w:w="1620" w:type="dxa"/>
            <w:noWrap/>
          </w:tcPr>
          <w:p w14:paraId="024855BB" w14:textId="71BAD13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2C0D8C66" w14:textId="26F8A97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ECFF801"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B6A0BC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12347DA" w14:textId="5E3D14D7"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w:t>
            </w:r>
          </w:p>
        </w:tc>
      </w:tr>
      <w:tr w:rsidR="001E456D" w:rsidRPr="001E456D" w14:paraId="1FAE76CF" w14:textId="77777777" w:rsidTr="001E456D">
        <w:trPr>
          <w:cantSplit/>
          <w:jc w:val="center"/>
        </w:trPr>
        <w:tc>
          <w:tcPr>
            <w:tcW w:w="568" w:type="dxa"/>
          </w:tcPr>
          <w:p w14:paraId="2D632AAD"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72</w:t>
            </w:r>
          </w:p>
        </w:tc>
        <w:tc>
          <w:tcPr>
            <w:tcW w:w="2410" w:type="dxa"/>
          </w:tcPr>
          <w:p w14:paraId="50690BAF"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წრიპა შაშვი </w:t>
            </w:r>
          </w:p>
        </w:tc>
        <w:tc>
          <w:tcPr>
            <w:tcW w:w="2368" w:type="dxa"/>
          </w:tcPr>
          <w:p w14:paraId="68F2146F"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Turdus philomelos </w:t>
            </w:r>
          </w:p>
        </w:tc>
        <w:tc>
          <w:tcPr>
            <w:tcW w:w="1620" w:type="dxa"/>
            <w:noWrap/>
          </w:tcPr>
          <w:p w14:paraId="2A06DAB1" w14:textId="2C8ABB9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64006F25" w14:textId="614C270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FB4DD24"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894B43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1EB4F883"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A6644A5" w14:textId="77777777" w:rsidTr="001E456D">
        <w:trPr>
          <w:cantSplit/>
          <w:jc w:val="center"/>
        </w:trPr>
        <w:tc>
          <w:tcPr>
            <w:tcW w:w="568" w:type="dxa"/>
          </w:tcPr>
          <w:p w14:paraId="30BE8202"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73</w:t>
            </w:r>
          </w:p>
        </w:tc>
        <w:tc>
          <w:tcPr>
            <w:tcW w:w="2410" w:type="dxa"/>
          </w:tcPr>
          <w:p w14:paraId="178E5F4C"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ჩხართვი </w:t>
            </w:r>
          </w:p>
        </w:tc>
        <w:tc>
          <w:tcPr>
            <w:tcW w:w="2368" w:type="dxa"/>
          </w:tcPr>
          <w:p w14:paraId="4BEAA58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Turdus viscivorus </w:t>
            </w:r>
          </w:p>
        </w:tc>
        <w:tc>
          <w:tcPr>
            <w:tcW w:w="1620" w:type="dxa"/>
            <w:noWrap/>
          </w:tcPr>
          <w:p w14:paraId="03DDDBE2" w14:textId="41827C8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71490F6B" w14:textId="45F0355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AE15D0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2BBAC3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460935EB"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085E719" w14:textId="77777777" w:rsidTr="001E456D">
        <w:trPr>
          <w:cantSplit/>
          <w:jc w:val="center"/>
        </w:trPr>
        <w:tc>
          <w:tcPr>
            <w:tcW w:w="568" w:type="dxa"/>
          </w:tcPr>
          <w:p w14:paraId="575E191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74</w:t>
            </w:r>
          </w:p>
        </w:tc>
        <w:tc>
          <w:tcPr>
            <w:tcW w:w="2410" w:type="dxa"/>
          </w:tcPr>
          <w:p w14:paraId="4FF451F4"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წყლის შაშვი </w:t>
            </w:r>
          </w:p>
        </w:tc>
        <w:tc>
          <w:tcPr>
            <w:tcW w:w="2368" w:type="dxa"/>
          </w:tcPr>
          <w:p w14:paraId="6AF8E0F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Cinclus cinclus </w:t>
            </w:r>
          </w:p>
        </w:tc>
        <w:tc>
          <w:tcPr>
            <w:tcW w:w="1620" w:type="dxa"/>
            <w:noWrap/>
          </w:tcPr>
          <w:p w14:paraId="68DC6AEE" w14:textId="2B3B0C7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6AFF13A3" w14:textId="135A247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6A132A0"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11FF8E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A072E3E"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0784391" w14:textId="77777777" w:rsidTr="001E456D">
        <w:trPr>
          <w:cantSplit/>
          <w:jc w:val="center"/>
        </w:trPr>
        <w:tc>
          <w:tcPr>
            <w:tcW w:w="568" w:type="dxa"/>
          </w:tcPr>
          <w:p w14:paraId="6848FA4E"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75</w:t>
            </w:r>
          </w:p>
        </w:tc>
        <w:tc>
          <w:tcPr>
            <w:tcW w:w="2410" w:type="dxa"/>
          </w:tcPr>
          <w:p w14:paraId="52B769E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კლდის ლურჯი შაშვი </w:t>
            </w:r>
          </w:p>
        </w:tc>
        <w:tc>
          <w:tcPr>
            <w:tcW w:w="2368" w:type="dxa"/>
          </w:tcPr>
          <w:p w14:paraId="6166045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Monticola solitarius </w:t>
            </w:r>
          </w:p>
        </w:tc>
        <w:tc>
          <w:tcPr>
            <w:tcW w:w="1620" w:type="dxa"/>
            <w:noWrap/>
          </w:tcPr>
          <w:p w14:paraId="21C1D733" w14:textId="0435F76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24698596" w14:textId="255FC0F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F369EF5"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D7D2A8A"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2C241CF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8863A86" w14:textId="77777777" w:rsidTr="001E456D">
        <w:trPr>
          <w:cantSplit/>
          <w:jc w:val="center"/>
        </w:trPr>
        <w:tc>
          <w:tcPr>
            <w:tcW w:w="568" w:type="dxa"/>
          </w:tcPr>
          <w:p w14:paraId="39F701E2"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76</w:t>
            </w:r>
          </w:p>
        </w:tc>
        <w:tc>
          <w:tcPr>
            <w:tcW w:w="2410" w:type="dxa"/>
          </w:tcPr>
          <w:p w14:paraId="541003E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კლდის ჭრელი შაშვი </w:t>
            </w:r>
          </w:p>
        </w:tc>
        <w:tc>
          <w:tcPr>
            <w:tcW w:w="2368" w:type="dxa"/>
          </w:tcPr>
          <w:p w14:paraId="0572409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Monticola saxatilis </w:t>
            </w:r>
          </w:p>
        </w:tc>
        <w:tc>
          <w:tcPr>
            <w:tcW w:w="1620" w:type="dxa"/>
            <w:noWrap/>
          </w:tcPr>
          <w:p w14:paraId="0B25610A" w14:textId="6579B7B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3408713C" w14:textId="0988C87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2ECD1E7"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23D7339"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153FB818"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DF9CD20" w14:textId="77777777" w:rsidTr="001E456D">
        <w:trPr>
          <w:cantSplit/>
          <w:jc w:val="center"/>
        </w:trPr>
        <w:tc>
          <w:tcPr>
            <w:tcW w:w="568" w:type="dxa"/>
          </w:tcPr>
          <w:p w14:paraId="2925258D"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77</w:t>
            </w:r>
          </w:p>
        </w:tc>
        <w:tc>
          <w:tcPr>
            <w:tcW w:w="2410" w:type="dxa"/>
          </w:tcPr>
          <w:p w14:paraId="111E5D01"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შოშია </w:t>
            </w:r>
          </w:p>
        </w:tc>
        <w:tc>
          <w:tcPr>
            <w:tcW w:w="2368" w:type="dxa"/>
          </w:tcPr>
          <w:p w14:paraId="54E2AD7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Sturnus vulgaris </w:t>
            </w:r>
          </w:p>
        </w:tc>
        <w:tc>
          <w:tcPr>
            <w:tcW w:w="1620" w:type="dxa"/>
            <w:noWrap/>
          </w:tcPr>
          <w:p w14:paraId="1726116A" w14:textId="5F8005F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2A76DF29" w14:textId="4D71315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D5BDE98"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87737A0"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4D79352D"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E226608" w14:textId="77777777" w:rsidTr="001E456D">
        <w:trPr>
          <w:cantSplit/>
          <w:jc w:val="center"/>
        </w:trPr>
        <w:tc>
          <w:tcPr>
            <w:tcW w:w="568" w:type="dxa"/>
          </w:tcPr>
          <w:p w14:paraId="14DFEB2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78</w:t>
            </w:r>
          </w:p>
        </w:tc>
        <w:tc>
          <w:tcPr>
            <w:tcW w:w="2410" w:type="dxa"/>
          </w:tcPr>
          <w:p w14:paraId="6D4D88E4"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თოხიტარა </w:t>
            </w:r>
          </w:p>
        </w:tc>
        <w:tc>
          <w:tcPr>
            <w:tcW w:w="2368" w:type="dxa"/>
          </w:tcPr>
          <w:p w14:paraId="52897C7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Aegithalos caudatus </w:t>
            </w:r>
          </w:p>
        </w:tc>
        <w:tc>
          <w:tcPr>
            <w:tcW w:w="1620" w:type="dxa"/>
            <w:noWrap/>
          </w:tcPr>
          <w:p w14:paraId="7F7932A7" w14:textId="0A7FA0D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679924CE" w14:textId="5D49383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925E1A7"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D4EB64F"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25E5DB7F" w14:textId="00597783"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53F3529" w14:textId="77777777" w:rsidTr="001E456D">
        <w:trPr>
          <w:cantSplit/>
          <w:jc w:val="center"/>
        </w:trPr>
        <w:tc>
          <w:tcPr>
            <w:tcW w:w="568" w:type="dxa"/>
          </w:tcPr>
          <w:p w14:paraId="14A56F21"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79</w:t>
            </w:r>
          </w:p>
        </w:tc>
        <w:tc>
          <w:tcPr>
            <w:tcW w:w="2410" w:type="dxa"/>
          </w:tcPr>
          <w:p w14:paraId="29A502E1"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გულწითელა </w:t>
            </w:r>
          </w:p>
        </w:tc>
        <w:tc>
          <w:tcPr>
            <w:tcW w:w="2368" w:type="dxa"/>
          </w:tcPr>
          <w:p w14:paraId="3A6C4CED"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Erithacus rubecula </w:t>
            </w:r>
          </w:p>
        </w:tc>
        <w:tc>
          <w:tcPr>
            <w:tcW w:w="1620" w:type="dxa"/>
            <w:noWrap/>
          </w:tcPr>
          <w:p w14:paraId="67CFFC1C" w14:textId="5CFE31A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31079A1C" w14:textId="1EC2C84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BAFF925"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78F5B32A"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39282C7B" w14:textId="26904959"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w:t>
            </w:r>
          </w:p>
        </w:tc>
      </w:tr>
      <w:tr w:rsidR="001E456D" w:rsidRPr="001E456D" w14:paraId="17BBA255" w14:textId="77777777" w:rsidTr="001E456D">
        <w:trPr>
          <w:cantSplit/>
          <w:jc w:val="center"/>
        </w:trPr>
        <w:tc>
          <w:tcPr>
            <w:tcW w:w="568" w:type="dxa"/>
          </w:tcPr>
          <w:p w14:paraId="69AF7C7F"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80</w:t>
            </w:r>
          </w:p>
        </w:tc>
        <w:tc>
          <w:tcPr>
            <w:tcW w:w="2410" w:type="dxa"/>
          </w:tcPr>
          <w:p w14:paraId="0C4808A7"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დიდი წივწივა </w:t>
            </w:r>
          </w:p>
        </w:tc>
        <w:tc>
          <w:tcPr>
            <w:tcW w:w="2368" w:type="dxa"/>
          </w:tcPr>
          <w:p w14:paraId="4280B374"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Parus major </w:t>
            </w:r>
          </w:p>
        </w:tc>
        <w:tc>
          <w:tcPr>
            <w:tcW w:w="1620" w:type="dxa"/>
            <w:noWrap/>
          </w:tcPr>
          <w:p w14:paraId="5E71393D" w14:textId="318B118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38ADB9AB" w14:textId="3F2B726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BB8AD29"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76D7E82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719115A" w14:textId="6275117F"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w:t>
            </w:r>
          </w:p>
        </w:tc>
      </w:tr>
      <w:tr w:rsidR="001E456D" w:rsidRPr="001E456D" w14:paraId="11807090" w14:textId="77777777" w:rsidTr="001E456D">
        <w:trPr>
          <w:cantSplit/>
          <w:jc w:val="center"/>
        </w:trPr>
        <w:tc>
          <w:tcPr>
            <w:tcW w:w="568" w:type="dxa"/>
          </w:tcPr>
          <w:p w14:paraId="4373B93F"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81</w:t>
            </w:r>
          </w:p>
        </w:tc>
        <w:tc>
          <w:tcPr>
            <w:tcW w:w="2410" w:type="dxa"/>
          </w:tcPr>
          <w:p w14:paraId="49966C6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მოლურჯო წივწივა </w:t>
            </w:r>
          </w:p>
        </w:tc>
        <w:tc>
          <w:tcPr>
            <w:tcW w:w="2368" w:type="dxa"/>
          </w:tcPr>
          <w:p w14:paraId="2AC9359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Parus caeruleus </w:t>
            </w:r>
          </w:p>
        </w:tc>
        <w:tc>
          <w:tcPr>
            <w:tcW w:w="1620" w:type="dxa"/>
            <w:noWrap/>
          </w:tcPr>
          <w:p w14:paraId="041A7020" w14:textId="00D0D2E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054C35EC" w14:textId="6636C61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7BD5E59"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6D95E57"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55E6C781" w14:textId="428006BD"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E0A45AA" w14:textId="77777777" w:rsidTr="001E456D">
        <w:trPr>
          <w:cantSplit/>
          <w:jc w:val="center"/>
        </w:trPr>
        <w:tc>
          <w:tcPr>
            <w:tcW w:w="568" w:type="dxa"/>
          </w:tcPr>
          <w:p w14:paraId="314B888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82</w:t>
            </w:r>
          </w:p>
        </w:tc>
        <w:tc>
          <w:tcPr>
            <w:tcW w:w="2410" w:type="dxa"/>
          </w:tcPr>
          <w:p w14:paraId="39C20361"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მცირე წივწივა </w:t>
            </w:r>
          </w:p>
        </w:tc>
        <w:tc>
          <w:tcPr>
            <w:tcW w:w="2368" w:type="dxa"/>
          </w:tcPr>
          <w:p w14:paraId="630873A2"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Parus ater </w:t>
            </w:r>
          </w:p>
        </w:tc>
        <w:tc>
          <w:tcPr>
            <w:tcW w:w="1620" w:type="dxa"/>
            <w:noWrap/>
          </w:tcPr>
          <w:p w14:paraId="5648EE0F" w14:textId="5E59938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46E197FB" w14:textId="2D7E8CE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7904C8D"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5D5AB4B"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3E42A6EA" w14:textId="448F4944"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831D8E8" w14:textId="77777777" w:rsidTr="001E456D">
        <w:trPr>
          <w:cantSplit/>
          <w:jc w:val="center"/>
        </w:trPr>
        <w:tc>
          <w:tcPr>
            <w:tcW w:w="568" w:type="dxa"/>
          </w:tcPr>
          <w:p w14:paraId="497AEBC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83</w:t>
            </w:r>
          </w:p>
        </w:tc>
        <w:tc>
          <w:tcPr>
            <w:tcW w:w="2410" w:type="dxa"/>
          </w:tcPr>
          <w:p w14:paraId="0BB3BBC9"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ჩვეულებრივი მგლინავა </w:t>
            </w:r>
          </w:p>
        </w:tc>
        <w:tc>
          <w:tcPr>
            <w:tcW w:w="2368" w:type="dxa"/>
          </w:tcPr>
          <w:p w14:paraId="0937D1F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Certhia familiaris </w:t>
            </w:r>
          </w:p>
        </w:tc>
        <w:tc>
          <w:tcPr>
            <w:tcW w:w="1620" w:type="dxa"/>
            <w:noWrap/>
          </w:tcPr>
          <w:p w14:paraId="3D7F5A5B" w14:textId="6AF1078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59BA3C89" w14:textId="3BB9F4E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8B127B0"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F4C759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04C3FA0"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8A3F1D3" w14:textId="77777777" w:rsidTr="001E456D">
        <w:trPr>
          <w:cantSplit/>
          <w:jc w:val="center"/>
        </w:trPr>
        <w:tc>
          <w:tcPr>
            <w:tcW w:w="568" w:type="dxa"/>
          </w:tcPr>
          <w:p w14:paraId="50D3F04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84</w:t>
            </w:r>
          </w:p>
        </w:tc>
        <w:tc>
          <w:tcPr>
            <w:tcW w:w="2410" w:type="dxa"/>
          </w:tcPr>
          <w:p w14:paraId="6DB5B246"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ჭინჭრაქა </w:t>
            </w:r>
          </w:p>
        </w:tc>
        <w:tc>
          <w:tcPr>
            <w:tcW w:w="2368" w:type="dxa"/>
          </w:tcPr>
          <w:p w14:paraId="6E852981"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Troglodytes troglodytes </w:t>
            </w:r>
          </w:p>
        </w:tc>
        <w:tc>
          <w:tcPr>
            <w:tcW w:w="1620" w:type="dxa"/>
            <w:noWrap/>
          </w:tcPr>
          <w:p w14:paraId="0596204B" w14:textId="67F4D9F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6B619C69" w14:textId="375AE4B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ABA46B5"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77374A38"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3E65F63A" w14:textId="0969612C"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652C76E" w14:textId="77777777" w:rsidTr="001E456D">
        <w:trPr>
          <w:cantSplit/>
          <w:jc w:val="center"/>
        </w:trPr>
        <w:tc>
          <w:tcPr>
            <w:tcW w:w="568" w:type="dxa"/>
          </w:tcPr>
          <w:p w14:paraId="170CA9CF"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85</w:t>
            </w:r>
          </w:p>
        </w:tc>
        <w:tc>
          <w:tcPr>
            <w:tcW w:w="2410" w:type="dxa"/>
          </w:tcPr>
          <w:p w14:paraId="5BDB1847"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მეფეტვია </w:t>
            </w:r>
          </w:p>
        </w:tc>
        <w:tc>
          <w:tcPr>
            <w:tcW w:w="2368" w:type="dxa"/>
          </w:tcPr>
          <w:p w14:paraId="7F3F50D4"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Miliaria calandra </w:t>
            </w:r>
          </w:p>
        </w:tc>
        <w:tc>
          <w:tcPr>
            <w:tcW w:w="1620" w:type="dxa"/>
            <w:noWrap/>
          </w:tcPr>
          <w:p w14:paraId="3B0CCA94" w14:textId="3504663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74C46974" w14:textId="04D1445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E0E713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7B1B12CA"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76CA34A6"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504611F" w14:textId="77777777" w:rsidTr="001E456D">
        <w:trPr>
          <w:cantSplit/>
          <w:jc w:val="center"/>
        </w:trPr>
        <w:tc>
          <w:tcPr>
            <w:tcW w:w="568" w:type="dxa"/>
          </w:tcPr>
          <w:p w14:paraId="1BA2B26D"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86</w:t>
            </w:r>
          </w:p>
        </w:tc>
        <w:tc>
          <w:tcPr>
            <w:tcW w:w="2410" w:type="dxa"/>
          </w:tcPr>
          <w:p w14:paraId="4BA3ADFA"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კლდის გრატა </w:t>
            </w:r>
          </w:p>
        </w:tc>
        <w:tc>
          <w:tcPr>
            <w:tcW w:w="2368" w:type="dxa"/>
          </w:tcPr>
          <w:p w14:paraId="61563A5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Emberiza cia </w:t>
            </w:r>
          </w:p>
        </w:tc>
        <w:tc>
          <w:tcPr>
            <w:tcW w:w="1620" w:type="dxa"/>
            <w:noWrap/>
          </w:tcPr>
          <w:p w14:paraId="440A0D3A" w14:textId="6B38601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50AA452F" w14:textId="6CCBA7C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F2CF11F"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A2AEBF4"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36F6CC32"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B184E49" w14:textId="77777777" w:rsidTr="001E456D">
        <w:trPr>
          <w:cantSplit/>
          <w:jc w:val="center"/>
        </w:trPr>
        <w:tc>
          <w:tcPr>
            <w:tcW w:w="568" w:type="dxa"/>
          </w:tcPr>
          <w:p w14:paraId="4467223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87</w:t>
            </w:r>
          </w:p>
        </w:tc>
        <w:tc>
          <w:tcPr>
            <w:tcW w:w="2410" w:type="dxa"/>
          </w:tcPr>
          <w:p w14:paraId="43985486"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კულუმბური </w:t>
            </w:r>
          </w:p>
        </w:tc>
        <w:tc>
          <w:tcPr>
            <w:tcW w:w="2368" w:type="dxa"/>
          </w:tcPr>
          <w:p w14:paraId="45EF6987"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Coccothraustes coccothraustes </w:t>
            </w:r>
          </w:p>
        </w:tc>
        <w:tc>
          <w:tcPr>
            <w:tcW w:w="1620" w:type="dxa"/>
            <w:noWrap/>
          </w:tcPr>
          <w:p w14:paraId="0CB03983" w14:textId="5BEF569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5F9B056B" w14:textId="07D93FE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92BC7DD"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7F9F5BFF"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56A034D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555C157" w14:textId="77777777" w:rsidTr="001E456D">
        <w:trPr>
          <w:cantSplit/>
          <w:jc w:val="center"/>
        </w:trPr>
        <w:tc>
          <w:tcPr>
            <w:tcW w:w="568" w:type="dxa"/>
          </w:tcPr>
          <w:p w14:paraId="240FFEFA"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88</w:t>
            </w:r>
          </w:p>
        </w:tc>
        <w:tc>
          <w:tcPr>
            <w:tcW w:w="2410" w:type="dxa"/>
          </w:tcPr>
          <w:p w14:paraId="14B57864"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სკვინჩა </w:t>
            </w:r>
          </w:p>
        </w:tc>
        <w:tc>
          <w:tcPr>
            <w:tcW w:w="2368" w:type="dxa"/>
          </w:tcPr>
          <w:p w14:paraId="10D85751"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Fringilla coelebs </w:t>
            </w:r>
          </w:p>
        </w:tc>
        <w:tc>
          <w:tcPr>
            <w:tcW w:w="1620" w:type="dxa"/>
            <w:noWrap/>
          </w:tcPr>
          <w:p w14:paraId="569A80BC" w14:textId="3475A6C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0049A2FD" w14:textId="208D32E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3FE6C99"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7298F542"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093EB295" w14:textId="5ABDD484"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w:t>
            </w:r>
          </w:p>
        </w:tc>
      </w:tr>
      <w:tr w:rsidR="001E456D" w:rsidRPr="001E456D" w14:paraId="6E8E4488" w14:textId="77777777" w:rsidTr="001E456D">
        <w:trPr>
          <w:cantSplit/>
          <w:jc w:val="center"/>
        </w:trPr>
        <w:tc>
          <w:tcPr>
            <w:tcW w:w="568" w:type="dxa"/>
          </w:tcPr>
          <w:p w14:paraId="09A44B9E"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89</w:t>
            </w:r>
          </w:p>
        </w:tc>
        <w:tc>
          <w:tcPr>
            <w:tcW w:w="2410" w:type="dxa"/>
          </w:tcPr>
          <w:p w14:paraId="7EF59634"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მთიულა </w:t>
            </w:r>
          </w:p>
        </w:tc>
        <w:tc>
          <w:tcPr>
            <w:tcW w:w="2368" w:type="dxa"/>
          </w:tcPr>
          <w:p w14:paraId="2E9056BB"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Fringilla montifringilla </w:t>
            </w:r>
          </w:p>
        </w:tc>
        <w:tc>
          <w:tcPr>
            <w:tcW w:w="1620" w:type="dxa"/>
            <w:noWrap/>
          </w:tcPr>
          <w:p w14:paraId="725C17ED" w14:textId="63E5E03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WV</w:t>
            </w:r>
          </w:p>
        </w:tc>
        <w:tc>
          <w:tcPr>
            <w:tcW w:w="810" w:type="dxa"/>
          </w:tcPr>
          <w:p w14:paraId="520ED0B0" w14:textId="04D78F3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D68D7D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A2E10A6"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55EC8A9B"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B717772" w14:textId="77777777" w:rsidTr="001E456D">
        <w:trPr>
          <w:cantSplit/>
          <w:jc w:val="center"/>
        </w:trPr>
        <w:tc>
          <w:tcPr>
            <w:tcW w:w="568" w:type="dxa"/>
          </w:tcPr>
          <w:p w14:paraId="7AA089DD"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lastRenderedPageBreak/>
              <w:t>90</w:t>
            </w:r>
          </w:p>
        </w:tc>
        <w:tc>
          <w:tcPr>
            <w:tcW w:w="2410" w:type="dxa"/>
          </w:tcPr>
          <w:p w14:paraId="7BD5E10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წითელშუბლა მთიულა </w:t>
            </w:r>
          </w:p>
        </w:tc>
        <w:tc>
          <w:tcPr>
            <w:tcW w:w="2368" w:type="dxa"/>
          </w:tcPr>
          <w:p w14:paraId="57262880"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Serinus pusillus </w:t>
            </w:r>
          </w:p>
        </w:tc>
        <w:tc>
          <w:tcPr>
            <w:tcW w:w="1620" w:type="dxa"/>
            <w:noWrap/>
          </w:tcPr>
          <w:p w14:paraId="6DEC8C71" w14:textId="5C9D5C9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26D4B201" w14:textId="1BF6B8A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8BD9A05"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CCA7A8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F5282D1"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B12D176" w14:textId="77777777" w:rsidTr="001E456D">
        <w:trPr>
          <w:cantSplit/>
          <w:jc w:val="center"/>
        </w:trPr>
        <w:tc>
          <w:tcPr>
            <w:tcW w:w="568" w:type="dxa"/>
          </w:tcPr>
          <w:p w14:paraId="6424C61C"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91</w:t>
            </w:r>
          </w:p>
        </w:tc>
        <w:tc>
          <w:tcPr>
            <w:tcW w:w="2410" w:type="dxa"/>
          </w:tcPr>
          <w:p w14:paraId="71D1080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მოყვითალო მთიულა </w:t>
            </w:r>
          </w:p>
        </w:tc>
        <w:tc>
          <w:tcPr>
            <w:tcW w:w="2368" w:type="dxa"/>
          </w:tcPr>
          <w:p w14:paraId="7B2D9E93"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Serinus serinus </w:t>
            </w:r>
          </w:p>
        </w:tc>
        <w:tc>
          <w:tcPr>
            <w:tcW w:w="1620" w:type="dxa"/>
            <w:noWrap/>
          </w:tcPr>
          <w:p w14:paraId="202969DC" w14:textId="631661F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6FCEEB85" w14:textId="6CB91A4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02E3BE8"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8BD3761"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4D38E76B"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16E1285" w14:textId="77777777" w:rsidTr="001E456D">
        <w:trPr>
          <w:cantSplit/>
          <w:jc w:val="center"/>
        </w:trPr>
        <w:tc>
          <w:tcPr>
            <w:tcW w:w="568" w:type="dxa"/>
          </w:tcPr>
          <w:p w14:paraId="0C021D4F"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92</w:t>
            </w:r>
          </w:p>
        </w:tc>
        <w:tc>
          <w:tcPr>
            <w:tcW w:w="2410" w:type="dxa"/>
          </w:tcPr>
          <w:p w14:paraId="482B1A4B"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სტვენია </w:t>
            </w:r>
          </w:p>
        </w:tc>
        <w:tc>
          <w:tcPr>
            <w:tcW w:w="2368" w:type="dxa"/>
          </w:tcPr>
          <w:p w14:paraId="389C8AB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Pyrrhula pyrrhula </w:t>
            </w:r>
          </w:p>
        </w:tc>
        <w:tc>
          <w:tcPr>
            <w:tcW w:w="1620" w:type="dxa"/>
            <w:noWrap/>
          </w:tcPr>
          <w:p w14:paraId="68831FD1" w14:textId="1431A53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096886BF" w14:textId="4F9C8C1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A05FD7F"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2DA95C7"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36B4CECB" w14:textId="582A1B10"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w:t>
            </w:r>
          </w:p>
        </w:tc>
      </w:tr>
      <w:tr w:rsidR="001E456D" w:rsidRPr="001E456D" w14:paraId="71E84FB5" w14:textId="77777777" w:rsidTr="001E456D">
        <w:trPr>
          <w:cantSplit/>
          <w:jc w:val="center"/>
        </w:trPr>
        <w:tc>
          <w:tcPr>
            <w:tcW w:w="568" w:type="dxa"/>
          </w:tcPr>
          <w:p w14:paraId="7347E6E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93</w:t>
            </w:r>
          </w:p>
          <w:p w14:paraId="28710CFF" w14:textId="77777777" w:rsidR="001E456D" w:rsidRPr="001E456D" w:rsidRDefault="001E456D" w:rsidP="001E456D">
            <w:pPr>
              <w:pStyle w:val="Default"/>
              <w:jc w:val="center"/>
              <w:rPr>
                <w:rFonts w:ascii="Sylfaen" w:hAnsi="Sylfaen"/>
                <w:color w:val="000000" w:themeColor="text1"/>
                <w:sz w:val="20"/>
                <w:szCs w:val="20"/>
              </w:rPr>
            </w:pPr>
          </w:p>
        </w:tc>
        <w:tc>
          <w:tcPr>
            <w:tcW w:w="2410" w:type="dxa"/>
          </w:tcPr>
          <w:p w14:paraId="140C6297"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ჩიტბატონა </w:t>
            </w:r>
          </w:p>
        </w:tc>
        <w:tc>
          <w:tcPr>
            <w:tcW w:w="2368" w:type="dxa"/>
          </w:tcPr>
          <w:p w14:paraId="3A2EE710"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Carduelis carduelis </w:t>
            </w:r>
          </w:p>
        </w:tc>
        <w:tc>
          <w:tcPr>
            <w:tcW w:w="1620" w:type="dxa"/>
            <w:noWrap/>
          </w:tcPr>
          <w:p w14:paraId="34633119" w14:textId="43B74F6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5C5F4F37" w14:textId="6A6D343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F6EE797"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CB77A4C"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7598FA3" w14:textId="43857722"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w:t>
            </w:r>
          </w:p>
        </w:tc>
      </w:tr>
      <w:tr w:rsidR="001E456D" w:rsidRPr="001E456D" w14:paraId="32CF2057" w14:textId="77777777" w:rsidTr="001E456D">
        <w:trPr>
          <w:cantSplit/>
          <w:jc w:val="center"/>
        </w:trPr>
        <w:tc>
          <w:tcPr>
            <w:tcW w:w="568" w:type="dxa"/>
          </w:tcPr>
          <w:p w14:paraId="4BF60258"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94</w:t>
            </w:r>
          </w:p>
        </w:tc>
        <w:tc>
          <w:tcPr>
            <w:tcW w:w="2410" w:type="dxa"/>
          </w:tcPr>
          <w:p w14:paraId="37C4B86B"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მწვანულა </w:t>
            </w:r>
          </w:p>
        </w:tc>
        <w:tc>
          <w:tcPr>
            <w:tcW w:w="2368" w:type="dxa"/>
          </w:tcPr>
          <w:p w14:paraId="10E3C188"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Carduelis chloris </w:t>
            </w:r>
          </w:p>
        </w:tc>
        <w:tc>
          <w:tcPr>
            <w:tcW w:w="1620" w:type="dxa"/>
            <w:noWrap/>
          </w:tcPr>
          <w:p w14:paraId="0C843E06" w14:textId="7A785AF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484C27D3" w14:textId="7645EE9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CA0939C"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74B85DD"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22B27214" w14:textId="0E515B01"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F33F9DA" w14:textId="77777777" w:rsidTr="001E456D">
        <w:trPr>
          <w:cantSplit/>
          <w:jc w:val="center"/>
        </w:trPr>
        <w:tc>
          <w:tcPr>
            <w:tcW w:w="568" w:type="dxa"/>
          </w:tcPr>
          <w:p w14:paraId="77A03ECD"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95</w:t>
            </w:r>
          </w:p>
        </w:tc>
        <w:tc>
          <w:tcPr>
            <w:tcW w:w="2410" w:type="dxa"/>
          </w:tcPr>
          <w:p w14:paraId="5996450B"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შავთავა მწვანულა </w:t>
            </w:r>
          </w:p>
        </w:tc>
        <w:tc>
          <w:tcPr>
            <w:tcW w:w="2368" w:type="dxa"/>
          </w:tcPr>
          <w:p w14:paraId="74E39986"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Spinus spinus </w:t>
            </w:r>
          </w:p>
        </w:tc>
        <w:tc>
          <w:tcPr>
            <w:tcW w:w="1620" w:type="dxa"/>
            <w:noWrap/>
          </w:tcPr>
          <w:p w14:paraId="5A85A469" w14:textId="73E03B9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54013E5D" w14:textId="7C5A734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EC2570B"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09211FF"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1590CDCD"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83B595A" w14:textId="77777777" w:rsidTr="001E456D">
        <w:trPr>
          <w:cantSplit/>
          <w:jc w:val="center"/>
        </w:trPr>
        <w:tc>
          <w:tcPr>
            <w:tcW w:w="568" w:type="dxa"/>
          </w:tcPr>
          <w:p w14:paraId="34A51E3D"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96</w:t>
            </w:r>
          </w:p>
        </w:tc>
        <w:tc>
          <w:tcPr>
            <w:tcW w:w="2410" w:type="dxa"/>
          </w:tcPr>
          <w:p w14:paraId="3D85D4CA"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მინდვრის ბეღურა </w:t>
            </w:r>
          </w:p>
        </w:tc>
        <w:tc>
          <w:tcPr>
            <w:tcW w:w="2368" w:type="dxa"/>
          </w:tcPr>
          <w:p w14:paraId="52411FED"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Passer montanus </w:t>
            </w:r>
          </w:p>
        </w:tc>
        <w:tc>
          <w:tcPr>
            <w:tcW w:w="1620" w:type="dxa"/>
            <w:noWrap/>
          </w:tcPr>
          <w:p w14:paraId="27729912" w14:textId="35066FB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72671670" w14:textId="52F9C85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7D4AACA"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4A8FB00"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31DCA1E3"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C9A43C8" w14:textId="77777777" w:rsidTr="001E456D">
        <w:trPr>
          <w:cantSplit/>
          <w:jc w:val="center"/>
        </w:trPr>
        <w:tc>
          <w:tcPr>
            <w:tcW w:w="568" w:type="dxa"/>
          </w:tcPr>
          <w:p w14:paraId="00E311F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97</w:t>
            </w:r>
          </w:p>
        </w:tc>
        <w:tc>
          <w:tcPr>
            <w:tcW w:w="2410" w:type="dxa"/>
          </w:tcPr>
          <w:p w14:paraId="2234CEDB"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სახლის ბეღურა </w:t>
            </w:r>
          </w:p>
        </w:tc>
        <w:tc>
          <w:tcPr>
            <w:tcW w:w="2368" w:type="dxa"/>
          </w:tcPr>
          <w:p w14:paraId="5EF05BC9"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Passer domesticus </w:t>
            </w:r>
          </w:p>
        </w:tc>
        <w:tc>
          <w:tcPr>
            <w:tcW w:w="1620" w:type="dxa"/>
            <w:noWrap/>
          </w:tcPr>
          <w:p w14:paraId="45FE0426" w14:textId="538725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3CF20AF5" w14:textId="02B5361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C9B3B16"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A368BEA"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67C0701F" w14:textId="5C26162E"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w:t>
            </w:r>
          </w:p>
        </w:tc>
      </w:tr>
      <w:tr w:rsidR="001E456D" w:rsidRPr="001E456D" w14:paraId="71E6730A" w14:textId="77777777" w:rsidTr="001E456D">
        <w:trPr>
          <w:cantSplit/>
          <w:jc w:val="center"/>
        </w:trPr>
        <w:tc>
          <w:tcPr>
            <w:tcW w:w="568" w:type="dxa"/>
          </w:tcPr>
          <w:p w14:paraId="69F9E41C"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98</w:t>
            </w:r>
          </w:p>
        </w:tc>
        <w:tc>
          <w:tcPr>
            <w:tcW w:w="2410" w:type="dxa"/>
          </w:tcPr>
          <w:p w14:paraId="32B0EF1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მოლაღური </w:t>
            </w:r>
          </w:p>
        </w:tc>
        <w:tc>
          <w:tcPr>
            <w:tcW w:w="2368" w:type="dxa"/>
          </w:tcPr>
          <w:p w14:paraId="48D06AC4"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Oriolus oriolus </w:t>
            </w:r>
          </w:p>
        </w:tc>
        <w:tc>
          <w:tcPr>
            <w:tcW w:w="1620" w:type="dxa"/>
            <w:noWrap/>
          </w:tcPr>
          <w:p w14:paraId="7E9CCA40" w14:textId="7CE93E3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6007EC6A" w14:textId="1B03A0D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B057F64"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CF4F3DA" w14:textId="753F1E9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06AE9067"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A3C59AC" w14:textId="77777777" w:rsidTr="001E456D">
        <w:trPr>
          <w:cantSplit/>
          <w:jc w:val="center"/>
        </w:trPr>
        <w:tc>
          <w:tcPr>
            <w:tcW w:w="568" w:type="dxa"/>
          </w:tcPr>
          <w:p w14:paraId="74FFA77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99</w:t>
            </w:r>
          </w:p>
        </w:tc>
        <w:tc>
          <w:tcPr>
            <w:tcW w:w="2410" w:type="dxa"/>
          </w:tcPr>
          <w:p w14:paraId="0EC8027B"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ჩხიკვი </w:t>
            </w:r>
          </w:p>
        </w:tc>
        <w:tc>
          <w:tcPr>
            <w:tcW w:w="2368" w:type="dxa"/>
          </w:tcPr>
          <w:p w14:paraId="2A13ED8B"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Garrulus glandarius </w:t>
            </w:r>
          </w:p>
        </w:tc>
        <w:tc>
          <w:tcPr>
            <w:tcW w:w="1620" w:type="dxa"/>
            <w:noWrap/>
          </w:tcPr>
          <w:p w14:paraId="598CC490" w14:textId="11848A2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085DA4B4" w14:textId="24B5B09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B843F72"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B82B8C6"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02BFFC3D" w14:textId="0CD5230A"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w:t>
            </w:r>
          </w:p>
        </w:tc>
      </w:tr>
      <w:tr w:rsidR="001E456D" w:rsidRPr="001E456D" w14:paraId="041D0150" w14:textId="77777777" w:rsidTr="001E456D">
        <w:trPr>
          <w:cantSplit/>
          <w:jc w:val="center"/>
        </w:trPr>
        <w:tc>
          <w:tcPr>
            <w:tcW w:w="568" w:type="dxa"/>
          </w:tcPr>
          <w:p w14:paraId="3FD6326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100</w:t>
            </w:r>
          </w:p>
        </w:tc>
        <w:tc>
          <w:tcPr>
            <w:tcW w:w="2410" w:type="dxa"/>
          </w:tcPr>
          <w:p w14:paraId="1758531E"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ყორანი </w:t>
            </w:r>
          </w:p>
        </w:tc>
        <w:tc>
          <w:tcPr>
            <w:tcW w:w="2368" w:type="dxa"/>
          </w:tcPr>
          <w:p w14:paraId="32795421"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Corvus corax </w:t>
            </w:r>
          </w:p>
        </w:tc>
        <w:tc>
          <w:tcPr>
            <w:tcW w:w="1620" w:type="dxa"/>
            <w:noWrap/>
          </w:tcPr>
          <w:p w14:paraId="739D5299" w14:textId="6944A5A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YR-V</w:t>
            </w:r>
          </w:p>
        </w:tc>
        <w:tc>
          <w:tcPr>
            <w:tcW w:w="810" w:type="dxa"/>
          </w:tcPr>
          <w:p w14:paraId="7576A4E6" w14:textId="09943A8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63A10C5B"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463E231"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B10F1E6" w14:textId="25AF7342"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5F93561" w14:textId="77777777" w:rsidTr="001E456D">
        <w:trPr>
          <w:cantSplit/>
          <w:jc w:val="center"/>
        </w:trPr>
        <w:tc>
          <w:tcPr>
            <w:tcW w:w="568" w:type="dxa"/>
          </w:tcPr>
          <w:p w14:paraId="033A5C19"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101</w:t>
            </w:r>
          </w:p>
        </w:tc>
        <w:tc>
          <w:tcPr>
            <w:tcW w:w="2410" w:type="dxa"/>
          </w:tcPr>
          <w:p w14:paraId="70EBE3F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რუხი ყვავი </w:t>
            </w:r>
          </w:p>
        </w:tc>
        <w:tc>
          <w:tcPr>
            <w:tcW w:w="2368" w:type="dxa"/>
          </w:tcPr>
          <w:p w14:paraId="2494DC50"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Corvus corone </w:t>
            </w:r>
          </w:p>
        </w:tc>
        <w:tc>
          <w:tcPr>
            <w:tcW w:w="1620" w:type="dxa"/>
            <w:noWrap/>
          </w:tcPr>
          <w:p w14:paraId="7DD4BD5A" w14:textId="1697449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65713328" w14:textId="442EF0A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2C48356"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7EF531C"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4CE8B1C8" w14:textId="78DAA294"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w:t>
            </w:r>
          </w:p>
        </w:tc>
      </w:tr>
      <w:tr w:rsidR="001E456D" w:rsidRPr="001E456D" w14:paraId="45E757AB" w14:textId="77777777" w:rsidTr="001E456D">
        <w:trPr>
          <w:cantSplit/>
          <w:jc w:val="center"/>
        </w:trPr>
        <w:tc>
          <w:tcPr>
            <w:tcW w:w="568" w:type="dxa"/>
          </w:tcPr>
          <w:p w14:paraId="49334AF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102</w:t>
            </w:r>
          </w:p>
        </w:tc>
        <w:tc>
          <w:tcPr>
            <w:tcW w:w="2410" w:type="dxa"/>
          </w:tcPr>
          <w:p w14:paraId="4FCF88B9"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კაჭკაჭი </w:t>
            </w:r>
          </w:p>
        </w:tc>
        <w:tc>
          <w:tcPr>
            <w:tcW w:w="2368" w:type="dxa"/>
          </w:tcPr>
          <w:p w14:paraId="67BCF460"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Pica pica </w:t>
            </w:r>
          </w:p>
        </w:tc>
        <w:tc>
          <w:tcPr>
            <w:tcW w:w="1620" w:type="dxa"/>
            <w:noWrap/>
          </w:tcPr>
          <w:p w14:paraId="56F7F88A" w14:textId="57D31F6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0206B508" w14:textId="5969232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65BA0CA"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43437A9"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0FB8F6F9" w14:textId="59A63E86"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EE192DB" w14:textId="77777777" w:rsidTr="001E456D">
        <w:trPr>
          <w:cantSplit/>
          <w:jc w:val="center"/>
        </w:trPr>
        <w:tc>
          <w:tcPr>
            <w:tcW w:w="568" w:type="dxa"/>
          </w:tcPr>
          <w:p w14:paraId="44703981"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103</w:t>
            </w:r>
          </w:p>
        </w:tc>
        <w:tc>
          <w:tcPr>
            <w:tcW w:w="2410" w:type="dxa"/>
          </w:tcPr>
          <w:p w14:paraId="205AF17E"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ჭკა </w:t>
            </w:r>
          </w:p>
        </w:tc>
        <w:tc>
          <w:tcPr>
            <w:tcW w:w="2368" w:type="dxa"/>
          </w:tcPr>
          <w:p w14:paraId="5BEF2A44"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Coloeus monedula </w:t>
            </w:r>
          </w:p>
        </w:tc>
        <w:tc>
          <w:tcPr>
            <w:tcW w:w="1620" w:type="dxa"/>
            <w:noWrap/>
          </w:tcPr>
          <w:p w14:paraId="01355517" w14:textId="3176CD3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760DF36C" w14:textId="35AA767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0406C8D"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291150C"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738FCE13"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DE3F121" w14:textId="77777777" w:rsidTr="001E456D">
        <w:trPr>
          <w:cantSplit/>
          <w:jc w:val="center"/>
        </w:trPr>
        <w:tc>
          <w:tcPr>
            <w:tcW w:w="568" w:type="dxa"/>
          </w:tcPr>
          <w:p w14:paraId="49C6C71C"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104</w:t>
            </w:r>
          </w:p>
        </w:tc>
        <w:tc>
          <w:tcPr>
            <w:tcW w:w="2410" w:type="dxa"/>
          </w:tcPr>
          <w:p w14:paraId="69D15656"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წითელნისკარტა მაღრანი </w:t>
            </w:r>
          </w:p>
        </w:tc>
        <w:tc>
          <w:tcPr>
            <w:tcW w:w="2368" w:type="dxa"/>
          </w:tcPr>
          <w:p w14:paraId="1EEA00E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Pyrrhocorax pyrrhocorax </w:t>
            </w:r>
          </w:p>
        </w:tc>
        <w:tc>
          <w:tcPr>
            <w:tcW w:w="1620" w:type="dxa"/>
            <w:noWrap/>
          </w:tcPr>
          <w:p w14:paraId="12325C37" w14:textId="6790814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310874D6" w14:textId="2DBBB7B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C76FAD4"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B815C9F" w14:textId="1584A3A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AE92957"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70EBBEB" w14:textId="77777777" w:rsidTr="001E456D">
        <w:trPr>
          <w:cantSplit/>
          <w:jc w:val="center"/>
        </w:trPr>
        <w:tc>
          <w:tcPr>
            <w:tcW w:w="568" w:type="dxa"/>
          </w:tcPr>
          <w:p w14:paraId="671772C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105</w:t>
            </w:r>
          </w:p>
        </w:tc>
        <w:tc>
          <w:tcPr>
            <w:tcW w:w="2410" w:type="dxa"/>
          </w:tcPr>
          <w:p w14:paraId="099A27B7"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ყვითელნისკარტა მაღრანი </w:t>
            </w:r>
          </w:p>
        </w:tc>
        <w:tc>
          <w:tcPr>
            <w:tcW w:w="2368" w:type="dxa"/>
          </w:tcPr>
          <w:p w14:paraId="79F24389"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Pyrrhocorax graculus </w:t>
            </w:r>
          </w:p>
        </w:tc>
        <w:tc>
          <w:tcPr>
            <w:tcW w:w="1620" w:type="dxa"/>
            <w:noWrap/>
          </w:tcPr>
          <w:p w14:paraId="5E15D77A" w14:textId="1C8811C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06F85524" w14:textId="2B1E77F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FE6F62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A7F341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0C49D220"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8B94A46" w14:textId="77777777" w:rsidTr="001E456D">
        <w:trPr>
          <w:cantSplit/>
          <w:jc w:val="center"/>
        </w:trPr>
        <w:tc>
          <w:tcPr>
            <w:tcW w:w="568" w:type="dxa"/>
          </w:tcPr>
          <w:p w14:paraId="06E5D789"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106</w:t>
            </w:r>
          </w:p>
        </w:tc>
        <w:tc>
          <w:tcPr>
            <w:tcW w:w="2410" w:type="dxa"/>
          </w:tcPr>
          <w:p w14:paraId="3A8A556C"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მომწვანო ჭივჭავი </w:t>
            </w:r>
          </w:p>
        </w:tc>
        <w:tc>
          <w:tcPr>
            <w:tcW w:w="2368" w:type="dxa"/>
          </w:tcPr>
          <w:p w14:paraId="67FBE1FB"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Phylloscopus trochiloides </w:t>
            </w:r>
          </w:p>
        </w:tc>
        <w:tc>
          <w:tcPr>
            <w:tcW w:w="1620" w:type="dxa"/>
            <w:noWrap/>
          </w:tcPr>
          <w:p w14:paraId="45193A8B" w14:textId="4AEC86C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73E7B099" w14:textId="6EFAA66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A6ED013"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831315C"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54BA436B"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0537CA8" w14:textId="77777777" w:rsidTr="001E456D">
        <w:trPr>
          <w:cantSplit/>
          <w:jc w:val="center"/>
        </w:trPr>
        <w:tc>
          <w:tcPr>
            <w:tcW w:w="568" w:type="dxa"/>
          </w:tcPr>
          <w:p w14:paraId="41E41CE8"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107</w:t>
            </w:r>
          </w:p>
        </w:tc>
        <w:tc>
          <w:tcPr>
            <w:tcW w:w="2410" w:type="dxa"/>
          </w:tcPr>
          <w:p w14:paraId="6735C566"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მთის ჭივჭავი </w:t>
            </w:r>
          </w:p>
        </w:tc>
        <w:tc>
          <w:tcPr>
            <w:tcW w:w="2368" w:type="dxa"/>
          </w:tcPr>
          <w:p w14:paraId="14E2C116"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Phylloscopus sindianus </w:t>
            </w:r>
          </w:p>
        </w:tc>
        <w:tc>
          <w:tcPr>
            <w:tcW w:w="1620" w:type="dxa"/>
            <w:noWrap/>
          </w:tcPr>
          <w:p w14:paraId="5A16131A" w14:textId="20CDB24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1BE7A96F" w14:textId="0E3D1BF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15BCAC3"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97E6099"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85DC4CA"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3C06E09" w14:textId="77777777" w:rsidTr="001E456D">
        <w:trPr>
          <w:cantSplit/>
          <w:jc w:val="center"/>
        </w:trPr>
        <w:tc>
          <w:tcPr>
            <w:tcW w:w="568" w:type="dxa"/>
          </w:tcPr>
          <w:p w14:paraId="4653B72A"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108</w:t>
            </w:r>
          </w:p>
        </w:tc>
        <w:tc>
          <w:tcPr>
            <w:tcW w:w="2410" w:type="dxa"/>
          </w:tcPr>
          <w:p w14:paraId="14A6A3D9"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ჩვ.ჭივჭავი </w:t>
            </w:r>
          </w:p>
        </w:tc>
        <w:tc>
          <w:tcPr>
            <w:tcW w:w="2368" w:type="dxa"/>
          </w:tcPr>
          <w:p w14:paraId="57E86A49"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Phylloscopus collybita </w:t>
            </w:r>
          </w:p>
        </w:tc>
        <w:tc>
          <w:tcPr>
            <w:tcW w:w="1620" w:type="dxa"/>
            <w:noWrap/>
          </w:tcPr>
          <w:p w14:paraId="0A42640A" w14:textId="5965D7B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30048E3A" w14:textId="3310BE2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39D1228F"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7279979"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2D92CC9D"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DDCE71F" w14:textId="77777777" w:rsidTr="001E456D">
        <w:trPr>
          <w:cantSplit/>
          <w:jc w:val="center"/>
        </w:trPr>
        <w:tc>
          <w:tcPr>
            <w:tcW w:w="568" w:type="dxa"/>
          </w:tcPr>
          <w:p w14:paraId="14D2126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109</w:t>
            </w:r>
          </w:p>
        </w:tc>
        <w:tc>
          <w:tcPr>
            <w:tcW w:w="2410" w:type="dxa"/>
          </w:tcPr>
          <w:p w14:paraId="5A18A3D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ყვითელთავა ნარჩიტა </w:t>
            </w:r>
          </w:p>
        </w:tc>
        <w:tc>
          <w:tcPr>
            <w:tcW w:w="2368" w:type="dxa"/>
          </w:tcPr>
          <w:p w14:paraId="7E51CE82"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Regulus regulus </w:t>
            </w:r>
          </w:p>
        </w:tc>
        <w:tc>
          <w:tcPr>
            <w:tcW w:w="1620" w:type="dxa"/>
            <w:noWrap/>
          </w:tcPr>
          <w:p w14:paraId="236C50E8" w14:textId="245AB22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0D689B8B" w14:textId="46709A6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123CD03"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57C915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006856F7"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64686A4" w14:textId="77777777" w:rsidTr="001E456D">
        <w:trPr>
          <w:cantSplit/>
          <w:jc w:val="center"/>
        </w:trPr>
        <w:tc>
          <w:tcPr>
            <w:tcW w:w="568" w:type="dxa"/>
          </w:tcPr>
          <w:p w14:paraId="092E7F6F"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110</w:t>
            </w:r>
          </w:p>
        </w:tc>
        <w:tc>
          <w:tcPr>
            <w:tcW w:w="2410" w:type="dxa"/>
          </w:tcPr>
          <w:p w14:paraId="57DB6EAF"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ტყის ჭვინტაკა </w:t>
            </w:r>
          </w:p>
        </w:tc>
        <w:tc>
          <w:tcPr>
            <w:tcW w:w="2368" w:type="dxa"/>
          </w:tcPr>
          <w:p w14:paraId="1832139B"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Prunella modularis </w:t>
            </w:r>
          </w:p>
        </w:tc>
        <w:tc>
          <w:tcPr>
            <w:tcW w:w="1620" w:type="dxa"/>
            <w:noWrap/>
          </w:tcPr>
          <w:p w14:paraId="5426E797" w14:textId="68DFD89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738F743A" w14:textId="6E846EF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616AD63F"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AAA0E6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F74289A"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589ECC9" w14:textId="77777777" w:rsidTr="001E456D">
        <w:trPr>
          <w:cantSplit/>
          <w:jc w:val="center"/>
        </w:trPr>
        <w:tc>
          <w:tcPr>
            <w:tcW w:w="568" w:type="dxa"/>
          </w:tcPr>
          <w:p w14:paraId="51F67E1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111</w:t>
            </w:r>
          </w:p>
        </w:tc>
        <w:tc>
          <w:tcPr>
            <w:tcW w:w="2410" w:type="dxa"/>
          </w:tcPr>
          <w:p w14:paraId="78500E2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მთის ჭვინტა </w:t>
            </w:r>
          </w:p>
        </w:tc>
        <w:tc>
          <w:tcPr>
            <w:tcW w:w="2368" w:type="dxa"/>
          </w:tcPr>
          <w:p w14:paraId="323BA0D2"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Linaria flavirostris </w:t>
            </w:r>
          </w:p>
        </w:tc>
        <w:tc>
          <w:tcPr>
            <w:tcW w:w="1620" w:type="dxa"/>
            <w:noWrap/>
          </w:tcPr>
          <w:p w14:paraId="34956A09" w14:textId="69A20BB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6311BBA0" w14:textId="08A758D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3A57D998"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7436858"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33D09FA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F8FB626" w14:textId="77777777" w:rsidTr="001E456D">
        <w:trPr>
          <w:cantSplit/>
          <w:jc w:val="center"/>
        </w:trPr>
        <w:tc>
          <w:tcPr>
            <w:tcW w:w="568" w:type="dxa"/>
          </w:tcPr>
          <w:p w14:paraId="7D9B7102"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112</w:t>
            </w:r>
          </w:p>
        </w:tc>
        <w:tc>
          <w:tcPr>
            <w:tcW w:w="2410" w:type="dxa"/>
          </w:tcPr>
          <w:p w14:paraId="4F4B638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ჭვინტა </w:t>
            </w:r>
          </w:p>
        </w:tc>
        <w:tc>
          <w:tcPr>
            <w:tcW w:w="2368" w:type="dxa"/>
          </w:tcPr>
          <w:p w14:paraId="1A35C0A8"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Linaria cannabina </w:t>
            </w:r>
          </w:p>
        </w:tc>
        <w:tc>
          <w:tcPr>
            <w:tcW w:w="1620" w:type="dxa"/>
            <w:noWrap/>
          </w:tcPr>
          <w:p w14:paraId="1B2CB09F" w14:textId="1708449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1C807119" w14:textId="333D155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67F7B71"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3AF49B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33CA363E"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304DA26" w14:textId="77777777" w:rsidTr="001E456D">
        <w:trPr>
          <w:cantSplit/>
          <w:jc w:val="center"/>
        </w:trPr>
        <w:tc>
          <w:tcPr>
            <w:tcW w:w="568" w:type="dxa"/>
          </w:tcPr>
          <w:p w14:paraId="2DC064C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113</w:t>
            </w:r>
          </w:p>
        </w:tc>
        <w:tc>
          <w:tcPr>
            <w:tcW w:w="2410" w:type="dxa"/>
          </w:tcPr>
          <w:p w14:paraId="48E77E50"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ჩვ.კოჭობა </w:t>
            </w:r>
          </w:p>
        </w:tc>
        <w:tc>
          <w:tcPr>
            <w:tcW w:w="2368" w:type="dxa"/>
          </w:tcPr>
          <w:p w14:paraId="73E5903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Carpodacus erythrinus </w:t>
            </w:r>
          </w:p>
        </w:tc>
        <w:tc>
          <w:tcPr>
            <w:tcW w:w="1620" w:type="dxa"/>
            <w:noWrap/>
          </w:tcPr>
          <w:p w14:paraId="48DB5172" w14:textId="4967E64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20D061CD" w14:textId="31F9CC1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544B1B6"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76294D1"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AAEE7F0"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0872CB5" w14:textId="77777777" w:rsidTr="001E456D">
        <w:trPr>
          <w:cantSplit/>
          <w:jc w:val="center"/>
        </w:trPr>
        <w:tc>
          <w:tcPr>
            <w:tcW w:w="568" w:type="dxa"/>
          </w:tcPr>
          <w:p w14:paraId="1A28A16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114</w:t>
            </w:r>
          </w:p>
        </w:tc>
        <w:tc>
          <w:tcPr>
            <w:tcW w:w="2410" w:type="dxa"/>
          </w:tcPr>
          <w:p w14:paraId="23C5515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რუხი მემატლია </w:t>
            </w:r>
          </w:p>
        </w:tc>
        <w:tc>
          <w:tcPr>
            <w:tcW w:w="2368" w:type="dxa"/>
          </w:tcPr>
          <w:p w14:paraId="63CDB39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Muscicapa striata </w:t>
            </w:r>
          </w:p>
        </w:tc>
        <w:tc>
          <w:tcPr>
            <w:tcW w:w="1620" w:type="dxa"/>
            <w:noWrap/>
          </w:tcPr>
          <w:p w14:paraId="6570A5C3" w14:textId="5717853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2D94233A" w14:textId="3C5D85C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7182570"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4610A7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6E8801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276E7E90" w14:textId="77777777" w:rsidTr="001E456D">
        <w:trPr>
          <w:cantSplit/>
          <w:jc w:val="center"/>
        </w:trPr>
        <w:tc>
          <w:tcPr>
            <w:tcW w:w="568" w:type="dxa"/>
          </w:tcPr>
          <w:p w14:paraId="69FE8D4E"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115</w:t>
            </w:r>
          </w:p>
        </w:tc>
        <w:tc>
          <w:tcPr>
            <w:tcW w:w="2410" w:type="dxa"/>
          </w:tcPr>
          <w:p w14:paraId="657FD934"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წითელყელა (ანუ მცირე) ბუზიჭერია (მცირე მემატლია) </w:t>
            </w:r>
          </w:p>
        </w:tc>
        <w:tc>
          <w:tcPr>
            <w:tcW w:w="2368" w:type="dxa"/>
          </w:tcPr>
          <w:p w14:paraId="74BC80FF"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Ficedula parva </w:t>
            </w:r>
          </w:p>
        </w:tc>
        <w:tc>
          <w:tcPr>
            <w:tcW w:w="1620" w:type="dxa"/>
            <w:noWrap/>
          </w:tcPr>
          <w:p w14:paraId="7EADA00F" w14:textId="6AE259D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65E24F2A" w14:textId="089C930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3603F7D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148D1E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2413D210"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E1D6A47" w14:textId="77777777" w:rsidTr="001E456D">
        <w:trPr>
          <w:cantSplit/>
          <w:jc w:val="center"/>
        </w:trPr>
        <w:tc>
          <w:tcPr>
            <w:tcW w:w="568" w:type="dxa"/>
          </w:tcPr>
          <w:p w14:paraId="1D22B42E"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116</w:t>
            </w:r>
          </w:p>
        </w:tc>
        <w:tc>
          <w:tcPr>
            <w:tcW w:w="2410" w:type="dxa"/>
          </w:tcPr>
          <w:p w14:paraId="576705DA"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თეთრყელა ბუზიჭერია (თეთრყელა მემატლია) </w:t>
            </w:r>
          </w:p>
        </w:tc>
        <w:tc>
          <w:tcPr>
            <w:tcW w:w="2368" w:type="dxa"/>
          </w:tcPr>
          <w:p w14:paraId="26585E6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Ficedula albicollis </w:t>
            </w:r>
          </w:p>
        </w:tc>
        <w:tc>
          <w:tcPr>
            <w:tcW w:w="1620" w:type="dxa"/>
            <w:noWrap/>
          </w:tcPr>
          <w:p w14:paraId="272B5A75" w14:textId="79C2116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453A12B2" w14:textId="252227F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FEC087C"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7D0E645F" w14:textId="2A63BAF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81BD092"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9FA7103" w14:textId="77777777" w:rsidTr="001E456D">
        <w:trPr>
          <w:cantSplit/>
          <w:jc w:val="center"/>
        </w:trPr>
        <w:tc>
          <w:tcPr>
            <w:tcW w:w="568" w:type="dxa"/>
          </w:tcPr>
          <w:p w14:paraId="4B3AC4B9"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117</w:t>
            </w:r>
          </w:p>
        </w:tc>
        <w:tc>
          <w:tcPr>
            <w:tcW w:w="2410" w:type="dxa"/>
          </w:tcPr>
          <w:p w14:paraId="2899BEF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ჩვ.მეღორღია </w:t>
            </w:r>
          </w:p>
        </w:tc>
        <w:tc>
          <w:tcPr>
            <w:tcW w:w="2368" w:type="dxa"/>
          </w:tcPr>
          <w:p w14:paraId="2D3F7700"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Oenanthe oenanthe </w:t>
            </w:r>
          </w:p>
        </w:tc>
        <w:tc>
          <w:tcPr>
            <w:tcW w:w="1620" w:type="dxa"/>
            <w:noWrap/>
          </w:tcPr>
          <w:p w14:paraId="76C5051A" w14:textId="4F07A0B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7F61A8EF" w14:textId="72AC8AC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609AC7A4"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CE9D14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8A3AB96"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9A2FB9D" w14:textId="77777777" w:rsidTr="001E456D">
        <w:trPr>
          <w:cantSplit/>
          <w:jc w:val="center"/>
        </w:trPr>
        <w:tc>
          <w:tcPr>
            <w:tcW w:w="568" w:type="dxa"/>
          </w:tcPr>
          <w:p w14:paraId="7D83090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118</w:t>
            </w:r>
          </w:p>
        </w:tc>
        <w:tc>
          <w:tcPr>
            <w:tcW w:w="2410" w:type="dxa"/>
          </w:tcPr>
          <w:p w14:paraId="26FD2DFA"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ტყის მწყერჩიტა </w:t>
            </w:r>
          </w:p>
        </w:tc>
        <w:tc>
          <w:tcPr>
            <w:tcW w:w="2368" w:type="dxa"/>
          </w:tcPr>
          <w:p w14:paraId="59D995B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Anthus trivialis </w:t>
            </w:r>
          </w:p>
        </w:tc>
        <w:tc>
          <w:tcPr>
            <w:tcW w:w="1620" w:type="dxa"/>
            <w:noWrap/>
          </w:tcPr>
          <w:p w14:paraId="0B51EC78" w14:textId="6054E46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60E980A6" w14:textId="33CA799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8F93DF6"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CCB088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392E208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DE267FE" w14:textId="77777777" w:rsidTr="001E456D">
        <w:trPr>
          <w:cantSplit/>
          <w:jc w:val="center"/>
        </w:trPr>
        <w:tc>
          <w:tcPr>
            <w:tcW w:w="568" w:type="dxa"/>
          </w:tcPr>
          <w:p w14:paraId="3863E51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119</w:t>
            </w:r>
          </w:p>
        </w:tc>
        <w:tc>
          <w:tcPr>
            <w:tcW w:w="2410" w:type="dxa"/>
          </w:tcPr>
          <w:p w14:paraId="6B59136C"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მთის მწყერჩიტა </w:t>
            </w:r>
          </w:p>
        </w:tc>
        <w:tc>
          <w:tcPr>
            <w:tcW w:w="2368" w:type="dxa"/>
          </w:tcPr>
          <w:p w14:paraId="534B1589"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Anthus spinoletta </w:t>
            </w:r>
          </w:p>
        </w:tc>
        <w:tc>
          <w:tcPr>
            <w:tcW w:w="1620" w:type="dxa"/>
            <w:noWrap/>
          </w:tcPr>
          <w:p w14:paraId="028619FE" w14:textId="79A8591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6D9FC3FE" w14:textId="4A6EDE7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52ED340"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06AFEE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A7176AB"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2589119" w14:textId="77777777" w:rsidTr="001E456D">
        <w:trPr>
          <w:cantSplit/>
          <w:jc w:val="center"/>
        </w:trPr>
        <w:tc>
          <w:tcPr>
            <w:tcW w:w="568" w:type="dxa"/>
          </w:tcPr>
          <w:p w14:paraId="54E59F92"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120</w:t>
            </w:r>
          </w:p>
        </w:tc>
        <w:tc>
          <w:tcPr>
            <w:tcW w:w="2410" w:type="dxa"/>
          </w:tcPr>
          <w:p w14:paraId="08277890"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წითელგულა მწყერჩიტა </w:t>
            </w:r>
          </w:p>
        </w:tc>
        <w:tc>
          <w:tcPr>
            <w:tcW w:w="2368" w:type="dxa"/>
          </w:tcPr>
          <w:p w14:paraId="6D48DB97"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Anthus cervinus </w:t>
            </w:r>
          </w:p>
        </w:tc>
        <w:tc>
          <w:tcPr>
            <w:tcW w:w="1620" w:type="dxa"/>
            <w:noWrap/>
          </w:tcPr>
          <w:p w14:paraId="1F1D214D" w14:textId="1A5A232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3B933AC0" w14:textId="0F02419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A419EEF"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27AFFBA"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A6EA90F"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381199A" w14:textId="77777777" w:rsidTr="001E456D">
        <w:trPr>
          <w:cantSplit/>
          <w:jc w:val="center"/>
        </w:trPr>
        <w:tc>
          <w:tcPr>
            <w:tcW w:w="568" w:type="dxa"/>
          </w:tcPr>
          <w:p w14:paraId="7CCC298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121</w:t>
            </w:r>
          </w:p>
        </w:tc>
        <w:tc>
          <w:tcPr>
            <w:tcW w:w="2410" w:type="dxa"/>
          </w:tcPr>
          <w:p w14:paraId="3F6225F1"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ჩვ.ხეცოცია </w:t>
            </w:r>
          </w:p>
        </w:tc>
        <w:tc>
          <w:tcPr>
            <w:tcW w:w="2368" w:type="dxa"/>
          </w:tcPr>
          <w:p w14:paraId="335658C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Sitta europaea </w:t>
            </w:r>
          </w:p>
        </w:tc>
        <w:tc>
          <w:tcPr>
            <w:tcW w:w="1620" w:type="dxa"/>
            <w:noWrap/>
          </w:tcPr>
          <w:p w14:paraId="1299B0E7" w14:textId="649A215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2D244E22" w14:textId="07FD829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64D63B60"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9B0C79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4F2C59E2" w14:textId="1206B4EB"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21A9A1F" w14:textId="77777777" w:rsidTr="001E456D">
        <w:trPr>
          <w:cantSplit/>
          <w:jc w:val="center"/>
        </w:trPr>
        <w:tc>
          <w:tcPr>
            <w:tcW w:w="568" w:type="dxa"/>
          </w:tcPr>
          <w:p w14:paraId="76008AB1"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122</w:t>
            </w:r>
          </w:p>
        </w:tc>
        <w:tc>
          <w:tcPr>
            <w:tcW w:w="2410" w:type="dxa"/>
          </w:tcPr>
          <w:p w14:paraId="0DD5967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შავთავა ხეცოცია </w:t>
            </w:r>
          </w:p>
        </w:tc>
        <w:tc>
          <w:tcPr>
            <w:tcW w:w="2368" w:type="dxa"/>
          </w:tcPr>
          <w:p w14:paraId="55F96DD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Sitta krueperi </w:t>
            </w:r>
          </w:p>
        </w:tc>
        <w:tc>
          <w:tcPr>
            <w:tcW w:w="1620" w:type="dxa"/>
            <w:noWrap/>
          </w:tcPr>
          <w:p w14:paraId="5CF82740" w14:textId="2386892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3706A109" w14:textId="7B47A76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45CA77F"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419262B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215E84D5"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1691ADB" w14:textId="77777777" w:rsidTr="001E456D">
        <w:trPr>
          <w:cantSplit/>
          <w:jc w:val="center"/>
        </w:trPr>
        <w:tc>
          <w:tcPr>
            <w:tcW w:w="568" w:type="dxa"/>
          </w:tcPr>
          <w:p w14:paraId="7C30A93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123</w:t>
            </w:r>
          </w:p>
        </w:tc>
        <w:tc>
          <w:tcPr>
            <w:tcW w:w="2410" w:type="dxa"/>
          </w:tcPr>
          <w:p w14:paraId="71D8958B"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მცირე კლდეცოცია </w:t>
            </w:r>
          </w:p>
        </w:tc>
        <w:tc>
          <w:tcPr>
            <w:tcW w:w="2368" w:type="dxa"/>
          </w:tcPr>
          <w:p w14:paraId="1CEDEB5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Sitta neumayer </w:t>
            </w:r>
          </w:p>
        </w:tc>
        <w:tc>
          <w:tcPr>
            <w:tcW w:w="1620" w:type="dxa"/>
            <w:noWrap/>
          </w:tcPr>
          <w:p w14:paraId="6E6AF79E" w14:textId="06ED1FC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18AA6861" w14:textId="51E8487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C730E01"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44ED221E"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0FE72452"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F4535AE" w14:textId="77777777" w:rsidTr="001E456D">
        <w:trPr>
          <w:cantSplit/>
          <w:jc w:val="center"/>
        </w:trPr>
        <w:tc>
          <w:tcPr>
            <w:tcW w:w="568" w:type="dxa"/>
          </w:tcPr>
          <w:p w14:paraId="0C03414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124</w:t>
            </w:r>
          </w:p>
        </w:tc>
        <w:tc>
          <w:tcPr>
            <w:tcW w:w="2410" w:type="dxa"/>
          </w:tcPr>
          <w:p w14:paraId="73EBCBE1"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ფრთაწითელი კლდეცოცია </w:t>
            </w:r>
          </w:p>
        </w:tc>
        <w:tc>
          <w:tcPr>
            <w:tcW w:w="2368" w:type="dxa"/>
          </w:tcPr>
          <w:p w14:paraId="37F97272"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Tichodroma muraria </w:t>
            </w:r>
          </w:p>
        </w:tc>
        <w:tc>
          <w:tcPr>
            <w:tcW w:w="1620" w:type="dxa"/>
            <w:noWrap/>
          </w:tcPr>
          <w:p w14:paraId="77A8550E" w14:textId="5731DCA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0FD3EB88" w14:textId="2EEA7BB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FFF742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618F642"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212A4FD4"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30562A8" w14:textId="77777777" w:rsidTr="001E456D">
        <w:trPr>
          <w:cantSplit/>
          <w:jc w:val="center"/>
        </w:trPr>
        <w:tc>
          <w:tcPr>
            <w:tcW w:w="568" w:type="dxa"/>
          </w:tcPr>
          <w:p w14:paraId="42A9FA1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125</w:t>
            </w:r>
          </w:p>
        </w:tc>
        <w:tc>
          <w:tcPr>
            <w:tcW w:w="2410" w:type="dxa"/>
          </w:tcPr>
          <w:p w14:paraId="0DEBE062"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თეთრწარბა (ანუ მდელოს) ოვსადი </w:t>
            </w:r>
          </w:p>
        </w:tc>
        <w:tc>
          <w:tcPr>
            <w:tcW w:w="2368" w:type="dxa"/>
          </w:tcPr>
          <w:p w14:paraId="2D0BC088"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Saxicola rubetra </w:t>
            </w:r>
          </w:p>
        </w:tc>
        <w:tc>
          <w:tcPr>
            <w:tcW w:w="1620" w:type="dxa"/>
            <w:noWrap/>
          </w:tcPr>
          <w:p w14:paraId="36E5EC56" w14:textId="7499B44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2DA86B4C" w14:textId="47A732C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31290419"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D8F037C" w14:textId="74550FA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111BCFF3"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EEC85A9" w14:textId="77777777" w:rsidTr="001E456D">
        <w:trPr>
          <w:cantSplit/>
          <w:jc w:val="center"/>
        </w:trPr>
        <w:tc>
          <w:tcPr>
            <w:tcW w:w="568" w:type="dxa"/>
          </w:tcPr>
          <w:p w14:paraId="0A5B4D5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126</w:t>
            </w:r>
          </w:p>
        </w:tc>
        <w:tc>
          <w:tcPr>
            <w:tcW w:w="2410" w:type="dxa"/>
          </w:tcPr>
          <w:p w14:paraId="6BB357B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ნისკარტმარწუხა </w:t>
            </w:r>
          </w:p>
        </w:tc>
        <w:tc>
          <w:tcPr>
            <w:tcW w:w="2368" w:type="dxa"/>
          </w:tcPr>
          <w:p w14:paraId="5A385E58"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Loxia curvirostra </w:t>
            </w:r>
          </w:p>
        </w:tc>
        <w:tc>
          <w:tcPr>
            <w:tcW w:w="1620" w:type="dxa"/>
            <w:noWrap/>
          </w:tcPr>
          <w:p w14:paraId="3F883A99" w14:textId="7E458AE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683CD73F" w14:textId="4CEF6E4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11A79A9"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FB9FFD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8C3E9C8" w14:textId="47B085A4" w:rsidR="001E456D" w:rsidRPr="001E456D" w:rsidRDefault="001E456D" w:rsidP="001E456D">
            <w:pPr>
              <w:pStyle w:val="Default"/>
              <w:jc w:val="center"/>
              <w:rPr>
                <w:rFonts w:ascii="Sylfaen" w:hAnsi="Sylfaen"/>
                <w:b/>
                <w:color w:val="000000" w:themeColor="text1"/>
                <w:sz w:val="20"/>
                <w:szCs w:val="20"/>
              </w:rPr>
            </w:pPr>
          </w:p>
        </w:tc>
      </w:tr>
    </w:tbl>
    <w:p w14:paraId="4126EE42" w14:textId="007BFDB3" w:rsidR="00E50545" w:rsidRDefault="00E50545" w:rsidP="00E50545">
      <w:pPr>
        <w:autoSpaceDE w:val="0"/>
        <w:autoSpaceDN w:val="0"/>
        <w:adjustRightInd w:val="0"/>
        <w:spacing w:after="0"/>
        <w:rPr>
          <w:rFonts w:cs="Sylfaen"/>
          <w:b/>
          <w:sz w:val="28"/>
          <w:szCs w:val="28"/>
          <w:lang w:val="ka-GE"/>
        </w:rPr>
      </w:pPr>
    </w:p>
    <w:p w14:paraId="0D8F31F2" w14:textId="77777777" w:rsidR="00E50545" w:rsidRPr="001E456D" w:rsidRDefault="00E50545" w:rsidP="001E456D">
      <w:pPr>
        <w:autoSpaceDE w:val="0"/>
        <w:autoSpaceDN w:val="0"/>
        <w:adjustRightInd w:val="0"/>
        <w:rPr>
          <w:rFonts w:eastAsiaTheme="minorHAnsi" w:cs="Sylfaen"/>
          <w:b/>
          <w:color w:val="000000" w:themeColor="text1"/>
          <w:szCs w:val="24"/>
          <w:lang w:val="ka-GE"/>
        </w:rPr>
      </w:pPr>
      <w:r w:rsidRPr="001E456D">
        <w:rPr>
          <w:rFonts w:eastAsiaTheme="minorHAnsi" w:cs="Sylfaen"/>
          <w:b/>
          <w:color w:val="000000" w:themeColor="text1"/>
          <w:szCs w:val="24"/>
          <w:lang w:val="ka-GE"/>
        </w:rPr>
        <w:lastRenderedPageBreak/>
        <w:t>რეპტილიები და ამფიბიები</w:t>
      </w:r>
    </w:p>
    <w:p w14:paraId="497BCDD5" w14:textId="204853B8" w:rsidR="00E50545" w:rsidRPr="001E456D" w:rsidRDefault="00E50545" w:rsidP="001E456D">
      <w:pPr>
        <w:spacing w:before="120"/>
        <w:jc w:val="both"/>
        <w:rPr>
          <w:rFonts w:eastAsiaTheme="minorHAnsi" w:cstheme="minorHAnsi"/>
          <w:color w:val="000000" w:themeColor="text1"/>
          <w:szCs w:val="24"/>
          <w:lang w:val="ka-GE"/>
        </w:rPr>
      </w:pPr>
      <w:r w:rsidRPr="001E456D">
        <w:rPr>
          <w:rFonts w:eastAsiaTheme="minorHAnsi" w:cstheme="minorHAnsi"/>
          <w:color w:val="000000" w:themeColor="text1"/>
          <w:szCs w:val="24"/>
          <w:lang w:val="ka-GE"/>
        </w:rPr>
        <w:t xml:space="preserve">საველე კვლევის და ლიტერატურული მონაცემების მიხედვით, საპროექტო არეალში </w:t>
      </w:r>
      <w:r w:rsidR="00CD75FA" w:rsidRPr="001E456D">
        <w:rPr>
          <w:rFonts w:eastAsiaTheme="minorHAnsi" w:cstheme="minorHAnsi"/>
          <w:color w:val="000000" w:themeColor="text1"/>
          <w:szCs w:val="24"/>
          <w:lang w:val="ka-GE"/>
        </w:rPr>
        <w:t xml:space="preserve">და მის მიმდებარედ </w:t>
      </w:r>
      <w:r w:rsidRPr="001E456D">
        <w:rPr>
          <w:rFonts w:eastAsiaTheme="minorHAnsi" w:cstheme="minorHAnsi"/>
          <w:color w:val="000000" w:themeColor="text1"/>
          <w:szCs w:val="24"/>
          <w:lang w:val="ka-GE"/>
        </w:rPr>
        <w:t>რეპტილიების</w:t>
      </w:r>
      <w:r w:rsidR="00CD75FA" w:rsidRPr="001E456D">
        <w:rPr>
          <w:rFonts w:eastAsiaTheme="minorHAnsi" w:cstheme="minorHAnsi"/>
          <w:color w:val="000000" w:themeColor="text1"/>
          <w:szCs w:val="24"/>
          <w:lang w:val="ka-GE"/>
        </w:rPr>
        <w:t xml:space="preserve"> 10</w:t>
      </w:r>
      <w:r w:rsidRPr="001E456D">
        <w:rPr>
          <w:rFonts w:eastAsiaTheme="minorHAnsi" w:cstheme="minorHAnsi"/>
          <w:color w:val="000000" w:themeColor="text1"/>
          <w:szCs w:val="24"/>
          <w:lang w:val="ka-GE"/>
        </w:rPr>
        <w:t xml:space="preserve"> სახეობა ბინადრობს. საქართველოს „წითელ ნუსხაში“ შეტანილი რეპტილიებიდან აღსანიშნავია: კავკასიური გველგესლა (</w:t>
      </w:r>
      <w:r w:rsidRPr="001E456D">
        <w:rPr>
          <w:rFonts w:eastAsiaTheme="minorHAnsi" w:cstheme="minorHAnsi"/>
          <w:i/>
          <w:color w:val="000000" w:themeColor="text1"/>
          <w:szCs w:val="24"/>
          <w:lang w:val="ka-GE"/>
        </w:rPr>
        <w:t>Vipera kaznakovi</w:t>
      </w:r>
      <w:r w:rsidRPr="001E456D">
        <w:rPr>
          <w:rFonts w:eastAsiaTheme="minorHAnsi" w:cstheme="minorHAnsi"/>
          <w:color w:val="000000" w:themeColor="text1"/>
          <w:szCs w:val="24"/>
          <w:lang w:val="ka-GE"/>
        </w:rPr>
        <w:t>), ხოლო ენდემური სახეობებიდან: წითელმუცელა ხვლიკი (</w:t>
      </w:r>
      <w:r w:rsidRPr="001E456D">
        <w:rPr>
          <w:rFonts w:eastAsiaTheme="minorHAnsi" w:cstheme="minorHAnsi"/>
          <w:i/>
          <w:color w:val="000000" w:themeColor="text1"/>
          <w:szCs w:val="24"/>
          <w:lang w:val="ka-GE"/>
        </w:rPr>
        <w:t>Darevskia parvula</w:t>
      </w:r>
      <w:r w:rsidRPr="001E456D">
        <w:rPr>
          <w:rFonts w:eastAsiaTheme="minorHAnsi" w:cstheme="minorHAnsi"/>
          <w:color w:val="000000" w:themeColor="text1"/>
          <w:szCs w:val="24"/>
          <w:lang w:val="ka-GE"/>
        </w:rPr>
        <w:t>). რაც შეეხება ამფიბიებს, უშუალოდ საპროექტო ტერიტორი</w:t>
      </w:r>
      <w:r w:rsidR="00CD75FA" w:rsidRPr="001E456D">
        <w:rPr>
          <w:rFonts w:eastAsiaTheme="minorHAnsi" w:cstheme="minorHAnsi"/>
          <w:color w:val="000000" w:themeColor="text1"/>
          <w:szCs w:val="24"/>
          <w:lang w:val="ka-GE"/>
        </w:rPr>
        <w:t>იის მიმდებარედ</w:t>
      </w:r>
      <w:r w:rsidRPr="001E456D">
        <w:rPr>
          <w:rFonts w:eastAsiaTheme="minorHAnsi" w:cstheme="minorHAnsi"/>
          <w:color w:val="000000" w:themeColor="text1"/>
          <w:szCs w:val="24"/>
          <w:lang w:val="ka-GE"/>
        </w:rPr>
        <w:t xml:space="preserve"> გვხვდება</w:t>
      </w:r>
      <w:r w:rsidR="00CD75FA" w:rsidRPr="001E456D">
        <w:rPr>
          <w:rFonts w:eastAsiaTheme="minorHAnsi" w:cstheme="minorHAnsi"/>
          <w:color w:val="000000" w:themeColor="text1"/>
          <w:szCs w:val="24"/>
          <w:lang w:val="ka-GE"/>
        </w:rPr>
        <w:t xml:space="preserve"> 7</w:t>
      </w:r>
      <w:r w:rsidRPr="001E456D">
        <w:rPr>
          <w:rFonts w:eastAsiaTheme="minorHAnsi" w:cstheme="minorHAnsi"/>
          <w:color w:val="000000" w:themeColor="text1"/>
          <w:szCs w:val="24"/>
          <w:lang w:val="ka-GE"/>
        </w:rPr>
        <w:t xml:space="preserve"> სახეობა, რომელთაგან 5 სახეობა მიეკუთვნება უკუდო ამფიბიებს, ხოლო </w:t>
      </w:r>
      <w:r w:rsidR="00CD75FA" w:rsidRPr="001E456D">
        <w:rPr>
          <w:rFonts w:eastAsiaTheme="minorHAnsi" w:cstheme="minorHAnsi"/>
          <w:color w:val="000000" w:themeColor="text1"/>
          <w:szCs w:val="24"/>
          <w:lang w:val="ka-GE"/>
        </w:rPr>
        <w:t>2</w:t>
      </w:r>
      <w:r w:rsidRPr="001E456D">
        <w:rPr>
          <w:rFonts w:eastAsiaTheme="minorHAnsi" w:cstheme="minorHAnsi"/>
          <w:color w:val="000000" w:themeColor="text1"/>
          <w:szCs w:val="24"/>
          <w:lang w:val="ka-GE"/>
        </w:rPr>
        <w:t xml:space="preserve"> სახეობა კუდიანი ამფიბიების რიგს</w:t>
      </w:r>
      <w:r w:rsidR="00CD75FA" w:rsidRPr="001E456D">
        <w:rPr>
          <w:rFonts w:eastAsiaTheme="minorHAnsi" w:cstheme="minorHAnsi"/>
          <w:color w:val="000000" w:themeColor="text1"/>
          <w:szCs w:val="24"/>
          <w:lang w:val="ka-GE"/>
        </w:rPr>
        <w:t xml:space="preserve">. </w:t>
      </w:r>
      <w:r w:rsidRPr="001E456D">
        <w:rPr>
          <w:rFonts w:eastAsiaTheme="minorHAnsi" w:cstheme="minorHAnsi"/>
          <w:color w:val="000000" w:themeColor="text1"/>
          <w:szCs w:val="24"/>
          <w:lang w:val="ka-GE"/>
        </w:rPr>
        <w:t>ენდემური უკუდო ამფიბიებიდან</w:t>
      </w:r>
      <w:r w:rsidR="00CD75FA" w:rsidRPr="001E456D">
        <w:rPr>
          <w:rFonts w:eastAsiaTheme="minorHAnsi" w:cstheme="minorHAnsi"/>
          <w:color w:val="000000" w:themeColor="text1"/>
          <w:szCs w:val="24"/>
          <w:lang w:val="ka-GE"/>
        </w:rPr>
        <w:t xml:space="preserve"> </w:t>
      </w:r>
      <w:r w:rsidRPr="001E456D">
        <w:rPr>
          <w:rFonts w:eastAsiaTheme="minorHAnsi" w:cstheme="minorHAnsi"/>
          <w:color w:val="000000" w:themeColor="text1"/>
          <w:szCs w:val="24"/>
          <w:lang w:val="ka-GE"/>
        </w:rPr>
        <w:t>2 სახეობა:  კავკასიური გომბეშო (</w:t>
      </w:r>
      <w:r w:rsidRPr="001E456D">
        <w:rPr>
          <w:rFonts w:eastAsiaTheme="minorHAnsi" w:cstheme="minorHAnsi"/>
          <w:i/>
          <w:color w:val="000000" w:themeColor="text1"/>
          <w:szCs w:val="24"/>
          <w:lang w:val="ka-GE"/>
        </w:rPr>
        <w:t>Bufo verrucosissimus</w:t>
      </w:r>
      <w:r w:rsidRPr="001E456D">
        <w:rPr>
          <w:rFonts w:eastAsiaTheme="minorHAnsi" w:cstheme="minorHAnsi"/>
          <w:color w:val="000000" w:themeColor="text1"/>
          <w:szCs w:val="24"/>
          <w:lang w:val="ka-GE"/>
        </w:rPr>
        <w:t>) და კავკასიური ჯვარულა (</w:t>
      </w:r>
      <w:r w:rsidRPr="001E456D">
        <w:rPr>
          <w:rFonts w:eastAsiaTheme="minorHAnsi" w:cstheme="minorHAnsi"/>
          <w:i/>
          <w:color w:val="000000" w:themeColor="text1"/>
          <w:szCs w:val="24"/>
          <w:lang w:val="ka-GE"/>
        </w:rPr>
        <w:t>Pelodytes caucasicus</w:t>
      </w:r>
      <w:r w:rsidRPr="001E456D">
        <w:rPr>
          <w:rFonts w:eastAsiaTheme="minorHAnsi" w:cstheme="minorHAnsi"/>
          <w:color w:val="000000" w:themeColor="text1"/>
          <w:szCs w:val="24"/>
          <w:lang w:val="ka-GE"/>
        </w:rPr>
        <w:t xml:space="preserve">), რომლებიც მიეკუთვნებიან საფრთხის წინაშე მყოფ სახეობებს და დაცულნი არიან საერთაშორისო „წითელი ნუსხებით“. ამასთანავე, ეს ამფიბიები წარმოადგენენ </w:t>
      </w:r>
      <w:r w:rsidR="00CD75FA" w:rsidRPr="001E456D">
        <w:rPr>
          <w:rFonts w:eastAsiaTheme="minorHAnsi" w:cstheme="minorHAnsi"/>
          <w:color w:val="000000" w:themeColor="text1"/>
          <w:szCs w:val="24"/>
          <w:lang w:val="ka-GE"/>
        </w:rPr>
        <w:t>კავკასიის ენდემებს.</w:t>
      </w:r>
    </w:p>
    <w:p w14:paraId="2D9431B5" w14:textId="640A8175" w:rsidR="00E50545" w:rsidRPr="001E456D" w:rsidRDefault="00E50545" w:rsidP="001E456D">
      <w:pPr>
        <w:spacing w:before="120"/>
        <w:jc w:val="both"/>
        <w:rPr>
          <w:rFonts w:eastAsiaTheme="minorHAnsi" w:cstheme="minorHAnsi"/>
          <w:color w:val="000000" w:themeColor="text1"/>
          <w:szCs w:val="24"/>
          <w:lang w:val="ka-GE"/>
        </w:rPr>
      </w:pPr>
      <w:r w:rsidRPr="001E456D">
        <w:rPr>
          <w:rFonts w:eastAsiaTheme="minorHAnsi" w:cstheme="minorHAnsi"/>
          <w:color w:val="000000" w:themeColor="text1"/>
          <w:szCs w:val="24"/>
          <w:lang w:val="ka-GE"/>
        </w:rPr>
        <w:t xml:space="preserve">კვლევის დროს </w:t>
      </w:r>
      <w:r w:rsidR="00CD75FA" w:rsidRPr="001E456D">
        <w:rPr>
          <w:rFonts w:eastAsiaTheme="minorHAnsi" w:cstheme="minorHAnsi"/>
          <w:color w:val="000000" w:themeColor="text1"/>
          <w:szCs w:val="24"/>
          <w:lang w:val="ka-GE"/>
        </w:rPr>
        <w:t xml:space="preserve">ვიზუალურად იქნა დათვალიერებული საპროექტო ტერიტორია, რის შედეგადაც ნანახი იქნა: ბოხმეჭა - </w:t>
      </w:r>
      <w:r w:rsidR="00CD75FA" w:rsidRPr="001E456D">
        <w:rPr>
          <w:rFonts w:eastAsiaTheme="minorHAnsi" w:cstheme="minorHAnsi"/>
          <w:i/>
          <w:color w:val="000000" w:themeColor="text1"/>
          <w:szCs w:val="24"/>
          <w:lang w:val="ka-GE"/>
        </w:rPr>
        <w:t>Angius fragilis,</w:t>
      </w:r>
      <w:r w:rsidR="00CD75FA" w:rsidRPr="001E456D">
        <w:rPr>
          <w:rFonts w:eastAsiaTheme="minorHAnsi" w:cstheme="minorHAnsi"/>
          <w:color w:val="000000" w:themeColor="text1"/>
          <w:szCs w:val="24"/>
          <w:lang w:val="ka-GE"/>
        </w:rPr>
        <w:t xml:space="preserve"> ქართული ხვლიკი</w:t>
      </w:r>
      <w:r w:rsidR="00CC4AF4" w:rsidRPr="001E456D">
        <w:rPr>
          <w:rFonts w:eastAsiaTheme="minorHAnsi" w:cstheme="minorHAnsi"/>
          <w:color w:val="000000" w:themeColor="text1"/>
          <w:szCs w:val="24"/>
          <w:lang w:val="ka-GE"/>
        </w:rPr>
        <w:t xml:space="preserve"> - </w:t>
      </w:r>
      <w:r w:rsidR="00CD75FA" w:rsidRPr="001E456D">
        <w:rPr>
          <w:rFonts w:eastAsiaTheme="minorHAnsi" w:cstheme="minorHAnsi"/>
          <w:i/>
          <w:color w:val="000000" w:themeColor="text1"/>
          <w:szCs w:val="24"/>
          <w:lang w:val="ka-GE"/>
        </w:rPr>
        <w:t>Darevskia rudis,</w:t>
      </w:r>
      <w:r w:rsidR="00CD75FA" w:rsidRPr="001E456D">
        <w:rPr>
          <w:rFonts w:eastAsiaTheme="minorHAnsi" w:cstheme="minorHAnsi"/>
          <w:color w:val="000000" w:themeColor="text1"/>
          <w:szCs w:val="24"/>
          <w:lang w:val="ka-GE"/>
        </w:rPr>
        <w:t xml:space="preserve"> ჩვ</w:t>
      </w:r>
      <w:r w:rsidR="00CC4AF4" w:rsidRPr="001E456D">
        <w:rPr>
          <w:rFonts w:eastAsiaTheme="minorHAnsi" w:cstheme="minorHAnsi"/>
          <w:color w:val="000000" w:themeColor="text1"/>
          <w:szCs w:val="24"/>
          <w:lang w:val="ka-GE"/>
        </w:rPr>
        <w:t xml:space="preserve">ეულებრივი </w:t>
      </w:r>
      <w:r w:rsidR="00CD75FA" w:rsidRPr="001E456D">
        <w:rPr>
          <w:rFonts w:eastAsiaTheme="minorHAnsi" w:cstheme="minorHAnsi"/>
          <w:color w:val="000000" w:themeColor="text1"/>
          <w:szCs w:val="24"/>
          <w:lang w:val="ka-GE"/>
        </w:rPr>
        <w:t>ანკარა</w:t>
      </w:r>
      <w:r w:rsidR="00CC4AF4" w:rsidRPr="001E456D">
        <w:rPr>
          <w:rFonts w:eastAsiaTheme="minorHAnsi" w:cstheme="minorHAnsi"/>
          <w:color w:val="000000" w:themeColor="text1"/>
          <w:szCs w:val="24"/>
          <w:lang w:val="ka-GE"/>
        </w:rPr>
        <w:t xml:space="preserve"> - </w:t>
      </w:r>
      <w:r w:rsidR="00CD75FA" w:rsidRPr="001E456D">
        <w:rPr>
          <w:rFonts w:eastAsiaTheme="minorHAnsi" w:cstheme="minorHAnsi"/>
          <w:i/>
          <w:color w:val="000000" w:themeColor="text1"/>
          <w:szCs w:val="24"/>
          <w:lang w:val="ka-GE"/>
        </w:rPr>
        <w:t>Natrix natrix</w:t>
      </w:r>
      <w:r w:rsidR="00CC4AF4" w:rsidRPr="001E456D">
        <w:rPr>
          <w:rFonts w:eastAsiaTheme="minorHAnsi" w:cstheme="minorHAnsi"/>
          <w:i/>
          <w:color w:val="000000" w:themeColor="text1"/>
          <w:szCs w:val="24"/>
          <w:lang w:val="ka-GE"/>
        </w:rPr>
        <w:t>,</w:t>
      </w:r>
      <w:r w:rsidR="00CC4AF4" w:rsidRPr="001E456D">
        <w:rPr>
          <w:rFonts w:eastAsiaTheme="minorHAnsi" w:cstheme="minorHAnsi"/>
          <w:color w:val="000000" w:themeColor="text1"/>
          <w:szCs w:val="24"/>
          <w:lang w:val="ka-GE"/>
        </w:rPr>
        <w:t xml:space="preserve"> </w:t>
      </w:r>
      <w:r w:rsidRPr="001E456D">
        <w:rPr>
          <w:rFonts w:eastAsiaTheme="minorHAnsi" w:cstheme="minorHAnsi"/>
          <w:color w:val="000000" w:themeColor="text1"/>
          <w:szCs w:val="24"/>
          <w:lang w:val="ka-GE"/>
        </w:rPr>
        <w:t xml:space="preserve"> </w:t>
      </w:r>
      <w:r w:rsidR="00CC4AF4" w:rsidRPr="001E456D">
        <w:rPr>
          <w:rFonts w:eastAsiaTheme="minorHAnsi" w:cstheme="minorHAnsi"/>
          <w:color w:val="000000" w:themeColor="text1"/>
          <w:szCs w:val="24"/>
          <w:lang w:val="ka-GE"/>
        </w:rPr>
        <w:t xml:space="preserve">ტბორის ბაყაყი - </w:t>
      </w:r>
      <w:r w:rsidR="00CC4AF4" w:rsidRPr="001E456D">
        <w:rPr>
          <w:rFonts w:eastAsiaTheme="minorHAnsi" w:cstheme="minorHAnsi"/>
          <w:i/>
          <w:color w:val="000000" w:themeColor="text1"/>
          <w:szCs w:val="24"/>
          <w:lang w:val="ka-GE"/>
        </w:rPr>
        <w:t>Pelophylax ridibundus,</w:t>
      </w:r>
      <w:r w:rsidR="00CC4AF4" w:rsidRPr="001E456D">
        <w:rPr>
          <w:rFonts w:eastAsiaTheme="minorHAnsi" w:cstheme="minorHAnsi"/>
          <w:color w:val="000000" w:themeColor="text1"/>
          <w:szCs w:val="24"/>
          <w:lang w:val="ka-GE"/>
        </w:rPr>
        <w:t xml:space="preserve"> ვასაკა - </w:t>
      </w:r>
      <w:r w:rsidR="00CC4AF4" w:rsidRPr="001E456D">
        <w:rPr>
          <w:rFonts w:eastAsiaTheme="minorHAnsi" w:cstheme="minorHAnsi"/>
          <w:i/>
          <w:color w:val="000000" w:themeColor="text1"/>
          <w:szCs w:val="24"/>
          <w:lang w:val="ka-GE"/>
        </w:rPr>
        <w:t>Hyla arborea</w:t>
      </w:r>
    </w:p>
    <w:p w14:paraId="2943B19D" w14:textId="0445A313" w:rsidR="00E50545" w:rsidRPr="001E456D" w:rsidRDefault="00E50545" w:rsidP="001E456D">
      <w:pPr>
        <w:jc w:val="right"/>
        <w:rPr>
          <w:rFonts w:eastAsiaTheme="minorHAnsi" w:cstheme="minorHAnsi"/>
          <w:i/>
          <w:color w:val="000000" w:themeColor="text1"/>
          <w:sz w:val="20"/>
          <w:szCs w:val="24"/>
          <w:lang w:val="ka-GE"/>
        </w:rPr>
      </w:pPr>
      <w:r w:rsidRPr="001E456D">
        <w:rPr>
          <w:rFonts w:eastAsiaTheme="minorHAnsi" w:cstheme="minorHAnsi"/>
          <w:i/>
          <w:color w:val="000000" w:themeColor="text1"/>
          <w:sz w:val="20"/>
          <w:szCs w:val="24"/>
          <w:lang w:val="ka-GE"/>
        </w:rPr>
        <w:t xml:space="preserve">ცხრილი </w:t>
      </w:r>
      <w:r w:rsidR="001E456D" w:rsidRPr="001E456D">
        <w:rPr>
          <w:rFonts w:eastAsiaTheme="minorHAnsi" w:cstheme="minorHAnsi"/>
          <w:i/>
          <w:color w:val="000000" w:themeColor="text1"/>
          <w:sz w:val="20"/>
          <w:szCs w:val="24"/>
          <w:lang w:val="ka-GE"/>
        </w:rPr>
        <w:t xml:space="preserve">5.2.2.  </w:t>
      </w:r>
      <w:r w:rsidRPr="001E456D">
        <w:rPr>
          <w:rFonts w:eastAsiaTheme="minorHAnsi" w:cstheme="minorHAnsi"/>
          <w:i/>
          <w:color w:val="000000" w:themeColor="text1"/>
          <w:sz w:val="20"/>
          <w:szCs w:val="24"/>
          <w:lang w:val="ka-GE"/>
        </w:rPr>
        <w:t xml:space="preserve">საპროექტო ტერიტორიაზე გავრცელებული რეპტილიები და ამფიბიები. კვლევის დროს დაფიქსირებული სახეობები აღნიშნულია </w:t>
      </w:r>
      <w:r w:rsidR="001E456D" w:rsidRPr="001E456D">
        <w:rPr>
          <w:rFonts w:eastAsiaTheme="minorHAnsi"/>
          <w:i/>
          <w:color w:val="000000" w:themeColor="text1"/>
          <w:sz w:val="20"/>
          <w:szCs w:val="24"/>
          <w:lang w:val="ka-GE"/>
        </w:rPr>
        <w:t>+</w:t>
      </w:r>
      <w:r w:rsidRPr="001E456D">
        <w:rPr>
          <w:rFonts w:eastAsiaTheme="minorHAnsi"/>
          <w:i/>
          <w:color w:val="000000" w:themeColor="text1"/>
          <w:sz w:val="20"/>
          <w:szCs w:val="24"/>
          <w:lang w:val="ka-GE"/>
        </w:rPr>
        <w:t xml:space="preserve"> - </w:t>
      </w:r>
      <w:r w:rsidR="001E456D" w:rsidRPr="001E456D">
        <w:rPr>
          <w:rFonts w:eastAsiaTheme="minorHAnsi"/>
          <w:i/>
          <w:color w:val="000000" w:themeColor="text1"/>
          <w:sz w:val="20"/>
          <w:szCs w:val="24"/>
          <w:lang w:val="ka-GE"/>
        </w:rPr>
        <w:t>ი</w:t>
      </w:r>
      <w:r w:rsidRPr="001E456D">
        <w:rPr>
          <w:rFonts w:eastAsiaTheme="minorHAnsi"/>
          <w:i/>
          <w:color w:val="000000" w:themeColor="text1"/>
          <w:sz w:val="20"/>
          <w:szCs w:val="24"/>
          <w:lang w:val="ka-GE"/>
        </w:rPr>
        <w:t>თ</w:t>
      </w:r>
    </w:p>
    <w:tbl>
      <w:tblPr>
        <w:tblStyle w:val="TableGrid1"/>
        <w:tblW w:w="9681" w:type="dxa"/>
        <w:jc w:val="center"/>
        <w:tblLayout w:type="fixed"/>
        <w:tblLook w:val="04A0" w:firstRow="1" w:lastRow="0" w:firstColumn="1" w:lastColumn="0" w:noHBand="0" w:noVBand="1"/>
      </w:tblPr>
      <w:tblGrid>
        <w:gridCol w:w="523"/>
        <w:gridCol w:w="2884"/>
        <w:gridCol w:w="3312"/>
        <w:gridCol w:w="946"/>
        <w:gridCol w:w="757"/>
        <w:gridCol w:w="1259"/>
      </w:tblGrid>
      <w:tr w:rsidR="001E456D" w:rsidRPr="001E456D" w14:paraId="2C40E7C8" w14:textId="77777777" w:rsidTr="001E456D">
        <w:trPr>
          <w:cantSplit/>
          <w:jc w:val="center"/>
        </w:trPr>
        <w:tc>
          <w:tcPr>
            <w:tcW w:w="523" w:type="dxa"/>
            <w:vAlign w:val="center"/>
            <w:hideMark/>
          </w:tcPr>
          <w:p w14:paraId="4C0DE0D5" w14:textId="77777777" w:rsidR="001E456D" w:rsidRPr="001E456D" w:rsidRDefault="001E456D" w:rsidP="001E456D">
            <w:pPr>
              <w:autoSpaceDE w:val="0"/>
              <w:autoSpaceDN w:val="0"/>
              <w:adjustRightInd w:val="0"/>
              <w:spacing w:after="0"/>
              <w:jc w:val="center"/>
              <w:rPr>
                <w:rFonts w:eastAsiaTheme="minorHAnsi" w:cs="Sylfaen"/>
                <w:color w:val="000000" w:themeColor="text1"/>
                <w:sz w:val="20"/>
                <w:szCs w:val="20"/>
              </w:rPr>
            </w:pPr>
            <w:r w:rsidRPr="001E456D">
              <w:rPr>
                <w:b/>
                <w:iCs/>
                <w:color w:val="000000" w:themeColor="text1"/>
                <w:sz w:val="20"/>
                <w:szCs w:val="20"/>
                <w:lang w:val="ka-GE"/>
              </w:rPr>
              <w:t>№</w:t>
            </w:r>
          </w:p>
        </w:tc>
        <w:tc>
          <w:tcPr>
            <w:tcW w:w="2884" w:type="dxa"/>
            <w:vAlign w:val="center"/>
            <w:hideMark/>
          </w:tcPr>
          <w:p w14:paraId="4B7723CB" w14:textId="77777777" w:rsidR="001E456D" w:rsidRPr="001E456D" w:rsidRDefault="001E456D" w:rsidP="001E456D">
            <w:pPr>
              <w:autoSpaceDE w:val="0"/>
              <w:autoSpaceDN w:val="0"/>
              <w:adjustRightInd w:val="0"/>
              <w:spacing w:after="0"/>
              <w:jc w:val="center"/>
              <w:rPr>
                <w:rFonts w:eastAsiaTheme="minorHAnsi" w:cs="Sylfaen"/>
                <w:b/>
                <w:bCs/>
                <w:color w:val="000000" w:themeColor="text1"/>
                <w:sz w:val="20"/>
                <w:szCs w:val="20"/>
              </w:rPr>
            </w:pPr>
            <w:r w:rsidRPr="001E456D">
              <w:rPr>
                <w:rFonts w:eastAsiaTheme="minorHAnsi" w:cs="Sylfaen"/>
                <w:b/>
                <w:bCs/>
                <w:color w:val="000000" w:themeColor="text1"/>
                <w:sz w:val="20"/>
                <w:szCs w:val="20"/>
              </w:rPr>
              <w:t>ქართული დასახელება</w:t>
            </w:r>
          </w:p>
        </w:tc>
        <w:tc>
          <w:tcPr>
            <w:tcW w:w="3312" w:type="dxa"/>
            <w:vAlign w:val="center"/>
            <w:hideMark/>
          </w:tcPr>
          <w:p w14:paraId="34A50979" w14:textId="77777777" w:rsidR="001E456D" w:rsidRPr="001E456D" w:rsidRDefault="001E456D" w:rsidP="001E456D">
            <w:pPr>
              <w:autoSpaceDE w:val="0"/>
              <w:autoSpaceDN w:val="0"/>
              <w:adjustRightInd w:val="0"/>
              <w:spacing w:after="0"/>
              <w:jc w:val="center"/>
              <w:rPr>
                <w:rFonts w:eastAsiaTheme="minorHAnsi" w:cs="Sylfaen"/>
                <w:b/>
                <w:bCs/>
                <w:color w:val="000000" w:themeColor="text1"/>
                <w:sz w:val="20"/>
                <w:szCs w:val="20"/>
              </w:rPr>
            </w:pPr>
            <w:r w:rsidRPr="001E456D">
              <w:rPr>
                <w:rFonts w:eastAsiaTheme="minorHAnsi" w:cs="Sylfaen"/>
                <w:b/>
                <w:bCs/>
                <w:color w:val="000000" w:themeColor="text1"/>
                <w:sz w:val="20"/>
                <w:szCs w:val="20"/>
              </w:rPr>
              <w:t>ლათინური დასახელება</w:t>
            </w:r>
          </w:p>
        </w:tc>
        <w:tc>
          <w:tcPr>
            <w:tcW w:w="946" w:type="dxa"/>
            <w:vAlign w:val="center"/>
            <w:hideMark/>
          </w:tcPr>
          <w:p w14:paraId="3A6941EC" w14:textId="77777777" w:rsidR="001E456D" w:rsidRPr="001E456D" w:rsidRDefault="001E456D" w:rsidP="001E456D">
            <w:pPr>
              <w:autoSpaceDE w:val="0"/>
              <w:autoSpaceDN w:val="0"/>
              <w:adjustRightInd w:val="0"/>
              <w:spacing w:after="0"/>
              <w:jc w:val="center"/>
              <w:rPr>
                <w:rFonts w:eastAsiaTheme="minorHAnsi" w:cs="Sylfaen"/>
                <w:b/>
                <w:bCs/>
                <w:color w:val="000000" w:themeColor="text1"/>
                <w:sz w:val="20"/>
                <w:szCs w:val="20"/>
              </w:rPr>
            </w:pPr>
            <w:r w:rsidRPr="001E456D">
              <w:rPr>
                <w:rFonts w:eastAsiaTheme="minorHAnsi" w:cs="Sylfaen"/>
                <w:b/>
                <w:bCs/>
                <w:color w:val="000000" w:themeColor="text1"/>
                <w:sz w:val="20"/>
                <w:szCs w:val="20"/>
              </w:rPr>
              <w:t>IUCN</w:t>
            </w:r>
          </w:p>
        </w:tc>
        <w:tc>
          <w:tcPr>
            <w:tcW w:w="757" w:type="dxa"/>
            <w:vAlign w:val="center"/>
            <w:hideMark/>
          </w:tcPr>
          <w:p w14:paraId="7312C1D7" w14:textId="77777777" w:rsidR="001E456D" w:rsidRPr="001E456D" w:rsidRDefault="001E456D" w:rsidP="001E456D">
            <w:pPr>
              <w:autoSpaceDE w:val="0"/>
              <w:autoSpaceDN w:val="0"/>
              <w:adjustRightInd w:val="0"/>
              <w:spacing w:after="0"/>
              <w:jc w:val="center"/>
              <w:rPr>
                <w:rFonts w:eastAsiaTheme="minorHAnsi" w:cs="Sylfaen"/>
                <w:b/>
                <w:bCs/>
                <w:color w:val="000000" w:themeColor="text1"/>
                <w:sz w:val="20"/>
                <w:szCs w:val="20"/>
              </w:rPr>
            </w:pPr>
            <w:r w:rsidRPr="001E456D">
              <w:rPr>
                <w:rFonts w:eastAsiaTheme="minorHAnsi" w:cs="Sylfaen"/>
                <w:b/>
                <w:bCs/>
                <w:color w:val="000000" w:themeColor="text1"/>
                <w:sz w:val="20"/>
                <w:szCs w:val="20"/>
              </w:rPr>
              <w:t>RLG</w:t>
            </w:r>
          </w:p>
        </w:tc>
        <w:tc>
          <w:tcPr>
            <w:tcW w:w="1259" w:type="dxa"/>
            <w:vAlign w:val="center"/>
            <w:hideMark/>
          </w:tcPr>
          <w:p w14:paraId="5E7792A0" w14:textId="77777777" w:rsidR="001E456D" w:rsidRPr="001E456D" w:rsidRDefault="001E456D" w:rsidP="001E456D">
            <w:pPr>
              <w:autoSpaceDE w:val="0"/>
              <w:autoSpaceDN w:val="0"/>
              <w:adjustRightInd w:val="0"/>
              <w:spacing w:after="0"/>
              <w:jc w:val="center"/>
              <w:rPr>
                <w:rFonts w:eastAsiaTheme="minorHAnsi" w:cs="Sylfaen"/>
                <w:b/>
                <w:bCs/>
                <w:color w:val="000000" w:themeColor="text1"/>
                <w:sz w:val="20"/>
                <w:szCs w:val="20"/>
              </w:rPr>
            </w:pPr>
            <w:r w:rsidRPr="001E456D">
              <w:rPr>
                <w:rFonts w:eastAsiaTheme="minorHAnsi" w:cs="Sylfaen"/>
                <w:b/>
                <w:bCs/>
                <w:color w:val="000000" w:themeColor="text1"/>
                <w:sz w:val="20"/>
                <w:szCs w:val="20"/>
              </w:rPr>
              <w:t>კვლევის დროს ნანახი</w:t>
            </w:r>
          </w:p>
        </w:tc>
      </w:tr>
      <w:tr w:rsidR="001E456D" w:rsidRPr="001E456D" w14:paraId="09875C49" w14:textId="77777777" w:rsidTr="001E456D">
        <w:trPr>
          <w:cantSplit/>
          <w:jc w:val="center"/>
        </w:trPr>
        <w:tc>
          <w:tcPr>
            <w:tcW w:w="523" w:type="dxa"/>
            <w:hideMark/>
          </w:tcPr>
          <w:p w14:paraId="5108AD76"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1</w:t>
            </w:r>
          </w:p>
        </w:tc>
        <w:tc>
          <w:tcPr>
            <w:tcW w:w="2884" w:type="dxa"/>
            <w:hideMark/>
          </w:tcPr>
          <w:p w14:paraId="54F35E7C"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ბოხმეჭა</w:t>
            </w:r>
          </w:p>
        </w:tc>
        <w:tc>
          <w:tcPr>
            <w:tcW w:w="3312" w:type="dxa"/>
            <w:hideMark/>
          </w:tcPr>
          <w:p w14:paraId="177C93FD"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Angius fragilis</w:t>
            </w:r>
          </w:p>
        </w:tc>
        <w:tc>
          <w:tcPr>
            <w:tcW w:w="946" w:type="dxa"/>
            <w:hideMark/>
          </w:tcPr>
          <w:p w14:paraId="21461BB1"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NE</w:t>
            </w:r>
          </w:p>
        </w:tc>
        <w:tc>
          <w:tcPr>
            <w:tcW w:w="757" w:type="dxa"/>
            <w:hideMark/>
          </w:tcPr>
          <w:p w14:paraId="19A1136B"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1259" w:type="dxa"/>
          </w:tcPr>
          <w:p w14:paraId="73471897" w14:textId="4648CC68" w:rsidR="001E456D" w:rsidRPr="001E456D" w:rsidRDefault="001E456D" w:rsidP="00CC4AF4">
            <w:pPr>
              <w:autoSpaceDE w:val="0"/>
              <w:autoSpaceDN w:val="0"/>
              <w:adjustRightInd w:val="0"/>
              <w:spacing w:after="0"/>
              <w:jc w:val="center"/>
              <w:rPr>
                <w:rFonts w:eastAsiaTheme="minorHAnsi" w:cs="Sylfaen"/>
                <w:b/>
                <w:color w:val="000000" w:themeColor="text1"/>
                <w:sz w:val="20"/>
                <w:szCs w:val="20"/>
                <w:lang w:val="ka-GE"/>
              </w:rPr>
            </w:pPr>
            <w:r w:rsidRPr="001E456D">
              <w:rPr>
                <w:rFonts w:eastAsiaTheme="minorHAnsi" w:cs="Sylfaen"/>
                <w:b/>
                <w:color w:val="000000" w:themeColor="text1"/>
                <w:sz w:val="20"/>
                <w:szCs w:val="20"/>
                <w:lang w:val="ka-GE"/>
              </w:rPr>
              <w:t>+</w:t>
            </w:r>
          </w:p>
        </w:tc>
      </w:tr>
      <w:tr w:rsidR="001E456D" w:rsidRPr="001E456D" w14:paraId="0CDB510A" w14:textId="77777777" w:rsidTr="001E456D">
        <w:trPr>
          <w:cantSplit/>
          <w:jc w:val="center"/>
        </w:trPr>
        <w:tc>
          <w:tcPr>
            <w:tcW w:w="523" w:type="dxa"/>
            <w:hideMark/>
          </w:tcPr>
          <w:p w14:paraId="28EC00B6"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2</w:t>
            </w:r>
          </w:p>
        </w:tc>
        <w:tc>
          <w:tcPr>
            <w:tcW w:w="2884" w:type="dxa"/>
          </w:tcPr>
          <w:p w14:paraId="00E415B2"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წითელმუცელა ხვლიკი</w:t>
            </w:r>
          </w:p>
        </w:tc>
        <w:tc>
          <w:tcPr>
            <w:tcW w:w="3312" w:type="dxa"/>
          </w:tcPr>
          <w:p w14:paraId="4920FD65"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Darevskia parvula</w:t>
            </w:r>
          </w:p>
        </w:tc>
        <w:tc>
          <w:tcPr>
            <w:tcW w:w="946" w:type="dxa"/>
            <w:hideMark/>
          </w:tcPr>
          <w:p w14:paraId="11A5DA38"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hideMark/>
          </w:tcPr>
          <w:p w14:paraId="22B16313"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1259" w:type="dxa"/>
          </w:tcPr>
          <w:p w14:paraId="4EE6F1E9" w14:textId="77777777"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r w:rsidR="001E456D" w:rsidRPr="001E456D" w14:paraId="63E9FDBE" w14:textId="77777777" w:rsidTr="001E456D">
        <w:trPr>
          <w:cantSplit/>
          <w:jc w:val="center"/>
        </w:trPr>
        <w:tc>
          <w:tcPr>
            <w:tcW w:w="523" w:type="dxa"/>
            <w:hideMark/>
          </w:tcPr>
          <w:p w14:paraId="54C0947E"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3</w:t>
            </w:r>
          </w:p>
        </w:tc>
        <w:tc>
          <w:tcPr>
            <w:tcW w:w="2884" w:type="dxa"/>
          </w:tcPr>
          <w:p w14:paraId="7B0D97E3"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ზოლიანი ხვლიკი</w:t>
            </w:r>
          </w:p>
        </w:tc>
        <w:tc>
          <w:tcPr>
            <w:tcW w:w="3312" w:type="dxa"/>
          </w:tcPr>
          <w:p w14:paraId="5388D1CE"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Lacerta strigata</w:t>
            </w:r>
          </w:p>
        </w:tc>
        <w:tc>
          <w:tcPr>
            <w:tcW w:w="946" w:type="dxa"/>
            <w:hideMark/>
          </w:tcPr>
          <w:p w14:paraId="42E5ACDE"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hideMark/>
          </w:tcPr>
          <w:p w14:paraId="0025A31C"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NE</w:t>
            </w:r>
          </w:p>
        </w:tc>
        <w:tc>
          <w:tcPr>
            <w:tcW w:w="1259" w:type="dxa"/>
          </w:tcPr>
          <w:p w14:paraId="744DB371" w14:textId="77777777"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r w:rsidR="001E456D" w:rsidRPr="001E456D" w14:paraId="652E55E6" w14:textId="77777777" w:rsidTr="001E456D">
        <w:trPr>
          <w:cantSplit/>
          <w:jc w:val="center"/>
        </w:trPr>
        <w:tc>
          <w:tcPr>
            <w:tcW w:w="523" w:type="dxa"/>
            <w:hideMark/>
          </w:tcPr>
          <w:p w14:paraId="22B8606E"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4</w:t>
            </w:r>
          </w:p>
        </w:tc>
        <w:tc>
          <w:tcPr>
            <w:tcW w:w="2884" w:type="dxa"/>
            <w:hideMark/>
          </w:tcPr>
          <w:p w14:paraId="16581FD9"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 xml:space="preserve"> ქართული ხვლიკი </w:t>
            </w:r>
          </w:p>
        </w:tc>
        <w:tc>
          <w:tcPr>
            <w:tcW w:w="3312" w:type="dxa"/>
            <w:hideMark/>
          </w:tcPr>
          <w:p w14:paraId="4DCA9109"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Darevskia rudis</w:t>
            </w:r>
          </w:p>
        </w:tc>
        <w:tc>
          <w:tcPr>
            <w:tcW w:w="946" w:type="dxa"/>
            <w:hideMark/>
          </w:tcPr>
          <w:p w14:paraId="6F2AF1DD"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hideMark/>
          </w:tcPr>
          <w:p w14:paraId="5D8DA531"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1259" w:type="dxa"/>
          </w:tcPr>
          <w:p w14:paraId="15D69C14" w14:textId="13852219" w:rsidR="001E456D" w:rsidRPr="001E456D" w:rsidRDefault="001E456D" w:rsidP="00CC4AF4">
            <w:pPr>
              <w:autoSpaceDE w:val="0"/>
              <w:autoSpaceDN w:val="0"/>
              <w:adjustRightInd w:val="0"/>
              <w:spacing w:after="0"/>
              <w:jc w:val="center"/>
              <w:rPr>
                <w:rFonts w:eastAsiaTheme="minorHAnsi" w:cs="Sylfaen"/>
                <w:b/>
                <w:color w:val="000000" w:themeColor="text1"/>
                <w:sz w:val="20"/>
                <w:szCs w:val="20"/>
                <w:lang w:val="ka-GE"/>
              </w:rPr>
            </w:pPr>
            <w:r w:rsidRPr="001E456D">
              <w:rPr>
                <w:rFonts w:eastAsiaTheme="minorHAnsi" w:cs="Sylfaen"/>
                <w:b/>
                <w:color w:val="000000" w:themeColor="text1"/>
                <w:sz w:val="20"/>
                <w:szCs w:val="20"/>
                <w:lang w:val="ka-GE"/>
              </w:rPr>
              <w:t>+</w:t>
            </w:r>
          </w:p>
        </w:tc>
      </w:tr>
      <w:tr w:rsidR="001E456D" w:rsidRPr="001E456D" w14:paraId="77C03F61" w14:textId="77777777" w:rsidTr="001E456D">
        <w:trPr>
          <w:cantSplit/>
          <w:jc w:val="center"/>
        </w:trPr>
        <w:tc>
          <w:tcPr>
            <w:tcW w:w="523" w:type="dxa"/>
            <w:hideMark/>
          </w:tcPr>
          <w:p w14:paraId="055D275B" w14:textId="23D80F59"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5</w:t>
            </w:r>
          </w:p>
        </w:tc>
        <w:tc>
          <w:tcPr>
            <w:tcW w:w="2884" w:type="dxa"/>
            <w:hideMark/>
          </w:tcPr>
          <w:p w14:paraId="61BB7A0A" w14:textId="4F51CF30"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ჩვეულებრივი ანკარა</w:t>
            </w:r>
          </w:p>
        </w:tc>
        <w:tc>
          <w:tcPr>
            <w:tcW w:w="3312" w:type="dxa"/>
            <w:hideMark/>
          </w:tcPr>
          <w:p w14:paraId="7045C35F"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Natrix natrix</w:t>
            </w:r>
          </w:p>
        </w:tc>
        <w:tc>
          <w:tcPr>
            <w:tcW w:w="946" w:type="dxa"/>
            <w:hideMark/>
          </w:tcPr>
          <w:p w14:paraId="3F650960"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hideMark/>
          </w:tcPr>
          <w:p w14:paraId="22257714"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1259" w:type="dxa"/>
          </w:tcPr>
          <w:p w14:paraId="0585C416" w14:textId="58D056FB" w:rsidR="001E456D" w:rsidRPr="001E456D" w:rsidRDefault="001E456D" w:rsidP="00CC4AF4">
            <w:pPr>
              <w:autoSpaceDE w:val="0"/>
              <w:autoSpaceDN w:val="0"/>
              <w:adjustRightInd w:val="0"/>
              <w:spacing w:after="0"/>
              <w:jc w:val="center"/>
              <w:rPr>
                <w:rFonts w:eastAsiaTheme="minorHAnsi" w:cs="Sylfaen"/>
                <w:b/>
                <w:color w:val="000000" w:themeColor="text1"/>
                <w:sz w:val="20"/>
                <w:szCs w:val="20"/>
                <w:lang w:val="ka-GE"/>
              </w:rPr>
            </w:pPr>
            <w:r w:rsidRPr="001E456D">
              <w:rPr>
                <w:rFonts w:eastAsiaTheme="minorHAnsi" w:cs="Sylfaen"/>
                <w:b/>
                <w:color w:val="000000" w:themeColor="text1"/>
                <w:sz w:val="20"/>
                <w:szCs w:val="20"/>
                <w:lang w:val="ka-GE"/>
              </w:rPr>
              <w:t>+</w:t>
            </w:r>
          </w:p>
        </w:tc>
      </w:tr>
      <w:tr w:rsidR="001E456D" w:rsidRPr="001E456D" w14:paraId="76242D1A" w14:textId="77777777" w:rsidTr="001E456D">
        <w:trPr>
          <w:cantSplit/>
          <w:jc w:val="center"/>
        </w:trPr>
        <w:tc>
          <w:tcPr>
            <w:tcW w:w="523" w:type="dxa"/>
            <w:hideMark/>
          </w:tcPr>
          <w:p w14:paraId="254C5FB4" w14:textId="6BA5C0DA"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6</w:t>
            </w:r>
          </w:p>
        </w:tc>
        <w:tc>
          <w:tcPr>
            <w:tcW w:w="2884" w:type="dxa"/>
            <w:hideMark/>
          </w:tcPr>
          <w:p w14:paraId="7E0052C8"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 xml:space="preserve">წყლის ანკარა </w:t>
            </w:r>
          </w:p>
        </w:tc>
        <w:tc>
          <w:tcPr>
            <w:tcW w:w="3312" w:type="dxa"/>
            <w:hideMark/>
          </w:tcPr>
          <w:p w14:paraId="6D74AD0D"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Natrix tesselata</w:t>
            </w:r>
          </w:p>
        </w:tc>
        <w:tc>
          <w:tcPr>
            <w:tcW w:w="946" w:type="dxa"/>
            <w:hideMark/>
          </w:tcPr>
          <w:p w14:paraId="301FC93B"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hideMark/>
          </w:tcPr>
          <w:p w14:paraId="4E779980"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1259" w:type="dxa"/>
          </w:tcPr>
          <w:p w14:paraId="45FF81D2" w14:textId="77777777"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r w:rsidR="001E456D" w:rsidRPr="001E456D" w14:paraId="0C262CA0" w14:textId="77777777" w:rsidTr="001E456D">
        <w:trPr>
          <w:cantSplit/>
          <w:jc w:val="center"/>
        </w:trPr>
        <w:tc>
          <w:tcPr>
            <w:tcW w:w="523" w:type="dxa"/>
            <w:hideMark/>
          </w:tcPr>
          <w:p w14:paraId="64E33A26" w14:textId="2099A583"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7</w:t>
            </w:r>
          </w:p>
        </w:tc>
        <w:tc>
          <w:tcPr>
            <w:tcW w:w="2884" w:type="dxa"/>
            <w:hideMark/>
          </w:tcPr>
          <w:p w14:paraId="7C3ABFCF"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სპილენძა</w:t>
            </w:r>
          </w:p>
        </w:tc>
        <w:tc>
          <w:tcPr>
            <w:tcW w:w="3312" w:type="dxa"/>
            <w:hideMark/>
          </w:tcPr>
          <w:p w14:paraId="74DD59A3"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Coronella austriaca</w:t>
            </w:r>
          </w:p>
        </w:tc>
        <w:tc>
          <w:tcPr>
            <w:tcW w:w="946" w:type="dxa"/>
            <w:hideMark/>
          </w:tcPr>
          <w:p w14:paraId="6AC4C2B7"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hideMark/>
          </w:tcPr>
          <w:p w14:paraId="196ED41A"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1259" w:type="dxa"/>
            <w:hideMark/>
          </w:tcPr>
          <w:p w14:paraId="61942A43" w14:textId="36C0AB09"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r w:rsidR="001E456D" w:rsidRPr="001E456D" w14:paraId="56B478B4" w14:textId="77777777" w:rsidTr="001E456D">
        <w:trPr>
          <w:cantSplit/>
          <w:jc w:val="center"/>
        </w:trPr>
        <w:tc>
          <w:tcPr>
            <w:tcW w:w="523" w:type="dxa"/>
            <w:hideMark/>
          </w:tcPr>
          <w:p w14:paraId="2F8AB943" w14:textId="15406135"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8</w:t>
            </w:r>
          </w:p>
        </w:tc>
        <w:tc>
          <w:tcPr>
            <w:tcW w:w="2884" w:type="dxa"/>
            <w:hideMark/>
          </w:tcPr>
          <w:p w14:paraId="77F20F96"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 xml:space="preserve">კავკასიური გველგესლა </w:t>
            </w:r>
          </w:p>
        </w:tc>
        <w:tc>
          <w:tcPr>
            <w:tcW w:w="3312" w:type="dxa"/>
            <w:hideMark/>
          </w:tcPr>
          <w:p w14:paraId="1C4CDBF0"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Vipera kaznakovi</w:t>
            </w:r>
          </w:p>
        </w:tc>
        <w:tc>
          <w:tcPr>
            <w:tcW w:w="946" w:type="dxa"/>
            <w:hideMark/>
          </w:tcPr>
          <w:p w14:paraId="4B9E5623"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EN</w:t>
            </w:r>
          </w:p>
        </w:tc>
        <w:tc>
          <w:tcPr>
            <w:tcW w:w="757" w:type="dxa"/>
            <w:hideMark/>
          </w:tcPr>
          <w:p w14:paraId="145B4F4A"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EN</w:t>
            </w:r>
          </w:p>
        </w:tc>
        <w:tc>
          <w:tcPr>
            <w:tcW w:w="1259" w:type="dxa"/>
            <w:hideMark/>
          </w:tcPr>
          <w:p w14:paraId="51B638F9" w14:textId="186E5B8D"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r w:rsidR="001E456D" w:rsidRPr="001E456D" w14:paraId="1579F01A" w14:textId="77777777" w:rsidTr="001E456D">
        <w:trPr>
          <w:cantSplit/>
          <w:jc w:val="center"/>
        </w:trPr>
        <w:tc>
          <w:tcPr>
            <w:tcW w:w="523" w:type="dxa"/>
          </w:tcPr>
          <w:p w14:paraId="64877FD5" w14:textId="3B2D6CD1" w:rsidR="001E456D" w:rsidRPr="001E456D" w:rsidRDefault="001E456D" w:rsidP="008C176A">
            <w:pPr>
              <w:autoSpaceDE w:val="0"/>
              <w:autoSpaceDN w:val="0"/>
              <w:adjustRightInd w:val="0"/>
              <w:spacing w:after="0"/>
              <w:rPr>
                <w:rFonts w:eastAsiaTheme="minorHAnsi" w:cs="Sylfaen"/>
                <w:color w:val="000000" w:themeColor="text1"/>
                <w:sz w:val="20"/>
                <w:szCs w:val="20"/>
                <w:lang w:val="ka-GE"/>
              </w:rPr>
            </w:pPr>
            <w:r w:rsidRPr="001E456D">
              <w:rPr>
                <w:rFonts w:eastAsiaTheme="minorHAnsi" w:cs="Sylfaen"/>
                <w:color w:val="000000" w:themeColor="text1"/>
                <w:sz w:val="20"/>
                <w:szCs w:val="20"/>
                <w:lang w:val="ka-GE"/>
              </w:rPr>
              <w:t>9</w:t>
            </w:r>
          </w:p>
        </w:tc>
        <w:tc>
          <w:tcPr>
            <w:tcW w:w="2884" w:type="dxa"/>
          </w:tcPr>
          <w:p w14:paraId="3D40048B"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წენგოსფერი მცურავი</w:t>
            </w:r>
          </w:p>
        </w:tc>
        <w:tc>
          <w:tcPr>
            <w:tcW w:w="3312" w:type="dxa"/>
          </w:tcPr>
          <w:p w14:paraId="5BFB0D21"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Coluber najadum</w:t>
            </w:r>
          </w:p>
        </w:tc>
        <w:tc>
          <w:tcPr>
            <w:tcW w:w="946" w:type="dxa"/>
          </w:tcPr>
          <w:p w14:paraId="49339383"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tcPr>
          <w:p w14:paraId="5AAEF157"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1259" w:type="dxa"/>
          </w:tcPr>
          <w:p w14:paraId="751DDB7B" w14:textId="77777777"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r w:rsidR="001E456D" w:rsidRPr="001E456D" w14:paraId="369F945F" w14:textId="77777777" w:rsidTr="001E456D">
        <w:trPr>
          <w:cantSplit/>
          <w:jc w:val="center"/>
        </w:trPr>
        <w:tc>
          <w:tcPr>
            <w:tcW w:w="523" w:type="dxa"/>
          </w:tcPr>
          <w:p w14:paraId="01FCD703" w14:textId="1FED548A" w:rsidR="001E456D" w:rsidRPr="001E456D" w:rsidRDefault="001E456D" w:rsidP="008C176A">
            <w:pPr>
              <w:autoSpaceDE w:val="0"/>
              <w:autoSpaceDN w:val="0"/>
              <w:adjustRightInd w:val="0"/>
              <w:spacing w:after="0"/>
              <w:rPr>
                <w:rFonts w:eastAsiaTheme="minorHAnsi" w:cs="Sylfaen"/>
                <w:color w:val="000000" w:themeColor="text1"/>
                <w:sz w:val="20"/>
                <w:szCs w:val="20"/>
                <w:lang w:val="ka-GE"/>
              </w:rPr>
            </w:pPr>
            <w:r w:rsidRPr="001E456D">
              <w:rPr>
                <w:rFonts w:eastAsiaTheme="minorHAnsi" w:cs="Sylfaen"/>
                <w:color w:val="000000" w:themeColor="text1"/>
                <w:sz w:val="20"/>
                <w:szCs w:val="20"/>
                <w:lang w:val="ka-GE"/>
              </w:rPr>
              <w:t>10</w:t>
            </w:r>
          </w:p>
        </w:tc>
        <w:tc>
          <w:tcPr>
            <w:tcW w:w="2884" w:type="dxa"/>
          </w:tcPr>
          <w:p w14:paraId="5BD13F17"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ნაირფერი მცურავი</w:t>
            </w:r>
          </w:p>
        </w:tc>
        <w:tc>
          <w:tcPr>
            <w:tcW w:w="3312" w:type="dxa"/>
          </w:tcPr>
          <w:p w14:paraId="056E4D9F"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Hemorrhois ravergieri</w:t>
            </w:r>
          </w:p>
        </w:tc>
        <w:tc>
          <w:tcPr>
            <w:tcW w:w="946" w:type="dxa"/>
          </w:tcPr>
          <w:p w14:paraId="73A48554"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tcPr>
          <w:p w14:paraId="099BED0B"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DD</w:t>
            </w:r>
          </w:p>
        </w:tc>
        <w:tc>
          <w:tcPr>
            <w:tcW w:w="1259" w:type="dxa"/>
          </w:tcPr>
          <w:p w14:paraId="0B257253" w14:textId="77777777"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r w:rsidR="001E456D" w:rsidRPr="001E456D" w14:paraId="337E06C9" w14:textId="77777777" w:rsidTr="001E456D">
        <w:trPr>
          <w:cantSplit/>
          <w:jc w:val="center"/>
        </w:trPr>
        <w:tc>
          <w:tcPr>
            <w:tcW w:w="523" w:type="dxa"/>
          </w:tcPr>
          <w:p w14:paraId="5FAFCE98"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13</w:t>
            </w:r>
          </w:p>
        </w:tc>
        <w:tc>
          <w:tcPr>
            <w:tcW w:w="2884" w:type="dxa"/>
          </w:tcPr>
          <w:p w14:paraId="76958212"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ტბორის ბაყაყი</w:t>
            </w:r>
          </w:p>
        </w:tc>
        <w:tc>
          <w:tcPr>
            <w:tcW w:w="3312" w:type="dxa"/>
          </w:tcPr>
          <w:p w14:paraId="60ABD91C"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Pelophylax ridibundus</w:t>
            </w:r>
          </w:p>
        </w:tc>
        <w:tc>
          <w:tcPr>
            <w:tcW w:w="946" w:type="dxa"/>
          </w:tcPr>
          <w:p w14:paraId="3BB4E8A7"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tcPr>
          <w:p w14:paraId="264E3493"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p>
        </w:tc>
        <w:tc>
          <w:tcPr>
            <w:tcW w:w="1259" w:type="dxa"/>
          </w:tcPr>
          <w:p w14:paraId="3A60ED57" w14:textId="26457A16" w:rsidR="001E456D" w:rsidRPr="001E456D" w:rsidRDefault="001E456D" w:rsidP="00CC4AF4">
            <w:pPr>
              <w:autoSpaceDE w:val="0"/>
              <w:autoSpaceDN w:val="0"/>
              <w:adjustRightInd w:val="0"/>
              <w:spacing w:after="0"/>
              <w:jc w:val="center"/>
              <w:rPr>
                <w:rFonts w:eastAsiaTheme="minorHAnsi" w:cs="Sylfaen"/>
                <w:b/>
                <w:color w:val="000000" w:themeColor="text1"/>
                <w:sz w:val="20"/>
                <w:szCs w:val="20"/>
                <w:lang w:val="ka-GE"/>
              </w:rPr>
            </w:pPr>
            <w:r w:rsidRPr="001E456D">
              <w:rPr>
                <w:rFonts w:eastAsiaTheme="minorHAnsi" w:cs="Sylfaen"/>
                <w:b/>
                <w:color w:val="000000" w:themeColor="text1"/>
                <w:sz w:val="20"/>
                <w:szCs w:val="20"/>
                <w:lang w:val="ka-GE"/>
              </w:rPr>
              <w:t>+</w:t>
            </w:r>
          </w:p>
        </w:tc>
      </w:tr>
      <w:tr w:rsidR="001E456D" w:rsidRPr="001E456D" w14:paraId="5448E86C" w14:textId="77777777" w:rsidTr="001E456D">
        <w:trPr>
          <w:cantSplit/>
          <w:jc w:val="center"/>
        </w:trPr>
        <w:tc>
          <w:tcPr>
            <w:tcW w:w="523" w:type="dxa"/>
          </w:tcPr>
          <w:p w14:paraId="04D7213E"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14</w:t>
            </w:r>
          </w:p>
        </w:tc>
        <w:tc>
          <w:tcPr>
            <w:tcW w:w="2884" w:type="dxa"/>
          </w:tcPr>
          <w:p w14:paraId="4C23014B"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ვასაკა</w:t>
            </w:r>
          </w:p>
        </w:tc>
        <w:tc>
          <w:tcPr>
            <w:tcW w:w="3312" w:type="dxa"/>
          </w:tcPr>
          <w:p w14:paraId="75F575CE"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Hyla arborea</w:t>
            </w:r>
          </w:p>
        </w:tc>
        <w:tc>
          <w:tcPr>
            <w:tcW w:w="946" w:type="dxa"/>
          </w:tcPr>
          <w:p w14:paraId="64B55EB0"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tcPr>
          <w:p w14:paraId="1CFE73B6"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p>
        </w:tc>
        <w:tc>
          <w:tcPr>
            <w:tcW w:w="1259" w:type="dxa"/>
          </w:tcPr>
          <w:p w14:paraId="53E6B209" w14:textId="0C9FD5A5" w:rsidR="001E456D" w:rsidRPr="001E456D" w:rsidRDefault="001E456D" w:rsidP="00CC4AF4">
            <w:pPr>
              <w:autoSpaceDE w:val="0"/>
              <w:autoSpaceDN w:val="0"/>
              <w:adjustRightInd w:val="0"/>
              <w:spacing w:after="0"/>
              <w:jc w:val="center"/>
              <w:rPr>
                <w:rFonts w:eastAsiaTheme="minorHAnsi" w:cs="Sylfaen"/>
                <w:b/>
                <w:color w:val="000000" w:themeColor="text1"/>
                <w:sz w:val="20"/>
                <w:szCs w:val="20"/>
                <w:lang w:val="ka-GE"/>
              </w:rPr>
            </w:pPr>
            <w:r w:rsidRPr="001E456D">
              <w:rPr>
                <w:rFonts w:eastAsiaTheme="minorHAnsi" w:cs="Sylfaen"/>
                <w:b/>
                <w:color w:val="000000" w:themeColor="text1"/>
                <w:sz w:val="20"/>
                <w:szCs w:val="20"/>
                <w:lang w:val="ka-GE"/>
              </w:rPr>
              <w:t>+</w:t>
            </w:r>
          </w:p>
        </w:tc>
      </w:tr>
      <w:tr w:rsidR="001E456D" w:rsidRPr="001E456D" w14:paraId="7A3B73DB" w14:textId="77777777" w:rsidTr="001E456D">
        <w:trPr>
          <w:cantSplit/>
          <w:jc w:val="center"/>
        </w:trPr>
        <w:tc>
          <w:tcPr>
            <w:tcW w:w="523" w:type="dxa"/>
          </w:tcPr>
          <w:p w14:paraId="0C095952"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15</w:t>
            </w:r>
          </w:p>
        </w:tc>
        <w:tc>
          <w:tcPr>
            <w:tcW w:w="2884" w:type="dxa"/>
          </w:tcPr>
          <w:p w14:paraId="5DB44959"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მცირეაზიური ბაყაყი</w:t>
            </w:r>
          </w:p>
        </w:tc>
        <w:tc>
          <w:tcPr>
            <w:tcW w:w="3312" w:type="dxa"/>
          </w:tcPr>
          <w:p w14:paraId="686EBBC3"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Rana macrocnemis</w:t>
            </w:r>
          </w:p>
        </w:tc>
        <w:tc>
          <w:tcPr>
            <w:tcW w:w="946" w:type="dxa"/>
          </w:tcPr>
          <w:p w14:paraId="7B261F46"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tcPr>
          <w:p w14:paraId="008AAECE"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p>
        </w:tc>
        <w:tc>
          <w:tcPr>
            <w:tcW w:w="1259" w:type="dxa"/>
          </w:tcPr>
          <w:p w14:paraId="1067D3F7" w14:textId="41F65962"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r w:rsidR="001E456D" w:rsidRPr="001E456D" w14:paraId="1CCCE66D" w14:textId="77777777" w:rsidTr="001E456D">
        <w:trPr>
          <w:cantSplit/>
          <w:jc w:val="center"/>
        </w:trPr>
        <w:tc>
          <w:tcPr>
            <w:tcW w:w="523" w:type="dxa"/>
          </w:tcPr>
          <w:p w14:paraId="55D8A38D"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16</w:t>
            </w:r>
          </w:p>
        </w:tc>
        <w:tc>
          <w:tcPr>
            <w:tcW w:w="2884" w:type="dxa"/>
          </w:tcPr>
          <w:p w14:paraId="73072FF6"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გომბეშო</w:t>
            </w:r>
          </w:p>
        </w:tc>
        <w:tc>
          <w:tcPr>
            <w:tcW w:w="3312" w:type="dxa"/>
          </w:tcPr>
          <w:p w14:paraId="75C7E51A"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Bufo verrucosissimus</w:t>
            </w:r>
          </w:p>
        </w:tc>
        <w:tc>
          <w:tcPr>
            <w:tcW w:w="946" w:type="dxa"/>
          </w:tcPr>
          <w:p w14:paraId="10AD16A7"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NT</w:t>
            </w:r>
          </w:p>
        </w:tc>
        <w:tc>
          <w:tcPr>
            <w:tcW w:w="757" w:type="dxa"/>
          </w:tcPr>
          <w:p w14:paraId="5B4AB00D"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p>
        </w:tc>
        <w:tc>
          <w:tcPr>
            <w:tcW w:w="1259" w:type="dxa"/>
          </w:tcPr>
          <w:p w14:paraId="4458C6BC" w14:textId="77777777"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r w:rsidR="001E456D" w:rsidRPr="001E456D" w14:paraId="3C7D173F" w14:textId="77777777" w:rsidTr="001E456D">
        <w:trPr>
          <w:cantSplit/>
          <w:jc w:val="center"/>
        </w:trPr>
        <w:tc>
          <w:tcPr>
            <w:tcW w:w="523" w:type="dxa"/>
          </w:tcPr>
          <w:p w14:paraId="7BB0AC0D"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17</w:t>
            </w:r>
          </w:p>
        </w:tc>
        <w:tc>
          <w:tcPr>
            <w:tcW w:w="2884" w:type="dxa"/>
          </w:tcPr>
          <w:p w14:paraId="43C5615D"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კავკასიური ჯვარულა</w:t>
            </w:r>
          </w:p>
        </w:tc>
        <w:tc>
          <w:tcPr>
            <w:tcW w:w="3312" w:type="dxa"/>
          </w:tcPr>
          <w:p w14:paraId="06350355"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Pelodytes caucasicus</w:t>
            </w:r>
          </w:p>
        </w:tc>
        <w:tc>
          <w:tcPr>
            <w:tcW w:w="946" w:type="dxa"/>
          </w:tcPr>
          <w:p w14:paraId="3ACD7F7D"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NT</w:t>
            </w:r>
          </w:p>
        </w:tc>
        <w:tc>
          <w:tcPr>
            <w:tcW w:w="757" w:type="dxa"/>
          </w:tcPr>
          <w:p w14:paraId="78A0AD4E"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p>
        </w:tc>
        <w:tc>
          <w:tcPr>
            <w:tcW w:w="1259" w:type="dxa"/>
          </w:tcPr>
          <w:p w14:paraId="07A41317" w14:textId="77777777"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r w:rsidR="001E456D" w:rsidRPr="001E456D" w14:paraId="77015447" w14:textId="77777777" w:rsidTr="001E456D">
        <w:trPr>
          <w:cantSplit/>
          <w:jc w:val="center"/>
        </w:trPr>
        <w:tc>
          <w:tcPr>
            <w:tcW w:w="523" w:type="dxa"/>
          </w:tcPr>
          <w:p w14:paraId="25F1A714"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18</w:t>
            </w:r>
          </w:p>
        </w:tc>
        <w:tc>
          <w:tcPr>
            <w:tcW w:w="2884" w:type="dxa"/>
          </w:tcPr>
          <w:p w14:paraId="42A35FEA"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მცირეაზიური ტრიტონი</w:t>
            </w:r>
          </w:p>
        </w:tc>
        <w:tc>
          <w:tcPr>
            <w:tcW w:w="3312" w:type="dxa"/>
          </w:tcPr>
          <w:p w14:paraId="10A36FF3"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Ommatotriton vittatus</w:t>
            </w:r>
          </w:p>
        </w:tc>
        <w:tc>
          <w:tcPr>
            <w:tcW w:w="946" w:type="dxa"/>
          </w:tcPr>
          <w:p w14:paraId="690A6BE1"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tcPr>
          <w:p w14:paraId="4FD99631"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p>
        </w:tc>
        <w:tc>
          <w:tcPr>
            <w:tcW w:w="1259" w:type="dxa"/>
          </w:tcPr>
          <w:p w14:paraId="302ADA31" w14:textId="77777777"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r w:rsidR="001E456D" w:rsidRPr="001E456D" w14:paraId="6E039A1B" w14:textId="77777777" w:rsidTr="001E456D">
        <w:trPr>
          <w:cantSplit/>
          <w:jc w:val="center"/>
        </w:trPr>
        <w:tc>
          <w:tcPr>
            <w:tcW w:w="523" w:type="dxa"/>
          </w:tcPr>
          <w:p w14:paraId="090B16C4"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19</w:t>
            </w:r>
          </w:p>
        </w:tc>
        <w:tc>
          <w:tcPr>
            <w:tcW w:w="2884" w:type="dxa"/>
          </w:tcPr>
          <w:p w14:paraId="09751122"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ჩვ. ტრიტონი</w:t>
            </w:r>
          </w:p>
        </w:tc>
        <w:tc>
          <w:tcPr>
            <w:tcW w:w="3312" w:type="dxa"/>
          </w:tcPr>
          <w:p w14:paraId="6B1EF41B"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Lissotriton vulgaris</w:t>
            </w:r>
          </w:p>
        </w:tc>
        <w:tc>
          <w:tcPr>
            <w:tcW w:w="946" w:type="dxa"/>
          </w:tcPr>
          <w:p w14:paraId="1D8796D6"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tcPr>
          <w:p w14:paraId="75B2604A"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p>
        </w:tc>
        <w:tc>
          <w:tcPr>
            <w:tcW w:w="1259" w:type="dxa"/>
          </w:tcPr>
          <w:p w14:paraId="3BEC2992" w14:textId="77777777"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bl>
    <w:p w14:paraId="1B7F4D02" w14:textId="0002EF9D" w:rsidR="00E50545" w:rsidRPr="00920D14" w:rsidRDefault="00E50545" w:rsidP="00E50545">
      <w:pPr>
        <w:spacing w:after="160" w:line="259" w:lineRule="auto"/>
        <w:rPr>
          <w:rFonts w:eastAsiaTheme="minorHAnsi" w:cstheme="minorHAnsi"/>
          <w:sz w:val="24"/>
          <w:szCs w:val="24"/>
          <w:lang w:val="ka-GE"/>
        </w:rPr>
      </w:pPr>
    </w:p>
    <w:p w14:paraId="7DB9FF7E" w14:textId="0A7DBEA7" w:rsidR="00E50545" w:rsidRPr="001E456D" w:rsidRDefault="00E50545" w:rsidP="001E456D">
      <w:pPr>
        <w:jc w:val="both"/>
        <w:rPr>
          <w:rFonts w:eastAsiaTheme="minorHAnsi" w:cstheme="minorHAnsi"/>
          <w:b/>
          <w:color w:val="000000" w:themeColor="text1"/>
          <w:szCs w:val="24"/>
          <w:lang w:val="ka-GE"/>
        </w:rPr>
      </w:pPr>
      <w:r w:rsidRPr="001E456D">
        <w:rPr>
          <w:rFonts w:eastAsiaTheme="minorHAnsi" w:cstheme="minorHAnsi"/>
          <w:b/>
          <w:color w:val="000000" w:themeColor="text1"/>
          <w:szCs w:val="24"/>
          <w:lang w:val="ka-GE"/>
        </w:rPr>
        <w:t>იქთიოფაუნა</w:t>
      </w:r>
    </w:p>
    <w:p w14:paraId="1507D2A7" w14:textId="335A3E58" w:rsidR="00CC4AF4" w:rsidRPr="001E456D" w:rsidRDefault="00CC4AF4" w:rsidP="001E456D">
      <w:pPr>
        <w:jc w:val="both"/>
        <w:rPr>
          <w:rFonts w:eastAsiaTheme="minorHAnsi" w:cstheme="minorHAnsi"/>
          <w:color w:val="000000" w:themeColor="text1"/>
          <w:szCs w:val="24"/>
          <w:lang w:val="ka-GE"/>
        </w:rPr>
      </w:pPr>
      <w:r w:rsidRPr="001E456D">
        <w:rPr>
          <w:rFonts w:eastAsiaTheme="minorHAnsi" w:cstheme="minorHAnsi"/>
          <w:color w:val="000000" w:themeColor="text1"/>
          <w:szCs w:val="24"/>
          <w:lang w:val="ka-GE"/>
        </w:rPr>
        <w:t>საპროექტო ტერიტორია წარმოადგენს ხევს, რომელშიც წყალი მიედინება</w:t>
      </w:r>
      <w:r w:rsidR="001E456D">
        <w:rPr>
          <w:rFonts w:eastAsiaTheme="minorHAnsi" w:cstheme="minorHAnsi"/>
          <w:color w:val="000000" w:themeColor="text1"/>
          <w:szCs w:val="24"/>
          <w:lang w:val="ka-GE"/>
        </w:rPr>
        <w:t xml:space="preserve"> </w:t>
      </w:r>
      <w:r w:rsidRPr="001E456D">
        <w:rPr>
          <w:rFonts w:eastAsiaTheme="minorHAnsi" w:cstheme="minorHAnsi"/>
          <w:color w:val="000000" w:themeColor="text1"/>
          <w:szCs w:val="24"/>
          <w:lang w:val="ka-GE"/>
        </w:rPr>
        <w:t xml:space="preserve">მხოლოდ წვიმების პერიოდში, შესაბამისად </w:t>
      </w:r>
      <w:r w:rsidR="001E456D">
        <w:rPr>
          <w:rFonts w:eastAsiaTheme="minorHAnsi" w:cstheme="minorHAnsi"/>
          <w:color w:val="000000" w:themeColor="text1"/>
          <w:szCs w:val="24"/>
          <w:lang w:val="ka-GE"/>
        </w:rPr>
        <w:t xml:space="preserve">მასში </w:t>
      </w:r>
      <w:r w:rsidRPr="001E456D">
        <w:rPr>
          <w:rFonts w:eastAsiaTheme="minorHAnsi" w:cstheme="minorHAnsi"/>
          <w:color w:val="000000" w:themeColor="text1"/>
          <w:szCs w:val="24"/>
          <w:lang w:val="ka-GE"/>
        </w:rPr>
        <w:t>თევზების არსებობა შეუძლებელია. საპროექტო ტერიტორიაზე არ გვხვდება იქტიოფაუნის წარმომადგენლები.</w:t>
      </w:r>
    </w:p>
    <w:p w14:paraId="5E045EE4" w14:textId="77777777" w:rsidR="00E50545" w:rsidRDefault="00E50545" w:rsidP="00E50545">
      <w:pPr>
        <w:autoSpaceDE w:val="0"/>
        <w:autoSpaceDN w:val="0"/>
        <w:adjustRightInd w:val="0"/>
        <w:spacing w:after="0"/>
        <w:rPr>
          <w:rFonts w:cs="Sylfaen"/>
          <w:color w:val="1F4E79" w:themeColor="accent1" w:themeShade="80"/>
          <w:lang w:val="ka-GE"/>
        </w:rPr>
      </w:pPr>
    </w:p>
    <w:p w14:paraId="01AEB4EA" w14:textId="70E2286C" w:rsidR="00AB48FC" w:rsidRDefault="00AB48FC">
      <w:pPr>
        <w:spacing w:after="160" w:line="259" w:lineRule="auto"/>
        <w:rPr>
          <w:rFonts w:cs="Sylfaen"/>
          <w:color w:val="1F4E79" w:themeColor="accent1" w:themeShade="80"/>
          <w:lang w:val="ka-GE"/>
        </w:rPr>
      </w:pPr>
      <w:r>
        <w:rPr>
          <w:rFonts w:cs="Sylfaen"/>
          <w:color w:val="1F4E79" w:themeColor="accent1" w:themeShade="80"/>
          <w:lang w:val="ka-GE"/>
        </w:rPr>
        <w:br w:type="page"/>
      </w:r>
    </w:p>
    <w:p w14:paraId="265F1D8C" w14:textId="34455AF0" w:rsidR="003F0565" w:rsidRDefault="009A5BCE" w:rsidP="009A5BCE">
      <w:pPr>
        <w:pStyle w:val="Heading1"/>
        <w:shd w:val="clear" w:color="auto" w:fill="E7E6E6" w:themeFill="background2"/>
        <w:rPr>
          <w:lang w:val="ka-GE"/>
        </w:rPr>
      </w:pPr>
      <w:bookmarkStart w:id="14" w:name="_Toc73273270"/>
      <w:r>
        <w:rPr>
          <w:lang w:val="ka-GE"/>
        </w:rPr>
        <w:lastRenderedPageBreak/>
        <w:t>სანაყაროს გაფართოების შედეგად მოსალოდნელი ზემოქმედება ბიომრავალფეროვნებაზე</w:t>
      </w:r>
      <w:bookmarkEnd w:id="14"/>
    </w:p>
    <w:p w14:paraId="47DBB471" w14:textId="57581F7A" w:rsidR="005B151B" w:rsidRPr="005B151B" w:rsidRDefault="005B151B" w:rsidP="005B151B">
      <w:pPr>
        <w:autoSpaceDE w:val="0"/>
        <w:autoSpaceDN w:val="0"/>
        <w:adjustRightInd w:val="0"/>
        <w:jc w:val="both"/>
        <w:rPr>
          <w:rFonts w:cs="Sylfaen"/>
          <w:b/>
          <w:color w:val="000000" w:themeColor="text1"/>
          <w:lang w:val="ka-GE"/>
        </w:rPr>
      </w:pPr>
      <w:r w:rsidRPr="005B151B">
        <w:rPr>
          <w:rFonts w:cs="Sylfaen"/>
          <w:b/>
          <w:color w:val="000000" w:themeColor="text1"/>
          <w:lang w:val="ka-GE"/>
        </w:rPr>
        <w:t xml:space="preserve">ზემოქმედება ჰაბიტატებზე და </w:t>
      </w:r>
      <w:r w:rsidR="001F3327">
        <w:rPr>
          <w:rFonts w:cs="Sylfaen"/>
          <w:b/>
          <w:color w:val="000000" w:themeColor="text1"/>
          <w:lang w:val="ka-GE"/>
        </w:rPr>
        <w:t>მცენარეთა სახეობებზე</w:t>
      </w:r>
      <w:r w:rsidRPr="005B151B">
        <w:rPr>
          <w:rFonts w:cs="Sylfaen"/>
          <w:b/>
          <w:color w:val="000000" w:themeColor="text1"/>
          <w:lang w:val="ka-GE"/>
        </w:rPr>
        <w:t>:</w:t>
      </w:r>
    </w:p>
    <w:p w14:paraId="29FD419B" w14:textId="6491E832" w:rsidR="003F0565" w:rsidRDefault="005B151B" w:rsidP="005B151B">
      <w:pPr>
        <w:autoSpaceDE w:val="0"/>
        <w:autoSpaceDN w:val="0"/>
        <w:adjustRightInd w:val="0"/>
        <w:jc w:val="both"/>
        <w:rPr>
          <w:rFonts w:cs="Sylfaen"/>
          <w:color w:val="000000" w:themeColor="text1"/>
          <w:lang w:val="ka-GE"/>
        </w:rPr>
      </w:pPr>
      <w:r w:rsidRPr="005B151B">
        <w:rPr>
          <w:rFonts w:cs="Sylfaen"/>
          <w:color w:val="000000" w:themeColor="text1"/>
          <w:lang w:val="ka-GE"/>
        </w:rPr>
        <w:t xml:space="preserve">სანაყაროს გაფართოება ძირითადად </w:t>
      </w:r>
      <w:r>
        <w:rPr>
          <w:rFonts w:cs="Sylfaen"/>
          <w:color w:val="000000" w:themeColor="text1"/>
          <w:lang w:val="ka-GE"/>
        </w:rPr>
        <w:t xml:space="preserve">იგეგმება ნაყარი გრუნტის სიმაღლის ზრდის ხარჯზე და ფართობული მატება მინიმალურია. ესეთი საპროექტო გადაწყვეტა ამცირებს მიმდებარე ტერიტორიებზე და აქ წარმოდგენილ ჰაბიტატებზე/მცენარეულ საფარზე დამატებით პირდაპირ ზემოქმედებას. როგორც საველე კვლევის შედეგად დადგინდა მომიჯნავე ტერიტორიებზე წარმოდგენილი ჰაბიტატები საკმაოდ სახეცვლილია და არ შეესაბამება უახლოესი ზურმუხტის შეთავაზებული უბნისთვის დამახასიათებელ, შედარებით მაღალღირებულ ჰაბიტატებს. პრაქტიკულად გამორიცხულია სანაყაროს გაფართოების შედეგად ადგილი ჰქონდეს საქართველოს წითელი ნუსხით დაცული და უახლოესი ზურმუხტის </w:t>
      </w:r>
      <w:r w:rsidR="003F6BE9">
        <w:rPr>
          <w:rFonts w:cs="Sylfaen"/>
          <w:color w:val="000000" w:themeColor="text1"/>
          <w:lang w:val="ka-GE"/>
        </w:rPr>
        <w:t>ქსელის</w:t>
      </w:r>
      <w:r>
        <w:rPr>
          <w:rFonts w:cs="Sylfaen"/>
          <w:color w:val="000000" w:themeColor="text1"/>
          <w:lang w:val="ka-GE"/>
        </w:rPr>
        <w:t xml:space="preserve"> უბნისთვის დამახასიათებელ სახეობებზე პირდაპირ ზემოქმედებას. დამატებითი ზემოქმედების ქვეშ არ ექცევა </w:t>
      </w:r>
      <w:r w:rsidRPr="003F6BE9">
        <w:rPr>
          <w:rFonts w:cs="Sylfaen"/>
          <w:color w:val="000000" w:themeColor="text1"/>
          <w:lang w:val="ka-GE"/>
        </w:rPr>
        <w:t>8 სმ-ზე მეტი დიამეტრის ხე-მცენარეები. აღნიშნულიდან გამომდინარე, სანაყაროს გაფართოების შედეგად ჰაბი</w:t>
      </w:r>
      <w:r>
        <w:rPr>
          <w:rFonts w:cs="Sylfaen"/>
          <w:color w:val="000000" w:themeColor="text1"/>
          <w:lang w:val="ka-GE"/>
        </w:rPr>
        <w:t>ტატებზე და მცენარეულ საფარზე ზემოქმედება შეიძლება შეფასდეს როგორც დაბალი მნიშვნელობის</w:t>
      </w:r>
      <w:r w:rsidR="001249F4">
        <w:rPr>
          <w:rFonts w:cs="Sylfaen"/>
          <w:color w:val="000000" w:themeColor="text1"/>
          <w:lang w:val="ka-GE"/>
        </w:rPr>
        <w:t>.</w:t>
      </w:r>
    </w:p>
    <w:p w14:paraId="075D4172" w14:textId="434F8050" w:rsidR="001249F4" w:rsidRPr="005B151B" w:rsidRDefault="001249F4" w:rsidP="005B151B">
      <w:pPr>
        <w:autoSpaceDE w:val="0"/>
        <w:autoSpaceDN w:val="0"/>
        <w:adjustRightInd w:val="0"/>
        <w:jc w:val="both"/>
        <w:rPr>
          <w:rFonts w:cs="Sylfaen"/>
          <w:color w:val="000000" w:themeColor="text1"/>
          <w:lang w:val="ka-GE"/>
        </w:rPr>
      </w:pPr>
      <w:r>
        <w:rPr>
          <w:rFonts w:cs="Sylfaen"/>
          <w:color w:val="000000" w:themeColor="text1"/>
          <w:lang w:val="ka-GE"/>
        </w:rPr>
        <w:t>ჰაბიტატებზე დამცენარეულ საფარზე პირდაპირი ზემოქმედების შემცირების ძირითად ღონისძიებად რჩება სამუშაო საზღვრების (სანაყაროს პერიმეტრის) ზედმიწევნით დაცვა. გამონამუშევარი გრუნტის სრული მოცულობით დასაწყობების შემდგომ, სანაყაროს ზედაპირის და ფერდების სათანადო სარეკულტივაციო სამუშაოები ხელს შეუწყობს ლანდშაფტის ა</w:t>
      </w:r>
      <w:r w:rsidR="005A095C">
        <w:rPr>
          <w:rFonts w:cs="Sylfaen"/>
          <w:color w:val="000000" w:themeColor="text1"/>
          <w:lang w:val="ka-GE"/>
        </w:rPr>
        <w:t>ღ</w:t>
      </w:r>
      <w:r>
        <w:rPr>
          <w:rFonts w:cs="Sylfaen"/>
          <w:color w:val="000000" w:themeColor="text1"/>
          <w:lang w:val="ka-GE"/>
        </w:rPr>
        <w:t xml:space="preserve">დგენას. დროთა განმავლობაში სავსებით შესაძლებელია ტერიტორიის </w:t>
      </w:r>
      <w:r w:rsidR="005A095C">
        <w:rPr>
          <w:rFonts w:cs="Sylfaen"/>
          <w:color w:val="000000" w:themeColor="text1"/>
          <w:lang w:val="ka-GE"/>
        </w:rPr>
        <w:t>ბიოლოგიური</w:t>
      </w:r>
      <w:r>
        <w:rPr>
          <w:rFonts w:cs="Sylfaen"/>
          <w:color w:val="000000" w:themeColor="text1"/>
          <w:lang w:val="ka-GE"/>
        </w:rPr>
        <w:t xml:space="preserve"> კომპონენტები დაუბრუნდეს </w:t>
      </w:r>
      <w:r w:rsidR="005A095C">
        <w:rPr>
          <w:rFonts w:cs="Sylfaen"/>
          <w:color w:val="000000" w:themeColor="text1"/>
          <w:lang w:val="ka-GE"/>
        </w:rPr>
        <w:t>თავდაპირველთან (სანაყაროს ათვისებამდე არსებულ)</w:t>
      </w:r>
      <w:r>
        <w:rPr>
          <w:rFonts w:cs="Sylfaen"/>
          <w:color w:val="000000" w:themeColor="text1"/>
          <w:lang w:val="ka-GE"/>
        </w:rPr>
        <w:t xml:space="preserve"> მაქსიმალურად მიახლოებულ მდგომარეობას. </w:t>
      </w:r>
    </w:p>
    <w:p w14:paraId="32317C8E" w14:textId="77777777" w:rsidR="00E50545" w:rsidRPr="00790D58" w:rsidRDefault="00E50545" w:rsidP="00E50545">
      <w:pPr>
        <w:rPr>
          <w:rFonts w:cs="Sylfaen"/>
          <w:b/>
          <w:color w:val="1F4E79" w:themeColor="accent1" w:themeShade="80"/>
          <w:lang w:val="ka-GE"/>
        </w:rPr>
      </w:pPr>
    </w:p>
    <w:p w14:paraId="63BE67AD" w14:textId="11C1A077" w:rsidR="009A5BCE" w:rsidRDefault="005B151B" w:rsidP="005B151B">
      <w:pPr>
        <w:autoSpaceDE w:val="0"/>
        <w:autoSpaceDN w:val="0"/>
        <w:adjustRightInd w:val="0"/>
        <w:jc w:val="both"/>
        <w:rPr>
          <w:rFonts w:cs="Sylfaen"/>
          <w:b/>
          <w:color w:val="000000" w:themeColor="text1"/>
          <w:lang w:val="ka-GE"/>
        </w:rPr>
      </w:pPr>
      <w:r w:rsidRPr="005B151B">
        <w:rPr>
          <w:rFonts w:cs="Sylfaen"/>
          <w:b/>
          <w:color w:val="000000" w:themeColor="text1"/>
          <w:lang w:val="ka-GE"/>
        </w:rPr>
        <w:t>ინვაზიური სახეობების გავრცელების რისკები:</w:t>
      </w:r>
    </w:p>
    <w:p w14:paraId="67D8B4AB" w14:textId="77777777" w:rsidR="00AB48FC" w:rsidRPr="00AB48FC" w:rsidRDefault="00AB48FC" w:rsidP="00AB48FC">
      <w:pPr>
        <w:autoSpaceDE w:val="0"/>
        <w:autoSpaceDN w:val="0"/>
        <w:adjustRightInd w:val="0"/>
        <w:jc w:val="both"/>
        <w:rPr>
          <w:rFonts w:cs="Sylfaen"/>
          <w:color w:val="000000" w:themeColor="text1"/>
          <w:lang w:val="ka-GE"/>
        </w:rPr>
      </w:pPr>
      <w:r w:rsidRPr="00AB48FC">
        <w:rPr>
          <w:rFonts w:cs="Sylfaen"/>
          <w:color w:val="000000" w:themeColor="text1"/>
          <w:lang w:val="ka-GE"/>
        </w:rPr>
        <w:t xml:space="preserve">ვინაიდან განსახილველი </w:t>
      </w:r>
      <w:r>
        <w:rPr>
          <w:rFonts w:cs="Sylfaen"/>
          <w:color w:val="000000" w:themeColor="text1"/>
          <w:lang w:val="ka-GE"/>
        </w:rPr>
        <w:t>პროექტ</w:t>
      </w:r>
      <w:r w:rsidRPr="00AB48FC">
        <w:rPr>
          <w:rFonts w:cs="Sylfaen"/>
          <w:color w:val="000000" w:themeColor="text1"/>
          <w:lang w:val="ka-GE"/>
        </w:rPr>
        <w:t xml:space="preserve">ი შეეხება </w:t>
      </w:r>
      <w:r>
        <w:rPr>
          <w:rFonts w:cs="Sylfaen"/>
          <w:color w:val="000000" w:themeColor="text1"/>
          <w:lang w:val="ka-GE"/>
        </w:rPr>
        <w:t xml:space="preserve">დიდი რაოდენობით გრუნტის და ნიადაგის ნაყოფიერი ფენის მართვას, გასათვალისწინებელია </w:t>
      </w:r>
      <w:r w:rsidRPr="00AB48FC">
        <w:rPr>
          <w:rFonts w:cs="Sylfaen"/>
          <w:color w:val="000000" w:themeColor="text1"/>
          <w:lang w:val="ka-GE"/>
        </w:rPr>
        <w:t>ინვაზიური სახეობების გავრცელების</w:t>
      </w:r>
      <w:r>
        <w:rPr>
          <w:rFonts w:cs="Sylfaen"/>
          <w:color w:val="000000" w:themeColor="text1"/>
          <w:lang w:val="ka-GE"/>
        </w:rPr>
        <w:t xml:space="preserve"> საფრთხეებიც. </w:t>
      </w:r>
      <w:r w:rsidRPr="00AB48FC">
        <w:rPr>
          <w:rFonts w:cs="Sylfaen"/>
          <w:color w:val="000000" w:themeColor="text1"/>
          <w:lang w:val="ka-GE"/>
        </w:rPr>
        <w:t xml:space="preserve">ინვაზიური სახეობა არის ადამიანის საქმიანობის შედეგად გავრცელებული ბიოლოგიური სახეობა, რომლის გავრცელებაც ახდენს ადგილობრივი სახეობების შევიწროვებას და  ბიოლოგიურ მრავალფეროვნებას საფრთხეს უქმნის. მათი გავრცელების თავდაპირველი მიზეზია წინასწარ განზრახულად ან განუზრახველად ორგანიზმების ინტროდუქცია მათი ბუნებრივი ჰაბიტატის გარეთ. </w:t>
      </w:r>
    </w:p>
    <w:p w14:paraId="783D27AB" w14:textId="328F0024" w:rsidR="00AB48FC" w:rsidRDefault="00AB48FC" w:rsidP="00AB48FC">
      <w:pPr>
        <w:autoSpaceDE w:val="0"/>
        <w:autoSpaceDN w:val="0"/>
        <w:adjustRightInd w:val="0"/>
        <w:jc w:val="both"/>
        <w:rPr>
          <w:rFonts w:cs="Sylfaen"/>
          <w:color w:val="000000" w:themeColor="text1"/>
          <w:lang w:val="ka-GE"/>
        </w:rPr>
      </w:pPr>
      <w:r>
        <w:rPr>
          <w:rFonts w:cs="Sylfaen"/>
          <w:color w:val="000000" w:themeColor="text1"/>
          <w:lang w:val="ka-GE"/>
        </w:rPr>
        <w:t xml:space="preserve">სანაყაროს ტერიტორიაზე შეტანილი იქნება იმავე გეობოტანიკური რაიონის ფარგლებში მოხსნილი გრუნტი და ნიადაგის ნაყოფიერი ფენა. ინვაზიური სახეობების გავრცელების საფრთხეებს ამცირებს ის გარემოებაც, რომ თავად სანაყაროს პერიმეტრი მნიშვნელოვანწილად სახეცვლილ გარემოს წარმოადგენს. აქ </w:t>
      </w:r>
      <w:r w:rsidR="001F3327">
        <w:rPr>
          <w:rFonts w:cs="Sylfaen"/>
          <w:color w:val="000000" w:themeColor="text1"/>
          <w:lang w:val="ka-GE"/>
        </w:rPr>
        <w:t>წარმოდგენილი</w:t>
      </w:r>
      <w:r>
        <w:rPr>
          <w:rFonts w:cs="Sylfaen"/>
          <w:color w:val="000000" w:themeColor="text1"/>
          <w:lang w:val="ka-GE"/>
        </w:rPr>
        <w:t xml:space="preserve"> სახეობები მეტ</w:t>
      </w:r>
      <w:r w:rsidR="001F3327">
        <w:rPr>
          <w:rFonts w:cs="Sylfaen"/>
          <w:color w:val="000000" w:themeColor="text1"/>
          <w:lang w:val="ka-GE"/>
        </w:rPr>
        <w:t>წ</w:t>
      </w:r>
      <w:r>
        <w:rPr>
          <w:rFonts w:cs="Sylfaen"/>
          <w:color w:val="000000" w:themeColor="text1"/>
          <w:lang w:val="ka-GE"/>
        </w:rPr>
        <w:t xml:space="preserve">ილად დაბალი ეკოლოგიური ღირებულებისაა და ფართო გავრცელებით </w:t>
      </w:r>
      <w:r w:rsidR="001F3327">
        <w:rPr>
          <w:rFonts w:cs="Sylfaen"/>
          <w:color w:val="000000" w:themeColor="text1"/>
          <w:lang w:val="ka-GE"/>
        </w:rPr>
        <w:t>სარგებლოს რეგიონში.</w:t>
      </w:r>
      <w:r w:rsidR="004D0B79">
        <w:rPr>
          <w:rFonts w:cs="Sylfaen"/>
          <w:color w:val="000000" w:themeColor="text1"/>
          <w:lang w:val="ka-GE"/>
        </w:rPr>
        <w:t xml:space="preserve"> მათ შორის დღეისათვის უკვე გვხდება ინვაზიური სახეობებიც.</w:t>
      </w:r>
      <w:r w:rsidR="001F3327">
        <w:rPr>
          <w:rFonts w:cs="Sylfaen"/>
          <w:color w:val="000000" w:themeColor="text1"/>
          <w:lang w:val="ka-GE"/>
        </w:rPr>
        <w:t xml:space="preserve"> აქედან გამომდინარე, </w:t>
      </w:r>
      <w:r w:rsidR="004D0B79">
        <w:rPr>
          <w:rFonts w:cs="Sylfaen"/>
          <w:color w:val="000000" w:themeColor="text1"/>
          <w:lang w:val="ka-GE"/>
        </w:rPr>
        <w:t xml:space="preserve">განსახილველი პროექტის განხორციელების შედეგად </w:t>
      </w:r>
      <w:r w:rsidR="001F3327">
        <w:rPr>
          <w:rFonts w:cs="Sylfaen"/>
          <w:color w:val="000000" w:themeColor="text1"/>
          <w:lang w:val="ka-GE"/>
        </w:rPr>
        <w:t>ინვაზიური სახეობების გავრცელების და ამის შედეგად</w:t>
      </w:r>
      <w:r>
        <w:rPr>
          <w:rFonts w:cs="Sylfaen"/>
          <w:color w:val="000000" w:themeColor="text1"/>
          <w:lang w:val="ka-GE"/>
        </w:rPr>
        <w:t xml:space="preserve"> </w:t>
      </w:r>
      <w:r w:rsidR="001F3327" w:rsidRPr="00AB48FC">
        <w:rPr>
          <w:rFonts w:cs="Sylfaen"/>
          <w:color w:val="000000" w:themeColor="text1"/>
          <w:lang w:val="ka-GE"/>
        </w:rPr>
        <w:t>ადგილობრივი სახეობების შევიწროვებ</w:t>
      </w:r>
      <w:r w:rsidR="001F3327">
        <w:rPr>
          <w:rFonts w:cs="Sylfaen"/>
          <w:color w:val="000000" w:themeColor="text1"/>
          <w:lang w:val="ka-GE"/>
        </w:rPr>
        <w:t xml:space="preserve">ის ალბათობა მინიმალურია. მოსალოდნელი ზემოქმედება შეიძლება შეფასდეს როგორც უმნიშვნელო. </w:t>
      </w:r>
    </w:p>
    <w:p w14:paraId="64D6106D" w14:textId="77777777" w:rsidR="00AB48FC" w:rsidRDefault="00AB48FC" w:rsidP="00AB48FC">
      <w:pPr>
        <w:autoSpaceDE w:val="0"/>
        <w:autoSpaceDN w:val="0"/>
        <w:adjustRightInd w:val="0"/>
        <w:jc w:val="both"/>
        <w:rPr>
          <w:rFonts w:cs="Sylfaen"/>
          <w:color w:val="000000" w:themeColor="text1"/>
          <w:lang w:val="ka-GE"/>
        </w:rPr>
      </w:pPr>
    </w:p>
    <w:p w14:paraId="54519EC8" w14:textId="77777777" w:rsidR="003F6BE9" w:rsidRDefault="003F6BE9" w:rsidP="001F3327">
      <w:pPr>
        <w:jc w:val="both"/>
        <w:rPr>
          <w:rFonts w:cstheme="minorHAnsi"/>
          <w:b/>
          <w:color w:val="000000" w:themeColor="text1"/>
          <w:lang w:val="ka-GE"/>
        </w:rPr>
      </w:pPr>
    </w:p>
    <w:p w14:paraId="0B8D0A28" w14:textId="77777777" w:rsidR="003F6BE9" w:rsidRDefault="003F6BE9" w:rsidP="001F3327">
      <w:pPr>
        <w:jc w:val="both"/>
        <w:rPr>
          <w:rFonts w:cstheme="minorHAnsi"/>
          <w:b/>
          <w:color w:val="000000" w:themeColor="text1"/>
          <w:lang w:val="ka-GE"/>
        </w:rPr>
      </w:pPr>
    </w:p>
    <w:p w14:paraId="13BDDE5A" w14:textId="489EB4DB" w:rsidR="001F3327" w:rsidRPr="001F3327" w:rsidRDefault="001F3327" w:rsidP="001F3327">
      <w:pPr>
        <w:jc w:val="both"/>
        <w:rPr>
          <w:rFonts w:cstheme="minorHAnsi"/>
          <w:b/>
          <w:color w:val="000000" w:themeColor="text1"/>
          <w:lang w:val="ka-GE"/>
        </w:rPr>
      </w:pPr>
      <w:r w:rsidRPr="001F3327">
        <w:rPr>
          <w:rFonts w:cstheme="minorHAnsi"/>
          <w:b/>
          <w:color w:val="000000" w:themeColor="text1"/>
          <w:lang w:val="ka-GE"/>
        </w:rPr>
        <w:lastRenderedPageBreak/>
        <w:t>ზემოქმედება ცხოველთა სამყაროზე:</w:t>
      </w:r>
    </w:p>
    <w:p w14:paraId="7C98ECAB" w14:textId="332A4E6E" w:rsidR="00826229" w:rsidRDefault="00826229" w:rsidP="00826229">
      <w:pPr>
        <w:jc w:val="both"/>
        <w:rPr>
          <w:rFonts w:cstheme="minorHAnsi"/>
          <w:color w:val="000000" w:themeColor="text1"/>
          <w:lang w:val="ka-GE"/>
        </w:rPr>
      </w:pPr>
      <w:r w:rsidRPr="00EB7FD9">
        <w:rPr>
          <w:rFonts w:cstheme="minorHAnsi"/>
          <w:color w:val="000000" w:themeColor="text1"/>
          <w:lang w:val="ka-GE"/>
        </w:rPr>
        <w:t>საპროექტო დერეფანში ჩატარებული ზოოლოგიური კვლევების შედეგად გამოიკვეთა, რომ საპროექტო არეალში მობინადრე ცხოველთა სახეობრივი შემადგენლობა საკმაოდ ღარიბია, აქედან გამომდინარე ცხოველთა თავშესაფრების უშუალო დაზიანებას მასშტაბური ხასიათი არ ექნება. ამ ადგილებში ისეთი მსხვილი ძუძუმწოვრების, როგორიცაა: მურა დათვი და ფოცხვერი</w:t>
      </w:r>
      <w:r w:rsidR="001F3327">
        <w:rPr>
          <w:rFonts w:cstheme="minorHAnsi"/>
          <w:color w:val="000000" w:themeColor="text1"/>
          <w:lang w:val="ka-GE"/>
        </w:rPr>
        <w:t xml:space="preserve"> და სხვ.</w:t>
      </w:r>
      <w:r w:rsidRPr="00EB7FD9">
        <w:rPr>
          <w:rFonts w:cstheme="minorHAnsi"/>
          <w:color w:val="000000" w:themeColor="text1"/>
          <w:lang w:val="ka-GE"/>
        </w:rPr>
        <w:t>, საბინადრო ადგილების არსებობის ალბათობა არ არსებობს, რადგან ძალიან მაღალია შემაწუხებელი ფაქტორების გავლენა (ტერიტორიის მიმდებარედ ინტენსიურად მოძრაობენ მანქანები, მიმდინარეობს საშეშე ხე-ტყის ჭრა), შესაბამისად ეს სახეობები უპირატესობას ანიჭებენ შედარებით წყნარ ადგილებს, სადაც ადამიანის გავლენა მინიმალურია</w:t>
      </w:r>
      <w:r w:rsidR="001F3327">
        <w:rPr>
          <w:rFonts w:cstheme="minorHAnsi"/>
          <w:color w:val="000000" w:themeColor="text1"/>
          <w:lang w:val="ka-GE"/>
        </w:rPr>
        <w:t xml:space="preserve">. </w:t>
      </w:r>
      <w:r w:rsidRPr="00EB7FD9">
        <w:rPr>
          <w:rFonts w:cstheme="minorHAnsi"/>
          <w:color w:val="000000" w:themeColor="text1"/>
          <w:lang w:val="ka-GE"/>
        </w:rPr>
        <w:t>აღნიშნული მონაკვეთი ასევე გამოუსადეგარია წავის ჰაბიტატისთვის.</w:t>
      </w:r>
    </w:p>
    <w:p w14:paraId="4722553B" w14:textId="30BE19EC" w:rsidR="006A180E" w:rsidRPr="00EB7FD9" w:rsidRDefault="006A180E" w:rsidP="00826229">
      <w:pPr>
        <w:jc w:val="both"/>
        <w:rPr>
          <w:rFonts w:cstheme="minorHAnsi"/>
          <w:color w:val="000000" w:themeColor="text1"/>
          <w:lang w:val="ka-GE"/>
        </w:rPr>
      </w:pPr>
      <w:r>
        <w:rPr>
          <w:rFonts w:cstheme="minorHAnsi"/>
          <w:color w:val="000000" w:themeColor="text1"/>
          <w:lang w:val="ka-GE"/>
        </w:rPr>
        <w:t xml:space="preserve">როგორც აღინიშნა საპროექტო არეალი, მათ შორის მიმდებარე ფერდობები გამოუსადეგარია ხელფრთიანების მნიშვნელოვანი კოლონიების არსებობისთვის. სანაყაროს გაფართოება არ ითვალისწინებს მსხვილვარჯოვანი ხე-მცენარეების გარემოდან ამოღებას. პროექტი ხელფრთიანების პუპულაციაზე რაიმე მნიშვნელოვან გავლენას ვერ იქონიებს. </w:t>
      </w:r>
    </w:p>
    <w:p w14:paraId="11BC6997" w14:textId="35A83C89" w:rsidR="00826229" w:rsidRDefault="00826229" w:rsidP="00826229">
      <w:pPr>
        <w:jc w:val="both"/>
        <w:rPr>
          <w:rFonts w:cstheme="minorHAnsi"/>
          <w:color w:val="000000" w:themeColor="text1"/>
          <w:lang w:val="ka-GE"/>
        </w:rPr>
      </w:pPr>
      <w:r w:rsidRPr="00EB7FD9">
        <w:rPr>
          <w:rFonts w:cstheme="minorHAnsi"/>
          <w:color w:val="000000" w:themeColor="text1"/>
          <w:lang w:val="ka-GE"/>
        </w:rPr>
        <w:t xml:space="preserve">ტერიტორიის ლანდშაფტური თავისებურებებიდან გამომდინარე მინიმალურია დიდი ზომის ლეშიჭამია ფრინველების: ბატკანძერის, ფასკუნჯის და </w:t>
      </w:r>
      <w:r w:rsidR="006A180E">
        <w:rPr>
          <w:rFonts w:cstheme="minorHAnsi"/>
          <w:color w:val="000000" w:themeColor="text1"/>
          <w:lang w:val="ka-GE"/>
        </w:rPr>
        <w:t>სხვ.</w:t>
      </w:r>
      <w:r w:rsidRPr="00EB7FD9">
        <w:rPr>
          <w:rFonts w:cstheme="minorHAnsi"/>
          <w:color w:val="000000" w:themeColor="text1"/>
          <w:lang w:val="ka-GE"/>
        </w:rPr>
        <w:t xml:space="preserve"> მოხვედრა საპროექტო ტერიტორიაზე. </w:t>
      </w:r>
      <w:r w:rsidR="001F3327">
        <w:rPr>
          <w:rFonts w:cstheme="minorHAnsi"/>
          <w:color w:val="000000" w:themeColor="text1"/>
          <w:lang w:val="ka-GE"/>
        </w:rPr>
        <w:t xml:space="preserve">შესაბამისად </w:t>
      </w:r>
      <w:r w:rsidR="006A180E">
        <w:rPr>
          <w:rFonts w:cstheme="minorHAnsi"/>
          <w:color w:val="000000" w:themeColor="text1"/>
          <w:lang w:val="ka-GE"/>
        </w:rPr>
        <w:t xml:space="preserve">მსხვილი ზომის მტაცებელ ფრინველებზე პირდაპირი ზემოქმედება, ან მათი საცხოვრებელი გარემოს დაზიანება მოსალოდნელი არ არის. </w:t>
      </w:r>
    </w:p>
    <w:p w14:paraId="511F51FB" w14:textId="77777777" w:rsidR="00BF1A0D" w:rsidRDefault="001F3327" w:rsidP="001F3327">
      <w:pPr>
        <w:jc w:val="both"/>
        <w:rPr>
          <w:rFonts w:cstheme="minorHAnsi"/>
          <w:color w:val="000000" w:themeColor="text1"/>
          <w:lang w:val="ka-GE"/>
        </w:rPr>
      </w:pPr>
      <w:r w:rsidRPr="006A180E">
        <w:rPr>
          <w:rFonts w:cstheme="minorHAnsi"/>
          <w:color w:val="000000" w:themeColor="text1"/>
          <w:lang w:val="ka-GE"/>
        </w:rPr>
        <w:t>სანაყარო</w:t>
      </w:r>
      <w:r w:rsidR="006A180E">
        <w:rPr>
          <w:rFonts w:cstheme="minorHAnsi"/>
          <w:color w:val="000000" w:themeColor="text1"/>
          <w:lang w:val="ka-GE"/>
        </w:rPr>
        <w:t>ზე გრუნტის შეტანა-დასაწყობების შედეგად</w:t>
      </w:r>
      <w:r w:rsidRPr="006A180E">
        <w:rPr>
          <w:rFonts w:cstheme="minorHAnsi"/>
          <w:color w:val="000000" w:themeColor="text1"/>
          <w:lang w:val="ka-GE"/>
        </w:rPr>
        <w:t xml:space="preserve"> ზიანი შეიძლება მიადგეს იმ სახეობებს, რომლებიც გამრავლების პერიოდში, ან მუდმივად უშუალოდ სანაყაროს დერეფანში იმყოფებიან და აქ არსებულ თავშესაფრებში (ფუღუროებში, სოროებში, ქვების გროვებში და ა.შ.) მრავლდებიან</w:t>
      </w:r>
      <w:r w:rsidR="006A180E">
        <w:rPr>
          <w:rFonts w:cstheme="minorHAnsi"/>
          <w:color w:val="000000" w:themeColor="text1"/>
          <w:lang w:val="ka-GE"/>
        </w:rPr>
        <w:t xml:space="preserve">. </w:t>
      </w:r>
      <w:r w:rsidR="006A180E" w:rsidRPr="006A180E">
        <w:rPr>
          <w:rFonts w:cstheme="minorHAnsi"/>
          <w:color w:val="000000" w:themeColor="text1"/>
          <w:lang w:val="ka-GE"/>
        </w:rPr>
        <w:t>შესაძლებელია</w:t>
      </w:r>
      <w:r w:rsidR="006A180E">
        <w:rPr>
          <w:rFonts w:cstheme="minorHAnsi"/>
          <w:color w:val="000000" w:themeColor="text1"/>
          <w:lang w:val="ka-GE"/>
        </w:rPr>
        <w:t xml:space="preserve"> მათი</w:t>
      </w:r>
      <w:r w:rsidR="006A180E" w:rsidRPr="006A180E">
        <w:rPr>
          <w:rFonts w:cstheme="minorHAnsi"/>
          <w:color w:val="000000" w:themeColor="text1"/>
          <w:lang w:val="ka-GE"/>
        </w:rPr>
        <w:t xml:space="preserve"> დაშავება და სიკვდილიანობა.</w:t>
      </w:r>
      <w:r w:rsidR="006A180E">
        <w:rPr>
          <w:rFonts w:cstheme="minorHAnsi"/>
          <w:color w:val="000000" w:themeColor="text1"/>
          <w:lang w:val="ka-GE"/>
        </w:rPr>
        <w:t xml:space="preserve"> </w:t>
      </w:r>
      <w:r w:rsidR="006A180E" w:rsidRPr="006A180E">
        <w:rPr>
          <w:rFonts w:cstheme="minorHAnsi"/>
          <w:color w:val="000000" w:themeColor="text1"/>
          <w:lang w:val="ka-GE"/>
        </w:rPr>
        <w:t>მსგავსი ხასიათის ზემოქმედებების მიმართ შედარებით სენსიტიურები იქნებიან მცირე ზომის ფრინველები, ამფიბიები, რეპტილიები და მცირე ზომის ძუძუმწოვრები (თხუნელა, ტყის თაგვი, ბიგა და სხვ.)</w:t>
      </w:r>
      <w:r w:rsidR="006A180E">
        <w:rPr>
          <w:rFonts w:cstheme="minorHAnsi"/>
          <w:color w:val="000000" w:themeColor="text1"/>
          <w:lang w:val="ka-GE"/>
        </w:rPr>
        <w:t xml:space="preserve">. </w:t>
      </w:r>
    </w:p>
    <w:p w14:paraId="12D71DFC" w14:textId="2737FDFE" w:rsidR="006A180E" w:rsidRDefault="006A180E" w:rsidP="001F3327">
      <w:pPr>
        <w:jc w:val="both"/>
        <w:rPr>
          <w:rFonts w:cstheme="minorHAnsi"/>
          <w:color w:val="000000" w:themeColor="text1"/>
          <w:lang w:val="ka-GE"/>
        </w:rPr>
      </w:pPr>
      <w:r>
        <w:rPr>
          <w:rFonts w:cstheme="minorHAnsi"/>
          <w:color w:val="000000" w:themeColor="text1"/>
          <w:lang w:val="ka-GE"/>
        </w:rPr>
        <w:t xml:space="preserve">მსგავსი ხასიათი ზემოქმედების მინიმუმამდე დაყვანის მიზნით უმთავრესი ღონისძიებაა სიფრთხილის ზომების მაქსიმალური მიღება - ყოველი ახალი უბნის ათვისების წინ (გრუნტის დასაწყობებამდე) მომსახურე პერსონალის მიერ უნდა მოხდეს </w:t>
      </w:r>
      <w:r w:rsidR="00BF1A0D">
        <w:rPr>
          <w:rFonts w:cstheme="minorHAnsi"/>
          <w:color w:val="000000" w:themeColor="text1"/>
          <w:lang w:val="ka-GE"/>
        </w:rPr>
        <w:t xml:space="preserve">უბნის სათანადო შემოწმება. ცხოველებს უნდა მიეცეთ შესაძლებლობა უსაფრთხოდ დააღწიონ თავი პოტენციური ზემოქმედების არეალს. გარდა ამისა, </w:t>
      </w:r>
      <w:r w:rsidR="008956A5">
        <w:rPr>
          <w:rFonts w:cstheme="minorHAnsi"/>
          <w:color w:val="000000" w:themeColor="text1"/>
          <w:lang w:val="ka-GE"/>
        </w:rPr>
        <w:t xml:space="preserve">გრუნტის დასაწყობების შედეგად მაქსიმალურად უნდა შემცირდეს ორმოების და ღრმულების წარმოქმნა, რომლებმაც შეიძლება საფრთხე შეუქმნას მცირე ზომის ცხოველებს. </w:t>
      </w:r>
    </w:p>
    <w:p w14:paraId="3886D5EA" w14:textId="48DA2DC8" w:rsidR="006A180E" w:rsidRDefault="008956A5" w:rsidP="001F3327">
      <w:pPr>
        <w:jc w:val="both"/>
        <w:rPr>
          <w:rFonts w:cstheme="minorHAnsi"/>
          <w:color w:val="000000" w:themeColor="text1"/>
          <w:lang w:val="ka-GE"/>
        </w:rPr>
      </w:pPr>
      <w:r>
        <w:rPr>
          <w:rFonts w:cstheme="minorHAnsi"/>
          <w:color w:val="000000" w:themeColor="text1"/>
          <w:lang w:val="ka-GE"/>
        </w:rPr>
        <w:t>რაც შეეხება სატრანსპორტო ოპერაციებით გამოწვეულ რისკებს: მტვერი, ხმაური, უშუალო დაჯახება. მიმდინარე საქმიანობის ფარგლებში მსგავსი ხასიათის ზემოქმედებებს ცხოველთა სახეობები გარკვეულწილად შეგუებულია. სანაყაროს გაფართოება ამ მხრივ დამატებით მნშვნელოვან ზემოქმედებას ვერ მოახდენს. მნიშვნელოვანია სამუშაოების პარარელურად გაგრძელდეს ყველა იმ ღონისძიების შესრულება, რაც გაწერილია ავტომაგისტრალის გზშ-ს ანგარიშის მიხედვით.</w:t>
      </w:r>
    </w:p>
    <w:p w14:paraId="130BDAEB" w14:textId="2CA295CF" w:rsidR="008956A5" w:rsidRDefault="008956A5" w:rsidP="001F3327">
      <w:pPr>
        <w:jc w:val="both"/>
        <w:rPr>
          <w:rFonts w:cstheme="minorHAnsi"/>
          <w:color w:val="000000" w:themeColor="text1"/>
          <w:lang w:val="ka-GE"/>
        </w:rPr>
      </w:pPr>
      <w:r>
        <w:rPr>
          <w:rFonts w:cstheme="minorHAnsi"/>
          <w:color w:val="000000" w:themeColor="text1"/>
          <w:lang w:val="ka-GE"/>
        </w:rPr>
        <w:t>სანაყაროს გაფართოების პროექტი გულისხმობს უსახელო ხევის წყალგამყვანი არხის მოწყობას. არხში წყალი იმოძრავებს მხოლოდ წვიმიან ამინდებში. მნიშვნელოვანია, რომ პროექტის მიხედვით არხის უმეტეს ნაწილზე გათვალისწინებულია სამკუთხა განივი კვეთის მქონე არხი</w:t>
      </w:r>
      <w:r w:rsidR="00D370F3">
        <w:rPr>
          <w:rFonts w:cstheme="minorHAnsi"/>
          <w:color w:val="000000" w:themeColor="text1"/>
          <w:lang w:val="ka-GE"/>
        </w:rPr>
        <w:t>, რაც თავის დაღწევის საშუალებას მისცემს არხში შემთხვევით მოხვედრილ მცირე ზომის ცხოველებს.</w:t>
      </w:r>
    </w:p>
    <w:p w14:paraId="03F6F3BD" w14:textId="1C516B68" w:rsidR="001F3327" w:rsidRDefault="001F3327" w:rsidP="00E50545">
      <w:pPr>
        <w:jc w:val="both"/>
        <w:rPr>
          <w:rFonts w:cstheme="minorHAnsi"/>
          <w:color w:val="000000" w:themeColor="text1"/>
          <w:lang w:val="ka-GE"/>
        </w:rPr>
      </w:pPr>
      <w:r w:rsidRPr="00D370F3">
        <w:rPr>
          <w:rFonts w:cstheme="minorHAnsi"/>
          <w:color w:val="000000" w:themeColor="text1"/>
          <w:lang w:val="ka-GE"/>
        </w:rPr>
        <w:lastRenderedPageBreak/>
        <w:t xml:space="preserve">საერთო ჯამში სანაყაროს </w:t>
      </w:r>
      <w:r w:rsidR="00D370F3" w:rsidRPr="00D370F3">
        <w:rPr>
          <w:rFonts w:cstheme="minorHAnsi"/>
          <w:color w:val="000000" w:themeColor="text1"/>
          <w:lang w:val="ka-GE"/>
        </w:rPr>
        <w:t>გაფართოების შედეგად</w:t>
      </w:r>
      <w:r w:rsidRPr="00D370F3">
        <w:rPr>
          <w:rFonts w:cstheme="minorHAnsi"/>
          <w:color w:val="000000" w:themeColor="text1"/>
          <w:lang w:val="ka-GE"/>
        </w:rPr>
        <w:t xml:space="preserve"> </w:t>
      </w:r>
      <w:r w:rsidR="00D370F3" w:rsidRPr="00D370F3">
        <w:rPr>
          <w:rFonts w:cstheme="minorHAnsi"/>
          <w:color w:val="000000" w:themeColor="text1"/>
          <w:lang w:val="ka-GE"/>
        </w:rPr>
        <w:t>ცხოველთა</w:t>
      </w:r>
      <w:r w:rsidRPr="00D370F3">
        <w:rPr>
          <w:rFonts w:cstheme="minorHAnsi"/>
          <w:color w:val="000000" w:themeColor="text1"/>
          <w:lang w:val="ka-GE"/>
        </w:rPr>
        <w:t xml:space="preserve"> წარმომადგენლებზე ზემოქმედება შეიძლება შეფასდეს, როგორც დაბალი ზემოქმედება. შესაბამისი შემარბილებელი ღონისძიებების ეფექტურად გატარების პირობებში შესაძლებელია მათზე ზემოქმედება კიდევ უფრო შემცირდე</w:t>
      </w:r>
      <w:r w:rsidR="00D370F3">
        <w:rPr>
          <w:rFonts w:cstheme="minorHAnsi"/>
          <w:color w:val="000000" w:themeColor="text1"/>
          <w:lang w:val="ka-GE"/>
        </w:rPr>
        <w:t>ბა.</w:t>
      </w:r>
    </w:p>
    <w:p w14:paraId="33248D67" w14:textId="77777777" w:rsidR="00D370F3" w:rsidRPr="00D370F3" w:rsidRDefault="00D370F3" w:rsidP="00E50545">
      <w:pPr>
        <w:jc w:val="both"/>
        <w:rPr>
          <w:rFonts w:cstheme="minorHAnsi"/>
          <w:color w:val="000000" w:themeColor="text1"/>
          <w:lang w:val="ka-GE"/>
        </w:rPr>
      </w:pPr>
    </w:p>
    <w:p w14:paraId="4A99DFDD" w14:textId="597DC888" w:rsidR="001F3327" w:rsidRPr="001F3327" w:rsidRDefault="001F3327" w:rsidP="00E50545">
      <w:pPr>
        <w:jc w:val="both"/>
        <w:rPr>
          <w:rFonts w:cstheme="minorHAnsi"/>
          <w:b/>
          <w:color w:val="000000" w:themeColor="text1"/>
          <w:lang w:val="ka-GE"/>
        </w:rPr>
      </w:pPr>
      <w:r w:rsidRPr="001F3327">
        <w:rPr>
          <w:rFonts w:cstheme="minorHAnsi"/>
          <w:b/>
          <w:color w:val="000000" w:themeColor="text1"/>
          <w:lang w:val="ka-GE"/>
        </w:rPr>
        <w:t>ზემოქმედება იქთიოფაუნაზე:</w:t>
      </w:r>
    </w:p>
    <w:p w14:paraId="653F2D8F" w14:textId="5AB5DCCE" w:rsidR="00424DD7" w:rsidRPr="00EB7FD9" w:rsidRDefault="00424DD7" w:rsidP="00E50545">
      <w:pPr>
        <w:jc w:val="both"/>
        <w:rPr>
          <w:rFonts w:cs="Sylfaen"/>
          <w:color w:val="000000" w:themeColor="text1"/>
          <w:lang w:val="ka-GE"/>
        </w:rPr>
      </w:pPr>
      <w:r w:rsidRPr="00EB7FD9">
        <w:rPr>
          <w:rFonts w:cs="Sylfaen"/>
          <w:color w:val="000000" w:themeColor="text1"/>
          <w:lang w:val="ka-GE"/>
        </w:rPr>
        <w:t>საპროექტო ტერიტორიაზე არ გვხვდება ყველა სეზონზე არსებული წყლები</w:t>
      </w:r>
      <w:r w:rsidR="004B4982">
        <w:rPr>
          <w:rFonts w:cs="Sylfaen"/>
          <w:color w:val="000000" w:themeColor="text1"/>
          <w:lang w:val="ka-GE"/>
        </w:rPr>
        <w:t xml:space="preserve">. </w:t>
      </w:r>
      <w:r w:rsidR="002D5E29" w:rsidRPr="00EB7FD9">
        <w:rPr>
          <w:rFonts w:cs="Sylfaen"/>
          <w:color w:val="000000" w:themeColor="text1"/>
          <w:lang w:val="ka-GE"/>
        </w:rPr>
        <w:t>ზემოქმედების ქვეშ მოქცეულ ტერიტორიაზე წყალი მიედინება მხოლოდ წვიმებისა და თოვლის დნობის პერიოდში</w:t>
      </w:r>
      <w:r w:rsidR="00826229" w:rsidRPr="00EB7FD9">
        <w:rPr>
          <w:rFonts w:cs="Sylfaen"/>
          <w:color w:val="000000" w:themeColor="text1"/>
          <w:lang w:val="ka-GE"/>
        </w:rPr>
        <w:t>.</w:t>
      </w:r>
      <w:r w:rsidR="002D5E29" w:rsidRPr="00EB7FD9">
        <w:rPr>
          <w:rFonts w:cs="Sylfaen"/>
          <w:color w:val="000000" w:themeColor="text1"/>
          <w:lang w:val="ka-GE"/>
        </w:rPr>
        <w:t xml:space="preserve"> შესაბამისად საპროექტო ტერიტორიაზე იქ</w:t>
      </w:r>
      <w:r w:rsidR="00826229" w:rsidRPr="00EB7FD9">
        <w:rPr>
          <w:rFonts w:cs="Sylfaen"/>
          <w:color w:val="000000" w:themeColor="text1"/>
          <w:lang w:val="ka-GE"/>
        </w:rPr>
        <w:t>თ</w:t>
      </w:r>
      <w:r w:rsidR="002D5E29" w:rsidRPr="00EB7FD9">
        <w:rPr>
          <w:rFonts w:cs="Sylfaen"/>
          <w:color w:val="000000" w:themeColor="text1"/>
          <w:lang w:val="ka-GE"/>
        </w:rPr>
        <w:t>იოფაუნა წარმოდგენილი არ არის</w:t>
      </w:r>
      <w:r w:rsidR="00826229" w:rsidRPr="00EB7FD9">
        <w:rPr>
          <w:rFonts w:cs="Sylfaen"/>
          <w:color w:val="000000" w:themeColor="text1"/>
          <w:lang w:val="ka-GE"/>
        </w:rPr>
        <w:t xml:space="preserve"> და მასზე ზემოქმედებას ადგილი არ ექნება</w:t>
      </w:r>
      <w:r w:rsidR="002D5E29" w:rsidRPr="00EB7FD9">
        <w:rPr>
          <w:rFonts w:cs="Sylfaen"/>
          <w:color w:val="000000" w:themeColor="text1"/>
          <w:lang w:val="ka-GE"/>
        </w:rPr>
        <w:t>.</w:t>
      </w:r>
    </w:p>
    <w:p w14:paraId="5E426BF2" w14:textId="77777777" w:rsidR="00826229" w:rsidRDefault="00826229" w:rsidP="00E50545">
      <w:pPr>
        <w:jc w:val="both"/>
        <w:rPr>
          <w:rFonts w:cs="Sylfaen"/>
          <w:color w:val="000000" w:themeColor="text1"/>
          <w:lang w:val="ka-GE"/>
        </w:rPr>
      </w:pPr>
    </w:p>
    <w:p w14:paraId="28DEAC29" w14:textId="7B2514DB" w:rsidR="00E50545" w:rsidRPr="00790D58" w:rsidRDefault="00E50545" w:rsidP="00BE6C7E">
      <w:pPr>
        <w:autoSpaceDE w:val="0"/>
        <w:autoSpaceDN w:val="0"/>
        <w:adjustRightInd w:val="0"/>
        <w:spacing w:before="120"/>
        <w:jc w:val="both"/>
        <w:rPr>
          <w:rFonts w:cs="Sylfaen"/>
          <w:b/>
          <w:bCs/>
          <w:lang w:val="ka-GE"/>
        </w:rPr>
      </w:pPr>
    </w:p>
    <w:p w14:paraId="017F6C47" w14:textId="0F77126E" w:rsidR="00E50545" w:rsidRPr="00D370F3" w:rsidRDefault="00E50545" w:rsidP="00BE6C7E">
      <w:pPr>
        <w:pStyle w:val="Heading1"/>
        <w:shd w:val="clear" w:color="auto" w:fill="E7E6E6" w:themeFill="background2"/>
        <w:rPr>
          <w:lang w:val="ka-GE"/>
        </w:rPr>
      </w:pPr>
      <w:bookmarkStart w:id="15" w:name="_Toc73273271"/>
      <w:r w:rsidRPr="00D370F3">
        <w:rPr>
          <w:lang w:val="ka-GE"/>
        </w:rPr>
        <w:t>დასკვნითი ნაწილი</w:t>
      </w:r>
      <w:bookmarkEnd w:id="15"/>
    </w:p>
    <w:p w14:paraId="19253547" w14:textId="0AF76FF8" w:rsidR="00D370F3" w:rsidRDefault="00D370F3" w:rsidP="00BE6C7E">
      <w:pPr>
        <w:jc w:val="both"/>
        <w:rPr>
          <w:rFonts w:cstheme="minorHAnsi"/>
          <w:lang w:val="ka-GE"/>
        </w:rPr>
      </w:pPr>
      <w:r>
        <w:rPr>
          <w:rFonts w:cstheme="minorHAnsi"/>
          <w:lang w:val="ka-GE"/>
        </w:rPr>
        <w:t xml:space="preserve">საპროექტო ტერიტორიებზე ჩატარებული კვლევის შედეგად დადგინდა, რომ აქ წარმოდგენილი და პოტენციურ ზემოქმედებას დაქვემდებარებული ბიოლოგიური კომპონენტები მაღალი ღირებულებით არ გამოირჩევა. ბიოლოგიურ კომპონენტებზე ნეგატიური ზემოქმედების დიდი ნაწილი უკვე დამდგარია, დღეისათვის სანაყაროზე გამონამუშევარი გრუნტის შეტანის და დასაწყობების შედეგად. გრუნტის დამატებითი რაოდენობის შეტანა ზემოქმედებას მნიშვნელოვნად ვერ გააძლიერებს. აღნიშნულიდან გამომდინარე, სანაყაროს გაფართოების პროექტი, ბიომრავალფეროვნების დაცვის მიზნით დამატებითი შემარბილებელი და მითუმეტეს საკომპენსაციო ღონისძიებების გატარებას არ მოითხოვს. საკმარისი იქნება სამუშაო პერიმეტრის საზღვრების დაცვა, სანაყაროს დახურვის შემდგომ შესაბამისი სარეკულტივაციო სამუშაოები და ასევე </w:t>
      </w:r>
      <w:r w:rsidRPr="003F6BE9">
        <w:rPr>
          <w:rFonts w:cstheme="minorHAnsi"/>
          <w:lang w:val="ka-GE"/>
        </w:rPr>
        <w:t>ავტომაგისტრალის გზშ-ს ანგარიშით გაწერილი შემარბილებელი ღონისძიებების ზედმიწევნით შესრულების გაგრძელება.</w:t>
      </w:r>
      <w:r>
        <w:rPr>
          <w:rFonts w:cstheme="minorHAnsi"/>
          <w:lang w:val="ka-GE"/>
        </w:rPr>
        <w:t xml:space="preserve"> </w:t>
      </w:r>
    </w:p>
    <w:p w14:paraId="43799798" w14:textId="77777777" w:rsidR="00D370F3" w:rsidRDefault="00D370F3" w:rsidP="00BE6C7E">
      <w:pPr>
        <w:jc w:val="both"/>
        <w:rPr>
          <w:rFonts w:cstheme="minorHAnsi"/>
          <w:lang w:val="ka-GE"/>
        </w:rPr>
      </w:pPr>
    </w:p>
    <w:p w14:paraId="43337CC2" w14:textId="77777777" w:rsidR="00210FC2" w:rsidRPr="00BE6C7E" w:rsidRDefault="00210FC2">
      <w:pPr>
        <w:rPr>
          <w:lang w:val="ka-GE"/>
        </w:rPr>
      </w:pPr>
    </w:p>
    <w:sectPr w:rsidR="00210FC2" w:rsidRPr="00BE6C7E" w:rsidSect="004B7B92">
      <w:pgSz w:w="12240" w:h="15840"/>
      <w:pgMar w:top="1134" w:right="1134" w:bottom="1134" w:left="1134"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A321FF" w14:textId="77777777" w:rsidR="003B49F4" w:rsidRDefault="003B49F4">
      <w:pPr>
        <w:spacing w:after="0"/>
      </w:pPr>
      <w:r>
        <w:separator/>
      </w:r>
    </w:p>
  </w:endnote>
  <w:endnote w:type="continuationSeparator" w:id="0">
    <w:p w14:paraId="05672B0D" w14:textId="77777777" w:rsidR="003B49F4" w:rsidRDefault="003B4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lfaen">
    <w:panose1 w:val="010A0502050306030303"/>
    <w:charset w:val="00"/>
    <w:family w:val="roman"/>
    <w:pitch w:val="variable"/>
    <w:sig w:usb0="04000687" w:usb1="00000000" w:usb2="00000000" w:usb3="00000000" w:csb0="0000009F" w:csb1="00000000"/>
  </w:font>
  <w:font w:name="Calibri Light">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DejaVu Sans">
    <w:altName w:val="Arial"/>
    <w:charset w:val="00"/>
    <w:family w:val="swiss"/>
    <w:pitch w:val="variable"/>
    <w:sig w:usb0="A40002FF" w:usb1="400071CB" w:usb2="00000020" w:usb3="00000000" w:csb0="0000009F" w:csb1="00000000"/>
  </w:font>
  <w:font w:name="AcadNusx">
    <w:altName w:val="Calibri"/>
    <w:panose1 w:val="00000000000000000000"/>
    <w:charset w:val="00"/>
    <w:family w:val="auto"/>
    <w:pitch w:val="variable"/>
    <w:sig w:usb0="00000087" w:usb1="00000000" w:usb2="00000000" w:usb3="00000000" w:csb0="0000001B"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1269697"/>
      <w:docPartObj>
        <w:docPartGallery w:val="Page Numbers (Bottom of Page)"/>
        <w:docPartUnique/>
      </w:docPartObj>
    </w:sdtPr>
    <w:sdtEndPr>
      <w:rPr>
        <w:noProof/>
      </w:rPr>
    </w:sdtEndPr>
    <w:sdtContent>
      <w:p w14:paraId="68F803D4" w14:textId="137B6283" w:rsidR="003F6BE9" w:rsidRDefault="003F6BE9">
        <w:pPr>
          <w:pStyle w:val="Footer"/>
          <w:jc w:val="right"/>
        </w:pPr>
        <w:r w:rsidRPr="00265CF4">
          <w:rPr>
            <w:sz w:val="20"/>
          </w:rPr>
          <w:fldChar w:fldCharType="begin"/>
        </w:r>
        <w:r w:rsidRPr="00265CF4">
          <w:rPr>
            <w:sz w:val="20"/>
          </w:rPr>
          <w:instrText xml:space="preserve"> PAGE   \* MERGEFORMAT </w:instrText>
        </w:r>
        <w:r w:rsidRPr="00265CF4">
          <w:rPr>
            <w:sz w:val="20"/>
          </w:rPr>
          <w:fldChar w:fldCharType="separate"/>
        </w:r>
        <w:r w:rsidR="00B60608">
          <w:rPr>
            <w:noProof/>
            <w:sz w:val="20"/>
          </w:rPr>
          <w:t>2</w:t>
        </w:r>
        <w:r w:rsidRPr="00265CF4">
          <w:rPr>
            <w:noProof/>
            <w:sz w:val="20"/>
          </w:rPr>
          <w:fldChar w:fldCharType="end"/>
        </w:r>
      </w:p>
    </w:sdtContent>
  </w:sdt>
  <w:p w14:paraId="1B7D16AF" w14:textId="77777777" w:rsidR="003F6BE9" w:rsidRDefault="003F6BE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8854313"/>
      <w:docPartObj>
        <w:docPartGallery w:val="Page Numbers (Bottom of Page)"/>
        <w:docPartUnique/>
      </w:docPartObj>
    </w:sdtPr>
    <w:sdtEndPr>
      <w:rPr>
        <w:noProof/>
      </w:rPr>
    </w:sdtEndPr>
    <w:sdtContent>
      <w:p w14:paraId="693525FD" w14:textId="0B071621" w:rsidR="003F6BE9" w:rsidRDefault="003F6BE9" w:rsidP="004B7B92">
        <w:pPr>
          <w:pStyle w:val="Footer"/>
          <w:jc w:val="right"/>
        </w:pPr>
        <w:r w:rsidRPr="00265CF4">
          <w:rPr>
            <w:sz w:val="20"/>
          </w:rPr>
          <w:fldChar w:fldCharType="begin"/>
        </w:r>
        <w:r w:rsidRPr="00265CF4">
          <w:rPr>
            <w:sz w:val="20"/>
          </w:rPr>
          <w:instrText xml:space="preserve"> PAGE   \* MERGEFORMAT </w:instrText>
        </w:r>
        <w:r w:rsidRPr="00265CF4">
          <w:rPr>
            <w:sz w:val="20"/>
          </w:rPr>
          <w:fldChar w:fldCharType="separate"/>
        </w:r>
        <w:r w:rsidR="00B60608">
          <w:rPr>
            <w:noProof/>
            <w:sz w:val="20"/>
          </w:rPr>
          <w:t>0</w:t>
        </w:r>
        <w:r w:rsidRPr="00265CF4">
          <w:rPr>
            <w:noProof/>
            <w:sz w:val="20"/>
          </w:rPr>
          <w:fldChar w:fldCharType="end"/>
        </w:r>
      </w:p>
    </w:sdtContent>
  </w:sdt>
  <w:p w14:paraId="37A805F6" w14:textId="77777777" w:rsidR="003F6BE9" w:rsidRDefault="003F6BE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16E6D" w14:textId="77777777" w:rsidR="003B49F4" w:rsidRDefault="003B49F4">
      <w:pPr>
        <w:spacing w:after="0"/>
      </w:pPr>
      <w:r>
        <w:separator/>
      </w:r>
    </w:p>
  </w:footnote>
  <w:footnote w:type="continuationSeparator" w:id="0">
    <w:p w14:paraId="5F34EE55" w14:textId="77777777" w:rsidR="003B49F4" w:rsidRDefault="003B49F4">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109C4"/>
    <w:multiLevelType w:val="hybridMultilevel"/>
    <w:tmpl w:val="AC32854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335A41"/>
    <w:multiLevelType w:val="hybridMultilevel"/>
    <w:tmpl w:val="5EA6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1866D2"/>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3C944025"/>
    <w:multiLevelType w:val="hybridMultilevel"/>
    <w:tmpl w:val="47A87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55450D"/>
    <w:multiLevelType w:val="hybridMultilevel"/>
    <w:tmpl w:val="836C5B9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69814404"/>
    <w:multiLevelType w:val="hybridMultilevel"/>
    <w:tmpl w:val="25429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EC6AE2"/>
    <w:multiLevelType w:val="hybridMultilevel"/>
    <w:tmpl w:val="5D0644A8"/>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A183E9D"/>
    <w:multiLevelType w:val="hybridMultilevel"/>
    <w:tmpl w:val="AC54ABC2"/>
    <w:lvl w:ilvl="0" w:tplc="0409000F">
      <w:start w:val="1"/>
      <w:numFmt w:val="decimal"/>
      <w:lvlText w:val="%1."/>
      <w:lvlJc w:val="left"/>
      <w:pPr>
        <w:ind w:left="360"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0"/>
  </w:num>
  <w:num w:numId="2">
    <w:abstractNumId w:val="6"/>
  </w:num>
  <w:num w:numId="3">
    <w:abstractNumId w:val="5"/>
  </w:num>
  <w:num w:numId="4">
    <w:abstractNumId w:val="3"/>
  </w:num>
  <w:num w:numId="5">
    <w:abstractNumId w:val="2"/>
  </w:num>
  <w:num w:numId="6">
    <w:abstractNumId w:val="1"/>
  </w:num>
  <w:num w:numId="7">
    <w:abstractNumId w:val="7"/>
  </w:num>
  <w:num w:numId="8">
    <w:abstractNumId w:val="4"/>
  </w:num>
  <w:num w:numId="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6B4"/>
    <w:rsid w:val="00026E81"/>
    <w:rsid w:val="000342AD"/>
    <w:rsid w:val="00063B47"/>
    <w:rsid w:val="0006508E"/>
    <w:rsid w:val="000B159F"/>
    <w:rsid w:val="000D0EE8"/>
    <w:rsid w:val="000E2206"/>
    <w:rsid w:val="000E4AFD"/>
    <w:rsid w:val="000F430F"/>
    <w:rsid w:val="001140BD"/>
    <w:rsid w:val="001249F4"/>
    <w:rsid w:val="001B0175"/>
    <w:rsid w:val="001E1FE1"/>
    <w:rsid w:val="001E456D"/>
    <w:rsid w:val="001F3327"/>
    <w:rsid w:val="00210FC2"/>
    <w:rsid w:val="0021395C"/>
    <w:rsid w:val="00244FEB"/>
    <w:rsid w:val="00257FC4"/>
    <w:rsid w:val="00265CF4"/>
    <w:rsid w:val="00277975"/>
    <w:rsid w:val="002B7677"/>
    <w:rsid w:val="002D5E29"/>
    <w:rsid w:val="002F1B21"/>
    <w:rsid w:val="00314B23"/>
    <w:rsid w:val="0031712C"/>
    <w:rsid w:val="0035047F"/>
    <w:rsid w:val="00386860"/>
    <w:rsid w:val="003B49F4"/>
    <w:rsid w:val="003F0565"/>
    <w:rsid w:val="003F6679"/>
    <w:rsid w:val="003F6BE9"/>
    <w:rsid w:val="004077F0"/>
    <w:rsid w:val="00423B06"/>
    <w:rsid w:val="00424DD7"/>
    <w:rsid w:val="004275E2"/>
    <w:rsid w:val="004B1358"/>
    <w:rsid w:val="004B4982"/>
    <w:rsid w:val="004B7B92"/>
    <w:rsid w:val="004D0B79"/>
    <w:rsid w:val="004D2FB1"/>
    <w:rsid w:val="004F03DC"/>
    <w:rsid w:val="00520D56"/>
    <w:rsid w:val="00522DA7"/>
    <w:rsid w:val="005271D6"/>
    <w:rsid w:val="00546221"/>
    <w:rsid w:val="0057621A"/>
    <w:rsid w:val="005A095C"/>
    <w:rsid w:val="005B151B"/>
    <w:rsid w:val="005B43FE"/>
    <w:rsid w:val="005C6A3B"/>
    <w:rsid w:val="00602579"/>
    <w:rsid w:val="00624314"/>
    <w:rsid w:val="0068726C"/>
    <w:rsid w:val="006A180E"/>
    <w:rsid w:val="006B3823"/>
    <w:rsid w:val="006D6F7F"/>
    <w:rsid w:val="007047BA"/>
    <w:rsid w:val="00742FDD"/>
    <w:rsid w:val="007474D6"/>
    <w:rsid w:val="00751BEE"/>
    <w:rsid w:val="00754A79"/>
    <w:rsid w:val="007609EF"/>
    <w:rsid w:val="00774CF3"/>
    <w:rsid w:val="00780DA9"/>
    <w:rsid w:val="00790D58"/>
    <w:rsid w:val="007B0716"/>
    <w:rsid w:val="00815623"/>
    <w:rsid w:val="00826229"/>
    <w:rsid w:val="008344F9"/>
    <w:rsid w:val="008407A8"/>
    <w:rsid w:val="00860935"/>
    <w:rsid w:val="0088044B"/>
    <w:rsid w:val="008956A5"/>
    <w:rsid w:val="008B0296"/>
    <w:rsid w:val="008C03C2"/>
    <w:rsid w:val="008C0C33"/>
    <w:rsid w:val="008C176A"/>
    <w:rsid w:val="008E7A0A"/>
    <w:rsid w:val="009136B4"/>
    <w:rsid w:val="00946479"/>
    <w:rsid w:val="00983BCC"/>
    <w:rsid w:val="009A2763"/>
    <w:rsid w:val="009A5BCE"/>
    <w:rsid w:val="009D7AEF"/>
    <w:rsid w:val="00A45D61"/>
    <w:rsid w:val="00A65844"/>
    <w:rsid w:val="00A65FED"/>
    <w:rsid w:val="00AA0BE6"/>
    <w:rsid w:val="00AB48FC"/>
    <w:rsid w:val="00B25B55"/>
    <w:rsid w:val="00B60608"/>
    <w:rsid w:val="00B650CA"/>
    <w:rsid w:val="00B76D4D"/>
    <w:rsid w:val="00B85B5F"/>
    <w:rsid w:val="00BD10F3"/>
    <w:rsid w:val="00BD4A64"/>
    <w:rsid w:val="00BE6C7E"/>
    <w:rsid w:val="00BF1A0D"/>
    <w:rsid w:val="00C31A95"/>
    <w:rsid w:val="00C360B2"/>
    <w:rsid w:val="00C36C11"/>
    <w:rsid w:val="00C75418"/>
    <w:rsid w:val="00C830AD"/>
    <w:rsid w:val="00C90582"/>
    <w:rsid w:val="00CC4AF4"/>
    <w:rsid w:val="00CD75FA"/>
    <w:rsid w:val="00CE1C1B"/>
    <w:rsid w:val="00CF510D"/>
    <w:rsid w:val="00D20B6A"/>
    <w:rsid w:val="00D218F9"/>
    <w:rsid w:val="00D253D0"/>
    <w:rsid w:val="00D25A45"/>
    <w:rsid w:val="00D370F3"/>
    <w:rsid w:val="00D50E13"/>
    <w:rsid w:val="00D94B13"/>
    <w:rsid w:val="00DC1924"/>
    <w:rsid w:val="00E50545"/>
    <w:rsid w:val="00E56416"/>
    <w:rsid w:val="00E6441F"/>
    <w:rsid w:val="00E67199"/>
    <w:rsid w:val="00E72789"/>
    <w:rsid w:val="00E83DD1"/>
    <w:rsid w:val="00EB7FD9"/>
    <w:rsid w:val="00ED3900"/>
    <w:rsid w:val="00ED6005"/>
    <w:rsid w:val="00F15D9F"/>
    <w:rsid w:val="00F45B12"/>
    <w:rsid w:val="00F7418A"/>
    <w:rsid w:val="00F83E39"/>
    <w:rsid w:val="00FF4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DF843"/>
  <w15:docId w15:val="{F83B7020-D30E-4378-AB8F-0386CC67E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229"/>
    <w:pPr>
      <w:spacing w:after="120" w:line="240" w:lineRule="auto"/>
    </w:pPr>
    <w:rPr>
      <w:rFonts w:ascii="Sylfaen" w:eastAsiaTheme="minorEastAsia" w:hAnsi="Sylfaen"/>
    </w:rPr>
  </w:style>
  <w:style w:type="paragraph" w:styleId="Heading1">
    <w:name w:val="heading 1"/>
    <w:basedOn w:val="Normal"/>
    <w:next w:val="Normal"/>
    <w:link w:val="Heading1Char"/>
    <w:uiPriority w:val="9"/>
    <w:qFormat/>
    <w:rsid w:val="00265CF4"/>
    <w:pPr>
      <w:keepNext/>
      <w:keepLines/>
      <w:numPr>
        <w:numId w:val="5"/>
      </w:numPr>
      <w:spacing w:before="120"/>
      <w:outlineLvl w:val="0"/>
    </w:pPr>
    <w:rPr>
      <w:rFonts w:eastAsiaTheme="majorEastAsia" w:cstheme="majorBidi"/>
      <w:b/>
      <w:bCs/>
      <w:color w:val="2E74B5" w:themeColor="accent1" w:themeShade="BF"/>
      <w:sz w:val="24"/>
      <w:szCs w:val="28"/>
    </w:rPr>
  </w:style>
  <w:style w:type="paragraph" w:styleId="Heading2">
    <w:name w:val="heading 2"/>
    <w:basedOn w:val="Normal"/>
    <w:next w:val="Normal"/>
    <w:link w:val="Heading2Char"/>
    <w:uiPriority w:val="9"/>
    <w:unhideWhenUsed/>
    <w:qFormat/>
    <w:rsid w:val="00265CF4"/>
    <w:pPr>
      <w:keepNext/>
      <w:keepLines/>
      <w:numPr>
        <w:ilvl w:val="1"/>
        <w:numId w:val="5"/>
      </w:numPr>
      <w:spacing w:before="12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semiHidden/>
    <w:unhideWhenUsed/>
    <w:qFormat/>
    <w:rsid w:val="00265CF4"/>
    <w:pPr>
      <w:keepNext/>
      <w:keepLines/>
      <w:numPr>
        <w:ilvl w:val="2"/>
        <w:numId w:val="5"/>
      </w:numPr>
      <w:spacing w:before="120"/>
      <w:outlineLvl w:val="2"/>
    </w:pPr>
    <w:rPr>
      <w:rFonts w:eastAsiaTheme="majorEastAsia" w:cstheme="majorBidi"/>
      <w:b/>
      <w:bCs/>
      <w:color w:val="000000" w:themeColor="text1"/>
    </w:rPr>
  </w:style>
  <w:style w:type="paragraph" w:styleId="Heading4">
    <w:name w:val="heading 4"/>
    <w:basedOn w:val="Normal"/>
    <w:link w:val="Heading4Char"/>
    <w:uiPriority w:val="9"/>
    <w:semiHidden/>
    <w:unhideWhenUsed/>
    <w:qFormat/>
    <w:rsid w:val="00E50545"/>
    <w:pPr>
      <w:numPr>
        <w:ilvl w:val="3"/>
        <w:numId w:val="5"/>
      </w:numPr>
      <w:spacing w:before="100" w:beforeAutospacing="1" w:after="100" w:afterAutospacing="1"/>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265CF4"/>
    <w:pPr>
      <w:keepNext/>
      <w:keepLines/>
      <w:numPr>
        <w:ilvl w:val="4"/>
        <w:numId w:val="5"/>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265CF4"/>
    <w:pPr>
      <w:keepNext/>
      <w:keepLines/>
      <w:numPr>
        <w:ilvl w:val="5"/>
        <w:numId w:val="5"/>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265CF4"/>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65CF4"/>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65CF4"/>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CF4"/>
    <w:rPr>
      <w:rFonts w:ascii="Sylfaen" w:eastAsiaTheme="majorEastAsia" w:hAnsi="Sylfaen" w:cstheme="majorBidi"/>
      <w:b/>
      <w:bCs/>
      <w:color w:val="2E74B5" w:themeColor="accent1" w:themeShade="BF"/>
      <w:sz w:val="24"/>
      <w:szCs w:val="28"/>
    </w:rPr>
  </w:style>
  <w:style w:type="character" w:customStyle="1" w:styleId="Heading4Char">
    <w:name w:val="Heading 4 Char"/>
    <w:basedOn w:val="DefaultParagraphFont"/>
    <w:link w:val="Heading4"/>
    <w:uiPriority w:val="9"/>
    <w:semiHidden/>
    <w:rsid w:val="00E50545"/>
    <w:rPr>
      <w:rFonts w:ascii="Times New Roman" w:eastAsia="Times New Roman" w:hAnsi="Times New Roman" w:cs="Times New Roman"/>
      <w:b/>
      <w:bCs/>
      <w:sz w:val="24"/>
      <w:szCs w:val="24"/>
    </w:rPr>
  </w:style>
  <w:style w:type="character" w:customStyle="1" w:styleId="HeaderChar">
    <w:name w:val="Header Char"/>
    <w:basedOn w:val="DefaultParagraphFont"/>
    <w:link w:val="Header"/>
    <w:uiPriority w:val="99"/>
    <w:rsid w:val="00E50545"/>
    <w:rPr>
      <w:rFonts w:eastAsiaTheme="minorEastAsia"/>
    </w:rPr>
  </w:style>
  <w:style w:type="paragraph" w:styleId="Header">
    <w:name w:val="header"/>
    <w:basedOn w:val="Normal"/>
    <w:link w:val="HeaderChar"/>
    <w:uiPriority w:val="99"/>
    <w:unhideWhenUsed/>
    <w:rsid w:val="00E50545"/>
    <w:pPr>
      <w:tabs>
        <w:tab w:val="center" w:pos="4680"/>
        <w:tab w:val="right" w:pos="9360"/>
      </w:tabs>
      <w:spacing w:after="0"/>
    </w:pPr>
  </w:style>
  <w:style w:type="character" w:customStyle="1" w:styleId="HeaderChar1">
    <w:name w:val="Header Char1"/>
    <w:basedOn w:val="DefaultParagraphFont"/>
    <w:uiPriority w:val="99"/>
    <w:semiHidden/>
    <w:rsid w:val="00E50545"/>
    <w:rPr>
      <w:rFonts w:eastAsiaTheme="minorEastAsia"/>
    </w:rPr>
  </w:style>
  <w:style w:type="character" w:customStyle="1" w:styleId="FooterChar">
    <w:name w:val="Footer Char"/>
    <w:basedOn w:val="DefaultParagraphFont"/>
    <w:link w:val="Footer"/>
    <w:uiPriority w:val="99"/>
    <w:rsid w:val="00E50545"/>
    <w:rPr>
      <w:rFonts w:eastAsiaTheme="minorEastAsia"/>
    </w:rPr>
  </w:style>
  <w:style w:type="paragraph" w:styleId="Footer">
    <w:name w:val="footer"/>
    <w:basedOn w:val="Normal"/>
    <w:link w:val="FooterChar"/>
    <w:uiPriority w:val="99"/>
    <w:unhideWhenUsed/>
    <w:rsid w:val="00E50545"/>
    <w:pPr>
      <w:tabs>
        <w:tab w:val="center" w:pos="4680"/>
        <w:tab w:val="right" w:pos="9360"/>
      </w:tabs>
      <w:spacing w:after="0"/>
    </w:pPr>
  </w:style>
  <w:style w:type="character" w:customStyle="1" w:styleId="FooterChar1">
    <w:name w:val="Footer Char1"/>
    <w:basedOn w:val="DefaultParagraphFont"/>
    <w:uiPriority w:val="99"/>
    <w:semiHidden/>
    <w:rsid w:val="00E50545"/>
    <w:rPr>
      <w:rFonts w:eastAsiaTheme="minorEastAsia"/>
    </w:rPr>
  </w:style>
  <w:style w:type="character" w:customStyle="1" w:styleId="BalloonTextChar">
    <w:name w:val="Balloon Text Char"/>
    <w:basedOn w:val="DefaultParagraphFont"/>
    <w:link w:val="BalloonText"/>
    <w:uiPriority w:val="99"/>
    <w:semiHidden/>
    <w:rsid w:val="00E50545"/>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E50545"/>
    <w:pPr>
      <w:spacing w:after="0"/>
    </w:pPr>
    <w:rPr>
      <w:rFonts w:ascii="Tahoma" w:hAnsi="Tahoma" w:cs="Tahoma"/>
      <w:sz w:val="16"/>
      <w:szCs w:val="16"/>
    </w:rPr>
  </w:style>
  <w:style w:type="character" w:customStyle="1" w:styleId="BalloonTextChar1">
    <w:name w:val="Balloon Text Char1"/>
    <w:basedOn w:val="DefaultParagraphFont"/>
    <w:uiPriority w:val="99"/>
    <w:semiHidden/>
    <w:rsid w:val="00E50545"/>
    <w:rPr>
      <w:rFonts w:ascii="Segoe UI" w:eastAsiaTheme="minorEastAsia" w:hAnsi="Segoe UI" w:cs="Segoe UI"/>
      <w:sz w:val="18"/>
      <w:szCs w:val="18"/>
    </w:rPr>
  </w:style>
  <w:style w:type="paragraph" w:styleId="ListParagraph">
    <w:name w:val="List Paragraph"/>
    <w:basedOn w:val="Normal"/>
    <w:uiPriority w:val="34"/>
    <w:qFormat/>
    <w:rsid w:val="00E50545"/>
    <w:pPr>
      <w:ind w:left="720"/>
      <w:contextualSpacing/>
    </w:pPr>
  </w:style>
  <w:style w:type="paragraph" w:customStyle="1" w:styleId="Default">
    <w:name w:val="Default"/>
    <w:rsid w:val="00E50545"/>
    <w:pPr>
      <w:autoSpaceDE w:val="0"/>
      <w:autoSpaceDN w:val="0"/>
      <w:adjustRightInd w:val="0"/>
      <w:spacing w:after="0" w:line="240" w:lineRule="auto"/>
    </w:pPr>
    <w:rPr>
      <w:rFonts w:ascii="Arial" w:eastAsia="Times New Roman" w:hAnsi="Arial" w:cs="Arial"/>
      <w:color w:val="000000"/>
      <w:sz w:val="24"/>
      <w:szCs w:val="24"/>
      <w:lang w:val="en-IN"/>
    </w:rPr>
  </w:style>
  <w:style w:type="character" w:customStyle="1" w:styleId="value">
    <w:name w:val="value"/>
    <w:basedOn w:val="DefaultParagraphFont"/>
    <w:rsid w:val="00E50545"/>
  </w:style>
  <w:style w:type="character" w:customStyle="1" w:styleId="f">
    <w:name w:val="f"/>
    <w:basedOn w:val="DefaultParagraphFont"/>
    <w:rsid w:val="00E50545"/>
  </w:style>
  <w:style w:type="character" w:customStyle="1" w:styleId="name">
    <w:name w:val="name"/>
    <w:basedOn w:val="DefaultParagraphFont"/>
    <w:rsid w:val="00E50545"/>
  </w:style>
  <w:style w:type="character" w:customStyle="1" w:styleId="w8qarf">
    <w:name w:val="w8qarf"/>
    <w:basedOn w:val="DefaultParagraphFont"/>
    <w:rsid w:val="00E50545"/>
  </w:style>
  <w:style w:type="character" w:customStyle="1" w:styleId="lrzxr">
    <w:name w:val="lrzxr"/>
    <w:basedOn w:val="DefaultParagraphFont"/>
    <w:rsid w:val="00E50545"/>
  </w:style>
  <w:style w:type="table" w:styleId="TableGrid">
    <w:name w:val="Table Grid"/>
    <w:basedOn w:val="TableNormal"/>
    <w:uiPriority w:val="39"/>
    <w:rsid w:val="00E50545"/>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E50545"/>
    <w:rPr>
      <w:i/>
      <w:iCs/>
    </w:rPr>
  </w:style>
  <w:style w:type="character" w:styleId="Strong">
    <w:name w:val="Strong"/>
    <w:basedOn w:val="DefaultParagraphFont"/>
    <w:uiPriority w:val="22"/>
    <w:qFormat/>
    <w:rsid w:val="00E50545"/>
    <w:rPr>
      <w:b/>
      <w:bCs/>
    </w:rPr>
  </w:style>
  <w:style w:type="paragraph" w:styleId="BodyText">
    <w:name w:val="Body Text"/>
    <w:aliases w:val="Char5 Char,Char5 Char Char,Char5 Char Char Char,Char5 Char Char Char Char Char Char,Char5 Char Char Char Char Char1,Char5 Char Char Char Char Cha Char,Char5 Char Char Char Char1, Char5, Char5 Char Char"/>
    <w:basedOn w:val="Normal"/>
    <w:link w:val="BodyTextChar"/>
    <w:qFormat/>
    <w:rsid w:val="00E50545"/>
    <w:pPr>
      <w:widowControl w:val="0"/>
      <w:autoSpaceDE w:val="0"/>
      <w:autoSpaceDN w:val="0"/>
      <w:spacing w:after="0"/>
    </w:pPr>
    <w:rPr>
      <w:rFonts w:ascii="DejaVu Sans" w:eastAsia="DejaVu Sans" w:hAnsi="DejaVu Sans" w:cs="DejaVu Sans"/>
      <w:sz w:val="24"/>
      <w:szCs w:val="24"/>
    </w:rPr>
  </w:style>
  <w:style w:type="character" w:customStyle="1" w:styleId="BodyTextChar">
    <w:name w:val="Body Text Char"/>
    <w:aliases w:val="Char5 Char Char1,Char5 Char Char Char1,Char5 Char Char Char Char,Char5 Char Char Char Char Char Char Char,Char5 Char Char Char Char Char1 Char,Char5 Char Char Char Char Cha Char Char,Char5 Char Char Char Char1 Char, Char5 Char"/>
    <w:basedOn w:val="DefaultParagraphFont"/>
    <w:link w:val="BodyText"/>
    <w:rsid w:val="00E50545"/>
    <w:rPr>
      <w:rFonts w:ascii="DejaVu Sans" w:eastAsia="DejaVu Sans" w:hAnsi="DejaVu Sans" w:cs="DejaVu Sans"/>
      <w:sz w:val="24"/>
      <w:szCs w:val="24"/>
    </w:rPr>
  </w:style>
  <w:style w:type="paragraph" w:customStyle="1" w:styleId="msonormal0">
    <w:name w:val="msonormal"/>
    <w:basedOn w:val="Normal"/>
    <w:rsid w:val="00E50545"/>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E50545"/>
    <w:pPr>
      <w:spacing w:after="0" w:line="240" w:lineRule="auto"/>
    </w:pPr>
  </w:style>
  <w:style w:type="table" w:customStyle="1" w:styleId="TableGrid1">
    <w:name w:val="Table Grid1"/>
    <w:basedOn w:val="TableNormal"/>
    <w:next w:val="TableGrid"/>
    <w:uiPriority w:val="39"/>
    <w:rsid w:val="00E50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50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50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50545"/>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39"/>
    <w:rsid w:val="00E50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50545"/>
    <w:pPr>
      <w:spacing w:before="240" w:line="259" w:lineRule="auto"/>
      <w:outlineLvl w:val="9"/>
    </w:pPr>
    <w:rPr>
      <w:b w:val="0"/>
      <w:bCs w:val="0"/>
      <w:sz w:val="32"/>
      <w:szCs w:val="32"/>
    </w:rPr>
  </w:style>
  <w:style w:type="paragraph" w:styleId="TOC1">
    <w:name w:val="toc 1"/>
    <w:basedOn w:val="Normal"/>
    <w:next w:val="Normal"/>
    <w:autoRedefine/>
    <w:uiPriority w:val="39"/>
    <w:unhideWhenUsed/>
    <w:qFormat/>
    <w:rsid w:val="00265CF4"/>
    <w:pPr>
      <w:tabs>
        <w:tab w:val="left" w:pos="660"/>
        <w:tab w:val="right" w:leader="dot" w:pos="9923"/>
      </w:tabs>
      <w:spacing w:before="120"/>
      <w:jc w:val="both"/>
    </w:pPr>
    <w:rPr>
      <w:rFonts w:eastAsiaTheme="minorHAnsi" w:cs="Sylfaen"/>
      <w:b/>
      <w:noProof/>
      <w:color w:val="2E74B5" w:themeColor="accent1" w:themeShade="BF"/>
      <w:sz w:val="24"/>
      <w:lang w:val="ka-GE"/>
    </w:rPr>
  </w:style>
  <w:style w:type="character" w:styleId="Hyperlink">
    <w:name w:val="Hyperlink"/>
    <w:basedOn w:val="DefaultParagraphFont"/>
    <w:uiPriority w:val="99"/>
    <w:unhideWhenUsed/>
    <w:rsid w:val="00E50545"/>
    <w:rPr>
      <w:color w:val="0563C1" w:themeColor="hyperlink"/>
      <w:u w:val="single"/>
    </w:rPr>
  </w:style>
  <w:style w:type="character" w:styleId="CommentReference">
    <w:name w:val="annotation reference"/>
    <w:basedOn w:val="DefaultParagraphFont"/>
    <w:uiPriority w:val="99"/>
    <w:semiHidden/>
    <w:unhideWhenUsed/>
    <w:rsid w:val="00E50545"/>
    <w:rPr>
      <w:sz w:val="16"/>
      <w:szCs w:val="16"/>
    </w:rPr>
  </w:style>
  <w:style w:type="paragraph" w:styleId="CommentText">
    <w:name w:val="annotation text"/>
    <w:basedOn w:val="Normal"/>
    <w:link w:val="CommentTextChar"/>
    <w:uiPriority w:val="99"/>
    <w:semiHidden/>
    <w:unhideWhenUsed/>
    <w:rsid w:val="00E50545"/>
    <w:rPr>
      <w:sz w:val="20"/>
      <w:szCs w:val="20"/>
    </w:rPr>
  </w:style>
  <w:style w:type="character" w:customStyle="1" w:styleId="CommentTextChar">
    <w:name w:val="Comment Text Char"/>
    <w:basedOn w:val="DefaultParagraphFont"/>
    <w:link w:val="CommentText"/>
    <w:uiPriority w:val="99"/>
    <w:semiHidden/>
    <w:rsid w:val="00E50545"/>
    <w:rPr>
      <w:rFonts w:eastAsiaTheme="minorEastAsia"/>
      <w:sz w:val="20"/>
      <w:szCs w:val="20"/>
    </w:rPr>
  </w:style>
  <w:style w:type="numbering" w:customStyle="1" w:styleId="NoList1">
    <w:name w:val="No List1"/>
    <w:next w:val="NoList"/>
    <w:uiPriority w:val="99"/>
    <w:semiHidden/>
    <w:unhideWhenUsed/>
    <w:rsid w:val="0088044B"/>
  </w:style>
  <w:style w:type="character" w:styleId="FollowedHyperlink">
    <w:name w:val="FollowedHyperlink"/>
    <w:basedOn w:val="DefaultParagraphFont"/>
    <w:uiPriority w:val="99"/>
    <w:semiHidden/>
    <w:unhideWhenUsed/>
    <w:rsid w:val="0088044B"/>
    <w:rPr>
      <w:color w:val="800080"/>
      <w:u w:val="single"/>
    </w:rPr>
  </w:style>
  <w:style w:type="paragraph" w:styleId="Title">
    <w:name w:val="Title"/>
    <w:basedOn w:val="Normal"/>
    <w:next w:val="Normal"/>
    <w:link w:val="TitleChar"/>
    <w:uiPriority w:val="10"/>
    <w:qFormat/>
    <w:rsid w:val="00244FEB"/>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244FEB"/>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244FEB"/>
    <w:pPr>
      <w:numPr>
        <w:ilvl w:val="1"/>
      </w:numPr>
    </w:pPr>
    <w:rPr>
      <w:rFonts w:asciiTheme="majorHAnsi" w:eastAsiaTheme="majorEastAsia" w:hAnsiTheme="majorHAnsi" w:cstheme="majorBidi"/>
      <w:i/>
      <w:iCs/>
      <w:color w:val="5B9BD5" w:themeColor="accent1"/>
      <w:spacing w:val="15"/>
      <w:sz w:val="24"/>
      <w:szCs w:val="24"/>
      <w:lang w:eastAsia="ja-JP"/>
    </w:rPr>
  </w:style>
  <w:style w:type="character" w:customStyle="1" w:styleId="SubtitleChar">
    <w:name w:val="Subtitle Char"/>
    <w:basedOn w:val="DefaultParagraphFont"/>
    <w:link w:val="Subtitle"/>
    <w:uiPriority w:val="11"/>
    <w:rsid w:val="00244FEB"/>
    <w:rPr>
      <w:rFonts w:asciiTheme="majorHAnsi" w:eastAsiaTheme="majorEastAsia" w:hAnsiTheme="majorHAnsi" w:cstheme="majorBidi"/>
      <w:i/>
      <w:iCs/>
      <w:color w:val="5B9BD5" w:themeColor="accent1"/>
      <w:spacing w:val="15"/>
      <w:sz w:val="24"/>
      <w:szCs w:val="24"/>
      <w:lang w:eastAsia="ja-JP"/>
    </w:rPr>
  </w:style>
  <w:style w:type="character" w:customStyle="1" w:styleId="Heading2Char">
    <w:name w:val="Heading 2 Char"/>
    <w:basedOn w:val="DefaultParagraphFont"/>
    <w:link w:val="Heading2"/>
    <w:uiPriority w:val="9"/>
    <w:rsid w:val="00265CF4"/>
    <w:rPr>
      <w:rFonts w:ascii="Sylfaen" w:eastAsiaTheme="majorEastAsia" w:hAnsi="Sylfaen" w:cstheme="majorBidi"/>
      <w:b/>
      <w:bCs/>
      <w:color w:val="000000" w:themeColor="text1"/>
      <w:szCs w:val="26"/>
    </w:rPr>
  </w:style>
  <w:style w:type="character" w:customStyle="1" w:styleId="Heading3Char">
    <w:name w:val="Heading 3 Char"/>
    <w:basedOn w:val="DefaultParagraphFont"/>
    <w:link w:val="Heading3"/>
    <w:uiPriority w:val="9"/>
    <w:semiHidden/>
    <w:rsid w:val="00265CF4"/>
    <w:rPr>
      <w:rFonts w:ascii="Sylfaen" w:eastAsiaTheme="majorEastAsia" w:hAnsi="Sylfaen" w:cstheme="majorBidi"/>
      <w:b/>
      <w:bCs/>
      <w:color w:val="000000" w:themeColor="text1"/>
    </w:rPr>
  </w:style>
  <w:style w:type="character" w:customStyle="1" w:styleId="Heading5Char">
    <w:name w:val="Heading 5 Char"/>
    <w:basedOn w:val="DefaultParagraphFont"/>
    <w:link w:val="Heading5"/>
    <w:uiPriority w:val="9"/>
    <w:semiHidden/>
    <w:rsid w:val="00265CF4"/>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265CF4"/>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265C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65C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65CF4"/>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rsid w:val="00265CF4"/>
    <w:pPr>
      <w:spacing w:after="0"/>
      <w:ind w:left="221"/>
    </w:pPr>
  </w:style>
  <w:style w:type="table" w:customStyle="1" w:styleId="241">
    <w:name w:val="Сетка таблицы241"/>
    <w:basedOn w:val="TableNormal"/>
    <w:next w:val="TableGrid"/>
    <w:uiPriority w:val="59"/>
    <w:rsid w:val="00B76D4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semiHidden/>
    <w:unhideWhenUsed/>
    <w:rsid w:val="00265CF4"/>
    <w:pPr>
      <w:spacing w:after="0"/>
      <w:ind w:left="442"/>
    </w:pPr>
  </w:style>
  <w:style w:type="table" w:customStyle="1" w:styleId="TableGrid31">
    <w:name w:val="Table Grid31"/>
    <w:basedOn w:val="TableNormal"/>
    <w:next w:val="TableGrid"/>
    <w:uiPriority w:val="39"/>
    <w:rsid w:val="00A65FE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812578">
      <w:bodyDiv w:val="1"/>
      <w:marLeft w:val="0"/>
      <w:marRight w:val="0"/>
      <w:marTop w:val="0"/>
      <w:marBottom w:val="0"/>
      <w:divBdr>
        <w:top w:val="none" w:sz="0" w:space="0" w:color="auto"/>
        <w:left w:val="none" w:sz="0" w:space="0" w:color="auto"/>
        <w:bottom w:val="none" w:sz="0" w:space="0" w:color="auto"/>
        <w:right w:val="none" w:sz="0" w:space="0" w:color="auto"/>
      </w:divBdr>
    </w:div>
    <w:div w:id="581256868">
      <w:bodyDiv w:val="1"/>
      <w:marLeft w:val="0"/>
      <w:marRight w:val="0"/>
      <w:marTop w:val="0"/>
      <w:marBottom w:val="0"/>
      <w:divBdr>
        <w:top w:val="none" w:sz="0" w:space="0" w:color="auto"/>
        <w:left w:val="none" w:sz="0" w:space="0" w:color="auto"/>
        <w:bottom w:val="none" w:sz="0" w:space="0" w:color="auto"/>
        <w:right w:val="none" w:sz="0" w:space="0" w:color="auto"/>
      </w:divBdr>
    </w:div>
    <w:div w:id="821391184">
      <w:bodyDiv w:val="1"/>
      <w:marLeft w:val="0"/>
      <w:marRight w:val="0"/>
      <w:marTop w:val="0"/>
      <w:marBottom w:val="0"/>
      <w:divBdr>
        <w:top w:val="none" w:sz="0" w:space="0" w:color="auto"/>
        <w:left w:val="none" w:sz="0" w:space="0" w:color="auto"/>
        <w:bottom w:val="none" w:sz="0" w:space="0" w:color="auto"/>
        <w:right w:val="none" w:sz="0" w:space="0" w:color="auto"/>
      </w:divBdr>
    </w:div>
    <w:div w:id="167071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eunis.eea.europa.eu/species-names-result.jsp?&amp;pageSize=10&amp;scientificName=Aquila+pomarina&amp;relationOp=2&amp;typeForm=0&amp;showGroup=true&amp;showOrder=true&amp;showFamily=true&amp;showScientificName=true&amp;showVernacularNames=true&amp;showValidName=true&amp;searchSynonyms=true&amp;sort=2&amp;ascendency=0" TargetMode="External"/><Relationship Id="rId26" Type="http://schemas.openxmlformats.org/officeDocument/2006/relationships/hyperlink" Target="http://eunis.eea.europa.eu/species-names-result.jsp?&amp;pageSize=10&amp;scientificName=Gypaetus+barbatus&amp;relationOp=2&amp;typeForm=0&amp;showGroup=true&amp;showOrder=true&amp;showFamily=true&amp;showScientificName=true&amp;showVernacularNames=true&amp;showValidName=true&amp;searchSynonyms=true&amp;sort=2&amp;ascendency=0" TargetMode="External"/><Relationship Id="rId39" Type="http://schemas.openxmlformats.org/officeDocument/2006/relationships/hyperlink" Target="http://eunis.eea.europa.eu/species-names-result.jsp?&amp;pageSize=10&amp;scientificName=Ficedula+parva&amp;relationOp=2&amp;typeForm=0&amp;showGroup=true&amp;showOrder=true&amp;showFamily=true&amp;showScientificName=true&amp;showVernacularNames=true&amp;showValidName=true&amp;searchSynonyms=true&amp;sort=2&amp;ascendency=0" TargetMode="External"/><Relationship Id="rId21" Type="http://schemas.openxmlformats.org/officeDocument/2006/relationships/hyperlink" Target="http://eunis.eea.europa.eu/species-names-result.jsp?&amp;pageSize=10&amp;scientificName=Cerambyx+cerdo&amp;relationOp=2&amp;typeForm=0&amp;showGroup=true&amp;showOrder=true&amp;showFamily=true&amp;showScientificName=true&amp;showVernacularNames=true&amp;showValidName=true&amp;searchSynonyms=true&amp;sort=2&amp;ascendency=0" TargetMode="External"/><Relationship Id="rId34" Type="http://schemas.openxmlformats.org/officeDocument/2006/relationships/hyperlink" Target="http://eunis.eea.europa.eu/species-names-result.jsp?&amp;pageSize=10&amp;scientificName=Ursus+arctos&amp;relationOp=2&amp;typeForm=0&amp;showGroup=true&amp;showOrder=true&amp;showFamily=true&amp;showScientificName=true&amp;showVernacularNames=true&amp;showValidName=true&amp;searchSynonyms=true&amp;sort=2&amp;ascendency=0"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eunis.eea.europa.eu/species-names-result.jsp?&amp;pageSize=10&amp;scientificName=Aquila+chrysaetos&amp;relationOp=2&amp;typeForm=0&amp;showGroup=true&amp;showOrder=true&amp;showFamily=true&amp;showScientificName=true&amp;showVernacularNames=true&amp;showValidName=true&amp;searchSynonyms=true&amp;sort=2&amp;ascendency=0" TargetMode="External"/><Relationship Id="rId29" Type="http://schemas.openxmlformats.org/officeDocument/2006/relationships/hyperlink" Target="http://eunis.eea.europa.eu/species-names-result.jsp?&amp;pageSize=10&amp;scientificName=Myotis+emarginatus&amp;relationOp=2&amp;typeForm=0&amp;showGroup=true&amp;showOrder=true&amp;showFamily=true&amp;showScientificName=true&amp;showVernacularNames=true&amp;showValidName=true&amp;searchSynonyms=true&amp;sort=2&amp;ascendency=0" TargetMode="External"/><Relationship Id="rId11" Type="http://schemas.openxmlformats.org/officeDocument/2006/relationships/image" Target="media/image3.jpeg"/><Relationship Id="rId24" Type="http://schemas.openxmlformats.org/officeDocument/2006/relationships/hyperlink" Target="http://eunis.eea.europa.eu/species-names-result.jsp?&amp;pageSize=10&amp;scientificName=Falco+peregrinus&amp;relationOp=2&amp;typeForm=0&amp;showGroup=true&amp;showOrder=true&amp;showFamily=true&amp;showScientificName=true&amp;showVernacularNames=true&amp;showValidName=true&amp;searchSynonyms=true&amp;sort=2&amp;ascendency=0" TargetMode="External"/><Relationship Id="rId32" Type="http://schemas.openxmlformats.org/officeDocument/2006/relationships/hyperlink" Target="http://eunis.eea.europa.eu/species-names-result.jsp?&amp;pageSize=10&amp;scientificName=Rhinolophus+hipposideros&amp;relationOp=2&amp;typeForm=0&amp;showGroup=true&amp;showOrder=true&amp;showFamily=true&amp;showScientificName=true&amp;showVernacularNames=true&amp;showValidName=true&amp;searchSynonyms=true&amp;sort=2&amp;ascendency=0" TargetMode="External"/><Relationship Id="rId37" Type="http://schemas.openxmlformats.org/officeDocument/2006/relationships/hyperlink" Target="http://eunis.eea.europa.eu/species-names-result.jsp?&amp;pageSize=10&amp;scientificName=Vipera+kaznakovi&amp;relationOp=2&amp;typeForm=0&amp;showGroup=true&amp;showOrder=true&amp;showFamily=true&amp;showScientificName=true&amp;showVernacularNames=true&amp;showValidName=true&amp;searchSynonyms=true&amp;sort=2&amp;ascendency=0" TargetMode="External"/><Relationship Id="rId40" Type="http://schemas.openxmlformats.org/officeDocument/2006/relationships/hyperlink" Target="http://eunis.eea.europa.eu/species-names-result.jsp?&amp;pageSize=10&amp;scientificName=Milvus+migrans&amp;relationOp=2&amp;typeForm=0&amp;showGroup=true&amp;showOrder=true&amp;showFamily=true&amp;showScientificName=true&amp;showVernacularNames=true&amp;showValidName=true&amp;searchSynonyms=true&amp;sort=2&amp;ascendency=0" TargetMode="External"/><Relationship Id="rId45"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eunis.eea.europa.eu/species-names-result.jsp?&amp;pageSize=10&amp;scientificName=Dryocopus+martius&amp;relationOp=2&amp;typeForm=0&amp;showGroup=true&amp;showOrder=true&amp;showFamily=true&amp;showScientificName=true&amp;showVernacularNames=true&amp;showValidName=true&amp;searchSynonyms=true&amp;sort=2&amp;ascendency=0" TargetMode="External"/><Relationship Id="rId28" Type="http://schemas.openxmlformats.org/officeDocument/2006/relationships/hyperlink" Target="http://eunis.eea.europa.eu/species-names-result.jsp?&amp;pageSize=10&amp;scientificName=Myotis+blythii&amp;relationOp=2&amp;typeForm=0&amp;showGroup=true&amp;showOrder=true&amp;showFamily=true&amp;showScientificName=true&amp;showVernacularNames=true&amp;showValidName=true&amp;searchSynonyms=true&amp;sort=2&amp;ascendency=0" TargetMode="External"/><Relationship Id="rId36" Type="http://schemas.openxmlformats.org/officeDocument/2006/relationships/hyperlink" Target="http://eunis.eea.europa.eu/species-names-result.jsp?&amp;pageSize=10&amp;scientificName=Agriades+glandon+aquilo&amp;relationOp=2&amp;typeForm=0&amp;showGroup=true&amp;showOrder=true&amp;showFamily=true&amp;showScientificName=true&amp;showVernacularNames=true&amp;showValidName=true&amp;searchSynonyms=true&amp;sort=2&amp;ascendency=0" TargetMode="External"/><Relationship Id="rId49"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hyperlink" Target="http://eunis.eea.europa.eu/species-names-result.jsp?&amp;pageSize=10&amp;scientificName=Barbastella+barbastellus&amp;relationOp=2&amp;typeForm=0&amp;showGroup=true&amp;showOrder=true&amp;showFamily=true&amp;showScientificName=true&amp;showVernacularNames=true&amp;showValidName=true&amp;searchSynonyms=true&amp;sort=2&amp;ascendency=0" TargetMode="External"/><Relationship Id="rId31" Type="http://schemas.openxmlformats.org/officeDocument/2006/relationships/hyperlink" Target="http://eunis.eea.europa.eu/species-names-result.jsp?&amp;pageSize=10&amp;scientificName=Rhinolophus+euryale&amp;relationOp=2&amp;typeForm=0&amp;showGroup=true&amp;showOrder=true&amp;showFamily=true&amp;showScientificName=true&amp;showVernacularNames=true&amp;showValidName=true&amp;searchSynonyms=true&amp;sort=2&amp;ascendency=0" TargetMode="External"/><Relationship Id="rId44"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eunis.eea.europa.eu/species-names-result.jsp?&amp;pageSize=10&amp;scientificName=Dendrocopos+leucotos&amp;relationOp=2&amp;typeForm=0&amp;showGroup=true&amp;showOrder=true&amp;showFamily=true&amp;showScientificName=true&amp;showVernacularNames=true&amp;showValidName=true&amp;searchSynonyms=true&amp;sort=2&amp;ascendency=0" TargetMode="External"/><Relationship Id="rId27" Type="http://schemas.openxmlformats.org/officeDocument/2006/relationships/hyperlink" Target="http://eunis.eea.europa.eu/species-names-result.jsp?&amp;pageSize=10&amp;scientificName=Lycaena+dispar&amp;relationOp=2&amp;typeForm=0&amp;showGroup=true&amp;showOrder=true&amp;showFamily=true&amp;showScientificName=true&amp;showVernacularNames=true&amp;showValidName=true&amp;searchSynonyms=true&amp;sort=2&amp;ascendency=0" TargetMode="External"/><Relationship Id="rId30" Type="http://schemas.openxmlformats.org/officeDocument/2006/relationships/hyperlink" Target="http://eunis.eea.europa.eu/species-names-result.jsp?&amp;pageSize=10&amp;scientificName=Pernis+apivorus&amp;relationOp=2&amp;typeForm=0&amp;showGroup=true&amp;showOrder=true&amp;showFamily=true&amp;showScientificName=true&amp;showVernacularNames=true&amp;showValidName=true&amp;searchSynonyms=true&amp;sort=2&amp;ascendency=0" TargetMode="External"/><Relationship Id="rId35" Type="http://schemas.openxmlformats.org/officeDocument/2006/relationships/hyperlink" Target="http://eunis.eea.europa.eu/species-names-result.jsp?&amp;pageSize=10&amp;scientificName=Vaccinium+arctostaphylos&amp;relationOp=2&amp;typeForm=0&amp;showGroup=true&amp;showOrder=true&amp;showFamily=true&amp;showScientificName=true&amp;showVernacularNames=true&amp;showValidName=true&amp;searchSynonyms=true&amp;sort=2&amp;ascendency=0" TargetMode="External"/><Relationship Id="rId43" Type="http://schemas.openxmlformats.org/officeDocument/2006/relationships/image" Target="media/image8.jpeg"/><Relationship Id="rId48" Type="http://schemas.openxmlformats.org/officeDocument/2006/relationships/image" Target="media/image13.jpe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eunis.eea.europa.eu/species-names-result.jsp?&amp;pageSize=10&amp;scientificName=Aquila+nipalensis&amp;relationOp=2&amp;typeForm=0&amp;showGroup=true&amp;showOrder=true&amp;showFamily=true&amp;showScientificName=true&amp;showVernacularNames=true&amp;showValidName=true&amp;searchSynonyms=true&amp;sort=2&amp;ascendency=0" TargetMode="External"/><Relationship Id="rId25" Type="http://schemas.openxmlformats.org/officeDocument/2006/relationships/hyperlink" Target="https://eunis.eea.europa.eu/species_code2000/A076" TargetMode="External"/><Relationship Id="rId33" Type="http://schemas.openxmlformats.org/officeDocument/2006/relationships/hyperlink" Target="http://eunis.eea.europa.eu/species-names-result.jsp?&amp;pageSize=10&amp;scientificName=Rosalia+alpina&amp;relationOp=2&amp;typeForm=0&amp;showGroup=true&amp;showOrder=true&amp;showFamily=true&amp;showScientificName=true&amp;showVernacularNames=true&amp;showValidName=true&amp;searchSynonyms=true&amp;sort=2&amp;ascendency=0" TargetMode="External"/><Relationship Id="rId38" Type="http://schemas.openxmlformats.org/officeDocument/2006/relationships/hyperlink" Target="http://eunis.eea.europa.eu/species-names-result.jsp?&amp;pageSize=10&amp;scientificName=Triturus+karelinii&amp;relationOp=2&amp;typeForm=0&amp;showGroup=true&amp;showOrder=true&amp;showFamily=true&amp;showScientificName=true&amp;showVernacularNames=true&amp;showValidName=true&amp;searchSynonyms=true&amp;sort=2&amp;ascendency=0" TargetMode="External"/><Relationship Id="rId46" Type="http://schemas.openxmlformats.org/officeDocument/2006/relationships/image" Target="media/image11.jpeg"/><Relationship Id="rId20" Type="http://schemas.openxmlformats.org/officeDocument/2006/relationships/hyperlink" Target="http://eunis.eea.europa.eu/species-names-result.jsp?&amp;pageSize=10&amp;scientificName=Canis+lupus&amp;relationOp=2&amp;typeForm=0&amp;showGroup=true&amp;showOrder=true&amp;showFamily=true&amp;showScientificName=true&amp;showVernacularNames=true&amp;showValidName=true&amp;searchSynonyms=true&amp;sort=2&amp;ascendency=0" TargetMode="External"/><Relationship Id="rId41" Type="http://schemas.openxmlformats.org/officeDocument/2006/relationships/image" Target="media/image6.gi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ბიომრავალფეროვნების კვლევის ანგარიში</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BA5645-6832-4AD3-BF62-7F340F639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2074</TotalTime>
  <Pages>28</Pages>
  <Words>8354</Words>
  <Characters>47622</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ზესტაფონის მუნიციპალიტეტის სოფ. შროშასთან გამონამუშევარი ფუჭი ქანების სანაყაროს (სანაყარო №5) გაფართოების პროექტი</vt:lpstr>
    </vt:vector>
  </TitlesOfParts>
  <Company/>
  <LinksUpToDate>false</LinksUpToDate>
  <CharactersWithSpaces>55865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ზესტაფონის მუნიციპალიტეტის სოფ. შროშასთან გამონამუშევარი ფუჭი ქანების სანაყაროს (სანაყარო №5) გაფართოების პროექტი</dc:title>
  <dc:subject/>
  <dc:creator>Arsena</dc:creator>
  <cp:keywords/>
  <dc:description/>
  <cp:lastModifiedBy>ecovision</cp:lastModifiedBy>
  <cp:revision>61</cp:revision>
  <dcterms:created xsi:type="dcterms:W3CDTF">2021-04-02T18:06:00Z</dcterms:created>
  <dcterms:modified xsi:type="dcterms:W3CDTF">2021-05-30T09:20:00Z</dcterms:modified>
</cp:coreProperties>
</file>