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B81CE8" w14:textId="54D0CF92" w:rsidR="00A336A9" w:rsidRPr="00ED3480" w:rsidRDefault="003A7DCD" w:rsidP="00C64572">
      <w:pPr>
        <w:ind w:left="-810"/>
        <w:rPr>
          <w:rFonts w:ascii="Sylfaen" w:hAnsi="Sylfaen" w:cstheme="minorHAnsi"/>
          <w:b/>
          <w:noProof/>
          <w:lang w:val="ka-GE"/>
        </w:rPr>
      </w:pPr>
      <w:bookmarkStart w:id="0" w:name="_GoBack"/>
      <w:r w:rsidRPr="00ED3480">
        <w:rPr>
          <w:rFonts w:ascii="Sylfaen" w:hAnsi="Sylfaen" w:cstheme="minorHAnsi"/>
          <w:b/>
          <w:noProof/>
        </w:rPr>
        <w:drawing>
          <wp:inline distT="0" distB="0" distL="0" distR="0" wp14:anchorId="0E6BE18E" wp14:editId="5BB8C446">
            <wp:extent cx="1801270" cy="1807941"/>
            <wp:effectExtent l="0" t="0" r="8890" b="1905"/>
            <wp:docPr id="8" name="Picture 8" descr="C:\Users\Irakli\Desktop\september 2020\ecometer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rakli\Desktop\september 2020\ecometer_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18933" cy="1825669"/>
                    </a:xfrm>
                    <a:prstGeom prst="rect">
                      <a:avLst/>
                    </a:prstGeom>
                    <a:noFill/>
                    <a:ln>
                      <a:noFill/>
                    </a:ln>
                  </pic:spPr>
                </pic:pic>
              </a:graphicData>
            </a:graphic>
          </wp:inline>
        </w:drawing>
      </w:r>
    </w:p>
    <w:p w14:paraId="0BBAD471" w14:textId="77777777" w:rsidR="00A336A9" w:rsidRPr="00ED3480" w:rsidRDefault="00A336A9" w:rsidP="009C360B">
      <w:pPr>
        <w:jc w:val="center"/>
        <w:rPr>
          <w:rFonts w:ascii="Sylfaen" w:hAnsi="Sylfaen" w:cstheme="minorHAnsi"/>
          <w:b/>
          <w:noProof/>
          <w:lang w:val="ka-GE"/>
        </w:rPr>
      </w:pPr>
    </w:p>
    <w:p w14:paraId="119281AD" w14:textId="7B447148" w:rsidR="006A5EDA" w:rsidRPr="00ED3480" w:rsidRDefault="008B0F4F" w:rsidP="009C360B">
      <w:pPr>
        <w:jc w:val="center"/>
        <w:rPr>
          <w:rFonts w:ascii="Sylfaen" w:hAnsi="Sylfaen" w:cstheme="minorHAnsi"/>
          <w:b/>
          <w:noProof/>
          <w:color w:val="002060"/>
          <w:sz w:val="32"/>
          <w:szCs w:val="32"/>
          <w:lang w:val="ka-GE"/>
        </w:rPr>
      </w:pPr>
      <w:r w:rsidRPr="00ED3480">
        <w:rPr>
          <w:rFonts w:ascii="Sylfaen" w:hAnsi="Sylfaen" w:cstheme="minorHAnsi"/>
          <w:b/>
          <w:noProof/>
          <w:color w:val="002060"/>
          <w:sz w:val="32"/>
          <w:szCs w:val="32"/>
          <w:lang w:val="ka-GE"/>
        </w:rPr>
        <w:t>შ</w:t>
      </w:r>
      <w:r w:rsidR="0075465F" w:rsidRPr="00ED3480">
        <w:rPr>
          <w:rFonts w:ascii="Sylfaen" w:hAnsi="Sylfaen" w:cstheme="minorHAnsi"/>
          <w:b/>
          <w:noProof/>
          <w:color w:val="002060"/>
          <w:sz w:val="32"/>
          <w:szCs w:val="32"/>
        </w:rPr>
        <w:t xml:space="preserve"> </w:t>
      </w:r>
      <w:r w:rsidRPr="00ED3480">
        <w:rPr>
          <w:rFonts w:ascii="Sylfaen" w:hAnsi="Sylfaen" w:cstheme="minorHAnsi"/>
          <w:b/>
          <w:noProof/>
          <w:color w:val="002060"/>
          <w:sz w:val="32"/>
          <w:szCs w:val="32"/>
          <w:lang w:val="ka-GE"/>
        </w:rPr>
        <w:t>პ</w:t>
      </w:r>
      <w:r w:rsidR="0075465F" w:rsidRPr="00ED3480">
        <w:rPr>
          <w:rFonts w:ascii="Sylfaen" w:hAnsi="Sylfaen" w:cstheme="minorHAnsi"/>
          <w:b/>
          <w:noProof/>
          <w:color w:val="002060"/>
          <w:sz w:val="32"/>
          <w:szCs w:val="32"/>
        </w:rPr>
        <w:t xml:space="preserve"> </w:t>
      </w:r>
      <w:r w:rsidRPr="00ED3480">
        <w:rPr>
          <w:rFonts w:ascii="Sylfaen" w:hAnsi="Sylfaen" w:cstheme="minorHAnsi"/>
          <w:b/>
          <w:noProof/>
          <w:color w:val="002060"/>
          <w:sz w:val="32"/>
          <w:szCs w:val="32"/>
          <w:lang w:val="ka-GE"/>
        </w:rPr>
        <w:t>ს</w:t>
      </w:r>
      <w:r w:rsidR="0075465F" w:rsidRPr="00ED3480">
        <w:rPr>
          <w:rFonts w:ascii="Sylfaen" w:hAnsi="Sylfaen" w:cstheme="minorHAnsi"/>
          <w:b/>
          <w:noProof/>
          <w:color w:val="002060"/>
          <w:sz w:val="32"/>
          <w:szCs w:val="32"/>
        </w:rPr>
        <w:t xml:space="preserve"> </w:t>
      </w:r>
      <w:r w:rsidRPr="00ED3480">
        <w:rPr>
          <w:rFonts w:ascii="Sylfaen" w:hAnsi="Sylfaen" w:cstheme="minorHAnsi"/>
          <w:b/>
          <w:noProof/>
          <w:color w:val="002060"/>
          <w:sz w:val="32"/>
          <w:szCs w:val="32"/>
          <w:lang w:val="ka-GE"/>
        </w:rPr>
        <w:t xml:space="preserve"> ,,</w:t>
      </w:r>
      <w:r w:rsidR="0075465F" w:rsidRPr="00ED3480">
        <w:rPr>
          <w:rFonts w:ascii="Sylfaen" w:hAnsi="Sylfaen" w:cstheme="minorHAnsi"/>
          <w:b/>
          <w:noProof/>
          <w:color w:val="002060"/>
          <w:sz w:val="32"/>
          <w:szCs w:val="32"/>
        </w:rPr>
        <w:t xml:space="preserve"> </w:t>
      </w:r>
      <w:r w:rsidRPr="00ED3480">
        <w:rPr>
          <w:rFonts w:ascii="Sylfaen" w:hAnsi="Sylfaen" w:cstheme="minorHAnsi"/>
          <w:b/>
          <w:noProof/>
          <w:color w:val="002060"/>
          <w:sz w:val="32"/>
          <w:szCs w:val="32"/>
          <w:lang w:val="ka-GE"/>
        </w:rPr>
        <w:t>გ</w:t>
      </w:r>
      <w:r w:rsidR="0075465F" w:rsidRPr="00ED3480">
        <w:rPr>
          <w:rFonts w:ascii="Sylfaen" w:hAnsi="Sylfaen" w:cstheme="minorHAnsi"/>
          <w:b/>
          <w:noProof/>
          <w:color w:val="002060"/>
          <w:sz w:val="32"/>
          <w:szCs w:val="32"/>
        </w:rPr>
        <w:t xml:space="preserve">  </w:t>
      </w:r>
      <w:r w:rsidRPr="00ED3480">
        <w:rPr>
          <w:rFonts w:ascii="Sylfaen" w:hAnsi="Sylfaen" w:cstheme="minorHAnsi"/>
          <w:b/>
          <w:noProof/>
          <w:color w:val="002060"/>
          <w:sz w:val="32"/>
          <w:szCs w:val="32"/>
          <w:lang w:val="ka-GE"/>
        </w:rPr>
        <w:t>ი</w:t>
      </w:r>
      <w:r w:rsidR="0075465F" w:rsidRPr="00ED3480">
        <w:rPr>
          <w:rFonts w:ascii="Sylfaen" w:hAnsi="Sylfaen" w:cstheme="minorHAnsi"/>
          <w:b/>
          <w:noProof/>
          <w:color w:val="002060"/>
          <w:sz w:val="32"/>
          <w:szCs w:val="32"/>
        </w:rPr>
        <w:t xml:space="preserve">  </w:t>
      </w:r>
      <w:r w:rsidRPr="00ED3480">
        <w:rPr>
          <w:rFonts w:ascii="Sylfaen" w:hAnsi="Sylfaen" w:cstheme="minorHAnsi"/>
          <w:b/>
          <w:noProof/>
          <w:color w:val="002060"/>
          <w:sz w:val="32"/>
          <w:szCs w:val="32"/>
          <w:lang w:val="ka-GE"/>
        </w:rPr>
        <w:t>ნ</w:t>
      </w:r>
      <w:r w:rsidR="0075465F" w:rsidRPr="00ED3480">
        <w:rPr>
          <w:rFonts w:ascii="Sylfaen" w:hAnsi="Sylfaen" w:cstheme="minorHAnsi"/>
          <w:b/>
          <w:noProof/>
          <w:color w:val="002060"/>
          <w:sz w:val="32"/>
          <w:szCs w:val="32"/>
        </w:rPr>
        <w:t xml:space="preserve">  </w:t>
      </w:r>
      <w:r w:rsidRPr="00ED3480">
        <w:rPr>
          <w:rFonts w:ascii="Sylfaen" w:hAnsi="Sylfaen" w:cstheme="minorHAnsi"/>
          <w:b/>
          <w:noProof/>
          <w:color w:val="002060"/>
          <w:sz w:val="32"/>
          <w:szCs w:val="32"/>
          <w:lang w:val="ka-GE"/>
        </w:rPr>
        <w:t>უ</w:t>
      </w:r>
      <w:r w:rsidR="0075465F" w:rsidRPr="00ED3480">
        <w:rPr>
          <w:rFonts w:ascii="Sylfaen" w:hAnsi="Sylfaen" w:cstheme="minorHAnsi"/>
          <w:b/>
          <w:noProof/>
          <w:color w:val="002060"/>
          <w:sz w:val="32"/>
          <w:szCs w:val="32"/>
        </w:rPr>
        <w:t xml:space="preserve"> </w:t>
      </w:r>
      <w:r w:rsidRPr="00ED3480">
        <w:rPr>
          <w:rFonts w:ascii="Sylfaen" w:hAnsi="Sylfaen" w:cstheme="minorHAnsi"/>
          <w:b/>
          <w:noProof/>
          <w:color w:val="002060"/>
          <w:sz w:val="32"/>
          <w:szCs w:val="32"/>
          <w:lang w:val="ka-GE"/>
        </w:rPr>
        <w:t>“</w:t>
      </w:r>
    </w:p>
    <w:p w14:paraId="12E29069" w14:textId="2431C0B7" w:rsidR="008B0F4F" w:rsidRPr="00ED3480" w:rsidRDefault="008B0F4F" w:rsidP="009C360B">
      <w:pPr>
        <w:jc w:val="center"/>
        <w:rPr>
          <w:rFonts w:ascii="Sylfaen" w:hAnsi="Sylfaen" w:cstheme="minorHAnsi"/>
          <w:b/>
          <w:noProof/>
          <w:lang w:val="ka-GE"/>
        </w:rPr>
      </w:pPr>
    </w:p>
    <w:p w14:paraId="53B13694" w14:textId="77777777" w:rsidR="006A5EDA" w:rsidRPr="00ED3480" w:rsidRDefault="006A5EDA" w:rsidP="009C360B">
      <w:pPr>
        <w:jc w:val="center"/>
        <w:rPr>
          <w:rFonts w:ascii="Sylfaen" w:hAnsi="Sylfaen" w:cstheme="minorHAnsi"/>
          <w:b/>
          <w:sz w:val="28"/>
          <w:szCs w:val="28"/>
          <w:lang w:val="ka-GE"/>
        </w:rPr>
      </w:pPr>
    </w:p>
    <w:p w14:paraId="4785E76F" w14:textId="77777777" w:rsidR="00E0297E" w:rsidRPr="00ED3480" w:rsidRDefault="008B0F4F" w:rsidP="00A75FCE">
      <w:pPr>
        <w:spacing w:line="240" w:lineRule="auto"/>
        <w:jc w:val="center"/>
        <w:rPr>
          <w:rFonts w:ascii="Sylfaen" w:hAnsi="Sylfaen" w:cstheme="minorHAnsi"/>
          <w:b/>
          <w:sz w:val="24"/>
          <w:szCs w:val="24"/>
          <w:lang w:val="ka-GE"/>
        </w:rPr>
      </w:pPr>
      <w:r w:rsidRPr="00ED3480">
        <w:rPr>
          <w:rFonts w:ascii="Sylfaen" w:hAnsi="Sylfaen" w:cstheme="minorHAnsi"/>
          <w:b/>
          <w:sz w:val="24"/>
          <w:szCs w:val="24"/>
          <w:lang w:val="ka-GE"/>
        </w:rPr>
        <w:t xml:space="preserve">გარდაბნის მუნიციპალიტეტის სოფ. ახალი სამგორის მიმდებარედ </w:t>
      </w:r>
    </w:p>
    <w:p w14:paraId="17E33D50" w14:textId="77777777" w:rsidR="00E0297E" w:rsidRPr="00ED3480" w:rsidRDefault="008B0F4F" w:rsidP="00A75FCE">
      <w:pPr>
        <w:spacing w:line="240" w:lineRule="auto"/>
        <w:jc w:val="center"/>
        <w:rPr>
          <w:rFonts w:ascii="Sylfaen" w:hAnsi="Sylfaen" w:cstheme="minorHAnsi"/>
          <w:b/>
          <w:sz w:val="24"/>
          <w:szCs w:val="24"/>
          <w:lang w:val="ka-GE"/>
        </w:rPr>
      </w:pPr>
      <w:r w:rsidRPr="00ED3480">
        <w:rPr>
          <w:rFonts w:ascii="Sylfaen" w:hAnsi="Sylfaen" w:cstheme="minorHAnsi"/>
          <w:b/>
          <w:sz w:val="24"/>
          <w:szCs w:val="24"/>
          <w:lang w:val="ka-GE"/>
        </w:rPr>
        <w:t xml:space="preserve">სასარგებლო წიაღისეულის 81 766 ტონა </w:t>
      </w:r>
    </w:p>
    <w:p w14:paraId="3D08EFAD" w14:textId="610F0297" w:rsidR="008B0F4F" w:rsidRPr="00ED3480" w:rsidRDefault="008B0F4F" w:rsidP="00A75FCE">
      <w:pPr>
        <w:spacing w:line="240" w:lineRule="auto"/>
        <w:jc w:val="center"/>
        <w:rPr>
          <w:rFonts w:ascii="Sylfaen" w:hAnsi="Sylfaen" w:cstheme="minorHAnsi"/>
          <w:b/>
          <w:sz w:val="28"/>
          <w:szCs w:val="28"/>
          <w:lang w:val="ka-GE"/>
        </w:rPr>
      </w:pPr>
      <w:r w:rsidRPr="00ED3480">
        <w:rPr>
          <w:rFonts w:ascii="Sylfaen" w:hAnsi="Sylfaen" w:cstheme="minorHAnsi"/>
          <w:b/>
          <w:sz w:val="24"/>
          <w:szCs w:val="24"/>
          <w:lang w:val="ka-GE"/>
        </w:rPr>
        <w:t>თიხა-თაბაშირის (გაჯი) მოპოვება</w:t>
      </w:r>
    </w:p>
    <w:p w14:paraId="13DC8C1A" w14:textId="2AA9BD94" w:rsidR="008B0F4F" w:rsidRPr="00ED3480" w:rsidRDefault="008B0F4F" w:rsidP="009C360B">
      <w:pPr>
        <w:jc w:val="center"/>
        <w:rPr>
          <w:rFonts w:ascii="Sylfaen" w:hAnsi="Sylfaen" w:cstheme="minorHAnsi"/>
          <w:b/>
          <w:lang w:val="ka-GE"/>
        </w:rPr>
      </w:pPr>
    </w:p>
    <w:p w14:paraId="4CDA9FAC" w14:textId="77777777" w:rsidR="0083651D" w:rsidRPr="00ED3480" w:rsidRDefault="0083651D" w:rsidP="009C360B">
      <w:pPr>
        <w:jc w:val="center"/>
        <w:rPr>
          <w:rFonts w:ascii="Sylfaen" w:hAnsi="Sylfaen" w:cstheme="minorHAnsi"/>
          <w:b/>
          <w:lang w:val="ka-GE"/>
        </w:rPr>
      </w:pPr>
    </w:p>
    <w:p w14:paraId="51B649FD" w14:textId="15389AF6" w:rsidR="006A5EDA" w:rsidRPr="00ED3480" w:rsidRDefault="00735C2F" w:rsidP="009C360B">
      <w:pPr>
        <w:jc w:val="center"/>
        <w:rPr>
          <w:rFonts w:ascii="Sylfaen" w:hAnsi="Sylfaen" w:cstheme="minorHAnsi"/>
          <w:b/>
          <w:sz w:val="28"/>
          <w:szCs w:val="28"/>
          <w:lang w:val="ka-GE"/>
        </w:rPr>
      </w:pPr>
      <w:r w:rsidRPr="00ED3480">
        <w:rPr>
          <w:rFonts w:ascii="Sylfaen" w:hAnsi="Sylfaen" w:cstheme="minorHAnsi"/>
          <w:b/>
          <w:sz w:val="28"/>
          <w:szCs w:val="28"/>
          <w:lang w:val="ka-GE"/>
        </w:rPr>
        <w:t>სკოპინგის ანგარიში</w:t>
      </w:r>
    </w:p>
    <w:p w14:paraId="0A6B3537" w14:textId="6CC5623B" w:rsidR="00587FEA" w:rsidRPr="00ED3480" w:rsidRDefault="00587FEA" w:rsidP="009C360B">
      <w:pPr>
        <w:jc w:val="center"/>
        <w:rPr>
          <w:rFonts w:ascii="Sylfaen" w:hAnsi="Sylfaen" w:cstheme="minorHAnsi"/>
          <w:b/>
          <w:sz w:val="24"/>
          <w:szCs w:val="24"/>
        </w:rPr>
      </w:pPr>
    </w:p>
    <w:p w14:paraId="6B566439" w14:textId="7BF0D99A" w:rsidR="00587FEA" w:rsidRPr="00ED3480" w:rsidRDefault="00587FEA" w:rsidP="009C360B">
      <w:pPr>
        <w:jc w:val="center"/>
        <w:rPr>
          <w:rFonts w:ascii="Sylfaen" w:hAnsi="Sylfaen" w:cstheme="minorHAnsi"/>
          <w:b/>
          <w:sz w:val="24"/>
          <w:szCs w:val="24"/>
        </w:rPr>
      </w:pPr>
    </w:p>
    <w:p w14:paraId="61D8E8FF" w14:textId="27FA7C56" w:rsidR="00587FEA" w:rsidRPr="00ED3480" w:rsidRDefault="00587FEA" w:rsidP="009C360B">
      <w:pPr>
        <w:jc w:val="center"/>
        <w:rPr>
          <w:rFonts w:ascii="Sylfaen" w:hAnsi="Sylfaen" w:cstheme="minorHAnsi"/>
          <w:b/>
          <w:sz w:val="24"/>
          <w:szCs w:val="24"/>
        </w:rPr>
      </w:pPr>
    </w:p>
    <w:p w14:paraId="6DCB960E" w14:textId="30F4086F" w:rsidR="00587FEA" w:rsidRPr="00ED3480" w:rsidRDefault="00587FEA" w:rsidP="003A7DCD">
      <w:pPr>
        <w:spacing w:after="0" w:line="276" w:lineRule="auto"/>
        <w:rPr>
          <w:rFonts w:ascii="Sylfaen" w:hAnsi="Sylfaen" w:cstheme="minorHAnsi"/>
          <w:sz w:val="20"/>
          <w:szCs w:val="20"/>
          <w:lang w:val="ka-GE"/>
        </w:rPr>
      </w:pPr>
      <w:r w:rsidRPr="00ED3480">
        <w:rPr>
          <w:rFonts w:ascii="Sylfaen" w:hAnsi="Sylfaen" w:cstheme="minorHAnsi"/>
          <w:sz w:val="20"/>
          <w:szCs w:val="20"/>
          <w:lang w:val="ka-GE"/>
        </w:rPr>
        <w:t xml:space="preserve">მომზადებულია: </w:t>
      </w:r>
      <w:r w:rsidR="003A7DCD" w:rsidRPr="00ED3480">
        <w:rPr>
          <w:rFonts w:ascii="Sylfaen" w:hAnsi="Sylfaen" w:cstheme="minorHAnsi"/>
          <w:b/>
          <w:lang w:val="ka-GE"/>
        </w:rPr>
        <w:t xml:space="preserve">შპს ,,გარემოსდაცვითი და შრომის უსაფრთხოების საგანმანათლებლო და საკონსულტაციო ცენტრი-ეკომეტრი“ </w:t>
      </w:r>
      <w:r w:rsidR="003A7DCD" w:rsidRPr="00ED3480">
        <w:rPr>
          <w:rFonts w:ascii="Sylfaen" w:hAnsi="Sylfaen" w:cstheme="minorHAnsi"/>
          <w:b/>
        </w:rPr>
        <w:t>-</w:t>
      </w:r>
      <w:r w:rsidR="003A7DCD" w:rsidRPr="00ED3480">
        <w:rPr>
          <w:rFonts w:ascii="Sylfaen" w:hAnsi="Sylfaen" w:cstheme="minorHAnsi"/>
          <w:b/>
          <w:lang w:val="ka-GE"/>
        </w:rPr>
        <w:t xml:space="preserve"> ს </w:t>
      </w:r>
      <w:r w:rsidRPr="00ED3480">
        <w:rPr>
          <w:rFonts w:ascii="Sylfaen" w:hAnsi="Sylfaen" w:cstheme="minorHAnsi"/>
          <w:sz w:val="20"/>
          <w:szCs w:val="20"/>
          <w:lang w:val="ka-GE"/>
        </w:rPr>
        <w:t>მიერ</w:t>
      </w:r>
    </w:p>
    <w:p w14:paraId="62948064" w14:textId="77777777" w:rsidR="003A7DCD" w:rsidRPr="00ED3480" w:rsidRDefault="003A7DCD" w:rsidP="00587FEA">
      <w:pPr>
        <w:rPr>
          <w:rFonts w:ascii="Sylfaen" w:hAnsi="Sylfaen" w:cstheme="minorHAnsi"/>
          <w:sz w:val="20"/>
          <w:szCs w:val="20"/>
          <w:lang w:val="ka-GE"/>
        </w:rPr>
      </w:pPr>
    </w:p>
    <w:p w14:paraId="061E57D4" w14:textId="1CF448AB" w:rsidR="00587FEA" w:rsidRPr="00ED3480" w:rsidRDefault="00587FEA" w:rsidP="00587FEA">
      <w:pPr>
        <w:rPr>
          <w:rFonts w:ascii="Sylfaen" w:hAnsi="Sylfaen" w:cstheme="minorHAnsi"/>
          <w:lang w:val="ka-GE"/>
        </w:rPr>
      </w:pPr>
      <w:r w:rsidRPr="00ED3480">
        <w:rPr>
          <w:rFonts w:ascii="Sylfaen" w:hAnsi="Sylfaen" w:cstheme="minorHAnsi"/>
          <w:lang w:val="ka-GE"/>
        </w:rPr>
        <w:t>დირექტორი: თინათინ ჟიჟიაშვილი</w:t>
      </w:r>
    </w:p>
    <w:p w14:paraId="38FDFA82" w14:textId="6872233F" w:rsidR="0008582E" w:rsidRPr="00ED3480" w:rsidRDefault="0008582E" w:rsidP="009C360B">
      <w:pPr>
        <w:jc w:val="center"/>
        <w:rPr>
          <w:rFonts w:ascii="Sylfaen" w:hAnsi="Sylfaen" w:cstheme="minorHAnsi"/>
          <w:lang w:val="ka-GE"/>
        </w:rPr>
      </w:pPr>
    </w:p>
    <w:p w14:paraId="7DBF19A0" w14:textId="77777777" w:rsidR="00A75FCE" w:rsidRPr="00ED3480" w:rsidRDefault="00A75FCE" w:rsidP="009C360B">
      <w:pPr>
        <w:jc w:val="center"/>
        <w:rPr>
          <w:rFonts w:ascii="Sylfaen" w:hAnsi="Sylfaen" w:cstheme="minorHAnsi"/>
          <w:lang w:val="ka-GE"/>
        </w:rPr>
      </w:pPr>
    </w:p>
    <w:p w14:paraId="61E75431" w14:textId="1ACE05A6" w:rsidR="0008582E" w:rsidRPr="00ED3480" w:rsidRDefault="008241D5" w:rsidP="00A75FCE">
      <w:pPr>
        <w:rPr>
          <w:rFonts w:ascii="Sylfaen" w:hAnsi="Sylfaen" w:cstheme="minorHAnsi"/>
          <w:lang w:val="ka-GE"/>
        </w:rPr>
      </w:pPr>
      <w:r w:rsidRPr="00ED3480">
        <w:rPr>
          <w:rFonts w:ascii="Sylfaen" w:hAnsi="Sylfaen" w:cstheme="minorHAnsi"/>
          <w:lang w:val="ka-GE"/>
        </w:rPr>
        <w:t xml:space="preserve">                                                 </w:t>
      </w:r>
    </w:p>
    <w:p w14:paraId="6CBB6EE5" w14:textId="77777777" w:rsidR="0040495D" w:rsidRPr="00ED3480" w:rsidRDefault="0040495D" w:rsidP="00A75FCE">
      <w:pPr>
        <w:rPr>
          <w:rFonts w:ascii="Sylfaen" w:hAnsi="Sylfaen" w:cstheme="minorHAnsi"/>
          <w:lang w:val="ka-GE"/>
        </w:rPr>
      </w:pPr>
    </w:p>
    <w:p w14:paraId="0DF11B82" w14:textId="2FB7206B" w:rsidR="00A75FCE" w:rsidRPr="00ED3480" w:rsidRDefault="00A75FCE" w:rsidP="00A75FCE">
      <w:pPr>
        <w:rPr>
          <w:rFonts w:ascii="Sylfaen" w:hAnsi="Sylfaen" w:cstheme="minorHAnsi"/>
          <w:lang w:val="ka-GE"/>
        </w:rPr>
      </w:pPr>
    </w:p>
    <w:p w14:paraId="46B92B7B" w14:textId="18A9A3C7" w:rsidR="006A5EDA" w:rsidRPr="00ED3480" w:rsidRDefault="006A5EDA" w:rsidP="009C360B">
      <w:pPr>
        <w:jc w:val="center"/>
        <w:rPr>
          <w:rFonts w:ascii="Sylfaen" w:hAnsi="Sylfaen" w:cstheme="minorHAnsi"/>
          <w:b/>
          <w:bCs/>
          <w:sz w:val="20"/>
          <w:szCs w:val="20"/>
          <w:lang w:val="ka-GE"/>
        </w:rPr>
      </w:pPr>
      <w:r w:rsidRPr="00ED3480">
        <w:rPr>
          <w:rFonts w:ascii="Sylfaen" w:hAnsi="Sylfaen" w:cstheme="minorHAnsi"/>
          <w:b/>
          <w:bCs/>
          <w:sz w:val="20"/>
          <w:szCs w:val="20"/>
          <w:lang w:val="ka-GE"/>
        </w:rPr>
        <w:lastRenderedPageBreak/>
        <w:t>ქ. თბილისი, 20</w:t>
      </w:r>
      <w:r w:rsidR="00735C2F" w:rsidRPr="00ED3480">
        <w:rPr>
          <w:rFonts w:ascii="Sylfaen" w:hAnsi="Sylfaen" w:cstheme="minorHAnsi"/>
          <w:b/>
          <w:bCs/>
          <w:sz w:val="20"/>
          <w:szCs w:val="20"/>
          <w:lang w:val="ka-GE"/>
        </w:rPr>
        <w:t>21</w:t>
      </w:r>
      <w:r w:rsidRPr="00ED3480">
        <w:rPr>
          <w:rFonts w:ascii="Sylfaen" w:hAnsi="Sylfaen" w:cstheme="minorHAnsi"/>
          <w:b/>
          <w:bCs/>
          <w:sz w:val="20"/>
          <w:szCs w:val="20"/>
          <w:lang w:val="ka-GE"/>
        </w:rPr>
        <w:t xml:space="preserve"> წელი</w:t>
      </w:r>
    </w:p>
    <w:sdt>
      <w:sdtPr>
        <w:rPr>
          <w:rFonts w:ascii="Sylfaen" w:eastAsiaTheme="minorHAnsi" w:hAnsi="Sylfaen" w:cstheme="minorHAnsi"/>
          <w:color w:val="auto"/>
          <w:sz w:val="24"/>
          <w:szCs w:val="24"/>
        </w:rPr>
        <w:id w:val="261341348"/>
        <w:docPartObj>
          <w:docPartGallery w:val="Table of Contents"/>
          <w:docPartUnique/>
        </w:docPartObj>
      </w:sdtPr>
      <w:sdtEndPr>
        <w:rPr>
          <w:b/>
          <w:bCs/>
          <w:noProof/>
          <w:sz w:val="22"/>
          <w:szCs w:val="22"/>
        </w:rPr>
      </w:sdtEndPr>
      <w:sdtContent>
        <w:p w14:paraId="48C5DE02" w14:textId="77777777" w:rsidR="00357275" w:rsidRPr="00ED3480" w:rsidRDefault="006160B9">
          <w:pPr>
            <w:pStyle w:val="TOCHeading"/>
            <w:rPr>
              <w:rStyle w:val="Hyperlink"/>
              <w:rFonts w:ascii="Sylfaen" w:eastAsiaTheme="minorHAnsi" w:hAnsi="Sylfaen" w:cstheme="minorHAnsi"/>
              <w:b/>
              <w:noProof/>
              <w:color w:val="auto"/>
              <w:sz w:val="22"/>
              <w:szCs w:val="22"/>
              <w:lang w:val="ka-GE"/>
            </w:rPr>
          </w:pPr>
          <w:r w:rsidRPr="00ED3480">
            <w:rPr>
              <w:rStyle w:val="Hyperlink"/>
              <w:rFonts w:ascii="Sylfaen" w:eastAsiaTheme="minorHAnsi" w:hAnsi="Sylfaen" w:cstheme="minorHAnsi"/>
              <w:b/>
              <w:noProof/>
              <w:color w:val="auto"/>
              <w:sz w:val="22"/>
              <w:szCs w:val="22"/>
              <w:lang w:val="ka-GE"/>
            </w:rPr>
            <w:t>სარჩევი</w:t>
          </w:r>
        </w:p>
        <w:p w14:paraId="1CAE36B3" w14:textId="0EE0D755" w:rsidR="0040495D" w:rsidRPr="00ED3480" w:rsidRDefault="00357275">
          <w:pPr>
            <w:pStyle w:val="TOC2"/>
            <w:rPr>
              <w:rFonts w:ascii="Sylfaen" w:eastAsiaTheme="minorEastAsia" w:hAnsi="Sylfaen"/>
              <w:noProof/>
            </w:rPr>
          </w:pPr>
          <w:r w:rsidRPr="00ED3480">
            <w:rPr>
              <w:rFonts w:ascii="Sylfaen" w:hAnsi="Sylfaen" w:cstheme="minorHAnsi"/>
            </w:rPr>
            <w:fldChar w:fldCharType="begin"/>
          </w:r>
          <w:r w:rsidRPr="00ED3480">
            <w:rPr>
              <w:rFonts w:ascii="Sylfaen" w:hAnsi="Sylfaen" w:cstheme="minorHAnsi"/>
            </w:rPr>
            <w:instrText xml:space="preserve"> TOC \o "1-3" \h \z \u </w:instrText>
          </w:r>
          <w:r w:rsidRPr="00ED3480">
            <w:rPr>
              <w:rFonts w:ascii="Sylfaen" w:hAnsi="Sylfaen" w:cstheme="minorHAnsi"/>
            </w:rPr>
            <w:fldChar w:fldCharType="separate"/>
          </w:r>
          <w:hyperlink w:anchor="_Toc76952632" w:history="1">
            <w:r w:rsidR="0040495D" w:rsidRPr="00ED3480">
              <w:rPr>
                <w:rStyle w:val="Hyperlink"/>
                <w:rFonts w:ascii="Sylfaen" w:hAnsi="Sylfaen" w:cstheme="minorHAnsi"/>
                <w:b/>
                <w:noProof/>
                <w:lang w:val="ka-GE"/>
              </w:rPr>
              <w:t>1.</w:t>
            </w:r>
            <w:r w:rsidR="0040495D" w:rsidRPr="00ED3480">
              <w:rPr>
                <w:rFonts w:ascii="Sylfaen" w:eastAsiaTheme="minorEastAsia" w:hAnsi="Sylfaen"/>
                <w:noProof/>
              </w:rPr>
              <w:tab/>
            </w:r>
            <w:r w:rsidR="0040495D" w:rsidRPr="00ED3480">
              <w:rPr>
                <w:rStyle w:val="Hyperlink"/>
                <w:rFonts w:ascii="Sylfaen" w:hAnsi="Sylfaen" w:cstheme="minorHAnsi"/>
                <w:b/>
                <w:noProof/>
                <w:lang w:val="ka-GE"/>
              </w:rPr>
              <w:t>შესავალი</w:t>
            </w:r>
            <w:r w:rsidR="0040495D" w:rsidRPr="00ED3480">
              <w:rPr>
                <w:rFonts w:ascii="Sylfaen" w:hAnsi="Sylfaen"/>
                <w:noProof/>
                <w:webHidden/>
              </w:rPr>
              <w:tab/>
            </w:r>
            <w:r w:rsidR="0040495D" w:rsidRPr="00ED3480">
              <w:rPr>
                <w:rFonts w:ascii="Sylfaen" w:hAnsi="Sylfaen"/>
                <w:noProof/>
                <w:webHidden/>
              </w:rPr>
              <w:fldChar w:fldCharType="begin"/>
            </w:r>
            <w:r w:rsidR="0040495D" w:rsidRPr="00ED3480">
              <w:rPr>
                <w:rFonts w:ascii="Sylfaen" w:hAnsi="Sylfaen"/>
                <w:noProof/>
                <w:webHidden/>
              </w:rPr>
              <w:instrText xml:space="preserve"> PAGEREF _Toc76952632 \h </w:instrText>
            </w:r>
            <w:r w:rsidR="0040495D" w:rsidRPr="00ED3480">
              <w:rPr>
                <w:rFonts w:ascii="Sylfaen" w:hAnsi="Sylfaen"/>
                <w:noProof/>
                <w:webHidden/>
              </w:rPr>
            </w:r>
            <w:r w:rsidR="0040495D" w:rsidRPr="00ED3480">
              <w:rPr>
                <w:rFonts w:ascii="Sylfaen" w:hAnsi="Sylfaen"/>
                <w:noProof/>
                <w:webHidden/>
              </w:rPr>
              <w:fldChar w:fldCharType="separate"/>
            </w:r>
            <w:r w:rsidR="0040495D" w:rsidRPr="00ED3480">
              <w:rPr>
                <w:rFonts w:ascii="Sylfaen" w:hAnsi="Sylfaen"/>
                <w:noProof/>
                <w:webHidden/>
              </w:rPr>
              <w:t>6</w:t>
            </w:r>
            <w:r w:rsidR="0040495D" w:rsidRPr="00ED3480">
              <w:rPr>
                <w:rFonts w:ascii="Sylfaen" w:hAnsi="Sylfaen"/>
                <w:noProof/>
                <w:webHidden/>
              </w:rPr>
              <w:fldChar w:fldCharType="end"/>
            </w:r>
          </w:hyperlink>
        </w:p>
        <w:p w14:paraId="627527F3" w14:textId="7151BE30" w:rsidR="0040495D" w:rsidRPr="00ED3480" w:rsidRDefault="003850FA">
          <w:pPr>
            <w:pStyle w:val="TOC2"/>
            <w:rPr>
              <w:rFonts w:ascii="Sylfaen" w:eastAsiaTheme="minorEastAsia" w:hAnsi="Sylfaen"/>
              <w:noProof/>
            </w:rPr>
          </w:pPr>
          <w:hyperlink w:anchor="_Toc76952633" w:history="1">
            <w:r w:rsidR="0040495D" w:rsidRPr="00ED3480">
              <w:rPr>
                <w:rStyle w:val="Hyperlink"/>
                <w:rFonts w:ascii="Sylfaen" w:hAnsi="Sylfaen" w:cstheme="minorHAnsi"/>
                <w:b/>
                <w:noProof/>
                <w:lang w:val="ka-GE"/>
              </w:rPr>
              <w:t>2.</w:t>
            </w:r>
            <w:r w:rsidR="0040495D" w:rsidRPr="00ED3480">
              <w:rPr>
                <w:rFonts w:ascii="Sylfaen" w:eastAsiaTheme="minorEastAsia" w:hAnsi="Sylfaen"/>
                <w:noProof/>
              </w:rPr>
              <w:tab/>
            </w:r>
            <w:r w:rsidR="0040495D" w:rsidRPr="00ED3480">
              <w:rPr>
                <w:rStyle w:val="Hyperlink"/>
                <w:rFonts w:ascii="Sylfaen" w:hAnsi="Sylfaen" w:cstheme="minorHAnsi"/>
                <w:b/>
                <w:noProof/>
                <w:lang w:val="ka-GE"/>
              </w:rPr>
              <w:t>პროექტის საჭიროების დასაბუთება</w:t>
            </w:r>
            <w:r w:rsidR="0040495D" w:rsidRPr="00ED3480">
              <w:rPr>
                <w:rFonts w:ascii="Sylfaen" w:hAnsi="Sylfaen"/>
                <w:noProof/>
                <w:webHidden/>
              </w:rPr>
              <w:tab/>
            </w:r>
            <w:r w:rsidR="0040495D" w:rsidRPr="00ED3480">
              <w:rPr>
                <w:rFonts w:ascii="Sylfaen" w:hAnsi="Sylfaen"/>
                <w:noProof/>
                <w:webHidden/>
              </w:rPr>
              <w:fldChar w:fldCharType="begin"/>
            </w:r>
            <w:r w:rsidR="0040495D" w:rsidRPr="00ED3480">
              <w:rPr>
                <w:rFonts w:ascii="Sylfaen" w:hAnsi="Sylfaen"/>
                <w:noProof/>
                <w:webHidden/>
              </w:rPr>
              <w:instrText xml:space="preserve"> PAGEREF _Toc76952633 \h </w:instrText>
            </w:r>
            <w:r w:rsidR="0040495D" w:rsidRPr="00ED3480">
              <w:rPr>
                <w:rFonts w:ascii="Sylfaen" w:hAnsi="Sylfaen"/>
                <w:noProof/>
                <w:webHidden/>
              </w:rPr>
            </w:r>
            <w:r w:rsidR="0040495D" w:rsidRPr="00ED3480">
              <w:rPr>
                <w:rFonts w:ascii="Sylfaen" w:hAnsi="Sylfaen"/>
                <w:noProof/>
                <w:webHidden/>
              </w:rPr>
              <w:fldChar w:fldCharType="separate"/>
            </w:r>
            <w:r w:rsidR="0040495D" w:rsidRPr="00ED3480">
              <w:rPr>
                <w:rFonts w:ascii="Sylfaen" w:hAnsi="Sylfaen"/>
                <w:noProof/>
                <w:webHidden/>
              </w:rPr>
              <w:t>8</w:t>
            </w:r>
            <w:r w:rsidR="0040495D" w:rsidRPr="00ED3480">
              <w:rPr>
                <w:rFonts w:ascii="Sylfaen" w:hAnsi="Sylfaen"/>
                <w:noProof/>
                <w:webHidden/>
              </w:rPr>
              <w:fldChar w:fldCharType="end"/>
            </w:r>
          </w:hyperlink>
        </w:p>
        <w:p w14:paraId="31A77A21" w14:textId="02EEEDB8" w:rsidR="0040495D" w:rsidRPr="00ED3480" w:rsidRDefault="003850FA">
          <w:pPr>
            <w:pStyle w:val="TOC2"/>
            <w:rPr>
              <w:rFonts w:ascii="Sylfaen" w:eastAsiaTheme="minorEastAsia" w:hAnsi="Sylfaen"/>
              <w:noProof/>
            </w:rPr>
          </w:pPr>
          <w:hyperlink w:anchor="_Toc76952635" w:history="1">
            <w:r w:rsidR="0040495D" w:rsidRPr="00ED3480">
              <w:rPr>
                <w:rStyle w:val="Hyperlink"/>
                <w:rFonts w:ascii="Sylfaen" w:hAnsi="Sylfaen" w:cstheme="minorHAnsi"/>
                <w:b/>
                <w:noProof/>
                <w:lang w:val="ka-GE"/>
              </w:rPr>
              <w:t>3.</w:t>
            </w:r>
            <w:r w:rsidR="0040495D" w:rsidRPr="00ED3480">
              <w:rPr>
                <w:rFonts w:ascii="Sylfaen" w:eastAsiaTheme="minorEastAsia" w:hAnsi="Sylfaen"/>
                <w:noProof/>
              </w:rPr>
              <w:tab/>
            </w:r>
            <w:r w:rsidR="0040495D" w:rsidRPr="00ED3480">
              <w:rPr>
                <w:rStyle w:val="Hyperlink"/>
                <w:rFonts w:ascii="Sylfaen" w:hAnsi="Sylfaen" w:cstheme="minorHAnsi"/>
                <w:b/>
                <w:noProof/>
                <w:lang w:val="ka-GE"/>
              </w:rPr>
              <w:t>პროექტის ალტერნატივების განხილვა</w:t>
            </w:r>
            <w:r w:rsidR="0040495D" w:rsidRPr="00ED3480">
              <w:rPr>
                <w:rFonts w:ascii="Sylfaen" w:hAnsi="Sylfaen"/>
                <w:noProof/>
                <w:webHidden/>
              </w:rPr>
              <w:tab/>
            </w:r>
            <w:r w:rsidR="0040495D" w:rsidRPr="00ED3480">
              <w:rPr>
                <w:rFonts w:ascii="Sylfaen" w:hAnsi="Sylfaen"/>
                <w:noProof/>
                <w:webHidden/>
              </w:rPr>
              <w:fldChar w:fldCharType="begin"/>
            </w:r>
            <w:r w:rsidR="0040495D" w:rsidRPr="00ED3480">
              <w:rPr>
                <w:rFonts w:ascii="Sylfaen" w:hAnsi="Sylfaen"/>
                <w:noProof/>
                <w:webHidden/>
              </w:rPr>
              <w:instrText xml:space="preserve"> PAGEREF _Toc76952635 \h </w:instrText>
            </w:r>
            <w:r w:rsidR="0040495D" w:rsidRPr="00ED3480">
              <w:rPr>
                <w:rFonts w:ascii="Sylfaen" w:hAnsi="Sylfaen"/>
                <w:noProof/>
                <w:webHidden/>
              </w:rPr>
            </w:r>
            <w:r w:rsidR="0040495D" w:rsidRPr="00ED3480">
              <w:rPr>
                <w:rFonts w:ascii="Sylfaen" w:hAnsi="Sylfaen"/>
                <w:noProof/>
                <w:webHidden/>
              </w:rPr>
              <w:fldChar w:fldCharType="separate"/>
            </w:r>
            <w:r w:rsidR="0040495D" w:rsidRPr="00ED3480">
              <w:rPr>
                <w:rFonts w:ascii="Sylfaen" w:hAnsi="Sylfaen"/>
                <w:noProof/>
                <w:webHidden/>
              </w:rPr>
              <w:t>9</w:t>
            </w:r>
            <w:r w:rsidR="0040495D" w:rsidRPr="00ED3480">
              <w:rPr>
                <w:rFonts w:ascii="Sylfaen" w:hAnsi="Sylfaen"/>
                <w:noProof/>
                <w:webHidden/>
              </w:rPr>
              <w:fldChar w:fldCharType="end"/>
            </w:r>
          </w:hyperlink>
        </w:p>
        <w:p w14:paraId="01052373" w14:textId="12710BA6" w:rsidR="0040495D" w:rsidRPr="00ED3480" w:rsidRDefault="003850FA">
          <w:pPr>
            <w:pStyle w:val="TOC2"/>
            <w:rPr>
              <w:rFonts w:ascii="Sylfaen" w:eastAsiaTheme="minorEastAsia" w:hAnsi="Sylfaen"/>
              <w:noProof/>
            </w:rPr>
          </w:pPr>
          <w:hyperlink w:anchor="_Toc76952636" w:history="1">
            <w:r w:rsidR="0040495D" w:rsidRPr="00ED3480">
              <w:rPr>
                <w:rStyle w:val="Hyperlink"/>
                <w:rFonts w:ascii="Sylfaen" w:hAnsi="Sylfaen" w:cstheme="minorHAnsi"/>
                <w:b/>
                <w:noProof/>
                <w:lang w:val="ka-GE"/>
              </w:rPr>
              <w:t>3.1</w:t>
            </w:r>
            <w:r w:rsidR="0040495D" w:rsidRPr="00ED3480">
              <w:rPr>
                <w:rFonts w:ascii="Sylfaen" w:eastAsiaTheme="minorEastAsia" w:hAnsi="Sylfaen"/>
                <w:noProof/>
              </w:rPr>
              <w:tab/>
            </w:r>
            <w:r w:rsidR="0040495D" w:rsidRPr="00ED3480">
              <w:rPr>
                <w:rStyle w:val="Hyperlink"/>
                <w:rFonts w:ascii="Sylfaen" w:hAnsi="Sylfaen" w:cstheme="minorHAnsi"/>
                <w:b/>
                <w:noProof/>
                <w:lang w:val="ka-GE"/>
              </w:rPr>
              <w:t>არაქმედების ალტერნატივა</w:t>
            </w:r>
            <w:r w:rsidR="0040495D" w:rsidRPr="00ED3480">
              <w:rPr>
                <w:rFonts w:ascii="Sylfaen" w:hAnsi="Sylfaen"/>
                <w:noProof/>
                <w:webHidden/>
              </w:rPr>
              <w:tab/>
            </w:r>
            <w:r w:rsidR="0040495D" w:rsidRPr="00ED3480">
              <w:rPr>
                <w:rFonts w:ascii="Sylfaen" w:hAnsi="Sylfaen"/>
                <w:noProof/>
                <w:webHidden/>
              </w:rPr>
              <w:fldChar w:fldCharType="begin"/>
            </w:r>
            <w:r w:rsidR="0040495D" w:rsidRPr="00ED3480">
              <w:rPr>
                <w:rFonts w:ascii="Sylfaen" w:hAnsi="Sylfaen"/>
                <w:noProof/>
                <w:webHidden/>
              </w:rPr>
              <w:instrText xml:space="preserve"> PAGEREF _Toc76952636 \h </w:instrText>
            </w:r>
            <w:r w:rsidR="0040495D" w:rsidRPr="00ED3480">
              <w:rPr>
                <w:rFonts w:ascii="Sylfaen" w:hAnsi="Sylfaen"/>
                <w:noProof/>
                <w:webHidden/>
              </w:rPr>
            </w:r>
            <w:r w:rsidR="0040495D" w:rsidRPr="00ED3480">
              <w:rPr>
                <w:rFonts w:ascii="Sylfaen" w:hAnsi="Sylfaen"/>
                <w:noProof/>
                <w:webHidden/>
              </w:rPr>
              <w:fldChar w:fldCharType="separate"/>
            </w:r>
            <w:r w:rsidR="0040495D" w:rsidRPr="00ED3480">
              <w:rPr>
                <w:rFonts w:ascii="Sylfaen" w:hAnsi="Sylfaen"/>
                <w:noProof/>
                <w:webHidden/>
              </w:rPr>
              <w:t>9</w:t>
            </w:r>
            <w:r w:rsidR="0040495D" w:rsidRPr="00ED3480">
              <w:rPr>
                <w:rFonts w:ascii="Sylfaen" w:hAnsi="Sylfaen"/>
                <w:noProof/>
                <w:webHidden/>
              </w:rPr>
              <w:fldChar w:fldCharType="end"/>
            </w:r>
          </w:hyperlink>
        </w:p>
        <w:p w14:paraId="3D2DB5FD" w14:textId="696BF0FB" w:rsidR="0040495D" w:rsidRPr="00ED3480" w:rsidRDefault="003850FA">
          <w:pPr>
            <w:pStyle w:val="TOC2"/>
            <w:rPr>
              <w:rFonts w:ascii="Sylfaen" w:eastAsiaTheme="minorEastAsia" w:hAnsi="Sylfaen"/>
              <w:noProof/>
            </w:rPr>
          </w:pPr>
          <w:hyperlink w:anchor="_Toc76952637" w:history="1">
            <w:r w:rsidR="0040495D" w:rsidRPr="00ED3480">
              <w:rPr>
                <w:rStyle w:val="Hyperlink"/>
                <w:rFonts w:ascii="Sylfaen" w:hAnsi="Sylfaen" w:cstheme="minorHAnsi"/>
                <w:b/>
                <w:noProof/>
                <w:lang w:val="ka-GE"/>
              </w:rPr>
              <w:t>3.2</w:t>
            </w:r>
            <w:r w:rsidR="0040495D" w:rsidRPr="00ED3480">
              <w:rPr>
                <w:rFonts w:ascii="Sylfaen" w:eastAsiaTheme="minorEastAsia" w:hAnsi="Sylfaen"/>
                <w:noProof/>
              </w:rPr>
              <w:tab/>
            </w:r>
            <w:r w:rsidR="0040495D" w:rsidRPr="00ED3480">
              <w:rPr>
                <w:rStyle w:val="Hyperlink"/>
                <w:rFonts w:ascii="Sylfaen" w:hAnsi="Sylfaen" w:cstheme="minorHAnsi"/>
                <w:b/>
                <w:noProof/>
                <w:lang w:val="ka-GE"/>
              </w:rPr>
              <w:t>სასარგებლო წიაღისეულის (გაჯი) მოპოვება გარდაბნის რაიონში</w:t>
            </w:r>
            <w:r w:rsidR="0040495D" w:rsidRPr="00ED3480">
              <w:rPr>
                <w:rFonts w:ascii="Sylfaen" w:hAnsi="Sylfaen"/>
                <w:noProof/>
                <w:webHidden/>
              </w:rPr>
              <w:tab/>
            </w:r>
            <w:r w:rsidR="0040495D" w:rsidRPr="00ED3480">
              <w:rPr>
                <w:rFonts w:ascii="Sylfaen" w:hAnsi="Sylfaen"/>
                <w:noProof/>
                <w:webHidden/>
              </w:rPr>
              <w:fldChar w:fldCharType="begin"/>
            </w:r>
            <w:r w:rsidR="0040495D" w:rsidRPr="00ED3480">
              <w:rPr>
                <w:rFonts w:ascii="Sylfaen" w:hAnsi="Sylfaen"/>
                <w:noProof/>
                <w:webHidden/>
              </w:rPr>
              <w:instrText xml:space="preserve"> PAGEREF _Toc76952637 \h </w:instrText>
            </w:r>
            <w:r w:rsidR="0040495D" w:rsidRPr="00ED3480">
              <w:rPr>
                <w:rFonts w:ascii="Sylfaen" w:hAnsi="Sylfaen"/>
                <w:noProof/>
                <w:webHidden/>
              </w:rPr>
            </w:r>
            <w:r w:rsidR="0040495D" w:rsidRPr="00ED3480">
              <w:rPr>
                <w:rFonts w:ascii="Sylfaen" w:hAnsi="Sylfaen"/>
                <w:noProof/>
                <w:webHidden/>
              </w:rPr>
              <w:fldChar w:fldCharType="separate"/>
            </w:r>
            <w:r w:rsidR="0040495D" w:rsidRPr="00ED3480">
              <w:rPr>
                <w:rFonts w:ascii="Sylfaen" w:hAnsi="Sylfaen"/>
                <w:noProof/>
                <w:webHidden/>
              </w:rPr>
              <w:t>9</w:t>
            </w:r>
            <w:r w:rsidR="0040495D" w:rsidRPr="00ED3480">
              <w:rPr>
                <w:rFonts w:ascii="Sylfaen" w:hAnsi="Sylfaen"/>
                <w:noProof/>
                <w:webHidden/>
              </w:rPr>
              <w:fldChar w:fldCharType="end"/>
            </w:r>
          </w:hyperlink>
        </w:p>
        <w:p w14:paraId="1DAB8221" w14:textId="06C4124B" w:rsidR="0040495D" w:rsidRPr="00ED3480" w:rsidRDefault="003850FA">
          <w:pPr>
            <w:pStyle w:val="TOC2"/>
            <w:rPr>
              <w:rFonts w:ascii="Sylfaen" w:eastAsiaTheme="minorEastAsia" w:hAnsi="Sylfaen"/>
              <w:noProof/>
            </w:rPr>
          </w:pPr>
          <w:hyperlink w:anchor="_Toc76952638" w:history="1">
            <w:r w:rsidR="0040495D" w:rsidRPr="00ED3480">
              <w:rPr>
                <w:rStyle w:val="Hyperlink"/>
                <w:rFonts w:ascii="Sylfaen" w:hAnsi="Sylfaen" w:cstheme="minorHAnsi"/>
                <w:b/>
                <w:noProof/>
                <w:lang w:val="ka-GE"/>
              </w:rPr>
              <w:t>4.</w:t>
            </w:r>
            <w:r w:rsidR="0040495D" w:rsidRPr="00ED3480">
              <w:rPr>
                <w:rFonts w:ascii="Sylfaen" w:eastAsiaTheme="minorEastAsia" w:hAnsi="Sylfaen"/>
                <w:noProof/>
              </w:rPr>
              <w:tab/>
            </w:r>
            <w:r w:rsidR="0040495D" w:rsidRPr="00ED3480">
              <w:rPr>
                <w:rStyle w:val="Hyperlink"/>
                <w:rFonts w:ascii="Sylfaen" w:hAnsi="Sylfaen" w:cstheme="minorHAnsi"/>
                <w:b/>
                <w:noProof/>
                <w:lang w:val="ka-GE"/>
              </w:rPr>
              <w:t>კარიერის განთავსების ალტერნატივები</w:t>
            </w:r>
            <w:r w:rsidR="0040495D" w:rsidRPr="00ED3480">
              <w:rPr>
                <w:rFonts w:ascii="Sylfaen" w:hAnsi="Sylfaen"/>
                <w:noProof/>
                <w:webHidden/>
              </w:rPr>
              <w:tab/>
            </w:r>
            <w:r w:rsidR="0040495D" w:rsidRPr="00ED3480">
              <w:rPr>
                <w:rFonts w:ascii="Sylfaen" w:hAnsi="Sylfaen"/>
                <w:noProof/>
                <w:webHidden/>
              </w:rPr>
              <w:fldChar w:fldCharType="begin"/>
            </w:r>
            <w:r w:rsidR="0040495D" w:rsidRPr="00ED3480">
              <w:rPr>
                <w:rFonts w:ascii="Sylfaen" w:hAnsi="Sylfaen"/>
                <w:noProof/>
                <w:webHidden/>
              </w:rPr>
              <w:instrText xml:space="preserve"> PAGEREF _Toc76952638 \h </w:instrText>
            </w:r>
            <w:r w:rsidR="0040495D" w:rsidRPr="00ED3480">
              <w:rPr>
                <w:rFonts w:ascii="Sylfaen" w:hAnsi="Sylfaen"/>
                <w:noProof/>
                <w:webHidden/>
              </w:rPr>
            </w:r>
            <w:r w:rsidR="0040495D" w:rsidRPr="00ED3480">
              <w:rPr>
                <w:rFonts w:ascii="Sylfaen" w:hAnsi="Sylfaen"/>
                <w:noProof/>
                <w:webHidden/>
              </w:rPr>
              <w:fldChar w:fldCharType="separate"/>
            </w:r>
            <w:r w:rsidR="0040495D" w:rsidRPr="00ED3480">
              <w:rPr>
                <w:rFonts w:ascii="Sylfaen" w:hAnsi="Sylfaen"/>
                <w:noProof/>
                <w:webHidden/>
              </w:rPr>
              <w:t>10</w:t>
            </w:r>
            <w:r w:rsidR="0040495D" w:rsidRPr="00ED3480">
              <w:rPr>
                <w:rFonts w:ascii="Sylfaen" w:hAnsi="Sylfaen"/>
                <w:noProof/>
                <w:webHidden/>
              </w:rPr>
              <w:fldChar w:fldCharType="end"/>
            </w:r>
          </w:hyperlink>
        </w:p>
        <w:p w14:paraId="57ABFB69" w14:textId="569B3B83" w:rsidR="0040495D" w:rsidRPr="00ED3480" w:rsidRDefault="003850FA">
          <w:pPr>
            <w:pStyle w:val="TOC2"/>
            <w:rPr>
              <w:rFonts w:ascii="Sylfaen" w:eastAsiaTheme="minorEastAsia" w:hAnsi="Sylfaen"/>
              <w:noProof/>
            </w:rPr>
          </w:pPr>
          <w:hyperlink w:anchor="_Toc76952639" w:history="1">
            <w:r w:rsidR="0040495D" w:rsidRPr="00ED3480">
              <w:rPr>
                <w:rStyle w:val="Hyperlink"/>
                <w:rFonts w:ascii="Sylfaen" w:hAnsi="Sylfaen" w:cstheme="minorHAnsi"/>
                <w:b/>
                <w:noProof/>
                <w:lang w:val="ka-GE"/>
              </w:rPr>
              <w:t>5.</w:t>
            </w:r>
            <w:r w:rsidR="0040495D" w:rsidRPr="00ED3480">
              <w:rPr>
                <w:rFonts w:ascii="Sylfaen" w:eastAsiaTheme="minorEastAsia" w:hAnsi="Sylfaen"/>
                <w:noProof/>
              </w:rPr>
              <w:tab/>
            </w:r>
            <w:r w:rsidR="0040495D" w:rsidRPr="00ED3480">
              <w:rPr>
                <w:rStyle w:val="Hyperlink"/>
                <w:rFonts w:ascii="Sylfaen" w:hAnsi="Sylfaen" w:cstheme="minorHAnsi"/>
                <w:b/>
                <w:noProof/>
                <w:lang w:val="ka-GE"/>
              </w:rPr>
              <w:t>ტექნოლოგიური ალტერნატივები</w:t>
            </w:r>
            <w:r w:rsidR="0040495D" w:rsidRPr="00ED3480">
              <w:rPr>
                <w:rFonts w:ascii="Sylfaen" w:hAnsi="Sylfaen"/>
                <w:noProof/>
                <w:webHidden/>
              </w:rPr>
              <w:tab/>
            </w:r>
            <w:r w:rsidR="0040495D" w:rsidRPr="00ED3480">
              <w:rPr>
                <w:rFonts w:ascii="Sylfaen" w:hAnsi="Sylfaen"/>
                <w:noProof/>
                <w:webHidden/>
              </w:rPr>
              <w:fldChar w:fldCharType="begin"/>
            </w:r>
            <w:r w:rsidR="0040495D" w:rsidRPr="00ED3480">
              <w:rPr>
                <w:rFonts w:ascii="Sylfaen" w:hAnsi="Sylfaen"/>
                <w:noProof/>
                <w:webHidden/>
              </w:rPr>
              <w:instrText xml:space="preserve"> PAGEREF _Toc76952639 \h </w:instrText>
            </w:r>
            <w:r w:rsidR="0040495D" w:rsidRPr="00ED3480">
              <w:rPr>
                <w:rFonts w:ascii="Sylfaen" w:hAnsi="Sylfaen"/>
                <w:noProof/>
                <w:webHidden/>
              </w:rPr>
            </w:r>
            <w:r w:rsidR="0040495D" w:rsidRPr="00ED3480">
              <w:rPr>
                <w:rFonts w:ascii="Sylfaen" w:hAnsi="Sylfaen"/>
                <w:noProof/>
                <w:webHidden/>
              </w:rPr>
              <w:fldChar w:fldCharType="separate"/>
            </w:r>
            <w:r w:rsidR="0040495D" w:rsidRPr="00ED3480">
              <w:rPr>
                <w:rFonts w:ascii="Sylfaen" w:hAnsi="Sylfaen"/>
                <w:noProof/>
                <w:webHidden/>
              </w:rPr>
              <w:t>11</w:t>
            </w:r>
            <w:r w:rsidR="0040495D" w:rsidRPr="00ED3480">
              <w:rPr>
                <w:rFonts w:ascii="Sylfaen" w:hAnsi="Sylfaen"/>
                <w:noProof/>
                <w:webHidden/>
              </w:rPr>
              <w:fldChar w:fldCharType="end"/>
            </w:r>
          </w:hyperlink>
        </w:p>
        <w:p w14:paraId="7BD8D9A9" w14:textId="025B0958" w:rsidR="0040495D" w:rsidRPr="00ED3480" w:rsidRDefault="003850FA">
          <w:pPr>
            <w:pStyle w:val="TOC2"/>
            <w:rPr>
              <w:rFonts w:ascii="Sylfaen" w:eastAsiaTheme="minorEastAsia" w:hAnsi="Sylfaen"/>
              <w:noProof/>
            </w:rPr>
          </w:pPr>
          <w:hyperlink w:anchor="_Toc76952640" w:history="1">
            <w:r w:rsidR="0040495D" w:rsidRPr="00ED3480">
              <w:rPr>
                <w:rStyle w:val="Hyperlink"/>
                <w:rFonts w:ascii="Sylfaen" w:hAnsi="Sylfaen" w:cstheme="minorHAnsi"/>
                <w:b/>
                <w:noProof/>
                <w:lang w:val="ka-GE"/>
              </w:rPr>
              <w:t>6.</w:t>
            </w:r>
            <w:r w:rsidR="0040495D" w:rsidRPr="00ED3480">
              <w:rPr>
                <w:rFonts w:ascii="Sylfaen" w:eastAsiaTheme="minorEastAsia" w:hAnsi="Sylfaen"/>
                <w:noProof/>
              </w:rPr>
              <w:tab/>
            </w:r>
            <w:r w:rsidR="0040495D" w:rsidRPr="00ED3480">
              <w:rPr>
                <w:rStyle w:val="Hyperlink"/>
                <w:rFonts w:ascii="Sylfaen" w:hAnsi="Sylfaen" w:cstheme="minorHAnsi"/>
                <w:b/>
                <w:noProof/>
                <w:lang w:val="ka-GE"/>
              </w:rPr>
              <w:t>პროექტის აღწერა</w:t>
            </w:r>
            <w:r w:rsidR="0040495D" w:rsidRPr="00ED3480">
              <w:rPr>
                <w:rFonts w:ascii="Sylfaen" w:hAnsi="Sylfaen"/>
                <w:noProof/>
                <w:webHidden/>
              </w:rPr>
              <w:tab/>
            </w:r>
            <w:r w:rsidR="0040495D" w:rsidRPr="00ED3480">
              <w:rPr>
                <w:rFonts w:ascii="Sylfaen" w:hAnsi="Sylfaen"/>
                <w:noProof/>
                <w:webHidden/>
              </w:rPr>
              <w:fldChar w:fldCharType="begin"/>
            </w:r>
            <w:r w:rsidR="0040495D" w:rsidRPr="00ED3480">
              <w:rPr>
                <w:rFonts w:ascii="Sylfaen" w:hAnsi="Sylfaen"/>
                <w:noProof/>
                <w:webHidden/>
              </w:rPr>
              <w:instrText xml:space="preserve"> PAGEREF _Toc76952640 \h </w:instrText>
            </w:r>
            <w:r w:rsidR="0040495D" w:rsidRPr="00ED3480">
              <w:rPr>
                <w:rFonts w:ascii="Sylfaen" w:hAnsi="Sylfaen"/>
                <w:noProof/>
                <w:webHidden/>
              </w:rPr>
            </w:r>
            <w:r w:rsidR="0040495D" w:rsidRPr="00ED3480">
              <w:rPr>
                <w:rFonts w:ascii="Sylfaen" w:hAnsi="Sylfaen"/>
                <w:noProof/>
                <w:webHidden/>
              </w:rPr>
              <w:fldChar w:fldCharType="separate"/>
            </w:r>
            <w:r w:rsidR="0040495D" w:rsidRPr="00ED3480">
              <w:rPr>
                <w:rFonts w:ascii="Sylfaen" w:hAnsi="Sylfaen"/>
                <w:noProof/>
                <w:webHidden/>
              </w:rPr>
              <w:t>13</w:t>
            </w:r>
            <w:r w:rsidR="0040495D" w:rsidRPr="00ED3480">
              <w:rPr>
                <w:rFonts w:ascii="Sylfaen" w:hAnsi="Sylfaen"/>
                <w:noProof/>
                <w:webHidden/>
              </w:rPr>
              <w:fldChar w:fldCharType="end"/>
            </w:r>
          </w:hyperlink>
        </w:p>
        <w:p w14:paraId="49232586" w14:textId="751CB378" w:rsidR="0040495D" w:rsidRPr="00ED3480" w:rsidRDefault="003850FA">
          <w:pPr>
            <w:pStyle w:val="TOC2"/>
            <w:rPr>
              <w:rFonts w:ascii="Sylfaen" w:eastAsiaTheme="minorEastAsia" w:hAnsi="Sylfaen"/>
              <w:noProof/>
            </w:rPr>
          </w:pPr>
          <w:hyperlink w:anchor="_Toc76952641" w:history="1">
            <w:r w:rsidR="0040495D" w:rsidRPr="00ED3480">
              <w:rPr>
                <w:rStyle w:val="Hyperlink"/>
                <w:rFonts w:ascii="Sylfaen" w:hAnsi="Sylfaen" w:cstheme="minorHAnsi"/>
                <w:b/>
                <w:noProof/>
                <w:lang w:val="ka-GE"/>
              </w:rPr>
              <w:t>7.</w:t>
            </w:r>
            <w:r w:rsidR="0040495D" w:rsidRPr="00ED3480">
              <w:rPr>
                <w:rFonts w:ascii="Sylfaen" w:eastAsiaTheme="minorEastAsia" w:hAnsi="Sylfaen"/>
                <w:noProof/>
              </w:rPr>
              <w:tab/>
            </w:r>
            <w:r w:rsidR="0040495D" w:rsidRPr="00ED3480">
              <w:rPr>
                <w:rStyle w:val="Hyperlink"/>
                <w:rFonts w:ascii="Sylfaen" w:hAnsi="Sylfaen" w:cstheme="minorHAnsi"/>
                <w:b/>
                <w:noProof/>
                <w:lang w:val="ka-GE"/>
              </w:rPr>
              <w:t>საპროექტო საქმიანობის განხორციელების ტერიტორიის, ასევე სანაყაროებისა და ნაყოფიერი ფენის განთავსების GIS კოორდინატები</w:t>
            </w:r>
            <w:r w:rsidR="0040495D" w:rsidRPr="00ED3480">
              <w:rPr>
                <w:rFonts w:ascii="Sylfaen" w:hAnsi="Sylfaen"/>
                <w:noProof/>
                <w:webHidden/>
              </w:rPr>
              <w:tab/>
            </w:r>
            <w:r w:rsidR="0040495D" w:rsidRPr="00ED3480">
              <w:rPr>
                <w:rFonts w:ascii="Sylfaen" w:hAnsi="Sylfaen"/>
                <w:noProof/>
                <w:webHidden/>
              </w:rPr>
              <w:fldChar w:fldCharType="begin"/>
            </w:r>
            <w:r w:rsidR="0040495D" w:rsidRPr="00ED3480">
              <w:rPr>
                <w:rFonts w:ascii="Sylfaen" w:hAnsi="Sylfaen"/>
                <w:noProof/>
                <w:webHidden/>
              </w:rPr>
              <w:instrText xml:space="preserve"> PAGEREF _Toc76952641 \h </w:instrText>
            </w:r>
            <w:r w:rsidR="0040495D" w:rsidRPr="00ED3480">
              <w:rPr>
                <w:rFonts w:ascii="Sylfaen" w:hAnsi="Sylfaen"/>
                <w:noProof/>
                <w:webHidden/>
              </w:rPr>
            </w:r>
            <w:r w:rsidR="0040495D" w:rsidRPr="00ED3480">
              <w:rPr>
                <w:rFonts w:ascii="Sylfaen" w:hAnsi="Sylfaen"/>
                <w:noProof/>
                <w:webHidden/>
              </w:rPr>
              <w:fldChar w:fldCharType="separate"/>
            </w:r>
            <w:r w:rsidR="0040495D" w:rsidRPr="00ED3480">
              <w:rPr>
                <w:rFonts w:ascii="Sylfaen" w:hAnsi="Sylfaen"/>
                <w:noProof/>
                <w:webHidden/>
              </w:rPr>
              <w:t>19</w:t>
            </w:r>
            <w:r w:rsidR="0040495D" w:rsidRPr="00ED3480">
              <w:rPr>
                <w:rFonts w:ascii="Sylfaen" w:hAnsi="Sylfaen"/>
                <w:noProof/>
                <w:webHidden/>
              </w:rPr>
              <w:fldChar w:fldCharType="end"/>
            </w:r>
          </w:hyperlink>
        </w:p>
        <w:p w14:paraId="64636CB4" w14:textId="797D6792" w:rsidR="0040495D" w:rsidRPr="00ED3480" w:rsidRDefault="003850FA">
          <w:pPr>
            <w:pStyle w:val="TOC2"/>
            <w:rPr>
              <w:rFonts w:ascii="Sylfaen" w:eastAsiaTheme="minorEastAsia" w:hAnsi="Sylfaen"/>
              <w:noProof/>
            </w:rPr>
          </w:pPr>
          <w:hyperlink w:anchor="_Toc76952642" w:history="1">
            <w:r w:rsidR="0040495D" w:rsidRPr="00ED3480">
              <w:rPr>
                <w:rStyle w:val="Hyperlink"/>
                <w:rFonts w:ascii="Sylfaen" w:hAnsi="Sylfaen" w:cstheme="minorHAnsi"/>
                <w:b/>
                <w:noProof/>
                <w:lang w:val="ka-GE"/>
              </w:rPr>
              <w:t>8.</w:t>
            </w:r>
            <w:r w:rsidR="0040495D" w:rsidRPr="00ED3480">
              <w:rPr>
                <w:rFonts w:ascii="Sylfaen" w:eastAsiaTheme="minorEastAsia" w:hAnsi="Sylfaen"/>
                <w:noProof/>
              </w:rPr>
              <w:tab/>
            </w:r>
            <w:r w:rsidR="0040495D" w:rsidRPr="00ED3480">
              <w:rPr>
                <w:rStyle w:val="Hyperlink"/>
                <w:rFonts w:ascii="Sylfaen" w:hAnsi="Sylfaen" w:cstheme="minorHAnsi"/>
                <w:b/>
                <w:noProof/>
                <w:lang w:val="ka-GE"/>
              </w:rPr>
              <w:t>კარიერის დამუშავების ტექნოლოგიური პროცესის აღწერა</w:t>
            </w:r>
            <w:r w:rsidR="0040495D" w:rsidRPr="00ED3480">
              <w:rPr>
                <w:rFonts w:ascii="Sylfaen" w:hAnsi="Sylfaen"/>
                <w:noProof/>
                <w:webHidden/>
              </w:rPr>
              <w:tab/>
            </w:r>
            <w:r w:rsidR="0040495D" w:rsidRPr="00ED3480">
              <w:rPr>
                <w:rFonts w:ascii="Sylfaen" w:hAnsi="Sylfaen"/>
                <w:noProof/>
                <w:webHidden/>
              </w:rPr>
              <w:fldChar w:fldCharType="begin"/>
            </w:r>
            <w:r w:rsidR="0040495D" w:rsidRPr="00ED3480">
              <w:rPr>
                <w:rFonts w:ascii="Sylfaen" w:hAnsi="Sylfaen"/>
                <w:noProof/>
                <w:webHidden/>
              </w:rPr>
              <w:instrText xml:space="preserve"> PAGEREF _Toc76952642 \h </w:instrText>
            </w:r>
            <w:r w:rsidR="0040495D" w:rsidRPr="00ED3480">
              <w:rPr>
                <w:rFonts w:ascii="Sylfaen" w:hAnsi="Sylfaen"/>
                <w:noProof/>
                <w:webHidden/>
              </w:rPr>
            </w:r>
            <w:r w:rsidR="0040495D" w:rsidRPr="00ED3480">
              <w:rPr>
                <w:rFonts w:ascii="Sylfaen" w:hAnsi="Sylfaen"/>
                <w:noProof/>
                <w:webHidden/>
              </w:rPr>
              <w:fldChar w:fldCharType="separate"/>
            </w:r>
            <w:r w:rsidR="0040495D" w:rsidRPr="00ED3480">
              <w:rPr>
                <w:rFonts w:ascii="Sylfaen" w:hAnsi="Sylfaen"/>
                <w:noProof/>
                <w:webHidden/>
              </w:rPr>
              <w:t>23</w:t>
            </w:r>
            <w:r w:rsidR="0040495D" w:rsidRPr="00ED3480">
              <w:rPr>
                <w:rFonts w:ascii="Sylfaen" w:hAnsi="Sylfaen"/>
                <w:noProof/>
                <w:webHidden/>
              </w:rPr>
              <w:fldChar w:fldCharType="end"/>
            </w:r>
          </w:hyperlink>
        </w:p>
        <w:p w14:paraId="29D424E3" w14:textId="0F57C8BB" w:rsidR="0040495D" w:rsidRPr="00ED3480" w:rsidRDefault="003850FA">
          <w:pPr>
            <w:pStyle w:val="TOC2"/>
            <w:rPr>
              <w:rFonts w:ascii="Sylfaen" w:eastAsiaTheme="minorEastAsia" w:hAnsi="Sylfaen"/>
              <w:noProof/>
            </w:rPr>
          </w:pPr>
          <w:hyperlink w:anchor="_Toc76952645" w:history="1">
            <w:r w:rsidR="0040495D" w:rsidRPr="00ED3480">
              <w:rPr>
                <w:rStyle w:val="Hyperlink"/>
                <w:rFonts w:ascii="Sylfaen" w:hAnsi="Sylfaen" w:cstheme="minorHAnsi"/>
                <w:b/>
                <w:noProof/>
                <w:lang w:val="ka-GE"/>
              </w:rPr>
              <w:t>9.</w:t>
            </w:r>
            <w:r w:rsidR="0040495D" w:rsidRPr="00ED3480">
              <w:rPr>
                <w:rFonts w:ascii="Sylfaen" w:eastAsiaTheme="minorEastAsia" w:hAnsi="Sylfaen"/>
                <w:noProof/>
              </w:rPr>
              <w:tab/>
            </w:r>
            <w:r w:rsidR="0040495D" w:rsidRPr="00ED3480">
              <w:rPr>
                <w:rStyle w:val="Hyperlink"/>
                <w:rFonts w:ascii="Sylfaen" w:hAnsi="Sylfaen" w:cstheme="minorHAnsi"/>
                <w:b/>
                <w:noProof/>
                <w:lang w:val="ka-GE"/>
              </w:rPr>
              <w:t>საქმიანობის განხორციელების პროცესში გამოყენებული ტექნიკის ჩამონათვალი და რაოდენობა</w:t>
            </w:r>
            <w:r w:rsidR="0040495D" w:rsidRPr="00ED3480">
              <w:rPr>
                <w:rFonts w:ascii="Sylfaen" w:hAnsi="Sylfaen"/>
                <w:noProof/>
                <w:webHidden/>
              </w:rPr>
              <w:tab/>
            </w:r>
            <w:r w:rsidR="0040495D" w:rsidRPr="00ED3480">
              <w:rPr>
                <w:rFonts w:ascii="Sylfaen" w:hAnsi="Sylfaen"/>
                <w:noProof/>
                <w:webHidden/>
              </w:rPr>
              <w:fldChar w:fldCharType="begin"/>
            </w:r>
            <w:r w:rsidR="0040495D" w:rsidRPr="00ED3480">
              <w:rPr>
                <w:rFonts w:ascii="Sylfaen" w:hAnsi="Sylfaen"/>
                <w:noProof/>
                <w:webHidden/>
              </w:rPr>
              <w:instrText xml:space="preserve"> PAGEREF _Toc76952645 \h </w:instrText>
            </w:r>
            <w:r w:rsidR="0040495D" w:rsidRPr="00ED3480">
              <w:rPr>
                <w:rFonts w:ascii="Sylfaen" w:hAnsi="Sylfaen"/>
                <w:noProof/>
                <w:webHidden/>
              </w:rPr>
            </w:r>
            <w:r w:rsidR="0040495D" w:rsidRPr="00ED3480">
              <w:rPr>
                <w:rFonts w:ascii="Sylfaen" w:hAnsi="Sylfaen"/>
                <w:noProof/>
                <w:webHidden/>
              </w:rPr>
              <w:fldChar w:fldCharType="separate"/>
            </w:r>
            <w:r w:rsidR="0040495D" w:rsidRPr="00ED3480">
              <w:rPr>
                <w:rFonts w:ascii="Sylfaen" w:hAnsi="Sylfaen"/>
                <w:noProof/>
                <w:webHidden/>
              </w:rPr>
              <w:t>24</w:t>
            </w:r>
            <w:r w:rsidR="0040495D" w:rsidRPr="00ED3480">
              <w:rPr>
                <w:rFonts w:ascii="Sylfaen" w:hAnsi="Sylfaen"/>
                <w:noProof/>
                <w:webHidden/>
              </w:rPr>
              <w:fldChar w:fldCharType="end"/>
            </w:r>
          </w:hyperlink>
        </w:p>
        <w:p w14:paraId="4A97DE39" w14:textId="13B392A1" w:rsidR="0040495D" w:rsidRPr="00ED3480" w:rsidRDefault="003850FA">
          <w:pPr>
            <w:pStyle w:val="TOC2"/>
            <w:rPr>
              <w:rFonts w:ascii="Sylfaen" w:eastAsiaTheme="minorEastAsia" w:hAnsi="Sylfaen"/>
              <w:noProof/>
            </w:rPr>
          </w:pPr>
          <w:hyperlink w:anchor="_Toc76952646" w:history="1">
            <w:r w:rsidR="0040495D" w:rsidRPr="00ED3480">
              <w:rPr>
                <w:rStyle w:val="Hyperlink"/>
                <w:rFonts w:ascii="Sylfaen" w:hAnsi="Sylfaen" w:cstheme="minorHAnsi"/>
                <w:b/>
                <w:noProof/>
                <w:lang w:val="ka-GE"/>
              </w:rPr>
              <w:t>10.</w:t>
            </w:r>
            <w:r w:rsidR="0040495D" w:rsidRPr="00ED3480">
              <w:rPr>
                <w:rFonts w:ascii="Sylfaen" w:eastAsiaTheme="minorEastAsia" w:hAnsi="Sylfaen"/>
                <w:noProof/>
              </w:rPr>
              <w:tab/>
            </w:r>
            <w:r w:rsidR="0040495D" w:rsidRPr="00ED3480">
              <w:rPr>
                <w:rStyle w:val="Hyperlink"/>
                <w:rFonts w:ascii="Sylfaen" w:hAnsi="Sylfaen" w:cstheme="minorHAnsi"/>
                <w:b/>
                <w:noProof/>
                <w:lang w:val="ka-GE"/>
              </w:rPr>
              <w:t>დამხმარე ინფრასტრუქტურული ობიექტები და წყალმომარაგება</w:t>
            </w:r>
            <w:r w:rsidR="0040495D" w:rsidRPr="00ED3480">
              <w:rPr>
                <w:rFonts w:ascii="Sylfaen" w:hAnsi="Sylfaen"/>
                <w:noProof/>
                <w:webHidden/>
              </w:rPr>
              <w:tab/>
            </w:r>
            <w:r w:rsidR="0040495D" w:rsidRPr="00ED3480">
              <w:rPr>
                <w:rFonts w:ascii="Sylfaen" w:hAnsi="Sylfaen"/>
                <w:noProof/>
                <w:webHidden/>
              </w:rPr>
              <w:fldChar w:fldCharType="begin"/>
            </w:r>
            <w:r w:rsidR="0040495D" w:rsidRPr="00ED3480">
              <w:rPr>
                <w:rFonts w:ascii="Sylfaen" w:hAnsi="Sylfaen"/>
                <w:noProof/>
                <w:webHidden/>
              </w:rPr>
              <w:instrText xml:space="preserve"> PAGEREF _Toc76952646 \h </w:instrText>
            </w:r>
            <w:r w:rsidR="0040495D" w:rsidRPr="00ED3480">
              <w:rPr>
                <w:rFonts w:ascii="Sylfaen" w:hAnsi="Sylfaen"/>
                <w:noProof/>
                <w:webHidden/>
              </w:rPr>
            </w:r>
            <w:r w:rsidR="0040495D" w:rsidRPr="00ED3480">
              <w:rPr>
                <w:rFonts w:ascii="Sylfaen" w:hAnsi="Sylfaen"/>
                <w:noProof/>
                <w:webHidden/>
              </w:rPr>
              <w:fldChar w:fldCharType="separate"/>
            </w:r>
            <w:r w:rsidR="0040495D" w:rsidRPr="00ED3480">
              <w:rPr>
                <w:rFonts w:ascii="Sylfaen" w:hAnsi="Sylfaen"/>
                <w:noProof/>
                <w:webHidden/>
              </w:rPr>
              <w:t>25</w:t>
            </w:r>
            <w:r w:rsidR="0040495D" w:rsidRPr="00ED3480">
              <w:rPr>
                <w:rFonts w:ascii="Sylfaen" w:hAnsi="Sylfaen"/>
                <w:noProof/>
                <w:webHidden/>
              </w:rPr>
              <w:fldChar w:fldCharType="end"/>
            </w:r>
          </w:hyperlink>
        </w:p>
        <w:p w14:paraId="3F350EAB" w14:textId="5913A962" w:rsidR="0040495D" w:rsidRPr="00ED3480" w:rsidRDefault="003850FA">
          <w:pPr>
            <w:pStyle w:val="TOC2"/>
            <w:rPr>
              <w:rFonts w:ascii="Sylfaen" w:eastAsiaTheme="minorEastAsia" w:hAnsi="Sylfaen"/>
              <w:noProof/>
            </w:rPr>
          </w:pPr>
          <w:hyperlink w:anchor="_Toc76952647" w:history="1">
            <w:r w:rsidR="0040495D" w:rsidRPr="00ED3480">
              <w:rPr>
                <w:rStyle w:val="Hyperlink"/>
                <w:rFonts w:ascii="Sylfaen" w:hAnsi="Sylfaen" w:cstheme="minorHAnsi"/>
                <w:b/>
                <w:noProof/>
                <w:lang w:val="ka-GE"/>
              </w:rPr>
              <w:t>11.</w:t>
            </w:r>
            <w:r w:rsidR="0040495D" w:rsidRPr="00ED3480">
              <w:rPr>
                <w:rFonts w:ascii="Sylfaen" w:eastAsiaTheme="minorEastAsia" w:hAnsi="Sylfaen"/>
                <w:noProof/>
              </w:rPr>
              <w:tab/>
            </w:r>
            <w:r w:rsidR="0040495D" w:rsidRPr="00ED3480">
              <w:rPr>
                <w:rStyle w:val="Hyperlink"/>
                <w:rFonts w:ascii="Sylfaen" w:hAnsi="Sylfaen" w:cstheme="minorHAnsi"/>
                <w:b/>
                <w:noProof/>
                <w:lang w:val="ka-GE"/>
              </w:rPr>
              <w:t>მოხსნილი ნიადაგის ნაყოფიერი ფენის და ფუჭი ქანების მოცულობა</w:t>
            </w:r>
            <w:r w:rsidR="0040495D" w:rsidRPr="00ED3480">
              <w:rPr>
                <w:rFonts w:ascii="Sylfaen" w:hAnsi="Sylfaen"/>
                <w:noProof/>
                <w:webHidden/>
              </w:rPr>
              <w:tab/>
            </w:r>
            <w:r w:rsidR="0040495D" w:rsidRPr="00ED3480">
              <w:rPr>
                <w:rFonts w:ascii="Sylfaen" w:hAnsi="Sylfaen"/>
                <w:noProof/>
                <w:webHidden/>
              </w:rPr>
              <w:fldChar w:fldCharType="begin"/>
            </w:r>
            <w:r w:rsidR="0040495D" w:rsidRPr="00ED3480">
              <w:rPr>
                <w:rFonts w:ascii="Sylfaen" w:hAnsi="Sylfaen"/>
                <w:noProof/>
                <w:webHidden/>
              </w:rPr>
              <w:instrText xml:space="preserve"> PAGEREF _Toc76952647 \h </w:instrText>
            </w:r>
            <w:r w:rsidR="0040495D" w:rsidRPr="00ED3480">
              <w:rPr>
                <w:rFonts w:ascii="Sylfaen" w:hAnsi="Sylfaen"/>
                <w:noProof/>
                <w:webHidden/>
              </w:rPr>
            </w:r>
            <w:r w:rsidR="0040495D" w:rsidRPr="00ED3480">
              <w:rPr>
                <w:rFonts w:ascii="Sylfaen" w:hAnsi="Sylfaen"/>
                <w:noProof/>
                <w:webHidden/>
              </w:rPr>
              <w:fldChar w:fldCharType="separate"/>
            </w:r>
            <w:r w:rsidR="0040495D" w:rsidRPr="00ED3480">
              <w:rPr>
                <w:rFonts w:ascii="Sylfaen" w:hAnsi="Sylfaen"/>
                <w:noProof/>
                <w:webHidden/>
              </w:rPr>
              <w:t>25</w:t>
            </w:r>
            <w:r w:rsidR="0040495D" w:rsidRPr="00ED3480">
              <w:rPr>
                <w:rFonts w:ascii="Sylfaen" w:hAnsi="Sylfaen"/>
                <w:noProof/>
                <w:webHidden/>
              </w:rPr>
              <w:fldChar w:fldCharType="end"/>
            </w:r>
          </w:hyperlink>
        </w:p>
        <w:p w14:paraId="7180876A" w14:textId="077B4C0E" w:rsidR="0040495D" w:rsidRPr="00ED3480" w:rsidRDefault="003850FA">
          <w:pPr>
            <w:pStyle w:val="TOC2"/>
            <w:rPr>
              <w:rFonts w:ascii="Sylfaen" w:eastAsiaTheme="minorEastAsia" w:hAnsi="Sylfaen"/>
              <w:noProof/>
            </w:rPr>
          </w:pPr>
          <w:hyperlink w:anchor="_Toc76952648" w:history="1">
            <w:r w:rsidR="0040495D" w:rsidRPr="00ED3480">
              <w:rPr>
                <w:rStyle w:val="Hyperlink"/>
                <w:rFonts w:ascii="Sylfaen" w:hAnsi="Sylfaen" w:cstheme="minorHAnsi"/>
                <w:b/>
                <w:noProof/>
                <w:lang w:val="ka-GE"/>
              </w:rPr>
              <w:t>12.</w:t>
            </w:r>
            <w:r w:rsidR="0040495D" w:rsidRPr="00ED3480">
              <w:rPr>
                <w:rFonts w:ascii="Sylfaen" w:eastAsiaTheme="minorEastAsia" w:hAnsi="Sylfaen"/>
                <w:noProof/>
              </w:rPr>
              <w:tab/>
            </w:r>
            <w:r w:rsidR="0040495D" w:rsidRPr="00ED3480">
              <w:rPr>
                <w:rStyle w:val="Hyperlink"/>
                <w:rFonts w:ascii="Sylfaen" w:hAnsi="Sylfaen" w:cstheme="minorHAnsi"/>
                <w:b/>
                <w:noProof/>
                <w:lang w:val="ka-GE"/>
              </w:rPr>
              <w:t>საპროექტო უბნის გეოლოგიური აგებულება</w:t>
            </w:r>
            <w:r w:rsidR="0040495D" w:rsidRPr="00ED3480">
              <w:rPr>
                <w:rFonts w:ascii="Sylfaen" w:hAnsi="Sylfaen"/>
                <w:noProof/>
                <w:webHidden/>
              </w:rPr>
              <w:tab/>
            </w:r>
            <w:r w:rsidR="0040495D" w:rsidRPr="00ED3480">
              <w:rPr>
                <w:rFonts w:ascii="Sylfaen" w:hAnsi="Sylfaen"/>
                <w:noProof/>
                <w:webHidden/>
              </w:rPr>
              <w:fldChar w:fldCharType="begin"/>
            </w:r>
            <w:r w:rsidR="0040495D" w:rsidRPr="00ED3480">
              <w:rPr>
                <w:rFonts w:ascii="Sylfaen" w:hAnsi="Sylfaen"/>
                <w:noProof/>
                <w:webHidden/>
              </w:rPr>
              <w:instrText xml:space="preserve"> PAGEREF _Toc76952648 \h </w:instrText>
            </w:r>
            <w:r w:rsidR="0040495D" w:rsidRPr="00ED3480">
              <w:rPr>
                <w:rFonts w:ascii="Sylfaen" w:hAnsi="Sylfaen"/>
                <w:noProof/>
                <w:webHidden/>
              </w:rPr>
            </w:r>
            <w:r w:rsidR="0040495D" w:rsidRPr="00ED3480">
              <w:rPr>
                <w:rFonts w:ascii="Sylfaen" w:hAnsi="Sylfaen"/>
                <w:noProof/>
                <w:webHidden/>
              </w:rPr>
              <w:fldChar w:fldCharType="separate"/>
            </w:r>
            <w:r w:rsidR="0040495D" w:rsidRPr="00ED3480">
              <w:rPr>
                <w:rFonts w:ascii="Sylfaen" w:hAnsi="Sylfaen"/>
                <w:noProof/>
                <w:webHidden/>
              </w:rPr>
              <w:t>26</w:t>
            </w:r>
            <w:r w:rsidR="0040495D" w:rsidRPr="00ED3480">
              <w:rPr>
                <w:rFonts w:ascii="Sylfaen" w:hAnsi="Sylfaen"/>
                <w:noProof/>
                <w:webHidden/>
              </w:rPr>
              <w:fldChar w:fldCharType="end"/>
            </w:r>
          </w:hyperlink>
        </w:p>
        <w:p w14:paraId="6AD7F0C8" w14:textId="75551DE2" w:rsidR="0040495D" w:rsidRPr="00ED3480" w:rsidRDefault="003850FA">
          <w:pPr>
            <w:pStyle w:val="TOC2"/>
            <w:rPr>
              <w:rFonts w:ascii="Sylfaen" w:eastAsiaTheme="minorEastAsia" w:hAnsi="Sylfaen"/>
              <w:noProof/>
            </w:rPr>
          </w:pPr>
          <w:hyperlink w:anchor="_Toc76952649" w:history="1">
            <w:r w:rsidR="0040495D" w:rsidRPr="00ED3480">
              <w:rPr>
                <w:rStyle w:val="Hyperlink"/>
                <w:rFonts w:ascii="Sylfaen" w:hAnsi="Sylfaen" w:cstheme="minorHAnsi"/>
                <w:b/>
                <w:noProof/>
                <w:lang w:val="ka-GE"/>
              </w:rPr>
              <w:t>13.</w:t>
            </w:r>
            <w:r w:rsidR="0040495D" w:rsidRPr="00ED3480">
              <w:rPr>
                <w:rFonts w:ascii="Sylfaen" w:eastAsiaTheme="minorEastAsia" w:hAnsi="Sylfaen"/>
                <w:noProof/>
              </w:rPr>
              <w:tab/>
            </w:r>
            <w:r w:rsidR="0040495D" w:rsidRPr="00ED3480">
              <w:rPr>
                <w:rStyle w:val="Hyperlink"/>
                <w:rFonts w:ascii="Sylfaen" w:hAnsi="Sylfaen" w:cstheme="minorHAnsi"/>
                <w:b/>
                <w:noProof/>
                <w:lang w:val="ka-GE"/>
              </w:rPr>
              <w:t>გეომორფოლოგია</w:t>
            </w:r>
            <w:r w:rsidR="0040495D" w:rsidRPr="00ED3480">
              <w:rPr>
                <w:rFonts w:ascii="Sylfaen" w:hAnsi="Sylfaen"/>
                <w:noProof/>
                <w:webHidden/>
              </w:rPr>
              <w:tab/>
            </w:r>
            <w:r w:rsidR="0040495D" w:rsidRPr="00ED3480">
              <w:rPr>
                <w:rFonts w:ascii="Sylfaen" w:hAnsi="Sylfaen"/>
                <w:noProof/>
                <w:webHidden/>
              </w:rPr>
              <w:fldChar w:fldCharType="begin"/>
            </w:r>
            <w:r w:rsidR="0040495D" w:rsidRPr="00ED3480">
              <w:rPr>
                <w:rFonts w:ascii="Sylfaen" w:hAnsi="Sylfaen"/>
                <w:noProof/>
                <w:webHidden/>
              </w:rPr>
              <w:instrText xml:space="preserve"> PAGEREF _Toc76952649 \h </w:instrText>
            </w:r>
            <w:r w:rsidR="0040495D" w:rsidRPr="00ED3480">
              <w:rPr>
                <w:rFonts w:ascii="Sylfaen" w:hAnsi="Sylfaen"/>
                <w:noProof/>
                <w:webHidden/>
              </w:rPr>
            </w:r>
            <w:r w:rsidR="0040495D" w:rsidRPr="00ED3480">
              <w:rPr>
                <w:rFonts w:ascii="Sylfaen" w:hAnsi="Sylfaen"/>
                <w:noProof/>
                <w:webHidden/>
              </w:rPr>
              <w:fldChar w:fldCharType="separate"/>
            </w:r>
            <w:r w:rsidR="0040495D" w:rsidRPr="00ED3480">
              <w:rPr>
                <w:rFonts w:ascii="Sylfaen" w:hAnsi="Sylfaen"/>
                <w:noProof/>
                <w:webHidden/>
              </w:rPr>
              <w:t>29</w:t>
            </w:r>
            <w:r w:rsidR="0040495D" w:rsidRPr="00ED3480">
              <w:rPr>
                <w:rFonts w:ascii="Sylfaen" w:hAnsi="Sylfaen"/>
                <w:noProof/>
                <w:webHidden/>
              </w:rPr>
              <w:fldChar w:fldCharType="end"/>
            </w:r>
          </w:hyperlink>
        </w:p>
        <w:p w14:paraId="793D0B7C" w14:textId="240171F4" w:rsidR="0040495D" w:rsidRPr="00ED3480" w:rsidRDefault="003850FA">
          <w:pPr>
            <w:pStyle w:val="TOC2"/>
            <w:rPr>
              <w:rFonts w:ascii="Sylfaen" w:eastAsiaTheme="minorEastAsia" w:hAnsi="Sylfaen"/>
              <w:noProof/>
            </w:rPr>
          </w:pPr>
          <w:hyperlink w:anchor="_Toc76952650" w:history="1">
            <w:r w:rsidR="0040495D" w:rsidRPr="00ED3480">
              <w:rPr>
                <w:rStyle w:val="Hyperlink"/>
                <w:rFonts w:ascii="Sylfaen" w:hAnsi="Sylfaen" w:cstheme="minorHAnsi"/>
                <w:b/>
                <w:noProof/>
                <w:lang w:val="ka-GE"/>
              </w:rPr>
              <w:t>14.</w:t>
            </w:r>
            <w:r w:rsidR="0040495D" w:rsidRPr="00ED3480">
              <w:rPr>
                <w:rFonts w:ascii="Sylfaen" w:eastAsiaTheme="minorEastAsia" w:hAnsi="Sylfaen"/>
                <w:noProof/>
              </w:rPr>
              <w:tab/>
            </w:r>
            <w:r w:rsidR="0040495D" w:rsidRPr="00ED3480">
              <w:rPr>
                <w:rStyle w:val="Hyperlink"/>
                <w:rFonts w:ascii="Sylfaen" w:hAnsi="Sylfaen" w:cstheme="minorHAnsi"/>
                <w:b/>
                <w:noProof/>
                <w:lang w:val="ka-GE"/>
              </w:rPr>
              <w:t>სასარგებლო წიაღისეულის ტრანსპორტირება</w:t>
            </w:r>
            <w:r w:rsidR="0040495D" w:rsidRPr="00ED3480">
              <w:rPr>
                <w:rFonts w:ascii="Sylfaen" w:hAnsi="Sylfaen"/>
                <w:noProof/>
                <w:webHidden/>
              </w:rPr>
              <w:tab/>
            </w:r>
            <w:r w:rsidR="0040495D" w:rsidRPr="00ED3480">
              <w:rPr>
                <w:rFonts w:ascii="Sylfaen" w:hAnsi="Sylfaen"/>
                <w:noProof/>
                <w:webHidden/>
              </w:rPr>
              <w:fldChar w:fldCharType="begin"/>
            </w:r>
            <w:r w:rsidR="0040495D" w:rsidRPr="00ED3480">
              <w:rPr>
                <w:rFonts w:ascii="Sylfaen" w:hAnsi="Sylfaen"/>
                <w:noProof/>
                <w:webHidden/>
              </w:rPr>
              <w:instrText xml:space="preserve"> PAGEREF _Toc76952650 \h </w:instrText>
            </w:r>
            <w:r w:rsidR="0040495D" w:rsidRPr="00ED3480">
              <w:rPr>
                <w:rFonts w:ascii="Sylfaen" w:hAnsi="Sylfaen"/>
                <w:noProof/>
                <w:webHidden/>
              </w:rPr>
            </w:r>
            <w:r w:rsidR="0040495D" w:rsidRPr="00ED3480">
              <w:rPr>
                <w:rFonts w:ascii="Sylfaen" w:hAnsi="Sylfaen"/>
                <w:noProof/>
                <w:webHidden/>
              </w:rPr>
              <w:fldChar w:fldCharType="separate"/>
            </w:r>
            <w:r w:rsidR="0040495D" w:rsidRPr="00ED3480">
              <w:rPr>
                <w:rFonts w:ascii="Sylfaen" w:hAnsi="Sylfaen"/>
                <w:noProof/>
                <w:webHidden/>
              </w:rPr>
              <w:t>30</w:t>
            </w:r>
            <w:r w:rsidR="0040495D" w:rsidRPr="00ED3480">
              <w:rPr>
                <w:rFonts w:ascii="Sylfaen" w:hAnsi="Sylfaen"/>
                <w:noProof/>
                <w:webHidden/>
              </w:rPr>
              <w:fldChar w:fldCharType="end"/>
            </w:r>
          </w:hyperlink>
        </w:p>
        <w:p w14:paraId="35EE845E" w14:textId="415D7B1F" w:rsidR="0040495D" w:rsidRPr="00ED3480" w:rsidRDefault="003850FA">
          <w:pPr>
            <w:pStyle w:val="TOC2"/>
            <w:rPr>
              <w:rFonts w:ascii="Sylfaen" w:eastAsiaTheme="minorEastAsia" w:hAnsi="Sylfaen"/>
              <w:noProof/>
            </w:rPr>
          </w:pPr>
          <w:hyperlink w:anchor="_Toc76952651" w:history="1">
            <w:r w:rsidR="0040495D" w:rsidRPr="00ED3480">
              <w:rPr>
                <w:rStyle w:val="Hyperlink"/>
                <w:rFonts w:ascii="Sylfaen" w:hAnsi="Sylfaen" w:cstheme="minorHAnsi"/>
                <w:b/>
                <w:noProof/>
                <w:lang w:val="ka-GE"/>
              </w:rPr>
              <w:t>15.</w:t>
            </w:r>
            <w:r w:rsidR="0040495D" w:rsidRPr="00ED3480">
              <w:rPr>
                <w:rFonts w:ascii="Sylfaen" w:eastAsiaTheme="minorEastAsia" w:hAnsi="Sylfaen"/>
                <w:noProof/>
              </w:rPr>
              <w:tab/>
            </w:r>
            <w:r w:rsidR="0040495D" w:rsidRPr="00ED3480">
              <w:rPr>
                <w:rStyle w:val="Hyperlink"/>
                <w:rFonts w:ascii="Sylfaen" w:hAnsi="Sylfaen" w:cstheme="minorHAnsi"/>
                <w:b/>
                <w:noProof/>
                <w:lang w:val="ka-GE"/>
              </w:rPr>
              <w:t>კარიერის დამუშავების პროცესში დასაქმებული ადამიანების რაოდენობა და სამუშაო გრაფიკი</w:t>
            </w:r>
            <w:r w:rsidR="0040495D" w:rsidRPr="00ED3480">
              <w:rPr>
                <w:rFonts w:ascii="Sylfaen" w:hAnsi="Sylfaen"/>
                <w:noProof/>
                <w:webHidden/>
              </w:rPr>
              <w:tab/>
            </w:r>
            <w:r w:rsidR="0040495D" w:rsidRPr="00ED3480">
              <w:rPr>
                <w:rFonts w:ascii="Sylfaen" w:hAnsi="Sylfaen"/>
                <w:noProof/>
                <w:webHidden/>
              </w:rPr>
              <w:fldChar w:fldCharType="begin"/>
            </w:r>
            <w:r w:rsidR="0040495D" w:rsidRPr="00ED3480">
              <w:rPr>
                <w:rFonts w:ascii="Sylfaen" w:hAnsi="Sylfaen"/>
                <w:noProof/>
                <w:webHidden/>
              </w:rPr>
              <w:instrText xml:space="preserve"> PAGEREF _Toc76952651 \h </w:instrText>
            </w:r>
            <w:r w:rsidR="0040495D" w:rsidRPr="00ED3480">
              <w:rPr>
                <w:rFonts w:ascii="Sylfaen" w:hAnsi="Sylfaen"/>
                <w:noProof/>
                <w:webHidden/>
              </w:rPr>
            </w:r>
            <w:r w:rsidR="0040495D" w:rsidRPr="00ED3480">
              <w:rPr>
                <w:rFonts w:ascii="Sylfaen" w:hAnsi="Sylfaen"/>
                <w:noProof/>
                <w:webHidden/>
              </w:rPr>
              <w:fldChar w:fldCharType="separate"/>
            </w:r>
            <w:r w:rsidR="0040495D" w:rsidRPr="00ED3480">
              <w:rPr>
                <w:rFonts w:ascii="Sylfaen" w:hAnsi="Sylfaen"/>
                <w:noProof/>
                <w:webHidden/>
              </w:rPr>
              <w:t>30</w:t>
            </w:r>
            <w:r w:rsidR="0040495D" w:rsidRPr="00ED3480">
              <w:rPr>
                <w:rFonts w:ascii="Sylfaen" w:hAnsi="Sylfaen"/>
                <w:noProof/>
                <w:webHidden/>
              </w:rPr>
              <w:fldChar w:fldCharType="end"/>
            </w:r>
          </w:hyperlink>
        </w:p>
        <w:p w14:paraId="1A58C86B" w14:textId="321B0B31" w:rsidR="0040495D" w:rsidRPr="00ED3480" w:rsidRDefault="003850FA">
          <w:pPr>
            <w:pStyle w:val="TOC2"/>
            <w:rPr>
              <w:rFonts w:ascii="Sylfaen" w:eastAsiaTheme="minorEastAsia" w:hAnsi="Sylfaen"/>
              <w:noProof/>
            </w:rPr>
          </w:pPr>
          <w:hyperlink w:anchor="_Toc76952652" w:history="1">
            <w:r w:rsidR="0040495D" w:rsidRPr="00ED3480">
              <w:rPr>
                <w:rStyle w:val="Hyperlink"/>
                <w:rFonts w:ascii="Sylfaen" w:hAnsi="Sylfaen" w:cstheme="minorHAnsi"/>
                <w:b/>
                <w:noProof/>
                <w:lang w:val="ka-GE"/>
              </w:rPr>
              <w:t>16.</w:t>
            </w:r>
            <w:r w:rsidR="0040495D" w:rsidRPr="00ED3480">
              <w:rPr>
                <w:rFonts w:ascii="Sylfaen" w:eastAsiaTheme="minorEastAsia" w:hAnsi="Sylfaen"/>
                <w:noProof/>
              </w:rPr>
              <w:tab/>
            </w:r>
            <w:r w:rsidR="0040495D" w:rsidRPr="00ED3480">
              <w:rPr>
                <w:rStyle w:val="Hyperlink"/>
                <w:rFonts w:ascii="Sylfaen" w:hAnsi="Sylfaen" w:cstheme="minorHAnsi"/>
                <w:b/>
                <w:noProof/>
                <w:lang w:val="ka-GE"/>
              </w:rPr>
              <w:t>კარიერზე მისასვლელი გზები</w:t>
            </w:r>
            <w:r w:rsidR="0040495D" w:rsidRPr="00ED3480">
              <w:rPr>
                <w:rFonts w:ascii="Sylfaen" w:hAnsi="Sylfaen"/>
                <w:noProof/>
                <w:webHidden/>
              </w:rPr>
              <w:tab/>
            </w:r>
            <w:r w:rsidR="0040495D" w:rsidRPr="00ED3480">
              <w:rPr>
                <w:rFonts w:ascii="Sylfaen" w:hAnsi="Sylfaen"/>
                <w:noProof/>
                <w:webHidden/>
              </w:rPr>
              <w:fldChar w:fldCharType="begin"/>
            </w:r>
            <w:r w:rsidR="0040495D" w:rsidRPr="00ED3480">
              <w:rPr>
                <w:rFonts w:ascii="Sylfaen" w:hAnsi="Sylfaen"/>
                <w:noProof/>
                <w:webHidden/>
              </w:rPr>
              <w:instrText xml:space="preserve"> PAGEREF _Toc76952652 \h </w:instrText>
            </w:r>
            <w:r w:rsidR="0040495D" w:rsidRPr="00ED3480">
              <w:rPr>
                <w:rFonts w:ascii="Sylfaen" w:hAnsi="Sylfaen"/>
                <w:noProof/>
                <w:webHidden/>
              </w:rPr>
            </w:r>
            <w:r w:rsidR="0040495D" w:rsidRPr="00ED3480">
              <w:rPr>
                <w:rFonts w:ascii="Sylfaen" w:hAnsi="Sylfaen"/>
                <w:noProof/>
                <w:webHidden/>
              </w:rPr>
              <w:fldChar w:fldCharType="separate"/>
            </w:r>
            <w:r w:rsidR="0040495D" w:rsidRPr="00ED3480">
              <w:rPr>
                <w:rFonts w:ascii="Sylfaen" w:hAnsi="Sylfaen"/>
                <w:noProof/>
                <w:webHidden/>
              </w:rPr>
              <w:t>30</w:t>
            </w:r>
            <w:r w:rsidR="0040495D" w:rsidRPr="00ED3480">
              <w:rPr>
                <w:rFonts w:ascii="Sylfaen" w:hAnsi="Sylfaen"/>
                <w:noProof/>
                <w:webHidden/>
              </w:rPr>
              <w:fldChar w:fldCharType="end"/>
            </w:r>
          </w:hyperlink>
        </w:p>
        <w:p w14:paraId="5B0D622C" w14:textId="59B0EB31" w:rsidR="0040495D" w:rsidRPr="00ED3480" w:rsidRDefault="003850FA">
          <w:pPr>
            <w:pStyle w:val="TOC2"/>
            <w:rPr>
              <w:rFonts w:ascii="Sylfaen" w:eastAsiaTheme="minorEastAsia" w:hAnsi="Sylfaen"/>
              <w:noProof/>
            </w:rPr>
          </w:pPr>
          <w:hyperlink w:anchor="_Toc76952653" w:history="1">
            <w:r w:rsidR="0040495D" w:rsidRPr="00ED3480">
              <w:rPr>
                <w:rStyle w:val="Hyperlink"/>
                <w:rFonts w:ascii="Sylfaen" w:hAnsi="Sylfaen" w:cstheme="minorHAnsi"/>
                <w:b/>
                <w:noProof/>
                <w:lang w:val="ka-GE"/>
              </w:rPr>
              <w:t>17.</w:t>
            </w:r>
            <w:r w:rsidR="0040495D" w:rsidRPr="00ED3480">
              <w:rPr>
                <w:rFonts w:ascii="Sylfaen" w:eastAsiaTheme="minorEastAsia" w:hAnsi="Sylfaen"/>
                <w:noProof/>
              </w:rPr>
              <w:tab/>
            </w:r>
            <w:r w:rsidR="0040495D" w:rsidRPr="00ED3480">
              <w:rPr>
                <w:rStyle w:val="Hyperlink"/>
                <w:rFonts w:ascii="Sylfaen" w:hAnsi="Sylfaen" w:cstheme="minorHAnsi"/>
                <w:b/>
                <w:noProof/>
                <w:lang w:val="ka-GE"/>
              </w:rPr>
              <w:t>ზოგადი ინფორმაცია დაგეგმილი საქმიანობის განხორციელების ადგილის შესახებ</w:t>
            </w:r>
            <w:r w:rsidR="0040495D" w:rsidRPr="00ED3480">
              <w:rPr>
                <w:rFonts w:ascii="Sylfaen" w:hAnsi="Sylfaen"/>
                <w:noProof/>
                <w:webHidden/>
              </w:rPr>
              <w:tab/>
            </w:r>
            <w:r w:rsidR="0040495D" w:rsidRPr="00ED3480">
              <w:rPr>
                <w:rFonts w:ascii="Sylfaen" w:hAnsi="Sylfaen"/>
                <w:noProof/>
                <w:webHidden/>
              </w:rPr>
              <w:fldChar w:fldCharType="begin"/>
            </w:r>
            <w:r w:rsidR="0040495D" w:rsidRPr="00ED3480">
              <w:rPr>
                <w:rFonts w:ascii="Sylfaen" w:hAnsi="Sylfaen"/>
                <w:noProof/>
                <w:webHidden/>
              </w:rPr>
              <w:instrText xml:space="preserve"> PAGEREF _Toc76952653 \h </w:instrText>
            </w:r>
            <w:r w:rsidR="0040495D" w:rsidRPr="00ED3480">
              <w:rPr>
                <w:rFonts w:ascii="Sylfaen" w:hAnsi="Sylfaen"/>
                <w:noProof/>
                <w:webHidden/>
              </w:rPr>
            </w:r>
            <w:r w:rsidR="0040495D" w:rsidRPr="00ED3480">
              <w:rPr>
                <w:rFonts w:ascii="Sylfaen" w:hAnsi="Sylfaen"/>
                <w:noProof/>
                <w:webHidden/>
              </w:rPr>
              <w:fldChar w:fldCharType="separate"/>
            </w:r>
            <w:r w:rsidR="0040495D" w:rsidRPr="00ED3480">
              <w:rPr>
                <w:rFonts w:ascii="Sylfaen" w:hAnsi="Sylfaen"/>
                <w:noProof/>
                <w:webHidden/>
              </w:rPr>
              <w:t>30</w:t>
            </w:r>
            <w:r w:rsidR="0040495D" w:rsidRPr="00ED3480">
              <w:rPr>
                <w:rFonts w:ascii="Sylfaen" w:hAnsi="Sylfaen"/>
                <w:noProof/>
                <w:webHidden/>
              </w:rPr>
              <w:fldChar w:fldCharType="end"/>
            </w:r>
          </w:hyperlink>
        </w:p>
        <w:p w14:paraId="2B7C1FC2" w14:textId="4244E7FD" w:rsidR="0040495D" w:rsidRPr="00ED3480" w:rsidRDefault="003850FA">
          <w:pPr>
            <w:pStyle w:val="TOC2"/>
            <w:rPr>
              <w:rFonts w:ascii="Sylfaen" w:eastAsiaTheme="minorEastAsia" w:hAnsi="Sylfaen"/>
              <w:noProof/>
            </w:rPr>
          </w:pPr>
          <w:hyperlink w:anchor="_Toc76952654" w:history="1">
            <w:r w:rsidR="0040495D" w:rsidRPr="00ED3480">
              <w:rPr>
                <w:rStyle w:val="Hyperlink"/>
                <w:rFonts w:ascii="Sylfaen" w:hAnsi="Sylfaen" w:cstheme="minorHAnsi"/>
                <w:b/>
                <w:noProof/>
                <w:lang w:val="ka-GE"/>
              </w:rPr>
              <w:t>17.1</w:t>
            </w:r>
            <w:r w:rsidR="0040495D" w:rsidRPr="00ED3480">
              <w:rPr>
                <w:rFonts w:ascii="Sylfaen" w:eastAsiaTheme="minorEastAsia" w:hAnsi="Sylfaen"/>
                <w:noProof/>
              </w:rPr>
              <w:tab/>
            </w:r>
            <w:r w:rsidR="0040495D" w:rsidRPr="00ED3480">
              <w:rPr>
                <w:rStyle w:val="Hyperlink"/>
                <w:rFonts w:ascii="Sylfaen" w:hAnsi="Sylfaen" w:cstheme="minorHAnsi"/>
                <w:b/>
                <w:noProof/>
                <w:lang w:val="ka-GE"/>
              </w:rPr>
              <w:t>გარემოს არსებული მდგომარეობა</w:t>
            </w:r>
            <w:r w:rsidR="0040495D" w:rsidRPr="00ED3480">
              <w:rPr>
                <w:rFonts w:ascii="Sylfaen" w:hAnsi="Sylfaen"/>
                <w:noProof/>
                <w:webHidden/>
              </w:rPr>
              <w:tab/>
            </w:r>
            <w:r w:rsidR="0040495D" w:rsidRPr="00ED3480">
              <w:rPr>
                <w:rFonts w:ascii="Sylfaen" w:hAnsi="Sylfaen"/>
                <w:noProof/>
                <w:webHidden/>
              </w:rPr>
              <w:fldChar w:fldCharType="begin"/>
            </w:r>
            <w:r w:rsidR="0040495D" w:rsidRPr="00ED3480">
              <w:rPr>
                <w:rFonts w:ascii="Sylfaen" w:hAnsi="Sylfaen"/>
                <w:noProof/>
                <w:webHidden/>
              </w:rPr>
              <w:instrText xml:space="preserve"> PAGEREF _Toc76952654 \h </w:instrText>
            </w:r>
            <w:r w:rsidR="0040495D" w:rsidRPr="00ED3480">
              <w:rPr>
                <w:rFonts w:ascii="Sylfaen" w:hAnsi="Sylfaen"/>
                <w:noProof/>
                <w:webHidden/>
              </w:rPr>
            </w:r>
            <w:r w:rsidR="0040495D" w:rsidRPr="00ED3480">
              <w:rPr>
                <w:rFonts w:ascii="Sylfaen" w:hAnsi="Sylfaen"/>
                <w:noProof/>
                <w:webHidden/>
              </w:rPr>
              <w:fldChar w:fldCharType="separate"/>
            </w:r>
            <w:r w:rsidR="0040495D" w:rsidRPr="00ED3480">
              <w:rPr>
                <w:rFonts w:ascii="Sylfaen" w:hAnsi="Sylfaen"/>
                <w:noProof/>
                <w:webHidden/>
              </w:rPr>
              <w:t>30</w:t>
            </w:r>
            <w:r w:rsidR="0040495D" w:rsidRPr="00ED3480">
              <w:rPr>
                <w:rFonts w:ascii="Sylfaen" w:hAnsi="Sylfaen"/>
                <w:noProof/>
                <w:webHidden/>
              </w:rPr>
              <w:fldChar w:fldCharType="end"/>
            </w:r>
          </w:hyperlink>
        </w:p>
        <w:p w14:paraId="53DB0CEC" w14:textId="44BA962F" w:rsidR="0040495D" w:rsidRPr="00ED3480" w:rsidRDefault="003850FA">
          <w:pPr>
            <w:pStyle w:val="TOC2"/>
            <w:rPr>
              <w:rFonts w:ascii="Sylfaen" w:eastAsiaTheme="minorEastAsia" w:hAnsi="Sylfaen"/>
              <w:noProof/>
            </w:rPr>
          </w:pPr>
          <w:hyperlink w:anchor="_Toc76952655" w:history="1">
            <w:r w:rsidR="0040495D" w:rsidRPr="00ED3480">
              <w:rPr>
                <w:rStyle w:val="Hyperlink"/>
                <w:rFonts w:ascii="Sylfaen" w:hAnsi="Sylfaen" w:cstheme="minorHAnsi"/>
                <w:b/>
                <w:noProof/>
                <w:lang w:val="ka-GE"/>
              </w:rPr>
              <w:t>17.2</w:t>
            </w:r>
            <w:r w:rsidR="0040495D" w:rsidRPr="00ED3480">
              <w:rPr>
                <w:rFonts w:ascii="Sylfaen" w:eastAsiaTheme="minorEastAsia" w:hAnsi="Sylfaen"/>
                <w:noProof/>
              </w:rPr>
              <w:tab/>
            </w:r>
            <w:r w:rsidR="0040495D" w:rsidRPr="00ED3480">
              <w:rPr>
                <w:rStyle w:val="Hyperlink"/>
                <w:rFonts w:ascii="Sylfaen" w:hAnsi="Sylfaen" w:cstheme="minorHAnsi"/>
                <w:b/>
                <w:noProof/>
                <w:lang w:val="ka-GE"/>
              </w:rPr>
              <w:t>ფიზიკური გარემო</w:t>
            </w:r>
            <w:r w:rsidR="0040495D" w:rsidRPr="00ED3480">
              <w:rPr>
                <w:rFonts w:ascii="Sylfaen" w:hAnsi="Sylfaen"/>
                <w:noProof/>
                <w:webHidden/>
              </w:rPr>
              <w:tab/>
            </w:r>
            <w:r w:rsidR="0040495D" w:rsidRPr="00ED3480">
              <w:rPr>
                <w:rFonts w:ascii="Sylfaen" w:hAnsi="Sylfaen"/>
                <w:noProof/>
                <w:webHidden/>
              </w:rPr>
              <w:fldChar w:fldCharType="begin"/>
            </w:r>
            <w:r w:rsidR="0040495D" w:rsidRPr="00ED3480">
              <w:rPr>
                <w:rFonts w:ascii="Sylfaen" w:hAnsi="Sylfaen"/>
                <w:noProof/>
                <w:webHidden/>
              </w:rPr>
              <w:instrText xml:space="preserve"> PAGEREF _Toc76952655 \h </w:instrText>
            </w:r>
            <w:r w:rsidR="0040495D" w:rsidRPr="00ED3480">
              <w:rPr>
                <w:rFonts w:ascii="Sylfaen" w:hAnsi="Sylfaen"/>
                <w:noProof/>
                <w:webHidden/>
              </w:rPr>
            </w:r>
            <w:r w:rsidR="0040495D" w:rsidRPr="00ED3480">
              <w:rPr>
                <w:rFonts w:ascii="Sylfaen" w:hAnsi="Sylfaen"/>
                <w:noProof/>
                <w:webHidden/>
              </w:rPr>
              <w:fldChar w:fldCharType="separate"/>
            </w:r>
            <w:r w:rsidR="0040495D" w:rsidRPr="00ED3480">
              <w:rPr>
                <w:rFonts w:ascii="Sylfaen" w:hAnsi="Sylfaen"/>
                <w:noProof/>
                <w:webHidden/>
              </w:rPr>
              <w:t>31</w:t>
            </w:r>
            <w:r w:rsidR="0040495D" w:rsidRPr="00ED3480">
              <w:rPr>
                <w:rFonts w:ascii="Sylfaen" w:hAnsi="Sylfaen"/>
                <w:noProof/>
                <w:webHidden/>
              </w:rPr>
              <w:fldChar w:fldCharType="end"/>
            </w:r>
          </w:hyperlink>
        </w:p>
        <w:p w14:paraId="158BA376" w14:textId="6712E479" w:rsidR="0040495D" w:rsidRPr="00ED3480" w:rsidRDefault="003850FA">
          <w:pPr>
            <w:pStyle w:val="TOC2"/>
            <w:tabs>
              <w:tab w:val="left" w:pos="1100"/>
            </w:tabs>
            <w:rPr>
              <w:rFonts w:ascii="Sylfaen" w:eastAsiaTheme="minorEastAsia" w:hAnsi="Sylfaen"/>
              <w:noProof/>
            </w:rPr>
          </w:pPr>
          <w:hyperlink w:anchor="_Toc76952656" w:history="1">
            <w:r w:rsidR="0040495D" w:rsidRPr="00ED3480">
              <w:rPr>
                <w:rStyle w:val="Hyperlink"/>
                <w:rFonts w:ascii="Sylfaen" w:hAnsi="Sylfaen" w:cstheme="minorHAnsi"/>
                <w:b/>
                <w:noProof/>
                <w:lang w:val="ka-GE"/>
              </w:rPr>
              <w:t>17.2.1</w:t>
            </w:r>
            <w:r w:rsidR="0040495D" w:rsidRPr="00ED3480">
              <w:rPr>
                <w:rFonts w:ascii="Sylfaen" w:eastAsiaTheme="minorEastAsia" w:hAnsi="Sylfaen"/>
                <w:noProof/>
              </w:rPr>
              <w:tab/>
            </w:r>
            <w:r w:rsidR="0040495D" w:rsidRPr="00ED3480">
              <w:rPr>
                <w:rStyle w:val="Hyperlink"/>
                <w:rFonts w:ascii="Sylfaen" w:hAnsi="Sylfaen" w:cstheme="minorHAnsi"/>
                <w:b/>
                <w:noProof/>
                <w:lang w:val="ka-GE"/>
              </w:rPr>
              <w:t>კლიმატი და მეტეოროლოგიური პირობები</w:t>
            </w:r>
            <w:r w:rsidR="0040495D" w:rsidRPr="00ED3480">
              <w:rPr>
                <w:rFonts w:ascii="Sylfaen" w:hAnsi="Sylfaen"/>
                <w:noProof/>
                <w:webHidden/>
              </w:rPr>
              <w:tab/>
            </w:r>
            <w:r w:rsidR="0040495D" w:rsidRPr="00ED3480">
              <w:rPr>
                <w:rFonts w:ascii="Sylfaen" w:hAnsi="Sylfaen"/>
                <w:noProof/>
                <w:webHidden/>
              </w:rPr>
              <w:fldChar w:fldCharType="begin"/>
            </w:r>
            <w:r w:rsidR="0040495D" w:rsidRPr="00ED3480">
              <w:rPr>
                <w:rFonts w:ascii="Sylfaen" w:hAnsi="Sylfaen"/>
                <w:noProof/>
                <w:webHidden/>
              </w:rPr>
              <w:instrText xml:space="preserve"> PAGEREF _Toc76952656 \h </w:instrText>
            </w:r>
            <w:r w:rsidR="0040495D" w:rsidRPr="00ED3480">
              <w:rPr>
                <w:rFonts w:ascii="Sylfaen" w:hAnsi="Sylfaen"/>
                <w:noProof/>
                <w:webHidden/>
              </w:rPr>
            </w:r>
            <w:r w:rsidR="0040495D" w:rsidRPr="00ED3480">
              <w:rPr>
                <w:rFonts w:ascii="Sylfaen" w:hAnsi="Sylfaen"/>
                <w:noProof/>
                <w:webHidden/>
              </w:rPr>
              <w:fldChar w:fldCharType="separate"/>
            </w:r>
            <w:r w:rsidR="0040495D" w:rsidRPr="00ED3480">
              <w:rPr>
                <w:rFonts w:ascii="Sylfaen" w:hAnsi="Sylfaen"/>
                <w:noProof/>
                <w:webHidden/>
              </w:rPr>
              <w:t>31</w:t>
            </w:r>
            <w:r w:rsidR="0040495D" w:rsidRPr="00ED3480">
              <w:rPr>
                <w:rFonts w:ascii="Sylfaen" w:hAnsi="Sylfaen"/>
                <w:noProof/>
                <w:webHidden/>
              </w:rPr>
              <w:fldChar w:fldCharType="end"/>
            </w:r>
          </w:hyperlink>
        </w:p>
        <w:p w14:paraId="290AA4A9" w14:textId="6F735822" w:rsidR="0040495D" w:rsidRPr="00ED3480" w:rsidRDefault="003850FA">
          <w:pPr>
            <w:pStyle w:val="TOC2"/>
            <w:tabs>
              <w:tab w:val="left" w:pos="1100"/>
            </w:tabs>
            <w:rPr>
              <w:rFonts w:ascii="Sylfaen" w:eastAsiaTheme="minorEastAsia" w:hAnsi="Sylfaen"/>
              <w:noProof/>
            </w:rPr>
          </w:pPr>
          <w:hyperlink w:anchor="_Toc76952657" w:history="1">
            <w:r w:rsidR="0040495D" w:rsidRPr="00ED3480">
              <w:rPr>
                <w:rStyle w:val="Hyperlink"/>
                <w:rFonts w:ascii="Sylfaen" w:hAnsi="Sylfaen" w:cstheme="minorHAnsi"/>
                <w:b/>
                <w:noProof/>
                <w:lang w:val="ka-GE"/>
              </w:rPr>
              <w:t>17.2.2</w:t>
            </w:r>
            <w:r w:rsidR="0040495D" w:rsidRPr="00ED3480">
              <w:rPr>
                <w:rFonts w:ascii="Sylfaen" w:eastAsiaTheme="minorEastAsia" w:hAnsi="Sylfaen"/>
                <w:noProof/>
              </w:rPr>
              <w:tab/>
            </w:r>
            <w:r w:rsidR="0040495D" w:rsidRPr="00ED3480">
              <w:rPr>
                <w:rStyle w:val="Hyperlink"/>
                <w:rFonts w:ascii="Sylfaen" w:hAnsi="Sylfaen" w:cstheme="minorHAnsi"/>
                <w:b/>
                <w:noProof/>
                <w:lang w:val="ka-GE"/>
              </w:rPr>
              <w:t>სეისმური პირობები</w:t>
            </w:r>
            <w:r w:rsidR="0040495D" w:rsidRPr="00ED3480">
              <w:rPr>
                <w:rFonts w:ascii="Sylfaen" w:hAnsi="Sylfaen"/>
                <w:noProof/>
                <w:webHidden/>
              </w:rPr>
              <w:tab/>
            </w:r>
            <w:r w:rsidR="0040495D" w:rsidRPr="00ED3480">
              <w:rPr>
                <w:rFonts w:ascii="Sylfaen" w:hAnsi="Sylfaen"/>
                <w:noProof/>
                <w:webHidden/>
              </w:rPr>
              <w:fldChar w:fldCharType="begin"/>
            </w:r>
            <w:r w:rsidR="0040495D" w:rsidRPr="00ED3480">
              <w:rPr>
                <w:rFonts w:ascii="Sylfaen" w:hAnsi="Sylfaen"/>
                <w:noProof/>
                <w:webHidden/>
              </w:rPr>
              <w:instrText xml:space="preserve"> PAGEREF _Toc76952657 \h </w:instrText>
            </w:r>
            <w:r w:rsidR="0040495D" w:rsidRPr="00ED3480">
              <w:rPr>
                <w:rFonts w:ascii="Sylfaen" w:hAnsi="Sylfaen"/>
                <w:noProof/>
                <w:webHidden/>
              </w:rPr>
            </w:r>
            <w:r w:rsidR="0040495D" w:rsidRPr="00ED3480">
              <w:rPr>
                <w:rFonts w:ascii="Sylfaen" w:hAnsi="Sylfaen"/>
                <w:noProof/>
                <w:webHidden/>
              </w:rPr>
              <w:fldChar w:fldCharType="separate"/>
            </w:r>
            <w:r w:rsidR="0040495D" w:rsidRPr="00ED3480">
              <w:rPr>
                <w:rFonts w:ascii="Sylfaen" w:hAnsi="Sylfaen"/>
                <w:noProof/>
                <w:webHidden/>
              </w:rPr>
              <w:t>35</w:t>
            </w:r>
            <w:r w:rsidR="0040495D" w:rsidRPr="00ED3480">
              <w:rPr>
                <w:rFonts w:ascii="Sylfaen" w:hAnsi="Sylfaen"/>
                <w:noProof/>
                <w:webHidden/>
              </w:rPr>
              <w:fldChar w:fldCharType="end"/>
            </w:r>
          </w:hyperlink>
        </w:p>
        <w:p w14:paraId="185BA31D" w14:textId="36D7B4C3" w:rsidR="0040495D" w:rsidRPr="00ED3480" w:rsidRDefault="003850FA">
          <w:pPr>
            <w:pStyle w:val="TOC2"/>
            <w:tabs>
              <w:tab w:val="left" w:pos="1100"/>
            </w:tabs>
            <w:rPr>
              <w:rFonts w:ascii="Sylfaen" w:eastAsiaTheme="minorEastAsia" w:hAnsi="Sylfaen"/>
              <w:noProof/>
            </w:rPr>
          </w:pPr>
          <w:hyperlink w:anchor="_Toc76952658" w:history="1">
            <w:r w:rsidR="0040495D" w:rsidRPr="00ED3480">
              <w:rPr>
                <w:rStyle w:val="Hyperlink"/>
                <w:rFonts w:ascii="Sylfaen" w:hAnsi="Sylfaen" w:cstheme="minorHAnsi"/>
                <w:b/>
                <w:noProof/>
                <w:lang w:val="ka-GE"/>
              </w:rPr>
              <w:t>17.2.3</w:t>
            </w:r>
            <w:r w:rsidR="0040495D" w:rsidRPr="00ED3480">
              <w:rPr>
                <w:rFonts w:ascii="Sylfaen" w:eastAsiaTheme="minorEastAsia" w:hAnsi="Sylfaen"/>
                <w:noProof/>
              </w:rPr>
              <w:tab/>
            </w:r>
            <w:r w:rsidR="0040495D" w:rsidRPr="00ED3480">
              <w:rPr>
                <w:rStyle w:val="Hyperlink"/>
                <w:rFonts w:ascii="Sylfaen" w:hAnsi="Sylfaen" w:cstheme="minorHAnsi"/>
                <w:b/>
                <w:noProof/>
                <w:lang w:val="ka-GE"/>
              </w:rPr>
              <w:t>ჰიდროლოგია</w:t>
            </w:r>
            <w:r w:rsidR="0040495D" w:rsidRPr="00ED3480">
              <w:rPr>
                <w:rFonts w:ascii="Sylfaen" w:hAnsi="Sylfaen"/>
                <w:noProof/>
                <w:webHidden/>
              </w:rPr>
              <w:tab/>
            </w:r>
            <w:r w:rsidR="0040495D" w:rsidRPr="00ED3480">
              <w:rPr>
                <w:rFonts w:ascii="Sylfaen" w:hAnsi="Sylfaen"/>
                <w:noProof/>
                <w:webHidden/>
              </w:rPr>
              <w:fldChar w:fldCharType="begin"/>
            </w:r>
            <w:r w:rsidR="0040495D" w:rsidRPr="00ED3480">
              <w:rPr>
                <w:rFonts w:ascii="Sylfaen" w:hAnsi="Sylfaen"/>
                <w:noProof/>
                <w:webHidden/>
              </w:rPr>
              <w:instrText xml:space="preserve"> PAGEREF _Toc76952658 \h </w:instrText>
            </w:r>
            <w:r w:rsidR="0040495D" w:rsidRPr="00ED3480">
              <w:rPr>
                <w:rFonts w:ascii="Sylfaen" w:hAnsi="Sylfaen"/>
                <w:noProof/>
                <w:webHidden/>
              </w:rPr>
            </w:r>
            <w:r w:rsidR="0040495D" w:rsidRPr="00ED3480">
              <w:rPr>
                <w:rFonts w:ascii="Sylfaen" w:hAnsi="Sylfaen"/>
                <w:noProof/>
                <w:webHidden/>
              </w:rPr>
              <w:fldChar w:fldCharType="separate"/>
            </w:r>
            <w:r w:rsidR="0040495D" w:rsidRPr="00ED3480">
              <w:rPr>
                <w:rFonts w:ascii="Sylfaen" w:hAnsi="Sylfaen"/>
                <w:noProof/>
                <w:webHidden/>
              </w:rPr>
              <w:t>35</w:t>
            </w:r>
            <w:r w:rsidR="0040495D" w:rsidRPr="00ED3480">
              <w:rPr>
                <w:rFonts w:ascii="Sylfaen" w:hAnsi="Sylfaen"/>
                <w:noProof/>
                <w:webHidden/>
              </w:rPr>
              <w:fldChar w:fldCharType="end"/>
            </w:r>
          </w:hyperlink>
        </w:p>
        <w:p w14:paraId="0E8D6076" w14:textId="48701F3B" w:rsidR="0040495D" w:rsidRPr="00ED3480" w:rsidRDefault="003850FA">
          <w:pPr>
            <w:pStyle w:val="TOC2"/>
            <w:tabs>
              <w:tab w:val="left" w:pos="1100"/>
            </w:tabs>
            <w:rPr>
              <w:rFonts w:ascii="Sylfaen" w:eastAsiaTheme="minorEastAsia" w:hAnsi="Sylfaen"/>
              <w:noProof/>
            </w:rPr>
          </w:pPr>
          <w:hyperlink w:anchor="_Toc76952659" w:history="1">
            <w:r w:rsidR="0040495D" w:rsidRPr="00ED3480">
              <w:rPr>
                <w:rStyle w:val="Hyperlink"/>
                <w:rFonts w:ascii="Sylfaen" w:hAnsi="Sylfaen" w:cstheme="minorHAnsi"/>
                <w:b/>
                <w:noProof/>
                <w:lang w:val="ka-GE"/>
              </w:rPr>
              <w:t>17.2.4</w:t>
            </w:r>
            <w:r w:rsidR="0040495D" w:rsidRPr="00ED3480">
              <w:rPr>
                <w:rFonts w:ascii="Sylfaen" w:eastAsiaTheme="minorEastAsia" w:hAnsi="Sylfaen"/>
                <w:noProof/>
              </w:rPr>
              <w:tab/>
            </w:r>
            <w:r w:rsidR="0040495D" w:rsidRPr="00ED3480">
              <w:rPr>
                <w:rStyle w:val="Hyperlink"/>
                <w:rFonts w:ascii="Sylfaen" w:hAnsi="Sylfaen" w:cstheme="minorHAnsi"/>
                <w:b/>
                <w:noProof/>
                <w:lang w:val="ka-GE"/>
              </w:rPr>
              <w:t>საპროექტო ტერიტორიის გეოლოგიური აგებულება</w:t>
            </w:r>
            <w:r w:rsidR="0040495D" w:rsidRPr="00ED3480">
              <w:rPr>
                <w:rFonts w:ascii="Sylfaen" w:hAnsi="Sylfaen"/>
                <w:noProof/>
                <w:webHidden/>
              </w:rPr>
              <w:tab/>
            </w:r>
            <w:r w:rsidR="0040495D" w:rsidRPr="00ED3480">
              <w:rPr>
                <w:rFonts w:ascii="Sylfaen" w:hAnsi="Sylfaen"/>
                <w:noProof/>
                <w:webHidden/>
              </w:rPr>
              <w:fldChar w:fldCharType="begin"/>
            </w:r>
            <w:r w:rsidR="0040495D" w:rsidRPr="00ED3480">
              <w:rPr>
                <w:rFonts w:ascii="Sylfaen" w:hAnsi="Sylfaen"/>
                <w:noProof/>
                <w:webHidden/>
              </w:rPr>
              <w:instrText xml:space="preserve"> PAGEREF _Toc76952659 \h </w:instrText>
            </w:r>
            <w:r w:rsidR="0040495D" w:rsidRPr="00ED3480">
              <w:rPr>
                <w:rFonts w:ascii="Sylfaen" w:hAnsi="Sylfaen"/>
                <w:noProof/>
                <w:webHidden/>
              </w:rPr>
            </w:r>
            <w:r w:rsidR="0040495D" w:rsidRPr="00ED3480">
              <w:rPr>
                <w:rFonts w:ascii="Sylfaen" w:hAnsi="Sylfaen"/>
                <w:noProof/>
                <w:webHidden/>
              </w:rPr>
              <w:fldChar w:fldCharType="separate"/>
            </w:r>
            <w:r w:rsidR="0040495D" w:rsidRPr="00ED3480">
              <w:rPr>
                <w:rFonts w:ascii="Sylfaen" w:hAnsi="Sylfaen"/>
                <w:noProof/>
                <w:webHidden/>
              </w:rPr>
              <w:t>36</w:t>
            </w:r>
            <w:r w:rsidR="0040495D" w:rsidRPr="00ED3480">
              <w:rPr>
                <w:rFonts w:ascii="Sylfaen" w:hAnsi="Sylfaen"/>
                <w:noProof/>
                <w:webHidden/>
              </w:rPr>
              <w:fldChar w:fldCharType="end"/>
            </w:r>
          </w:hyperlink>
        </w:p>
        <w:p w14:paraId="60BA48EF" w14:textId="32C9C0F5" w:rsidR="0040495D" w:rsidRPr="00ED3480" w:rsidRDefault="003850FA">
          <w:pPr>
            <w:pStyle w:val="TOC2"/>
            <w:tabs>
              <w:tab w:val="left" w:pos="1100"/>
            </w:tabs>
            <w:rPr>
              <w:rFonts w:ascii="Sylfaen" w:eastAsiaTheme="minorEastAsia" w:hAnsi="Sylfaen"/>
              <w:noProof/>
            </w:rPr>
          </w:pPr>
          <w:hyperlink w:anchor="_Toc76952660" w:history="1">
            <w:r w:rsidR="0040495D" w:rsidRPr="00ED3480">
              <w:rPr>
                <w:rStyle w:val="Hyperlink"/>
                <w:rFonts w:ascii="Sylfaen" w:hAnsi="Sylfaen" w:cstheme="minorHAnsi"/>
                <w:b/>
                <w:noProof/>
                <w:lang w:val="ka-GE"/>
              </w:rPr>
              <w:t>17.2.5</w:t>
            </w:r>
            <w:r w:rsidR="0040495D" w:rsidRPr="00ED3480">
              <w:rPr>
                <w:rFonts w:ascii="Sylfaen" w:eastAsiaTheme="minorEastAsia" w:hAnsi="Sylfaen"/>
                <w:noProof/>
              </w:rPr>
              <w:tab/>
            </w:r>
            <w:r w:rsidR="0040495D" w:rsidRPr="00ED3480">
              <w:rPr>
                <w:rStyle w:val="Hyperlink"/>
                <w:rFonts w:ascii="Sylfaen" w:hAnsi="Sylfaen" w:cstheme="minorHAnsi"/>
                <w:b/>
                <w:noProof/>
                <w:lang w:val="ka-GE"/>
              </w:rPr>
              <w:t>ნიადაგები და ლანდშაფტები</w:t>
            </w:r>
            <w:r w:rsidR="0040495D" w:rsidRPr="00ED3480">
              <w:rPr>
                <w:rFonts w:ascii="Sylfaen" w:hAnsi="Sylfaen"/>
                <w:noProof/>
                <w:webHidden/>
              </w:rPr>
              <w:tab/>
            </w:r>
            <w:r w:rsidR="0040495D" w:rsidRPr="00ED3480">
              <w:rPr>
                <w:rFonts w:ascii="Sylfaen" w:hAnsi="Sylfaen"/>
                <w:noProof/>
                <w:webHidden/>
              </w:rPr>
              <w:fldChar w:fldCharType="begin"/>
            </w:r>
            <w:r w:rsidR="0040495D" w:rsidRPr="00ED3480">
              <w:rPr>
                <w:rFonts w:ascii="Sylfaen" w:hAnsi="Sylfaen"/>
                <w:noProof/>
                <w:webHidden/>
              </w:rPr>
              <w:instrText xml:space="preserve"> PAGEREF _Toc76952660 \h </w:instrText>
            </w:r>
            <w:r w:rsidR="0040495D" w:rsidRPr="00ED3480">
              <w:rPr>
                <w:rFonts w:ascii="Sylfaen" w:hAnsi="Sylfaen"/>
                <w:noProof/>
                <w:webHidden/>
              </w:rPr>
            </w:r>
            <w:r w:rsidR="0040495D" w:rsidRPr="00ED3480">
              <w:rPr>
                <w:rFonts w:ascii="Sylfaen" w:hAnsi="Sylfaen"/>
                <w:noProof/>
                <w:webHidden/>
              </w:rPr>
              <w:fldChar w:fldCharType="separate"/>
            </w:r>
            <w:r w:rsidR="0040495D" w:rsidRPr="00ED3480">
              <w:rPr>
                <w:rFonts w:ascii="Sylfaen" w:hAnsi="Sylfaen"/>
                <w:noProof/>
                <w:webHidden/>
              </w:rPr>
              <w:t>36</w:t>
            </w:r>
            <w:r w:rsidR="0040495D" w:rsidRPr="00ED3480">
              <w:rPr>
                <w:rFonts w:ascii="Sylfaen" w:hAnsi="Sylfaen"/>
                <w:noProof/>
                <w:webHidden/>
              </w:rPr>
              <w:fldChar w:fldCharType="end"/>
            </w:r>
          </w:hyperlink>
        </w:p>
        <w:p w14:paraId="658CF042" w14:textId="2615044E" w:rsidR="0040495D" w:rsidRPr="00ED3480" w:rsidRDefault="003850FA">
          <w:pPr>
            <w:pStyle w:val="TOC2"/>
            <w:rPr>
              <w:rFonts w:ascii="Sylfaen" w:eastAsiaTheme="minorEastAsia" w:hAnsi="Sylfaen"/>
              <w:noProof/>
            </w:rPr>
          </w:pPr>
          <w:hyperlink w:anchor="_Toc76952661" w:history="1">
            <w:r w:rsidR="0040495D" w:rsidRPr="00ED3480">
              <w:rPr>
                <w:rStyle w:val="Hyperlink"/>
                <w:rFonts w:ascii="Sylfaen" w:hAnsi="Sylfaen" w:cstheme="minorHAnsi"/>
                <w:b/>
                <w:noProof/>
                <w:lang w:val="ka-GE"/>
              </w:rPr>
              <w:t>18.</w:t>
            </w:r>
            <w:r w:rsidR="0040495D" w:rsidRPr="00ED3480">
              <w:rPr>
                <w:rFonts w:ascii="Sylfaen" w:eastAsiaTheme="minorEastAsia" w:hAnsi="Sylfaen"/>
                <w:noProof/>
              </w:rPr>
              <w:tab/>
            </w:r>
            <w:r w:rsidR="0040495D" w:rsidRPr="00ED3480">
              <w:rPr>
                <w:rStyle w:val="Hyperlink"/>
                <w:rFonts w:ascii="Sylfaen" w:hAnsi="Sylfaen" w:cstheme="minorHAnsi"/>
                <w:b/>
                <w:noProof/>
                <w:lang w:val="ka-GE"/>
              </w:rPr>
              <w:t>გარემოზე მოსალოდნელი ზემოქმედების შეფასება გარემოს თითოეული კომპონენტისათვის და პროექტის განხორციელების შედეგად მოსალოდნელი ზემოქმედების შეჯამება</w:t>
            </w:r>
            <w:r w:rsidR="0040495D" w:rsidRPr="00ED3480">
              <w:rPr>
                <w:rFonts w:ascii="Sylfaen" w:hAnsi="Sylfaen"/>
                <w:noProof/>
                <w:webHidden/>
              </w:rPr>
              <w:tab/>
            </w:r>
            <w:r w:rsidR="0040495D" w:rsidRPr="00ED3480">
              <w:rPr>
                <w:rFonts w:ascii="Sylfaen" w:hAnsi="Sylfaen"/>
                <w:noProof/>
                <w:webHidden/>
              </w:rPr>
              <w:fldChar w:fldCharType="begin"/>
            </w:r>
            <w:r w:rsidR="0040495D" w:rsidRPr="00ED3480">
              <w:rPr>
                <w:rFonts w:ascii="Sylfaen" w:hAnsi="Sylfaen"/>
                <w:noProof/>
                <w:webHidden/>
              </w:rPr>
              <w:instrText xml:space="preserve"> PAGEREF _Toc76952661 \h </w:instrText>
            </w:r>
            <w:r w:rsidR="0040495D" w:rsidRPr="00ED3480">
              <w:rPr>
                <w:rFonts w:ascii="Sylfaen" w:hAnsi="Sylfaen"/>
                <w:noProof/>
                <w:webHidden/>
              </w:rPr>
            </w:r>
            <w:r w:rsidR="0040495D" w:rsidRPr="00ED3480">
              <w:rPr>
                <w:rFonts w:ascii="Sylfaen" w:hAnsi="Sylfaen"/>
                <w:noProof/>
                <w:webHidden/>
              </w:rPr>
              <w:fldChar w:fldCharType="separate"/>
            </w:r>
            <w:r w:rsidR="0040495D" w:rsidRPr="00ED3480">
              <w:rPr>
                <w:rFonts w:ascii="Sylfaen" w:hAnsi="Sylfaen"/>
                <w:noProof/>
                <w:webHidden/>
              </w:rPr>
              <w:t>37</w:t>
            </w:r>
            <w:r w:rsidR="0040495D" w:rsidRPr="00ED3480">
              <w:rPr>
                <w:rFonts w:ascii="Sylfaen" w:hAnsi="Sylfaen"/>
                <w:noProof/>
                <w:webHidden/>
              </w:rPr>
              <w:fldChar w:fldCharType="end"/>
            </w:r>
          </w:hyperlink>
        </w:p>
        <w:p w14:paraId="6AEA0258" w14:textId="0FB66124" w:rsidR="0040495D" w:rsidRPr="00ED3480" w:rsidRDefault="003850FA">
          <w:pPr>
            <w:pStyle w:val="TOC2"/>
            <w:rPr>
              <w:rFonts w:ascii="Sylfaen" w:eastAsiaTheme="minorEastAsia" w:hAnsi="Sylfaen"/>
              <w:noProof/>
            </w:rPr>
          </w:pPr>
          <w:hyperlink w:anchor="_Toc76952662" w:history="1">
            <w:r w:rsidR="0040495D" w:rsidRPr="00ED3480">
              <w:rPr>
                <w:rStyle w:val="Hyperlink"/>
                <w:rFonts w:ascii="Sylfaen" w:hAnsi="Sylfaen" w:cstheme="minorHAnsi"/>
                <w:b/>
                <w:noProof/>
                <w:lang w:val="ka-GE"/>
              </w:rPr>
              <w:t>18.1</w:t>
            </w:r>
            <w:r w:rsidR="0040495D" w:rsidRPr="00ED3480">
              <w:rPr>
                <w:rFonts w:ascii="Sylfaen" w:eastAsiaTheme="minorEastAsia" w:hAnsi="Sylfaen"/>
                <w:noProof/>
              </w:rPr>
              <w:tab/>
            </w:r>
            <w:r w:rsidR="0040495D" w:rsidRPr="00ED3480">
              <w:rPr>
                <w:rStyle w:val="Hyperlink"/>
                <w:rFonts w:ascii="Sylfaen" w:hAnsi="Sylfaen" w:cstheme="minorHAnsi"/>
                <w:b/>
                <w:noProof/>
                <w:lang w:val="ka-GE"/>
              </w:rPr>
              <w:t>ზემოქმედება ზედაპირული წყლის ობიექტებზე</w:t>
            </w:r>
            <w:r w:rsidR="0040495D" w:rsidRPr="00ED3480">
              <w:rPr>
                <w:rFonts w:ascii="Sylfaen" w:hAnsi="Sylfaen"/>
                <w:noProof/>
                <w:webHidden/>
              </w:rPr>
              <w:tab/>
            </w:r>
            <w:r w:rsidR="0040495D" w:rsidRPr="00ED3480">
              <w:rPr>
                <w:rFonts w:ascii="Sylfaen" w:hAnsi="Sylfaen"/>
                <w:noProof/>
                <w:webHidden/>
              </w:rPr>
              <w:fldChar w:fldCharType="begin"/>
            </w:r>
            <w:r w:rsidR="0040495D" w:rsidRPr="00ED3480">
              <w:rPr>
                <w:rFonts w:ascii="Sylfaen" w:hAnsi="Sylfaen"/>
                <w:noProof/>
                <w:webHidden/>
              </w:rPr>
              <w:instrText xml:space="preserve"> PAGEREF _Toc76952662 \h </w:instrText>
            </w:r>
            <w:r w:rsidR="0040495D" w:rsidRPr="00ED3480">
              <w:rPr>
                <w:rFonts w:ascii="Sylfaen" w:hAnsi="Sylfaen"/>
                <w:noProof/>
                <w:webHidden/>
              </w:rPr>
            </w:r>
            <w:r w:rsidR="0040495D" w:rsidRPr="00ED3480">
              <w:rPr>
                <w:rFonts w:ascii="Sylfaen" w:hAnsi="Sylfaen"/>
                <w:noProof/>
                <w:webHidden/>
              </w:rPr>
              <w:fldChar w:fldCharType="separate"/>
            </w:r>
            <w:r w:rsidR="0040495D" w:rsidRPr="00ED3480">
              <w:rPr>
                <w:rFonts w:ascii="Sylfaen" w:hAnsi="Sylfaen"/>
                <w:noProof/>
                <w:webHidden/>
              </w:rPr>
              <w:t>37</w:t>
            </w:r>
            <w:r w:rsidR="0040495D" w:rsidRPr="00ED3480">
              <w:rPr>
                <w:rFonts w:ascii="Sylfaen" w:hAnsi="Sylfaen"/>
                <w:noProof/>
                <w:webHidden/>
              </w:rPr>
              <w:fldChar w:fldCharType="end"/>
            </w:r>
          </w:hyperlink>
        </w:p>
        <w:p w14:paraId="2E68D92A" w14:textId="2533E037" w:rsidR="0040495D" w:rsidRPr="00ED3480" w:rsidRDefault="003850FA">
          <w:pPr>
            <w:pStyle w:val="TOC2"/>
            <w:rPr>
              <w:rFonts w:ascii="Sylfaen" w:eastAsiaTheme="minorEastAsia" w:hAnsi="Sylfaen"/>
              <w:noProof/>
            </w:rPr>
          </w:pPr>
          <w:hyperlink w:anchor="_Toc76952663" w:history="1">
            <w:r w:rsidR="0040495D" w:rsidRPr="00ED3480">
              <w:rPr>
                <w:rStyle w:val="Hyperlink"/>
                <w:rFonts w:ascii="Sylfaen" w:hAnsi="Sylfaen" w:cstheme="minorHAnsi"/>
                <w:b/>
                <w:noProof/>
                <w:lang w:val="ka-GE"/>
              </w:rPr>
              <w:t>18.2</w:t>
            </w:r>
            <w:r w:rsidR="0040495D" w:rsidRPr="00ED3480">
              <w:rPr>
                <w:rFonts w:ascii="Sylfaen" w:eastAsiaTheme="minorEastAsia" w:hAnsi="Sylfaen"/>
                <w:noProof/>
              </w:rPr>
              <w:tab/>
            </w:r>
            <w:r w:rsidR="0040495D" w:rsidRPr="00ED3480">
              <w:rPr>
                <w:rStyle w:val="Hyperlink"/>
                <w:rFonts w:ascii="Sylfaen" w:hAnsi="Sylfaen" w:cstheme="minorHAnsi"/>
                <w:b/>
                <w:noProof/>
                <w:lang w:val="ka-GE"/>
              </w:rPr>
              <w:t>ზემოქმედება ატმოსფერული ჰაერის ხარისხზე</w:t>
            </w:r>
            <w:r w:rsidR="0040495D" w:rsidRPr="00ED3480">
              <w:rPr>
                <w:rFonts w:ascii="Sylfaen" w:hAnsi="Sylfaen"/>
                <w:noProof/>
                <w:webHidden/>
              </w:rPr>
              <w:tab/>
            </w:r>
            <w:r w:rsidR="0040495D" w:rsidRPr="00ED3480">
              <w:rPr>
                <w:rFonts w:ascii="Sylfaen" w:hAnsi="Sylfaen"/>
                <w:noProof/>
                <w:webHidden/>
              </w:rPr>
              <w:fldChar w:fldCharType="begin"/>
            </w:r>
            <w:r w:rsidR="0040495D" w:rsidRPr="00ED3480">
              <w:rPr>
                <w:rFonts w:ascii="Sylfaen" w:hAnsi="Sylfaen"/>
                <w:noProof/>
                <w:webHidden/>
              </w:rPr>
              <w:instrText xml:space="preserve"> PAGEREF _Toc76952663 \h </w:instrText>
            </w:r>
            <w:r w:rsidR="0040495D" w:rsidRPr="00ED3480">
              <w:rPr>
                <w:rFonts w:ascii="Sylfaen" w:hAnsi="Sylfaen"/>
                <w:noProof/>
                <w:webHidden/>
              </w:rPr>
            </w:r>
            <w:r w:rsidR="0040495D" w:rsidRPr="00ED3480">
              <w:rPr>
                <w:rFonts w:ascii="Sylfaen" w:hAnsi="Sylfaen"/>
                <w:noProof/>
                <w:webHidden/>
              </w:rPr>
              <w:fldChar w:fldCharType="separate"/>
            </w:r>
            <w:r w:rsidR="0040495D" w:rsidRPr="00ED3480">
              <w:rPr>
                <w:rFonts w:ascii="Sylfaen" w:hAnsi="Sylfaen"/>
                <w:noProof/>
                <w:webHidden/>
              </w:rPr>
              <w:t>37</w:t>
            </w:r>
            <w:r w:rsidR="0040495D" w:rsidRPr="00ED3480">
              <w:rPr>
                <w:rFonts w:ascii="Sylfaen" w:hAnsi="Sylfaen"/>
                <w:noProof/>
                <w:webHidden/>
              </w:rPr>
              <w:fldChar w:fldCharType="end"/>
            </w:r>
          </w:hyperlink>
        </w:p>
        <w:p w14:paraId="075FE904" w14:textId="532F6A0D" w:rsidR="0040495D" w:rsidRPr="00ED3480" w:rsidRDefault="003850FA">
          <w:pPr>
            <w:pStyle w:val="TOC2"/>
            <w:rPr>
              <w:rFonts w:ascii="Sylfaen" w:eastAsiaTheme="minorEastAsia" w:hAnsi="Sylfaen"/>
              <w:noProof/>
            </w:rPr>
          </w:pPr>
          <w:hyperlink w:anchor="_Toc76952664" w:history="1">
            <w:r w:rsidR="0040495D" w:rsidRPr="00ED3480">
              <w:rPr>
                <w:rStyle w:val="Hyperlink"/>
                <w:rFonts w:ascii="Sylfaen" w:hAnsi="Sylfaen" w:cstheme="minorHAnsi"/>
                <w:b/>
                <w:noProof/>
                <w:lang w:val="ka-GE"/>
              </w:rPr>
              <w:t>ზემოქმედების შეფასების მეთოდოლოგია</w:t>
            </w:r>
            <w:r w:rsidR="0040495D" w:rsidRPr="00ED3480">
              <w:rPr>
                <w:rFonts w:ascii="Sylfaen" w:hAnsi="Sylfaen"/>
                <w:noProof/>
                <w:webHidden/>
              </w:rPr>
              <w:tab/>
            </w:r>
            <w:r w:rsidR="0040495D" w:rsidRPr="00ED3480">
              <w:rPr>
                <w:rFonts w:ascii="Sylfaen" w:hAnsi="Sylfaen"/>
                <w:noProof/>
                <w:webHidden/>
              </w:rPr>
              <w:fldChar w:fldCharType="begin"/>
            </w:r>
            <w:r w:rsidR="0040495D" w:rsidRPr="00ED3480">
              <w:rPr>
                <w:rFonts w:ascii="Sylfaen" w:hAnsi="Sylfaen"/>
                <w:noProof/>
                <w:webHidden/>
              </w:rPr>
              <w:instrText xml:space="preserve"> PAGEREF _Toc76952664 \h </w:instrText>
            </w:r>
            <w:r w:rsidR="0040495D" w:rsidRPr="00ED3480">
              <w:rPr>
                <w:rFonts w:ascii="Sylfaen" w:hAnsi="Sylfaen"/>
                <w:noProof/>
                <w:webHidden/>
              </w:rPr>
            </w:r>
            <w:r w:rsidR="0040495D" w:rsidRPr="00ED3480">
              <w:rPr>
                <w:rFonts w:ascii="Sylfaen" w:hAnsi="Sylfaen"/>
                <w:noProof/>
                <w:webHidden/>
              </w:rPr>
              <w:fldChar w:fldCharType="separate"/>
            </w:r>
            <w:r w:rsidR="0040495D" w:rsidRPr="00ED3480">
              <w:rPr>
                <w:rFonts w:ascii="Sylfaen" w:hAnsi="Sylfaen"/>
                <w:noProof/>
                <w:webHidden/>
              </w:rPr>
              <w:t>37</w:t>
            </w:r>
            <w:r w:rsidR="0040495D" w:rsidRPr="00ED3480">
              <w:rPr>
                <w:rFonts w:ascii="Sylfaen" w:hAnsi="Sylfaen"/>
                <w:noProof/>
                <w:webHidden/>
              </w:rPr>
              <w:fldChar w:fldCharType="end"/>
            </w:r>
          </w:hyperlink>
        </w:p>
        <w:p w14:paraId="057B003E" w14:textId="0C9A35E4" w:rsidR="0040495D" w:rsidRPr="00ED3480" w:rsidRDefault="003850FA">
          <w:pPr>
            <w:pStyle w:val="TOC2"/>
            <w:rPr>
              <w:rFonts w:ascii="Sylfaen" w:eastAsiaTheme="minorEastAsia" w:hAnsi="Sylfaen"/>
              <w:noProof/>
            </w:rPr>
          </w:pPr>
          <w:hyperlink w:anchor="_Toc76952665" w:history="1">
            <w:r w:rsidR="0040495D" w:rsidRPr="00ED3480">
              <w:rPr>
                <w:rStyle w:val="Hyperlink"/>
                <w:rFonts w:ascii="Sylfaen" w:hAnsi="Sylfaen" w:cstheme="minorHAnsi"/>
                <w:b/>
                <w:noProof/>
                <w:lang w:val="ka-GE"/>
              </w:rPr>
              <w:t>18.3</w:t>
            </w:r>
            <w:r w:rsidR="0040495D" w:rsidRPr="00ED3480">
              <w:rPr>
                <w:rFonts w:ascii="Sylfaen" w:eastAsiaTheme="minorEastAsia" w:hAnsi="Sylfaen"/>
                <w:noProof/>
              </w:rPr>
              <w:tab/>
            </w:r>
            <w:r w:rsidR="0040495D" w:rsidRPr="00ED3480">
              <w:rPr>
                <w:rStyle w:val="Hyperlink"/>
                <w:rFonts w:ascii="Sylfaen" w:hAnsi="Sylfaen" w:cstheme="minorHAnsi"/>
                <w:b/>
                <w:noProof/>
                <w:lang w:val="ka-GE"/>
              </w:rPr>
              <w:t>გარემოში გამოყოფილი მავნე ნივთიერებები</w:t>
            </w:r>
            <w:r w:rsidR="0040495D" w:rsidRPr="00ED3480">
              <w:rPr>
                <w:rFonts w:ascii="Sylfaen" w:hAnsi="Sylfaen"/>
                <w:noProof/>
                <w:webHidden/>
              </w:rPr>
              <w:tab/>
            </w:r>
            <w:r w:rsidR="0040495D" w:rsidRPr="00ED3480">
              <w:rPr>
                <w:rFonts w:ascii="Sylfaen" w:hAnsi="Sylfaen"/>
                <w:noProof/>
                <w:webHidden/>
              </w:rPr>
              <w:fldChar w:fldCharType="begin"/>
            </w:r>
            <w:r w:rsidR="0040495D" w:rsidRPr="00ED3480">
              <w:rPr>
                <w:rFonts w:ascii="Sylfaen" w:hAnsi="Sylfaen"/>
                <w:noProof/>
                <w:webHidden/>
              </w:rPr>
              <w:instrText xml:space="preserve"> PAGEREF _Toc76952665 \h </w:instrText>
            </w:r>
            <w:r w:rsidR="0040495D" w:rsidRPr="00ED3480">
              <w:rPr>
                <w:rFonts w:ascii="Sylfaen" w:hAnsi="Sylfaen"/>
                <w:noProof/>
                <w:webHidden/>
              </w:rPr>
            </w:r>
            <w:r w:rsidR="0040495D" w:rsidRPr="00ED3480">
              <w:rPr>
                <w:rFonts w:ascii="Sylfaen" w:hAnsi="Sylfaen"/>
                <w:noProof/>
                <w:webHidden/>
              </w:rPr>
              <w:fldChar w:fldCharType="separate"/>
            </w:r>
            <w:r w:rsidR="0040495D" w:rsidRPr="00ED3480">
              <w:rPr>
                <w:rFonts w:ascii="Sylfaen" w:hAnsi="Sylfaen"/>
                <w:noProof/>
                <w:webHidden/>
              </w:rPr>
              <w:t>38</w:t>
            </w:r>
            <w:r w:rsidR="0040495D" w:rsidRPr="00ED3480">
              <w:rPr>
                <w:rFonts w:ascii="Sylfaen" w:hAnsi="Sylfaen"/>
                <w:noProof/>
                <w:webHidden/>
              </w:rPr>
              <w:fldChar w:fldCharType="end"/>
            </w:r>
          </w:hyperlink>
        </w:p>
        <w:p w14:paraId="5AC5106E" w14:textId="24517C99" w:rsidR="0040495D" w:rsidRPr="00ED3480" w:rsidRDefault="003850FA">
          <w:pPr>
            <w:pStyle w:val="TOC2"/>
            <w:rPr>
              <w:rFonts w:ascii="Sylfaen" w:eastAsiaTheme="minorEastAsia" w:hAnsi="Sylfaen"/>
              <w:noProof/>
            </w:rPr>
          </w:pPr>
          <w:hyperlink w:anchor="_Toc76952666" w:history="1">
            <w:r w:rsidR="0040495D" w:rsidRPr="00ED3480">
              <w:rPr>
                <w:rStyle w:val="Hyperlink"/>
                <w:rFonts w:ascii="Sylfaen" w:hAnsi="Sylfaen" w:cstheme="minorHAnsi"/>
                <w:b/>
                <w:noProof/>
                <w:lang w:val="ka-GE"/>
              </w:rPr>
              <w:t>18.4</w:t>
            </w:r>
            <w:r w:rsidR="0040495D" w:rsidRPr="00ED3480">
              <w:rPr>
                <w:rFonts w:ascii="Sylfaen" w:eastAsiaTheme="minorEastAsia" w:hAnsi="Sylfaen"/>
                <w:noProof/>
              </w:rPr>
              <w:tab/>
            </w:r>
            <w:r w:rsidR="0040495D" w:rsidRPr="00ED3480">
              <w:rPr>
                <w:rStyle w:val="Hyperlink"/>
                <w:rFonts w:ascii="Sylfaen" w:hAnsi="Sylfaen" w:cstheme="minorHAnsi"/>
                <w:b/>
                <w:noProof/>
                <w:lang w:val="ka-GE"/>
              </w:rPr>
              <w:t>ზემოქმედების დახასიათება</w:t>
            </w:r>
            <w:r w:rsidR="0040495D" w:rsidRPr="00ED3480">
              <w:rPr>
                <w:rFonts w:ascii="Sylfaen" w:hAnsi="Sylfaen"/>
                <w:noProof/>
                <w:webHidden/>
              </w:rPr>
              <w:tab/>
            </w:r>
            <w:r w:rsidR="0040495D" w:rsidRPr="00ED3480">
              <w:rPr>
                <w:rFonts w:ascii="Sylfaen" w:hAnsi="Sylfaen"/>
                <w:noProof/>
                <w:webHidden/>
              </w:rPr>
              <w:fldChar w:fldCharType="begin"/>
            </w:r>
            <w:r w:rsidR="0040495D" w:rsidRPr="00ED3480">
              <w:rPr>
                <w:rFonts w:ascii="Sylfaen" w:hAnsi="Sylfaen"/>
                <w:noProof/>
                <w:webHidden/>
              </w:rPr>
              <w:instrText xml:space="preserve"> PAGEREF _Toc76952666 \h </w:instrText>
            </w:r>
            <w:r w:rsidR="0040495D" w:rsidRPr="00ED3480">
              <w:rPr>
                <w:rFonts w:ascii="Sylfaen" w:hAnsi="Sylfaen"/>
                <w:noProof/>
                <w:webHidden/>
              </w:rPr>
            </w:r>
            <w:r w:rsidR="0040495D" w:rsidRPr="00ED3480">
              <w:rPr>
                <w:rFonts w:ascii="Sylfaen" w:hAnsi="Sylfaen"/>
                <w:noProof/>
                <w:webHidden/>
              </w:rPr>
              <w:fldChar w:fldCharType="separate"/>
            </w:r>
            <w:r w:rsidR="0040495D" w:rsidRPr="00ED3480">
              <w:rPr>
                <w:rFonts w:ascii="Sylfaen" w:hAnsi="Sylfaen"/>
                <w:noProof/>
                <w:webHidden/>
              </w:rPr>
              <w:t>39</w:t>
            </w:r>
            <w:r w:rsidR="0040495D" w:rsidRPr="00ED3480">
              <w:rPr>
                <w:rFonts w:ascii="Sylfaen" w:hAnsi="Sylfaen"/>
                <w:noProof/>
                <w:webHidden/>
              </w:rPr>
              <w:fldChar w:fldCharType="end"/>
            </w:r>
          </w:hyperlink>
        </w:p>
        <w:p w14:paraId="551437DB" w14:textId="35F669EA" w:rsidR="0040495D" w:rsidRPr="00ED3480" w:rsidRDefault="003850FA">
          <w:pPr>
            <w:pStyle w:val="TOC2"/>
            <w:rPr>
              <w:rFonts w:ascii="Sylfaen" w:eastAsiaTheme="minorEastAsia" w:hAnsi="Sylfaen"/>
              <w:noProof/>
            </w:rPr>
          </w:pPr>
          <w:hyperlink w:anchor="_Toc76952667" w:history="1">
            <w:r w:rsidR="0040495D" w:rsidRPr="00ED3480">
              <w:rPr>
                <w:rStyle w:val="Hyperlink"/>
                <w:rFonts w:ascii="Sylfaen" w:hAnsi="Sylfaen" w:cstheme="minorHAnsi"/>
                <w:b/>
                <w:noProof/>
                <w:lang w:val="ka-GE"/>
              </w:rPr>
              <w:t>18.5</w:t>
            </w:r>
            <w:r w:rsidR="0040495D" w:rsidRPr="00ED3480">
              <w:rPr>
                <w:rFonts w:ascii="Sylfaen" w:eastAsiaTheme="minorEastAsia" w:hAnsi="Sylfaen"/>
                <w:noProof/>
              </w:rPr>
              <w:tab/>
            </w:r>
            <w:r w:rsidR="0040495D" w:rsidRPr="00ED3480">
              <w:rPr>
                <w:rStyle w:val="Hyperlink"/>
                <w:rFonts w:ascii="Sylfaen" w:hAnsi="Sylfaen" w:cstheme="minorHAnsi"/>
                <w:b/>
                <w:noProof/>
                <w:lang w:val="ka-GE"/>
              </w:rPr>
              <w:t>ემისია საგზაო-სამშენებლო მანქანის (ექსკავატორი) მუშაობისას</w:t>
            </w:r>
            <w:r w:rsidR="0040495D" w:rsidRPr="00ED3480">
              <w:rPr>
                <w:rFonts w:ascii="Sylfaen" w:hAnsi="Sylfaen"/>
                <w:noProof/>
                <w:webHidden/>
              </w:rPr>
              <w:tab/>
            </w:r>
            <w:r w:rsidR="0040495D" w:rsidRPr="00ED3480">
              <w:rPr>
                <w:rFonts w:ascii="Sylfaen" w:hAnsi="Sylfaen"/>
                <w:noProof/>
                <w:webHidden/>
              </w:rPr>
              <w:fldChar w:fldCharType="begin"/>
            </w:r>
            <w:r w:rsidR="0040495D" w:rsidRPr="00ED3480">
              <w:rPr>
                <w:rFonts w:ascii="Sylfaen" w:hAnsi="Sylfaen"/>
                <w:noProof/>
                <w:webHidden/>
              </w:rPr>
              <w:instrText xml:space="preserve"> PAGEREF _Toc76952667 \h </w:instrText>
            </w:r>
            <w:r w:rsidR="0040495D" w:rsidRPr="00ED3480">
              <w:rPr>
                <w:rFonts w:ascii="Sylfaen" w:hAnsi="Sylfaen"/>
                <w:noProof/>
                <w:webHidden/>
              </w:rPr>
            </w:r>
            <w:r w:rsidR="0040495D" w:rsidRPr="00ED3480">
              <w:rPr>
                <w:rFonts w:ascii="Sylfaen" w:hAnsi="Sylfaen"/>
                <w:noProof/>
                <w:webHidden/>
              </w:rPr>
              <w:fldChar w:fldCharType="separate"/>
            </w:r>
            <w:r w:rsidR="0040495D" w:rsidRPr="00ED3480">
              <w:rPr>
                <w:rFonts w:ascii="Sylfaen" w:hAnsi="Sylfaen"/>
                <w:noProof/>
                <w:webHidden/>
              </w:rPr>
              <w:t>39</w:t>
            </w:r>
            <w:r w:rsidR="0040495D" w:rsidRPr="00ED3480">
              <w:rPr>
                <w:rFonts w:ascii="Sylfaen" w:hAnsi="Sylfaen"/>
                <w:noProof/>
                <w:webHidden/>
              </w:rPr>
              <w:fldChar w:fldCharType="end"/>
            </w:r>
          </w:hyperlink>
        </w:p>
        <w:p w14:paraId="03AFBBFB" w14:textId="0CD94397" w:rsidR="0040495D" w:rsidRPr="00ED3480" w:rsidRDefault="003850FA">
          <w:pPr>
            <w:pStyle w:val="TOC2"/>
            <w:rPr>
              <w:rFonts w:ascii="Sylfaen" w:eastAsiaTheme="minorEastAsia" w:hAnsi="Sylfaen"/>
              <w:noProof/>
            </w:rPr>
          </w:pPr>
          <w:hyperlink w:anchor="_Toc76952668" w:history="1">
            <w:r w:rsidR="0040495D" w:rsidRPr="00ED3480">
              <w:rPr>
                <w:rStyle w:val="Hyperlink"/>
                <w:rFonts w:ascii="Sylfaen" w:hAnsi="Sylfaen" w:cstheme="minorHAnsi"/>
                <w:b/>
                <w:noProof/>
                <w:lang w:val="ka-GE"/>
              </w:rPr>
              <w:t>18.6</w:t>
            </w:r>
            <w:r w:rsidR="0040495D" w:rsidRPr="00ED3480">
              <w:rPr>
                <w:rFonts w:ascii="Sylfaen" w:eastAsiaTheme="minorEastAsia" w:hAnsi="Sylfaen"/>
                <w:noProof/>
              </w:rPr>
              <w:tab/>
            </w:r>
            <w:r w:rsidR="0040495D" w:rsidRPr="00ED3480">
              <w:rPr>
                <w:rStyle w:val="Hyperlink"/>
                <w:rFonts w:ascii="Sylfaen" w:hAnsi="Sylfaen" w:cstheme="minorHAnsi"/>
                <w:b/>
                <w:noProof/>
                <w:lang w:val="ka-GE"/>
              </w:rPr>
              <w:t>ემისია საგზაო-სამშენებლო მანქანის (ბულდოზერი) მუშაობისას</w:t>
            </w:r>
            <w:r w:rsidR="0040495D" w:rsidRPr="00ED3480">
              <w:rPr>
                <w:rFonts w:ascii="Sylfaen" w:hAnsi="Sylfaen"/>
                <w:noProof/>
                <w:webHidden/>
              </w:rPr>
              <w:tab/>
            </w:r>
            <w:r w:rsidR="0040495D" w:rsidRPr="00ED3480">
              <w:rPr>
                <w:rFonts w:ascii="Sylfaen" w:hAnsi="Sylfaen"/>
                <w:noProof/>
                <w:webHidden/>
              </w:rPr>
              <w:fldChar w:fldCharType="begin"/>
            </w:r>
            <w:r w:rsidR="0040495D" w:rsidRPr="00ED3480">
              <w:rPr>
                <w:rFonts w:ascii="Sylfaen" w:hAnsi="Sylfaen"/>
                <w:noProof/>
                <w:webHidden/>
              </w:rPr>
              <w:instrText xml:space="preserve"> PAGEREF _Toc76952668 \h </w:instrText>
            </w:r>
            <w:r w:rsidR="0040495D" w:rsidRPr="00ED3480">
              <w:rPr>
                <w:rFonts w:ascii="Sylfaen" w:hAnsi="Sylfaen"/>
                <w:noProof/>
                <w:webHidden/>
              </w:rPr>
            </w:r>
            <w:r w:rsidR="0040495D" w:rsidRPr="00ED3480">
              <w:rPr>
                <w:rFonts w:ascii="Sylfaen" w:hAnsi="Sylfaen"/>
                <w:noProof/>
                <w:webHidden/>
              </w:rPr>
              <w:fldChar w:fldCharType="separate"/>
            </w:r>
            <w:r w:rsidR="0040495D" w:rsidRPr="00ED3480">
              <w:rPr>
                <w:rFonts w:ascii="Sylfaen" w:hAnsi="Sylfaen"/>
                <w:noProof/>
                <w:webHidden/>
              </w:rPr>
              <w:t>42</w:t>
            </w:r>
            <w:r w:rsidR="0040495D" w:rsidRPr="00ED3480">
              <w:rPr>
                <w:rFonts w:ascii="Sylfaen" w:hAnsi="Sylfaen"/>
                <w:noProof/>
                <w:webHidden/>
              </w:rPr>
              <w:fldChar w:fldCharType="end"/>
            </w:r>
          </w:hyperlink>
        </w:p>
        <w:p w14:paraId="07CB437C" w14:textId="7B7DE0C9" w:rsidR="0040495D" w:rsidRPr="00ED3480" w:rsidRDefault="003850FA">
          <w:pPr>
            <w:pStyle w:val="TOC2"/>
            <w:rPr>
              <w:rFonts w:ascii="Sylfaen" w:eastAsiaTheme="minorEastAsia" w:hAnsi="Sylfaen"/>
              <w:noProof/>
            </w:rPr>
          </w:pPr>
          <w:hyperlink w:anchor="_Toc76952669" w:history="1">
            <w:r w:rsidR="0040495D" w:rsidRPr="00ED3480">
              <w:rPr>
                <w:rStyle w:val="Hyperlink"/>
                <w:rFonts w:ascii="Sylfaen" w:hAnsi="Sylfaen" w:cstheme="minorHAnsi"/>
                <w:b/>
                <w:noProof/>
                <w:lang w:val="ka-GE"/>
              </w:rPr>
              <w:t>19.</w:t>
            </w:r>
            <w:r w:rsidR="0040495D" w:rsidRPr="00ED3480">
              <w:rPr>
                <w:rFonts w:ascii="Sylfaen" w:eastAsiaTheme="minorEastAsia" w:hAnsi="Sylfaen"/>
                <w:noProof/>
              </w:rPr>
              <w:tab/>
            </w:r>
            <w:r w:rsidR="0040495D" w:rsidRPr="00ED3480">
              <w:rPr>
                <w:rStyle w:val="Hyperlink"/>
                <w:rFonts w:ascii="Sylfaen" w:hAnsi="Sylfaen" w:cstheme="minorHAnsi"/>
                <w:b/>
                <w:noProof/>
                <w:lang w:val="ka-GE"/>
              </w:rPr>
              <w:t>ზემოქმედება დაცულ ტერიტორიებზე</w:t>
            </w:r>
            <w:r w:rsidR="0040495D" w:rsidRPr="00ED3480">
              <w:rPr>
                <w:rFonts w:ascii="Sylfaen" w:hAnsi="Sylfaen"/>
                <w:noProof/>
                <w:webHidden/>
              </w:rPr>
              <w:tab/>
            </w:r>
            <w:r w:rsidR="0040495D" w:rsidRPr="00ED3480">
              <w:rPr>
                <w:rFonts w:ascii="Sylfaen" w:hAnsi="Sylfaen"/>
                <w:noProof/>
                <w:webHidden/>
              </w:rPr>
              <w:fldChar w:fldCharType="begin"/>
            </w:r>
            <w:r w:rsidR="0040495D" w:rsidRPr="00ED3480">
              <w:rPr>
                <w:rFonts w:ascii="Sylfaen" w:hAnsi="Sylfaen"/>
                <w:noProof/>
                <w:webHidden/>
              </w:rPr>
              <w:instrText xml:space="preserve"> PAGEREF _Toc76952669 \h </w:instrText>
            </w:r>
            <w:r w:rsidR="0040495D" w:rsidRPr="00ED3480">
              <w:rPr>
                <w:rFonts w:ascii="Sylfaen" w:hAnsi="Sylfaen"/>
                <w:noProof/>
                <w:webHidden/>
              </w:rPr>
            </w:r>
            <w:r w:rsidR="0040495D" w:rsidRPr="00ED3480">
              <w:rPr>
                <w:rFonts w:ascii="Sylfaen" w:hAnsi="Sylfaen"/>
                <w:noProof/>
                <w:webHidden/>
              </w:rPr>
              <w:fldChar w:fldCharType="separate"/>
            </w:r>
            <w:r w:rsidR="0040495D" w:rsidRPr="00ED3480">
              <w:rPr>
                <w:rFonts w:ascii="Sylfaen" w:hAnsi="Sylfaen"/>
                <w:noProof/>
                <w:webHidden/>
              </w:rPr>
              <w:t>43</w:t>
            </w:r>
            <w:r w:rsidR="0040495D" w:rsidRPr="00ED3480">
              <w:rPr>
                <w:rFonts w:ascii="Sylfaen" w:hAnsi="Sylfaen"/>
                <w:noProof/>
                <w:webHidden/>
              </w:rPr>
              <w:fldChar w:fldCharType="end"/>
            </w:r>
          </w:hyperlink>
        </w:p>
        <w:p w14:paraId="1BE8A179" w14:textId="2FEEBBF6" w:rsidR="0040495D" w:rsidRPr="00ED3480" w:rsidRDefault="003850FA">
          <w:pPr>
            <w:pStyle w:val="TOC2"/>
            <w:rPr>
              <w:rFonts w:ascii="Sylfaen" w:eastAsiaTheme="minorEastAsia" w:hAnsi="Sylfaen"/>
              <w:noProof/>
            </w:rPr>
          </w:pPr>
          <w:hyperlink w:anchor="_Toc76952670" w:history="1">
            <w:r w:rsidR="0040495D" w:rsidRPr="00ED3480">
              <w:rPr>
                <w:rStyle w:val="Hyperlink"/>
                <w:rFonts w:ascii="Sylfaen" w:hAnsi="Sylfaen" w:cstheme="minorHAnsi"/>
                <w:b/>
                <w:noProof/>
                <w:lang w:val="ka-GE"/>
              </w:rPr>
              <w:t>20.</w:t>
            </w:r>
            <w:r w:rsidR="0040495D" w:rsidRPr="00ED3480">
              <w:rPr>
                <w:rFonts w:ascii="Sylfaen" w:eastAsiaTheme="minorEastAsia" w:hAnsi="Sylfaen"/>
                <w:noProof/>
              </w:rPr>
              <w:tab/>
            </w:r>
            <w:r w:rsidR="0040495D" w:rsidRPr="00ED3480">
              <w:rPr>
                <w:rStyle w:val="Hyperlink"/>
                <w:rFonts w:ascii="Sylfaen" w:hAnsi="Sylfaen" w:cstheme="minorHAnsi"/>
                <w:b/>
                <w:noProof/>
                <w:lang w:val="ka-GE"/>
              </w:rPr>
              <w:t>ზემოქმედება კულტურული მემკვიდრეობის ძეგლებზე</w:t>
            </w:r>
            <w:r w:rsidR="0040495D" w:rsidRPr="00ED3480">
              <w:rPr>
                <w:rFonts w:ascii="Sylfaen" w:hAnsi="Sylfaen"/>
                <w:noProof/>
                <w:webHidden/>
              </w:rPr>
              <w:tab/>
            </w:r>
            <w:r w:rsidR="0040495D" w:rsidRPr="00ED3480">
              <w:rPr>
                <w:rFonts w:ascii="Sylfaen" w:hAnsi="Sylfaen"/>
                <w:noProof/>
                <w:webHidden/>
              </w:rPr>
              <w:fldChar w:fldCharType="begin"/>
            </w:r>
            <w:r w:rsidR="0040495D" w:rsidRPr="00ED3480">
              <w:rPr>
                <w:rFonts w:ascii="Sylfaen" w:hAnsi="Sylfaen"/>
                <w:noProof/>
                <w:webHidden/>
              </w:rPr>
              <w:instrText xml:space="preserve"> PAGEREF _Toc76952670 \h </w:instrText>
            </w:r>
            <w:r w:rsidR="0040495D" w:rsidRPr="00ED3480">
              <w:rPr>
                <w:rFonts w:ascii="Sylfaen" w:hAnsi="Sylfaen"/>
                <w:noProof/>
                <w:webHidden/>
              </w:rPr>
            </w:r>
            <w:r w:rsidR="0040495D" w:rsidRPr="00ED3480">
              <w:rPr>
                <w:rFonts w:ascii="Sylfaen" w:hAnsi="Sylfaen"/>
                <w:noProof/>
                <w:webHidden/>
              </w:rPr>
              <w:fldChar w:fldCharType="separate"/>
            </w:r>
            <w:r w:rsidR="0040495D" w:rsidRPr="00ED3480">
              <w:rPr>
                <w:rFonts w:ascii="Sylfaen" w:hAnsi="Sylfaen"/>
                <w:noProof/>
                <w:webHidden/>
              </w:rPr>
              <w:t>43</w:t>
            </w:r>
            <w:r w:rsidR="0040495D" w:rsidRPr="00ED3480">
              <w:rPr>
                <w:rFonts w:ascii="Sylfaen" w:hAnsi="Sylfaen"/>
                <w:noProof/>
                <w:webHidden/>
              </w:rPr>
              <w:fldChar w:fldCharType="end"/>
            </w:r>
          </w:hyperlink>
        </w:p>
        <w:p w14:paraId="468765FD" w14:textId="5CA815DA" w:rsidR="0040495D" w:rsidRPr="00ED3480" w:rsidRDefault="003850FA">
          <w:pPr>
            <w:pStyle w:val="TOC2"/>
            <w:rPr>
              <w:rFonts w:ascii="Sylfaen" w:eastAsiaTheme="minorEastAsia" w:hAnsi="Sylfaen"/>
              <w:noProof/>
            </w:rPr>
          </w:pPr>
          <w:hyperlink w:anchor="_Toc76952671" w:history="1">
            <w:r w:rsidR="0040495D" w:rsidRPr="00ED3480">
              <w:rPr>
                <w:rStyle w:val="Hyperlink"/>
                <w:rFonts w:ascii="Sylfaen" w:hAnsi="Sylfaen" w:cstheme="minorHAnsi"/>
                <w:b/>
                <w:noProof/>
                <w:lang w:val="ka-GE"/>
              </w:rPr>
              <w:t>21.</w:t>
            </w:r>
            <w:r w:rsidR="0040495D" w:rsidRPr="00ED3480">
              <w:rPr>
                <w:rFonts w:ascii="Sylfaen" w:eastAsiaTheme="minorEastAsia" w:hAnsi="Sylfaen"/>
                <w:noProof/>
              </w:rPr>
              <w:tab/>
            </w:r>
            <w:r w:rsidR="0040495D" w:rsidRPr="00ED3480">
              <w:rPr>
                <w:rStyle w:val="Hyperlink"/>
                <w:rFonts w:ascii="Sylfaen" w:hAnsi="Sylfaen" w:cstheme="minorHAnsi"/>
                <w:b/>
                <w:noProof/>
                <w:lang w:val="ka-GE"/>
              </w:rPr>
              <w:t>სოციალურ გარემოზე მოსალოდნელი ზემოქმედება</w:t>
            </w:r>
            <w:r w:rsidR="0040495D" w:rsidRPr="00ED3480">
              <w:rPr>
                <w:rFonts w:ascii="Sylfaen" w:hAnsi="Sylfaen"/>
                <w:noProof/>
                <w:webHidden/>
              </w:rPr>
              <w:tab/>
            </w:r>
            <w:r w:rsidR="0040495D" w:rsidRPr="00ED3480">
              <w:rPr>
                <w:rFonts w:ascii="Sylfaen" w:hAnsi="Sylfaen"/>
                <w:noProof/>
                <w:webHidden/>
              </w:rPr>
              <w:fldChar w:fldCharType="begin"/>
            </w:r>
            <w:r w:rsidR="0040495D" w:rsidRPr="00ED3480">
              <w:rPr>
                <w:rFonts w:ascii="Sylfaen" w:hAnsi="Sylfaen"/>
                <w:noProof/>
                <w:webHidden/>
              </w:rPr>
              <w:instrText xml:space="preserve"> PAGEREF _Toc76952671 \h </w:instrText>
            </w:r>
            <w:r w:rsidR="0040495D" w:rsidRPr="00ED3480">
              <w:rPr>
                <w:rFonts w:ascii="Sylfaen" w:hAnsi="Sylfaen"/>
                <w:noProof/>
                <w:webHidden/>
              </w:rPr>
            </w:r>
            <w:r w:rsidR="0040495D" w:rsidRPr="00ED3480">
              <w:rPr>
                <w:rFonts w:ascii="Sylfaen" w:hAnsi="Sylfaen"/>
                <w:noProof/>
                <w:webHidden/>
              </w:rPr>
              <w:fldChar w:fldCharType="separate"/>
            </w:r>
            <w:r w:rsidR="0040495D" w:rsidRPr="00ED3480">
              <w:rPr>
                <w:rFonts w:ascii="Sylfaen" w:hAnsi="Sylfaen"/>
                <w:noProof/>
                <w:webHidden/>
              </w:rPr>
              <w:t>43</w:t>
            </w:r>
            <w:r w:rsidR="0040495D" w:rsidRPr="00ED3480">
              <w:rPr>
                <w:rFonts w:ascii="Sylfaen" w:hAnsi="Sylfaen"/>
                <w:noProof/>
                <w:webHidden/>
              </w:rPr>
              <w:fldChar w:fldCharType="end"/>
            </w:r>
          </w:hyperlink>
        </w:p>
        <w:p w14:paraId="53607C3E" w14:textId="3EE033E1" w:rsidR="0040495D" w:rsidRPr="00ED3480" w:rsidRDefault="003850FA">
          <w:pPr>
            <w:pStyle w:val="TOC2"/>
            <w:rPr>
              <w:rFonts w:ascii="Sylfaen" w:eastAsiaTheme="minorEastAsia" w:hAnsi="Sylfaen"/>
              <w:noProof/>
            </w:rPr>
          </w:pPr>
          <w:hyperlink w:anchor="_Toc76952672" w:history="1">
            <w:r w:rsidR="0040495D" w:rsidRPr="00ED3480">
              <w:rPr>
                <w:rStyle w:val="Hyperlink"/>
                <w:rFonts w:ascii="Sylfaen" w:hAnsi="Sylfaen" w:cstheme="minorHAnsi"/>
                <w:b/>
                <w:noProof/>
                <w:lang w:val="ka-GE"/>
              </w:rPr>
              <w:t>22.</w:t>
            </w:r>
            <w:r w:rsidR="0040495D" w:rsidRPr="00ED3480">
              <w:rPr>
                <w:rFonts w:ascii="Sylfaen" w:eastAsiaTheme="minorEastAsia" w:hAnsi="Sylfaen"/>
                <w:noProof/>
              </w:rPr>
              <w:tab/>
            </w:r>
            <w:r w:rsidR="0040495D" w:rsidRPr="00ED3480">
              <w:rPr>
                <w:rStyle w:val="Hyperlink"/>
                <w:rFonts w:ascii="Sylfaen" w:hAnsi="Sylfaen" w:cstheme="minorHAnsi"/>
                <w:b/>
                <w:noProof/>
                <w:lang w:val="ka-GE"/>
              </w:rPr>
              <w:t>ნარჩენების მართვის საკითხები, ნარჩენების მართვის გეგმა, ნარჩენების წარმოქმნით და გავრცელებით მოსალოდნელი ზემოქმედება</w:t>
            </w:r>
            <w:r w:rsidR="0040495D" w:rsidRPr="00ED3480">
              <w:rPr>
                <w:rFonts w:ascii="Sylfaen" w:hAnsi="Sylfaen"/>
                <w:noProof/>
                <w:webHidden/>
              </w:rPr>
              <w:tab/>
            </w:r>
            <w:r w:rsidR="0040495D" w:rsidRPr="00ED3480">
              <w:rPr>
                <w:rFonts w:ascii="Sylfaen" w:hAnsi="Sylfaen"/>
                <w:noProof/>
                <w:webHidden/>
              </w:rPr>
              <w:fldChar w:fldCharType="begin"/>
            </w:r>
            <w:r w:rsidR="0040495D" w:rsidRPr="00ED3480">
              <w:rPr>
                <w:rFonts w:ascii="Sylfaen" w:hAnsi="Sylfaen"/>
                <w:noProof/>
                <w:webHidden/>
              </w:rPr>
              <w:instrText xml:space="preserve"> PAGEREF _Toc76952672 \h </w:instrText>
            </w:r>
            <w:r w:rsidR="0040495D" w:rsidRPr="00ED3480">
              <w:rPr>
                <w:rFonts w:ascii="Sylfaen" w:hAnsi="Sylfaen"/>
                <w:noProof/>
                <w:webHidden/>
              </w:rPr>
            </w:r>
            <w:r w:rsidR="0040495D" w:rsidRPr="00ED3480">
              <w:rPr>
                <w:rFonts w:ascii="Sylfaen" w:hAnsi="Sylfaen"/>
                <w:noProof/>
                <w:webHidden/>
              </w:rPr>
              <w:fldChar w:fldCharType="separate"/>
            </w:r>
            <w:r w:rsidR="0040495D" w:rsidRPr="00ED3480">
              <w:rPr>
                <w:rFonts w:ascii="Sylfaen" w:hAnsi="Sylfaen"/>
                <w:noProof/>
                <w:webHidden/>
              </w:rPr>
              <w:t>44</w:t>
            </w:r>
            <w:r w:rsidR="0040495D" w:rsidRPr="00ED3480">
              <w:rPr>
                <w:rFonts w:ascii="Sylfaen" w:hAnsi="Sylfaen"/>
                <w:noProof/>
                <w:webHidden/>
              </w:rPr>
              <w:fldChar w:fldCharType="end"/>
            </w:r>
          </w:hyperlink>
        </w:p>
        <w:p w14:paraId="378B2E7D" w14:textId="0853106B" w:rsidR="0040495D" w:rsidRPr="00ED3480" w:rsidRDefault="003850FA">
          <w:pPr>
            <w:pStyle w:val="TOC2"/>
            <w:rPr>
              <w:rFonts w:ascii="Sylfaen" w:eastAsiaTheme="minorEastAsia" w:hAnsi="Sylfaen"/>
              <w:noProof/>
            </w:rPr>
          </w:pPr>
          <w:hyperlink w:anchor="_Toc76952673" w:history="1">
            <w:r w:rsidR="0040495D" w:rsidRPr="00ED3480">
              <w:rPr>
                <w:rStyle w:val="Hyperlink"/>
                <w:rFonts w:ascii="Sylfaen" w:hAnsi="Sylfaen" w:cstheme="minorHAnsi"/>
                <w:b/>
                <w:noProof/>
                <w:lang w:val="ka-GE"/>
              </w:rPr>
              <w:t>23.</w:t>
            </w:r>
            <w:r w:rsidR="0040495D" w:rsidRPr="00ED3480">
              <w:rPr>
                <w:rFonts w:ascii="Sylfaen" w:eastAsiaTheme="minorEastAsia" w:hAnsi="Sylfaen"/>
                <w:noProof/>
              </w:rPr>
              <w:tab/>
            </w:r>
            <w:r w:rsidR="0040495D" w:rsidRPr="00ED3480">
              <w:rPr>
                <w:rStyle w:val="Hyperlink"/>
                <w:rFonts w:ascii="Sylfaen" w:hAnsi="Sylfaen" w:cstheme="minorHAnsi"/>
                <w:b/>
                <w:noProof/>
                <w:lang w:val="ka-GE"/>
              </w:rPr>
              <w:t>ხმაურის გავრცელება და მოსალოდნელი ზემოქმედება</w:t>
            </w:r>
            <w:r w:rsidR="0040495D" w:rsidRPr="00ED3480">
              <w:rPr>
                <w:rFonts w:ascii="Sylfaen" w:hAnsi="Sylfaen"/>
                <w:noProof/>
                <w:webHidden/>
              </w:rPr>
              <w:tab/>
            </w:r>
            <w:r w:rsidR="0040495D" w:rsidRPr="00ED3480">
              <w:rPr>
                <w:rFonts w:ascii="Sylfaen" w:hAnsi="Sylfaen"/>
                <w:noProof/>
                <w:webHidden/>
              </w:rPr>
              <w:fldChar w:fldCharType="begin"/>
            </w:r>
            <w:r w:rsidR="0040495D" w:rsidRPr="00ED3480">
              <w:rPr>
                <w:rFonts w:ascii="Sylfaen" w:hAnsi="Sylfaen"/>
                <w:noProof/>
                <w:webHidden/>
              </w:rPr>
              <w:instrText xml:space="preserve"> PAGEREF _Toc76952673 \h </w:instrText>
            </w:r>
            <w:r w:rsidR="0040495D" w:rsidRPr="00ED3480">
              <w:rPr>
                <w:rFonts w:ascii="Sylfaen" w:hAnsi="Sylfaen"/>
                <w:noProof/>
                <w:webHidden/>
              </w:rPr>
            </w:r>
            <w:r w:rsidR="0040495D" w:rsidRPr="00ED3480">
              <w:rPr>
                <w:rFonts w:ascii="Sylfaen" w:hAnsi="Sylfaen"/>
                <w:noProof/>
                <w:webHidden/>
              </w:rPr>
              <w:fldChar w:fldCharType="separate"/>
            </w:r>
            <w:r w:rsidR="0040495D" w:rsidRPr="00ED3480">
              <w:rPr>
                <w:rFonts w:ascii="Sylfaen" w:hAnsi="Sylfaen"/>
                <w:noProof/>
                <w:webHidden/>
              </w:rPr>
              <w:t>44</w:t>
            </w:r>
            <w:r w:rsidR="0040495D" w:rsidRPr="00ED3480">
              <w:rPr>
                <w:rFonts w:ascii="Sylfaen" w:hAnsi="Sylfaen"/>
                <w:noProof/>
                <w:webHidden/>
              </w:rPr>
              <w:fldChar w:fldCharType="end"/>
            </w:r>
          </w:hyperlink>
        </w:p>
        <w:p w14:paraId="718354B0" w14:textId="161DBB3C" w:rsidR="0040495D" w:rsidRPr="00ED3480" w:rsidRDefault="003850FA">
          <w:pPr>
            <w:pStyle w:val="TOC2"/>
            <w:rPr>
              <w:rFonts w:ascii="Sylfaen" w:eastAsiaTheme="minorEastAsia" w:hAnsi="Sylfaen"/>
              <w:noProof/>
            </w:rPr>
          </w:pPr>
          <w:hyperlink w:anchor="_Toc76952674" w:history="1">
            <w:r w:rsidR="0040495D" w:rsidRPr="00ED3480">
              <w:rPr>
                <w:rStyle w:val="Hyperlink"/>
                <w:rFonts w:ascii="Sylfaen" w:hAnsi="Sylfaen" w:cstheme="minorHAnsi"/>
                <w:b/>
                <w:noProof/>
                <w:lang w:val="ka-GE"/>
              </w:rPr>
              <w:t>23.1</w:t>
            </w:r>
            <w:r w:rsidR="0040495D" w:rsidRPr="00ED3480">
              <w:rPr>
                <w:rFonts w:ascii="Sylfaen" w:eastAsiaTheme="minorEastAsia" w:hAnsi="Sylfaen"/>
                <w:noProof/>
              </w:rPr>
              <w:tab/>
            </w:r>
            <w:r w:rsidR="0040495D" w:rsidRPr="00ED3480">
              <w:rPr>
                <w:rStyle w:val="Hyperlink"/>
                <w:rFonts w:ascii="Sylfaen" w:hAnsi="Sylfaen" w:cstheme="minorHAnsi"/>
                <w:b/>
                <w:noProof/>
                <w:lang w:val="ka-GE"/>
              </w:rPr>
              <w:t>ხმაურის გავრცელება კარიერის დამუშავების ეტაპზე</w:t>
            </w:r>
            <w:r w:rsidR="0040495D" w:rsidRPr="00ED3480">
              <w:rPr>
                <w:rFonts w:ascii="Sylfaen" w:hAnsi="Sylfaen"/>
                <w:noProof/>
                <w:webHidden/>
              </w:rPr>
              <w:tab/>
            </w:r>
            <w:r w:rsidR="0040495D" w:rsidRPr="00ED3480">
              <w:rPr>
                <w:rFonts w:ascii="Sylfaen" w:hAnsi="Sylfaen"/>
                <w:noProof/>
                <w:webHidden/>
              </w:rPr>
              <w:fldChar w:fldCharType="begin"/>
            </w:r>
            <w:r w:rsidR="0040495D" w:rsidRPr="00ED3480">
              <w:rPr>
                <w:rFonts w:ascii="Sylfaen" w:hAnsi="Sylfaen"/>
                <w:noProof/>
                <w:webHidden/>
              </w:rPr>
              <w:instrText xml:space="preserve"> PAGEREF _Toc76952674 \h </w:instrText>
            </w:r>
            <w:r w:rsidR="0040495D" w:rsidRPr="00ED3480">
              <w:rPr>
                <w:rFonts w:ascii="Sylfaen" w:hAnsi="Sylfaen"/>
                <w:noProof/>
                <w:webHidden/>
              </w:rPr>
            </w:r>
            <w:r w:rsidR="0040495D" w:rsidRPr="00ED3480">
              <w:rPr>
                <w:rFonts w:ascii="Sylfaen" w:hAnsi="Sylfaen"/>
                <w:noProof/>
                <w:webHidden/>
              </w:rPr>
              <w:fldChar w:fldCharType="separate"/>
            </w:r>
            <w:r w:rsidR="0040495D" w:rsidRPr="00ED3480">
              <w:rPr>
                <w:rFonts w:ascii="Sylfaen" w:hAnsi="Sylfaen"/>
                <w:noProof/>
                <w:webHidden/>
              </w:rPr>
              <w:t>47</w:t>
            </w:r>
            <w:r w:rsidR="0040495D" w:rsidRPr="00ED3480">
              <w:rPr>
                <w:rFonts w:ascii="Sylfaen" w:hAnsi="Sylfaen"/>
                <w:noProof/>
                <w:webHidden/>
              </w:rPr>
              <w:fldChar w:fldCharType="end"/>
            </w:r>
          </w:hyperlink>
        </w:p>
        <w:p w14:paraId="5654D7A0" w14:textId="055169C6" w:rsidR="0040495D" w:rsidRPr="00ED3480" w:rsidRDefault="003850FA">
          <w:pPr>
            <w:pStyle w:val="TOC2"/>
            <w:rPr>
              <w:rFonts w:ascii="Sylfaen" w:eastAsiaTheme="minorEastAsia" w:hAnsi="Sylfaen"/>
              <w:noProof/>
            </w:rPr>
          </w:pPr>
          <w:hyperlink w:anchor="_Toc76952675" w:history="1">
            <w:r w:rsidR="0040495D" w:rsidRPr="00ED3480">
              <w:rPr>
                <w:rStyle w:val="Hyperlink"/>
                <w:rFonts w:ascii="Sylfaen" w:hAnsi="Sylfaen" w:cstheme="minorHAnsi"/>
                <w:b/>
                <w:noProof/>
                <w:lang w:val="ka-GE"/>
              </w:rPr>
              <w:t>24.</w:t>
            </w:r>
            <w:r w:rsidR="0040495D" w:rsidRPr="00ED3480">
              <w:rPr>
                <w:rFonts w:ascii="Sylfaen" w:eastAsiaTheme="minorEastAsia" w:hAnsi="Sylfaen"/>
                <w:noProof/>
              </w:rPr>
              <w:tab/>
            </w:r>
            <w:r w:rsidR="0040495D" w:rsidRPr="00ED3480">
              <w:rPr>
                <w:rStyle w:val="Hyperlink"/>
                <w:rFonts w:ascii="Sylfaen" w:hAnsi="Sylfaen" w:cstheme="minorHAnsi"/>
                <w:b/>
                <w:noProof/>
                <w:lang w:val="ka-GE"/>
              </w:rPr>
              <w:t>ბიოლოგიური გარემო</w:t>
            </w:r>
            <w:r w:rsidR="0040495D" w:rsidRPr="00ED3480">
              <w:rPr>
                <w:rFonts w:ascii="Sylfaen" w:hAnsi="Sylfaen"/>
                <w:noProof/>
                <w:webHidden/>
              </w:rPr>
              <w:tab/>
            </w:r>
            <w:r w:rsidR="0040495D" w:rsidRPr="00ED3480">
              <w:rPr>
                <w:rFonts w:ascii="Sylfaen" w:hAnsi="Sylfaen"/>
                <w:noProof/>
                <w:webHidden/>
              </w:rPr>
              <w:fldChar w:fldCharType="begin"/>
            </w:r>
            <w:r w:rsidR="0040495D" w:rsidRPr="00ED3480">
              <w:rPr>
                <w:rFonts w:ascii="Sylfaen" w:hAnsi="Sylfaen"/>
                <w:noProof/>
                <w:webHidden/>
              </w:rPr>
              <w:instrText xml:space="preserve"> PAGEREF _Toc76952675 \h </w:instrText>
            </w:r>
            <w:r w:rsidR="0040495D" w:rsidRPr="00ED3480">
              <w:rPr>
                <w:rFonts w:ascii="Sylfaen" w:hAnsi="Sylfaen"/>
                <w:noProof/>
                <w:webHidden/>
              </w:rPr>
            </w:r>
            <w:r w:rsidR="0040495D" w:rsidRPr="00ED3480">
              <w:rPr>
                <w:rFonts w:ascii="Sylfaen" w:hAnsi="Sylfaen"/>
                <w:noProof/>
                <w:webHidden/>
              </w:rPr>
              <w:fldChar w:fldCharType="separate"/>
            </w:r>
            <w:r w:rsidR="0040495D" w:rsidRPr="00ED3480">
              <w:rPr>
                <w:rFonts w:ascii="Sylfaen" w:hAnsi="Sylfaen"/>
                <w:noProof/>
                <w:webHidden/>
              </w:rPr>
              <w:t>49</w:t>
            </w:r>
            <w:r w:rsidR="0040495D" w:rsidRPr="00ED3480">
              <w:rPr>
                <w:rFonts w:ascii="Sylfaen" w:hAnsi="Sylfaen"/>
                <w:noProof/>
                <w:webHidden/>
              </w:rPr>
              <w:fldChar w:fldCharType="end"/>
            </w:r>
          </w:hyperlink>
        </w:p>
        <w:p w14:paraId="0FE1005A" w14:textId="3A2917B7" w:rsidR="0040495D" w:rsidRPr="00ED3480" w:rsidRDefault="003850FA">
          <w:pPr>
            <w:pStyle w:val="TOC2"/>
            <w:rPr>
              <w:rFonts w:ascii="Sylfaen" w:eastAsiaTheme="minorEastAsia" w:hAnsi="Sylfaen"/>
              <w:noProof/>
            </w:rPr>
          </w:pPr>
          <w:hyperlink w:anchor="_Toc76952676" w:history="1">
            <w:r w:rsidR="0040495D" w:rsidRPr="00ED3480">
              <w:rPr>
                <w:rStyle w:val="Hyperlink"/>
                <w:rFonts w:ascii="Sylfaen" w:hAnsi="Sylfaen" w:cstheme="minorHAnsi"/>
                <w:b/>
                <w:noProof/>
                <w:lang w:val="ka-GE"/>
              </w:rPr>
              <w:t>24.1</w:t>
            </w:r>
            <w:r w:rsidR="0040495D" w:rsidRPr="00ED3480">
              <w:rPr>
                <w:rFonts w:ascii="Sylfaen" w:eastAsiaTheme="minorEastAsia" w:hAnsi="Sylfaen"/>
                <w:noProof/>
              </w:rPr>
              <w:tab/>
            </w:r>
            <w:r w:rsidR="0040495D" w:rsidRPr="00ED3480">
              <w:rPr>
                <w:rStyle w:val="Hyperlink"/>
                <w:rFonts w:ascii="Sylfaen" w:hAnsi="Sylfaen" w:cstheme="minorHAnsi"/>
                <w:b/>
                <w:noProof/>
                <w:lang w:val="ka-GE"/>
              </w:rPr>
              <w:t>ფლორა და მცენარეულობა</w:t>
            </w:r>
            <w:r w:rsidR="0040495D" w:rsidRPr="00ED3480">
              <w:rPr>
                <w:rFonts w:ascii="Sylfaen" w:hAnsi="Sylfaen"/>
                <w:noProof/>
                <w:webHidden/>
              </w:rPr>
              <w:tab/>
            </w:r>
            <w:r w:rsidR="0040495D" w:rsidRPr="00ED3480">
              <w:rPr>
                <w:rFonts w:ascii="Sylfaen" w:hAnsi="Sylfaen"/>
                <w:noProof/>
                <w:webHidden/>
              </w:rPr>
              <w:fldChar w:fldCharType="begin"/>
            </w:r>
            <w:r w:rsidR="0040495D" w:rsidRPr="00ED3480">
              <w:rPr>
                <w:rFonts w:ascii="Sylfaen" w:hAnsi="Sylfaen"/>
                <w:noProof/>
                <w:webHidden/>
              </w:rPr>
              <w:instrText xml:space="preserve"> PAGEREF _Toc76952676 \h </w:instrText>
            </w:r>
            <w:r w:rsidR="0040495D" w:rsidRPr="00ED3480">
              <w:rPr>
                <w:rFonts w:ascii="Sylfaen" w:hAnsi="Sylfaen"/>
                <w:noProof/>
                <w:webHidden/>
              </w:rPr>
            </w:r>
            <w:r w:rsidR="0040495D" w:rsidRPr="00ED3480">
              <w:rPr>
                <w:rFonts w:ascii="Sylfaen" w:hAnsi="Sylfaen"/>
                <w:noProof/>
                <w:webHidden/>
              </w:rPr>
              <w:fldChar w:fldCharType="separate"/>
            </w:r>
            <w:r w:rsidR="0040495D" w:rsidRPr="00ED3480">
              <w:rPr>
                <w:rFonts w:ascii="Sylfaen" w:hAnsi="Sylfaen"/>
                <w:noProof/>
                <w:webHidden/>
              </w:rPr>
              <w:t>49</w:t>
            </w:r>
            <w:r w:rsidR="0040495D" w:rsidRPr="00ED3480">
              <w:rPr>
                <w:rFonts w:ascii="Sylfaen" w:hAnsi="Sylfaen"/>
                <w:noProof/>
                <w:webHidden/>
              </w:rPr>
              <w:fldChar w:fldCharType="end"/>
            </w:r>
          </w:hyperlink>
        </w:p>
        <w:p w14:paraId="45D72D66" w14:textId="541D7DC9" w:rsidR="0040495D" w:rsidRPr="00ED3480" w:rsidRDefault="003850FA">
          <w:pPr>
            <w:pStyle w:val="TOC2"/>
            <w:rPr>
              <w:rFonts w:ascii="Sylfaen" w:eastAsiaTheme="minorEastAsia" w:hAnsi="Sylfaen"/>
              <w:noProof/>
            </w:rPr>
          </w:pPr>
          <w:hyperlink w:anchor="_Toc76952677" w:history="1">
            <w:r w:rsidR="0040495D" w:rsidRPr="00ED3480">
              <w:rPr>
                <w:rStyle w:val="Hyperlink"/>
                <w:rFonts w:ascii="Sylfaen" w:hAnsi="Sylfaen" w:cstheme="minorHAnsi"/>
                <w:b/>
                <w:noProof/>
                <w:lang w:val="ka-GE"/>
              </w:rPr>
              <w:t>მცენარეული საფარის ზოგადი მიმოხილვა</w:t>
            </w:r>
            <w:r w:rsidR="0040495D" w:rsidRPr="00ED3480">
              <w:rPr>
                <w:rFonts w:ascii="Sylfaen" w:hAnsi="Sylfaen"/>
                <w:noProof/>
                <w:webHidden/>
              </w:rPr>
              <w:tab/>
            </w:r>
            <w:r w:rsidR="0040495D" w:rsidRPr="00ED3480">
              <w:rPr>
                <w:rFonts w:ascii="Sylfaen" w:hAnsi="Sylfaen"/>
                <w:noProof/>
                <w:webHidden/>
              </w:rPr>
              <w:fldChar w:fldCharType="begin"/>
            </w:r>
            <w:r w:rsidR="0040495D" w:rsidRPr="00ED3480">
              <w:rPr>
                <w:rFonts w:ascii="Sylfaen" w:hAnsi="Sylfaen"/>
                <w:noProof/>
                <w:webHidden/>
              </w:rPr>
              <w:instrText xml:space="preserve"> PAGEREF _Toc76952677 \h </w:instrText>
            </w:r>
            <w:r w:rsidR="0040495D" w:rsidRPr="00ED3480">
              <w:rPr>
                <w:rFonts w:ascii="Sylfaen" w:hAnsi="Sylfaen"/>
                <w:noProof/>
                <w:webHidden/>
              </w:rPr>
            </w:r>
            <w:r w:rsidR="0040495D" w:rsidRPr="00ED3480">
              <w:rPr>
                <w:rFonts w:ascii="Sylfaen" w:hAnsi="Sylfaen"/>
                <w:noProof/>
                <w:webHidden/>
              </w:rPr>
              <w:fldChar w:fldCharType="separate"/>
            </w:r>
            <w:r w:rsidR="0040495D" w:rsidRPr="00ED3480">
              <w:rPr>
                <w:rFonts w:ascii="Sylfaen" w:hAnsi="Sylfaen"/>
                <w:noProof/>
                <w:webHidden/>
              </w:rPr>
              <w:t>49</w:t>
            </w:r>
            <w:r w:rsidR="0040495D" w:rsidRPr="00ED3480">
              <w:rPr>
                <w:rFonts w:ascii="Sylfaen" w:hAnsi="Sylfaen"/>
                <w:noProof/>
                <w:webHidden/>
              </w:rPr>
              <w:fldChar w:fldCharType="end"/>
            </w:r>
          </w:hyperlink>
        </w:p>
        <w:p w14:paraId="6AF57E70" w14:textId="55182146" w:rsidR="0040495D" w:rsidRPr="00ED3480" w:rsidRDefault="003850FA">
          <w:pPr>
            <w:pStyle w:val="TOC2"/>
            <w:rPr>
              <w:rFonts w:ascii="Sylfaen" w:eastAsiaTheme="minorEastAsia" w:hAnsi="Sylfaen"/>
              <w:noProof/>
            </w:rPr>
          </w:pPr>
          <w:hyperlink w:anchor="_Toc76952678" w:history="1">
            <w:r w:rsidR="0040495D" w:rsidRPr="00ED3480">
              <w:rPr>
                <w:rStyle w:val="Hyperlink"/>
                <w:rFonts w:ascii="Sylfaen" w:hAnsi="Sylfaen" w:cstheme="minorHAnsi"/>
                <w:b/>
                <w:noProof/>
                <w:lang w:val="ka-GE"/>
              </w:rPr>
              <w:t>24.2</w:t>
            </w:r>
            <w:r w:rsidR="0040495D" w:rsidRPr="00ED3480">
              <w:rPr>
                <w:rFonts w:ascii="Sylfaen" w:eastAsiaTheme="minorEastAsia" w:hAnsi="Sylfaen"/>
                <w:noProof/>
              </w:rPr>
              <w:tab/>
            </w:r>
            <w:r w:rsidR="0040495D" w:rsidRPr="00ED3480">
              <w:rPr>
                <w:rStyle w:val="Hyperlink"/>
                <w:rFonts w:ascii="Sylfaen" w:hAnsi="Sylfaen" w:cstheme="minorHAnsi"/>
                <w:b/>
                <w:noProof/>
                <w:lang w:val="ka-GE"/>
              </w:rPr>
              <w:t>საკვლევი უბნების ბოტანიკური შესწავლა</w:t>
            </w:r>
            <w:r w:rsidR="0040495D" w:rsidRPr="00ED3480">
              <w:rPr>
                <w:rFonts w:ascii="Sylfaen" w:hAnsi="Sylfaen"/>
                <w:noProof/>
                <w:webHidden/>
              </w:rPr>
              <w:tab/>
            </w:r>
            <w:r w:rsidR="0040495D" w:rsidRPr="00ED3480">
              <w:rPr>
                <w:rFonts w:ascii="Sylfaen" w:hAnsi="Sylfaen"/>
                <w:noProof/>
                <w:webHidden/>
              </w:rPr>
              <w:fldChar w:fldCharType="begin"/>
            </w:r>
            <w:r w:rsidR="0040495D" w:rsidRPr="00ED3480">
              <w:rPr>
                <w:rFonts w:ascii="Sylfaen" w:hAnsi="Sylfaen"/>
                <w:noProof/>
                <w:webHidden/>
              </w:rPr>
              <w:instrText xml:space="preserve"> PAGEREF _Toc76952678 \h </w:instrText>
            </w:r>
            <w:r w:rsidR="0040495D" w:rsidRPr="00ED3480">
              <w:rPr>
                <w:rFonts w:ascii="Sylfaen" w:hAnsi="Sylfaen"/>
                <w:noProof/>
                <w:webHidden/>
              </w:rPr>
            </w:r>
            <w:r w:rsidR="0040495D" w:rsidRPr="00ED3480">
              <w:rPr>
                <w:rFonts w:ascii="Sylfaen" w:hAnsi="Sylfaen"/>
                <w:noProof/>
                <w:webHidden/>
              </w:rPr>
              <w:fldChar w:fldCharType="separate"/>
            </w:r>
            <w:r w:rsidR="0040495D" w:rsidRPr="00ED3480">
              <w:rPr>
                <w:rFonts w:ascii="Sylfaen" w:hAnsi="Sylfaen"/>
                <w:noProof/>
                <w:webHidden/>
              </w:rPr>
              <w:t>50</w:t>
            </w:r>
            <w:r w:rsidR="0040495D" w:rsidRPr="00ED3480">
              <w:rPr>
                <w:rFonts w:ascii="Sylfaen" w:hAnsi="Sylfaen"/>
                <w:noProof/>
                <w:webHidden/>
              </w:rPr>
              <w:fldChar w:fldCharType="end"/>
            </w:r>
          </w:hyperlink>
        </w:p>
        <w:p w14:paraId="67008D77" w14:textId="3B67B5A5" w:rsidR="0040495D" w:rsidRPr="00ED3480" w:rsidRDefault="003850FA">
          <w:pPr>
            <w:pStyle w:val="TOC2"/>
            <w:rPr>
              <w:rFonts w:ascii="Sylfaen" w:eastAsiaTheme="minorEastAsia" w:hAnsi="Sylfaen"/>
              <w:noProof/>
            </w:rPr>
          </w:pPr>
          <w:hyperlink w:anchor="_Toc76952679" w:history="1">
            <w:r w:rsidR="0040495D" w:rsidRPr="00ED3480">
              <w:rPr>
                <w:rStyle w:val="Hyperlink"/>
                <w:rFonts w:ascii="Sylfaen" w:hAnsi="Sylfaen" w:cstheme="minorHAnsi"/>
                <w:b/>
                <w:noProof/>
                <w:lang w:val="ka-GE"/>
              </w:rPr>
              <w:t>24.3</w:t>
            </w:r>
            <w:r w:rsidR="0040495D" w:rsidRPr="00ED3480">
              <w:rPr>
                <w:rFonts w:ascii="Sylfaen" w:eastAsiaTheme="minorEastAsia" w:hAnsi="Sylfaen"/>
                <w:noProof/>
              </w:rPr>
              <w:tab/>
            </w:r>
            <w:r w:rsidR="0040495D" w:rsidRPr="00ED3480">
              <w:rPr>
                <w:rStyle w:val="Hyperlink"/>
                <w:rFonts w:ascii="Sylfaen" w:hAnsi="Sylfaen" w:cstheme="minorHAnsi"/>
                <w:b/>
                <w:noProof/>
                <w:lang w:val="ka-GE"/>
              </w:rPr>
              <w:t>ფაუნა და მათი საბინადრო ადგილები</w:t>
            </w:r>
            <w:r w:rsidR="0040495D" w:rsidRPr="00ED3480">
              <w:rPr>
                <w:rFonts w:ascii="Sylfaen" w:hAnsi="Sylfaen"/>
                <w:noProof/>
                <w:webHidden/>
              </w:rPr>
              <w:tab/>
            </w:r>
            <w:r w:rsidR="0040495D" w:rsidRPr="00ED3480">
              <w:rPr>
                <w:rFonts w:ascii="Sylfaen" w:hAnsi="Sylfaen"/>
                <w:noProof/>
                <w:webHidden/>
              </w:rPr>
              <w:fldChar w:fldCharType="begin"/>
            </w:r>
            <w:r w:rsidR="0040495D" w:rsidRPr="00ED3480">
              <w:rPr>
                <w:rFonts w:ascii="Sylfaen" w:hAnsi="Sylfaen"/>
                <w:noProof/>
                <w:webHidden/>
              </w:rPr>
              <w:instrText xml:space="preserve"> PAGEREF _Toc76952679 \h </w:instrText>
            </w:r>
            <w:r w:rsidR="0040495D" w:rsidRPr="00ED3480">
              <w:rPr>
                <w:rFonts w:ascii="Sylfaen" w:hAnsi="Sylfaen"/>
                <w:noProof/>
                <w:webHidden/>
              </w:rPr>
            </w:r>
            <w:r w:rsidR="0040495D" w:rsidRPr="00ED3480">
              <w:rPr>
                <w:rFonts w:ascii="Sylfaen" w:hAnsi="Sylfaen"/>
                <w:noProof/>
                <w:webHidden/>
              </w:rPr>
              <w:fldChar w:fldCharType="separate"/>
            </w:r>
            <w:r w:rsidR="0040495D" w:rsidRPr="00ED3480">
              <w:rPr>
                <w:rFonts w:ascii="Sylfaen" w:hAnsi="Sylfaen"/>
                <w:noProof/>
                <w:webHidden/>
              </w:rPr>
              <w:t>53</w:t>
            </w:r>
            <w:r w:rsidR="0040495D" w:rsidRPr="00ED3480">
              <w:rPr>
                <w:rFonts w:ascii="Sylfaen" w:hAnsi="Sylfaen"/>
                <w:noProof/>
                <w:webHidden/>
              </w:rPr>
              <w:fldChar w:fldCharType="end"/>
            </w:r>
          </w:hyperlink>
        </w:p>
        <w:p w14:paraId="1B3FF4F6" w14:textId="323790CB" w:rsidR="0040495D" w:rsidRPr="00ED3480" w:rsidRDefault="003850FA">
          <w:pPr>
            <w:pStyle w:val="TOC2"/>
            <w:rPr>
              <w:rFonts w:ascii="Sylfaen" w:eastAsiaTheme="minorEastAsia" w:hAnsi="Sylfaen"/>
              <w:noProof/>
            </w:rPr>
          </w:pPr>
          <w:hyperlink w:anchor="_Toc76952680" w:history="1">
            <w:r w:rsidR="0040495D" w:rsidRPr="00ED3480">
              <w:rPr>
                <w:rStyle w:val="Hyperlink"/>
                <w:rFonts w:ascii="Sylfaen" w:hAnsi="Sylfaen" w:cstheme="minorHAnsi"/>
                <w:b/>
                <w:noProof/>
                <w:lang w:val="ka-GE"/>
              </w:rPr>
              <w:t>24.4</w:t>
            </w:r>
            <w:r w:rsidR="0040495D" w:rsidRPr="00ED3480">
              <w:rPr>
                <w:rFonts w:ascii="Sylfaen" w:eastAsiaTheme="minorEastAsia" w:hAnsi="Sylfaen"/>
                <w:noProof/>
              </w:rPr>
              <w:tab/>
            </w:r>
            <w:r w:rsidR="0040495D" w:rsidRPr="00ED3480">
              <w:rPr>
                <w:rStyle w:val="Hyperlink"/>
                <w:rFonts w:ascii="Sylfaen" w:hAnsi="Sylfaen" w:cstheme="minorHAnsi"/>
                <w:b/>
                <w:noProof/>
                <w:lang w:val="ka-GE"/>
              </w:rPr>
              <w:t>საპროექტო უბნებზე და მის მიმდებარედ გავრცელებული ცხოველთა სახეობები</w:t>
            </w:r>
            <w:r w:rsidR="0040495D" w:rsidRPr="00ED3480">
              <w:rPr>
                <w:rFonts w:ascii="Sylfaen" w:hAnsi="Sylfaen"/>
                <w:noProof/>
                <w:webHidden/>
              </w:rPr>
              <w:tab/>
            </w:r>
            <w:r w:rsidR="0040495D" w:rsidRPr="00ED3480">
              <w:rPr>
                <w:rFonts w:ascii="Sylfaen" w:hAnsi="Sylfaen"/>
                <w:noProof/>
                <w:webHidden/>
              </w:rPr>
              <w:fldChar w:fldCharType="begin"/>
            </w:r>
            <w:r w:rsidR="0040495D" w:rsidRPr="00ED3480">
              <w:rPr>
                <w:rFonts w:ascii="Sylfaen" w:hAnsi="Sylfaen"/>
                <w:noProof/>
                <w:webHidden/>
              </w:rPr>
              <w:instrText xml:space="preserve"> PAGEREF _Toc76952680 \h </w:instrText>
            </w:r>
            <w:r w:rsidR="0040495D" w:rsidRPr="00ED3480">
              <w:rPr>
                <w:rFonts w:ascii="Sylfaen" w:hAnsi="Sylfaen"/>
                <w:noProof/>
                <w:webHidden/>
              </w:rPr>
            </w:r>
            <w:r w:rsidR="0040495D" w:rsidRPr="00ED3480">
              <w:rPr>
                <w:rFonts w:ascii="Sylfaen" w:hAnsi="Sylfaen"/>
                <w:noProof/>
                <w:webHidden/>
              </w:rPr>
              <w:fldChar w:fldCharType="separate"/>
            </w:r>
            <w:r w:rsidR="0040495D" w:rsidRPr="00ED3480">
              <w:rPr>
                <w:rFonts w:ascii="Sylfaen" w:hAnsi="Sylfaen"/>
                <w:noProof/>
                <w:webHidden/>
              </w:rPr>
              <w:t>53</w:t>
            </w:r>
            <w:r w:rsidR="0040495D" w:rsidRPr="00ED3480">
              <w:rPr>
                <w:rFonts w:ascii="Sylfaen" w:hAnsi="Sylfaen"/>
                <w:noProof/>
                <w:webHidden/>
              </w:rPr>
              <w:fldChar w:fldCharType="end"/>
            </w:r>
          </w:hyperlink>
        </w:p>
        <w:p w14:paraId="7FA535F7" w14:textId="3350FD40" w:rsidR="0040495D" w:rsidRPr="00ED3480" w:rsidRDefault="003850FA">
          <w:pPr>
            <w:pStyle w:val="TOC2"/>
            <w:tabs>
              <w:tab w:val="left" w:pos="1100"/>
            </w:tabs>
            <w:rPr>
              <w:rFonts w:ascii="Sylfaen" w:eastAsiaTheme="minorEastAsia" w:hAnsi="Sylfaen"/>
              <w:noProof/>
            </w:rPr>
          </w:pPr>
          <w:hyperlink w:anchor="_Toc76952681" w:history="1">
            <w:r w:rsidR="0040495D" w:rsidRPr="00ED3480">
              <w:rPr>
                <w:rStyle w:val="Hyperlink"/>
                <w:rFonts w:ascii="Sylfaen" w:hAnsi="Sylfaen" w:cstheme="minorHAnsi"/>
                <w:b/>
                <w:noProof/>
                <w:lang w:val="ka-GE"/>
              </w:rPr>
              <w:t>24.4.1</w:t>
            </w:r>
            <w:r w:rsidR="0040495D" w:rsidRPr="00ED3480">
              <w:rPr>
                <w:rFonts w:ascii="Sylfaen" w:eastAsiaTheme="minorEastAsia" w:hAnsi="Sylfaen"/>
                <w:noProof/>
              </w:rPr>
              <w:tab/>
            </w:r>
            <w:r w:rsidR="0040495D" w:rsidRPr="00ED3480">
              <w:rPr>
                <w:rStyle w:val="Hyperlink"/>
                <w:rFonts w:ascii="Sylfaen" w:hAnsi="Sylfaen" w:cstheme="minorHAnsi"/>
                <w:b/>
                <w:noProof/>
                <w:lang w:val="ka-GE"/>
              </w:rPr>
              <w:t>ძუძუმწოვრები:</w:t>
            </w:r>
            <w:r w:rsidR="0040495D" w:rsidRPr="00ED3480">
              <w:rPr>
                <w:rFonts w:ascii="Sylfaen" w:hAnsi="Sylfaen"/>
                <w:noProof/>
                <w:webHidden/>
              </w:rPr>
              <w:tab/>
            </w:r>
            <w:r w:rsidR="0040495D" w:rsidRPr="00ED3480">
              <w:rPr>
                <w:rFonts w:ascii="Sylfaen" w:hAnsi="Sylfaen"/>
                <w:noProof/>
                <w:webHidden/>
              </w:rPr>
              <w:fldChar w:fldCharType="begin"/>
            </w:r>
            <w:r w:rsidR="0040495D" w:rsidRPr="00ED3480">
              <w:rPr>
                <w:rFonts w:ascii="Sylfaen" w:hAnsi="Sylfaen"/>
                <w:noProof/>
                <w:webHidden/>
              </w:rPr>
              <w:instrText xml:space="preserve"> PAGEREF _Toc76952681 \h </w:instrText>
            </w:r>
            <w:r w:rsidR="0040495D" w:rsidRPr="00ED3480">
              <w:rPr>
                <w:rFonts w:ascii="Sylfaen" w:hAnsi="Sylfaen"/>
                <w:noProof/>
                <w:webHidden/>
              </w:rPr>
            </w:r>
            <w:r w:rsidR="0040495D" w:rsidRPr="00ED3480">
              <w:rPr>
                <w:rFonts w:ascii="Sylfaen" w:hAnsi="Sylfaen"/>
                <w:noProof/>
                <w:webHidden/>
              </w:rPr>
              <w:fldChar w:fldCharType="separate"/>
            </w:r>
            <w:r w:rsidR="0040495D" w:rsidRPr="00ED3480">
              <w:rPr>
                <w:rFonts w:ascii="Sylfaen" w:hAnsi="Sylfaen"/>
                <w:noProof/>
                <w:webHidden/>
              </w:rPr>
              <w:t>53</w:t>
            </w:r>
            <w:r w:rsidR="0040495D" w:rsidRPr="00ED3480">
              <w:rPr>
                <w:rFonts w:ascii="Sylfaen" w:hAnsi="Sylfaen"/>
                <w:noProof/>
                <w:webHidden/>
              </w:rPr>
              <w:fldChar w:fldCharType="end"/>
            </w:r>
          </w:hyperlink>
        </w:p>
        <w:p w14:paraId="00143234" w14:textId="145EBF40" w:rsidR="0040495D" w:rsidRPr="00ED3480" w:rsidRDefault="003850FA">
          <w:pPr>
            <w:pStyle w:val="TOC2"/>
            <w:tabs>
              <w:tab w:val="left" w:pos="1100"/>
            </w:tabs>
            <w:rPr>
              <w:rFonts w:ascii="Sylfaen" w:eastAsiaTheme="minorEastAsia" w:hAnsi="Sylfaen"/>
              <w:noProof/>
            </w:rPr>
          </w:pPr>
          <w:hyperlink w:anchor="_Toc76952682" w:history="1">
            <w:r w:rsidR="0040495D" w:rsidRPr="00ED3480">
              <w:rPr>
                <w:rStyle w:val="Hyperlink"/>
                <w:rFonts w:ascii="Sylfaen" w:hAnsi="Sylfaen" w:cstheme="minorHAnsi"/>
                <w:b/>
                <w:noProof/>
                <w:lang w:val="ka-GE"/>
              </w:rPr>
              <w:t>24.4.2</w:t>
            </w:r>
            <w:r w:rsidR="0040495D" w:rsidRPr="00ED3480">
              <w:rPr>
                <w:rFonts w:ascii="Sylfaen" w:eastAsiaTheme="minorEastAsia" w:hAnsi="Sylfaen"/>
                <w:noProof/>
              </w:rPr>
              <w:tab/>
            </w:r>
            <w:r w:rsidR="0040495D" w:rsidRPr="00ED3480">
              <w:rPr>
                <w:rStyle w:val="Hyperlink"/>
                <w:rFonts w:ascii="Sylfaen" w:hAnsi="Sylfaen" w:cstheme="minorHAnsi"/>
                <w:b/>
                <w:noProof/>
                <w:lang w:val="ka-GE"/>
              </w:rPr>
              <w:t>ფრინველები</w:t>
            </w:r>
            <w:r w:rsidR="0040495D" w:rsidRPr="00ED3480">
              <w:rPr>
                <w:rFonts w:ascii="Sylfaen" w:hAnsi="Sylfaen"/>
                <w:noProof/>
                <w:webHidden/>
              </w:rPr>
              <w:tab/>
            </w:r>
            <w:r w:rsidR="0040495D" w:rsidRPr="00ED3480">
              <w:rPr>
                <w:rFonts w:ascii="Sylfaen" w:hAnsi="Sylfaen"/>
                <w:noProof/>
                <w:webHidden/>
              </w:rPr>
              <w:fldChar w:fldCharType="begin"/>
            </w:r>
            <w:r w:rsidR="0040495D" w:rsidRPr="00ED3480">
              <w:rPr>
                <w:rFonts w:ascii="Sylfaen" w:hAnsi="Sylfaen"/>
                <w:noProof/>
                <w:webHidden/>
              </w:rPr>
              <w:instrText xml:space="preserve"> PAGEREF _Toc76952682 \h </w:instrText>
            </w:r>
            <w:r w:rsidR="0040495D" w:rsidRPr="00ED3480">
              <w:rPr>
                <w:rFonts w:ascii="Sylfaen" w:hAnsi="Sylfaen"/>
                <w:noProof/>
                <w:webHidden/>
              </w:rPr>
            </w:r>
            <w:r w:rsidR="0040495D" w:rsidRPr="00ED3480">
              <w:rPr>
                <w:rFonts w:ascii="Sylfaen" w:hAnsi="Sylfaen"/>
                <w:noProof/>
                <w:webHidden/>
              </w:rPr>
              <w:fldChar w:fldCharType="separate"/>
            </w:r>
            <w:r w:rsidR="0040495D" w:rsidRPr="00ED3480">
              <w:rPr>
                <w:rFonts w:ascii="Sylfaen" w:hAnsi="Sylfaen"/>
                <w:noProof/>
                <w:webHidden/>
              </w:rPr>
              <w:t>55</w:t>
            </w:r>
            <w:r w:rsidR="0040495D" w:rsidRPr="00ED3480">
              <w:rPr>
                <w:rFonts w:ascii="Sylfaen" w:hAnsi="Sylfaen"/>
                <w:noProof/>
                <w:webHidden/>
              </w:rPr>
              <w:fldChar w:fldCharType="end"/>
            </w:r>
          </w:hyperlink>
        </w:p>
        <w:p w14:paraId="21D6B6E8" w14:textId="6F7D19F4" w:rsidR="0040495D" w:rsidRPr="00ED3480" w:rsidRDefault="003850FA">
          <w:pPr>
            <w:pStyle w:val="TOC2"/>
            <w:tabs>
              <w:tab w:val="left" w:pos="1100"/>
            </w:tabs>
            <w:rPr>
              <w:rFonts w:ascii="Sylfaen" w:eastAsiaTheme="minorEastAsia" w:hAnsi="Sylfaen"/>
              <w:noProof/>
            </w:rPr>
          </w:pPr>
          <w:hyperlink w:anchor="_Toc76952683" w:history="1">
            <w:r w:rsidR="0040495D" w:rsidRPr="00ED3480">
              <w:rPr>
                <w:rStyle w:val="Hyperlink"/>
                <w:rFonts w:ascii="Sylfaen" w:hAnsi="Sylfaen" w:cstheme="minorHAnsi"/>
                <w:b/>
                <w:noProof/>
                <w:lang w:val="ka-GE"/>
              </w:rPr>
              <w:t>24.4.3</w:t>
            </w:r>
            <w:r w:rsidR="0040495D" w:rsidRPr="00ED3480">
              <w:rPr>
                <w:rFonts w:ascii="Sylfaen" w:eastAsiaTheme="minorEastAsia" w:hAnsi="Sylfaen"/>
                <w:noProof/>
              </w:rPr>
              <w:tab/>
            </w:r>
            <w:r w:rsidR="0040495D" w:rsidRPr="00ED3480">
              <w:rPr>
                <w:rStyle w:val="Hyperlink"/>
                <w:rFonts w:ascii="Sylfaen" w:hAnsi="Sylfaen" w:cstheme="minorHAnsi"/>
                <w:b/>
                <w:noProof/>
                <w:lang w:val="ka-GE"/>
              </w:rPr>
              <w:t>ქვეწარმავლები</w:t>
            </w:r>
            <w:r w:rsidR="0040495D" w:rsidRPr="00ED3480">
              <w:rPr>
                <w:rFonts w:ascii="Sylfaen" w:hAnsi="Sylfaen"/>
                <w:noProof/>
                <w:webHidden/>
              </w:rPr>
              <w:tab/>
            </w:r>
            <w:r w:rsidR="0040495D" w:rsidRPr="00ED3480">
              <w:rPr>
                <w:rFonts w:ascii="Sylfaen" w:hAnsi="Sylfaen"/>
                <w:noProof/>
                <w:webHidden/>
              </w:rPr>
              <w:fldChar w:fldCharType="begin"/>
            </w:r>
            <w:r w:rsidR="0040495D" w:rsidRPr="00ED3480">
              <w:rPr>
                <w:rFonts w:ascii="Sylfaen" w:hAnsi="Sylfaen"/>
                <w:noProof/>
                <w:webHidden/>
              </w:rPr>
              <w:instrText xml:space="preserve"> PAGEREF _Toc76952683 \h </w:instrText>
            </w:r>
            <w:r w:rsidR="0040495D" w:rsidRPr="00ED3480">
              <w:rPr>
                <w:rFonts w:ascii="Sylfaen" w:hAnsi="Sylfaen"/>
                <w:noProof/>
                <w:webHidden/>
              </w:rPr>
            </w:r>
            <w:r w:rsidR="0040495D" w:rsidRPr="00ED3480">
              <w:rPr>
                <w:rFonts w:ascii="Sylfaen" w:hAnsi="Sylfaen"/>
                <w:noProof/>
                <w:webHidden/>
              </w:rPr>
              <w:fldChar w:fldCharType="separate"/>
            </w:r>
            <w:r w:rsidR="0040495D" w:rsidRPr="00ED3480">
              <w:rPr>
                <w:rFonts w:ascii="Sylfaen" w:hAnsi="Sylfaen"/>
                <w:noProof/>
                <w:webHidden/>
              </w:rPr>
              <w:t>60</w:t>
            </w:r>
            <w:r w:rsidR="0040495D" w:rsidRPr="00ED3480">
              <w:rPr>
                <w:rFonts w:ascii="Sylfaen" w:hAnsi="Sylfaen"/>
                <w:noProof/>
                <w:webHidden/>
              </w:rPr>
              <w:fldChar w:fldCharType="end"/>
            </w:r>
          </w:hyperlink>
        </w:p>
        <w:p w14:paraId="453396BC" w14:textId="5DB3D422" w:rsidR="0040495D" w:rsidRPr="00ED3480" w:rsidRDefault="003850FA">
          <w:pPr>
            <w:pStyle w:val="TOC2"/>
            <w:tabs>
              <w:tab w:val="left" w:pos="1100"/>
            </w:tabs>
            <w:rPr>
              <w:rFonts w:ascii="Sylfaen" w:eastAsiaTheme="minorEastAsia" w:hAnsi="Sylfaen"/>
              <w:noProof/>
            </w:rPr>
          </w:pPr>
          <w:hyperlink w:anchor="_Toc76952684" w:history="1">
            <w:r w:rsidR="0040495D" w:rsidRPr="00ED3480">
              <w:rPr>
                <w:rStyle w:val="Hyperlink"/>
                <w:rFonts w:ascii="Sylfaen" w:hAnsi="Sylfaen" w:cstheme="minorHAnsi"/>
                <w:b/>
                <w:noProof/>
                <w:lang w:val="ka-GE"/>
              </w:rPr>
              <w:t>24.4.4</w:t>
            </w:r>
            <w:r w:rsidR="0040495D" w:rsidRPr="00ED3480">
              <w:rPr>
                <w:rFonts w:ascii="Sylfaen" w:eastAsiaTheme="minorEastAsia" w:hAnsi="Sylfaen"/>
                <w:noProof/>
              </w:rPr>
              <w:tab/>
            </w:r>
            <w:r w:rsidR="0040495D" w:rsidRPr="00ED3480">
              <w:rPr>
                <w:rStyle w:val="Hyperlink"/>
                <w:rFonts w:ascii="Sylfaen" w:hAnsi="Sylfaen" w:cstheme="minorHAnsi"/>
                <w:b/>
                <w:noProof/>
                <w:lang w:val="ka-GE"/>
              </w:rPr>
              <w:t>ამფიბიები</w:t>
            </w:r>
            <w:r w:rsidR="0040495D" w:rsidRPr="00ED3480">
              <w:rPr>
                <w:rFonts w:ascii="Sylfaen" w:hAnsi="Sylfaen"/>
                <w:noProof/>
                <w:webHidden/>
              </w:rPr>
              <w:tab/>
            </w:r>
            <w:r w:rsidR="0040495D" w:rsidRPr="00ED3480">
              <w:rPr>
                <w:rFonts w:ascii="Sylfaen" w:hAnsi="Sylfaen"/>
                <w:noProof/>
                <w:webHidden/>
              </w:rPr>
              <w:fldChar w:fldCharType="begin"/>
            </w:r>
            <w:r w:rsidR="0040495D" w:rsidRPr="00ED3480">
              <w:rPr>
                <w:rFonts w:ascii="Sylfaen" w:hAnsi="Sylfaen"/>
                <w:noProof/>
                <w:webHidden/>
              </w:rPr>
              <w:instrText xml:space="preserve"> PAGEREF _Toc76952684 \h </w:instrText>
            </w:r>
            <w:r w:rsidR="0040495D" w:rsidRPr="00ED3480">
              <w:rPr>
                <w:rFonts w:ascii="Sylfaen" w:hAnsi="Sylfaen"/>
                <w:noProof/>
                <w:webHidden/>
              </w:rPr>
            </w:r>
            <w:r w:rsidR="0040495D" w:rsidRPr="00ED3480">
              <w:rPr>
                <w:rFonts w:ascii="Sylfaen" w:hAnsi="Sylfaen"/>
                <w:noProof/>
                <w:webHidden/>
              </w:rPr>
              <w:fldChar w:fldCharType="separate"/>
            </w:r>
            <w:r w:rsidR="0040495D" w:rsidRPr="00ED3480">
              <w:rPr>
                <w:rFonts w:ascii="Sylfaen" w:hAnsi="Sylfaen"/>
                <w:noProof/>
                <w:webHidden/>
              </w:rPr>
              <w:t>60</w:t>
            </w:r>
            <w:r w:rsidR="0040495D" w:rsidRPr="00ED3480">
              <w:rPr>
                <w:rFonts w:ascii="Sylfaen" w:hAnsi="Sylfaen"/>
                <w:noProof/>
                <w:webHidden/>
              </w:rPr>
              <w:fldChar w:fldCharType="end"/>
            </w:r>
          </w:hyperlink>
        </w:p>
        <w:p w14:paraId="672A711A" w14:textId="38596AA3" w:rsidR="0040495D" w:rsidRPr="00ED3480" w:rsidRDefault="003850FA">
          <w:pPr>
            <w:pStyle w:val="TOC2"/>
            <w:rPr>
              <w:rFonts w:ascii="Sylfaen" w:eastAsiaTheme="minorEastAsia" w:hAnsi="Sylfaen"/>
              <w:noProof/>
            </w:rPr>
          </w:pPr>
          <w:hyperlink w:anchor="_Toc76952685" w:history="1">
            <w:r w:rsidR="0040495D" w:rsidRPr="00ED3480">
              <w:rPr>
                <w:rStyle w:val="Hyperlink"/>
                <w:rFonts w:ascii="Sylfaen" w:hAnsi="Sylfaen" w:cstheme="minorHAnsi"/>
                <w:b/>
                <w:noProof/>
                <w:lang w:val="ka-GE"/>
              </w:rPr>
              <w:t>24.5</w:t>
            </w:r>
            <w:r w:rsidR="0040495D" w:rsidRPr="00ED3480">
              <w:rPr>
                <w:rFonts w:ascii="Sylfaen" w:eastAsiaTheme="minorEastAsia" w:hAnsi="Sylfaen"/>
                <w:noProof/>
              </w:rPr>
              <w:tab/>
            </w:r>
            <w:r w:rsidR="0040495D" w:rsidRPr="00ED3480">
              <w:rPr>
                <w:rStyle w:val="Hyperlink"/>
                <w:rFonts w:ascii="Sylfaen" w:hAnsi="Sylfaen" w:cstheme="minorHAnsi"/>
                <w:b/>
                <w:noProof/>
                <w:lang w:val="ka-GE"/>
              </w:rPr>
              <w:t>ბიოლოგიური გარემოს კვლევის შედეგების შეჯამება</w:t>
            </w:r>
            <w:r w:rsidR="0040495D" w:rsidRPr="00ED3480">
              <w:rPr>
                <w:rFonts w:ascii="Sylfaen" w:hAnsi="Sylfaen"/>
                <w:noProof/>
                <w:webHidden/>
              </w:rPr>
              <w:tab/>
            </w:r>
            <w:r w:rsidR="0040495D" w:rsidRPr="00ED3480">
              <w:rPr>
                <w:rFonts w:ascii="Sylfaen" w:hAnsi="Sylfaen"/>
                <w:noProof/>
                <w:webHidden/>
              </w:rPr>
              <w:fldChar w:fldCharType="begin"/>
            </w:r>
            <w:r w:rsidR="0040495D" w:rsidRPr="00ED3480">
              <w:rPr>
                <w:rFonts w:ascii="Sylfaen" w:hAnsi="Sylfaen"/>
                <w:noProof/>
                <w:webHidden/>
              </w:rPr>
              <w:instrText xml:space="preserve"> PAGEREF _Toc76952685 \h </w:instrText>
            </w:r>
            <w:r w:rsidR="0040495D" w:rsidRPr="00ED3480">
              <w:rPr>
                <w:rFonts w:ascii="Sylfaen" w:hAnsi="Sylfaen"/>
                <w:noProof/>
                <w:webHidden/>
              </w:rPr>
            </w:r>
            <w:r w:rsidR="0040495D" w:rsidRPr="00ED3480">
              <w:rPr>
                <w:rFonts w:ascii="Sylfaen" w:hAnsi="Sylfaen"/>
                <w:noProof/>
                <w:webHidden/>
              </w:rPr>
              <w:fldChar w:fldCharType="separate"/>
            </w:r>
            <w:r w:rsidR="0040495D" w:rsidRPr="00ED3480">
              <w:rPr>
                <w:rFonts w:ascii="Sylfaen" w:hAnsi="Sylfaen"/>
                <w:noProof/>
                <w:webHidden/>
              </w:rPr>
              <w:t>61</w:t>
            </w:r>
            <w:r w:rsidR="0040495D" w:rsidRPr="00ED3480">
              <w:rPr>
                <w:rFonts w:ascii="Sylfaen" w:hAnsi="Sylfaen"/>
                <w:noProof/>
                <w:webHidden/>
              </w:rPr>
              <w:fldChar w:fldCharType="end"/>
            </w:r>
          </w:hyperlink>
        </w:p>
        <w:p w14:paraId="6241E53C" w14:textId="33E26625" w:rsidR="0040495D" w:rsidRPr="00ED3480" w:rsidRDefault="003850FA">
          <w:pPr>
            <w:pStyle w:val="TOC2"/>
            <w:rPr>
              <w:rFonts w:ascii="Sylfaen" w:eastAsiaTheme="minorEastAsia" w:hAnsi="Sylfaen"/>
              <w:noProof/>
            </w:rPr>
          </w:pPr>
          <w:hyperlink w:anchor="_Toc76952686" w:history="1">
            <w:r w:rsidR="0040495D" w:rsidRPr="00ED3480">
              <w:rPr>
                <w:rStyle w:val="Hyperlink"/>
                <w:rFonts w:ascii="Sylfaen" w:hAnsi="Sylfaen" w:cstheme="minorHAnsi"/>
                <w:b/>
                <w:noProof/>
                <w:lang w:val="ka-GE"/>
              </w:rPr>
              <w:t>24.6</w:t>
            </w:r>
            <w:r w:rsidR="0040495D" w:rsidRPr="00ED3480">
              <w:rPr>
                <w:rFonts w:ascii="Sylfaen" w:eastAsiaTheme="minorEastAsia" w:hAnsi="Sylfaen"/>
                <w:noProof/>
              </w:rPr>
              <w:tab/>
            </w:r>
            <w:r w:rsidR="0040495D" w:rsidRPr="00ED3480">
              <w:rPr>
                <w:rStyle w:val="Hyperlink"/>
                <w:rFonts w:ascii="Sylfaen" w:hAnsi="Sylfaen" w:cstheme="minorHAnsi"/>
                <w:b/>
                <w:noProof/>
                <w:lang w:val="ka-GE"/>
              </w:rPr>
              <w:t>ზემოქმედება ბიომრავალფეროვნებაზე</w:t>
            </w:r>
            <w:r w:rsidR="0040495D" w:rsidRPr="00ED3480">
              <w:rPr>
                <w:rFonts w:ascii="Sylfaen" w:hAnsi="Sylfaen"/>
                <w:noProof/>
                <w:webHidden/>
              </w:rPr>
              <w:tab/>
            </w:r>
            <w:r w:rsidR="0040495D" w:rsidRPr="00ED3480">
              <w:rPr>
                <w:rFonts w:ascii="Sylfaen" w:hAnsi="Sylfaen"/>
                <w:noProof/>
                <w:webHidden/>
              </w:rPr>
              <w:fldChar w:fldCharType="begin"/>
            </w:r>
            <w:r w:rsidR="0040495D" w:rsidRPr="00ED3480">
              <w:rPr>
                <w:rFonts w:ascii="Sylfaen" w:hAnsi="Sylfaen"/>
                <w:noProof/>
                <w:webHidden/>
              </w:rPr>
              <w:instrText xml:space="preserve"> PAGEREF _Toc76952686 \h </w:instrText>
            </w:r>
            <w:r w:rsidR="0040495D" w:rsidRPr="00ED3480">
              <w:rPr>
                <w:rFonts w:ascii="Sylfaen" w:hAnsi="Sylfaen"/>
                <w:noProof/>
                <w:webHidden/>
              </w:rPr>
            </w:r>
            <w:r w:rsidR="0040495D" w:rsidRPr="00ED3480">
              <w:rPr>
                <w:rFonts w:ascii="Sylfaen" w:hAnsi="Sylfaen"/>
                <w:noProof/>
                <w:webHidden/>
              </w:rPr>
              <w:fldChar w:fldCharType="separate"/>
            </w:r>
            <w:r w:rsidR="0040495D" w:rsidRPr="00ED3480">
              <w:rPr>
                <w:rFonts w:ascii="Sylfaen" w:hAnsi="Sylfaen"/>
                <w:noProof/>
                <w:webHidden/>
              </w:rPr>
              <w:t>61</w:t>
            </w:r>
            <w:r w:rsidR="0040495D" w:rsidRPr="00ED3480">
              <w:rPr>
                <w:rFonts w:ascii="Sylfaen" w:hAnsi="Sylfaen"/>
                <w:noProof/>
                <w:webHidden/>
              </w:rPr>
              <w:fldChar w:fldCharType="end"/>
            </w:r>
          </w:hyperlink>
        </w:p>
        <w:p w14:paraId="15041321" w14:textId="5917E59C" w:rsidR="0040495D" w:rsidRPr="00ED3480" w:rsidRDefault="003850FA">
          <w:pPr>
            <w:pStyle w:val="TOC2"/>
            <w:rPr>
              <w:rFonts w:ascii="Sylfaen" w:eastAsiaTheme="minorEastAsia" w:hAnsi="Sylfaen"/>
              <w:noProof/>
            </w:rPr>
          </w:pPr>
          <w:hyperlink w:anchor="_Toc76952687" w:history="1">
            <w:r w:rsidR="0040495D" w:rsidRPr="00ED3480">
              <w:rPr>
                <w:rStyle w:val="Hyperlink"/>
                <w:rFonts w:ascii="Sylfaen" w:hAnsi="Sylfaen" w:cstheme="minorHAnsi"/>
                <w:b/>
                <w:noProof/>
                <w:lang w:val="ka-GE"/>
              </w:rPr>
              <w:t>24.7</w:t>
            </w:r>
            <w:r w:rsidR="0040495D" w:rsidRPr="00ED3480">
              <w:rPr>
                <w:rFonts w:ascii="Sylfaen" w:eastAsiaTheme="minorEastAsia" w:hAnsi="Sylfaen"/>
                <w:noProof/>
              </w:rPr>
              <w:tab/>
            </w:r>
            <w:r w:rsidR="0040495D" w:rsidRPr="00ED3480">
              <w:rPr>
                <w:rStyle w:val="Hyperlink"/>
                <w:rFonts w:ascii="Sylfaen" w:hAnsi="Sylfaen" w:cstheme="minorHAnsi"/>
                <w:b/>
                <w:noProof/>
                <w:lang w:val="ka-GE"/>
              </w:rPr>
              <w:t>გარემოზე ზემოქმედების შემარბილებელი ღონისძიებები</w:t>
            </w:r>
            <w:r w:rsidR="0040495D" w:rsidRPr="00ED3480">
              <w:rPr>
                <w:rFonts w:ascii="Sylfaen" w:hAnsi="Sylfaen"/>
                <w:noProof/>
                <w:webHidden/>
              </w:rPr>
              <w:tab/>
            </w:r>
            <w:r w:rsidR="0040495D" w:rsidRPr="00ED3480">
              <w:rPr>
                <w:rFonts w:ascii="Sylfaen" w:hAnsi="Sylfaen"/>
                <w:noProof/>
                <w:webHidden/>
              </w:rPr>
              <w:fldChar w:fldCharType="begin"/>
            </w:r>
            <w:r w:rsidR="0040495D" w:rsidRPr="00ED3480">
              <w:rPr>
                <w:rFonts w:ascii="Sylfaen" w:hAnsi="Sylfaen"/>
                <w:noProof/>
                <w:webHidden/>
              </w:rPr>
              <w:instrText xml:space="preserve"> PAGEREF _Toc76952687 \h </w:instrText>
            </w:r>
            <w:r w:rsidR="0040495D" w:rsidRPr="00ED3480">
              <w:rPr>
                <w:rFonts w:ascii="Sylfaen" w:hAnsi="Sylfaen"/>
                <w:noProof/>
                <w:webHidden/>
              </w:rPr>
            </w:r>
            <w:r w:rsidR="0040495D" w:rsidRPr="00ED3480">
              <w:rPr>
                <w:rFonts w:ascii="Sylfaen" w:hAnsi="Sylfaen"/>
                <w:noProof/>
                <w:webHidden/>
              </w:rPr>
              <w:fldChar w:fldCharType="separate"/>
            </w:r>
            <w:r w:rsidR="0040495D" w:rsidRPr="00ED3480">
              <w:rPr>
                <w:rFonts w:ascii="Sylfaen" w:hAnsi="Sylfaen"/>
                <w:noProof/>
                <w:webHidden/>
              </w:rPr>
              <w:t>62</w:t>
            </w:r>
            <w:r w:rsidR="0040495D" w:rsidRPr="00ED3480">
              <w:rPr>
                <w:rFonts w:ascii="Sylfaen" w:hAnsi="Sylfaen"/>
                <w:noProof/>
                <w:webHidden/>
              </w:rPr>
              <w:fldChar w:fldCharType="end"/>
            </w:r>
          </w:hyperlink>
        </w:p>
        <w:p w14:paraId="585E94C8" w14:textId="3188A97D" w:rsidR="0040495D" w:rsidRPr="00ED3480" w:rsidRDefault="003850FA">
          <w:pPr>
            <w:pStyle w:val="TOC2"/>
            <w:rPr>
              <w:rFonts w:ascii="Sylfaen" w:eastAsiaTheme="minorEastAsia" w:hAnsi="Sylfaen"/>
              <w:noProof/>
            </w:rPr>
          </w:pPr>
          <w:hyperlink w:anchor="_Toc76952688" w:history="1">
            <w:r w:rsidR="0040495D" w:rsidRPr="00ED3480">
              <w:rPr>
                <w:rStyle w:val="Hyperlink"/>
                <w:rFonts w:ascii="Sylfaen" w:hAnsi="Sylfaen" w:cstheme="minorHAnsi"/>
                <w:b/>
                <w:noProof/>
                <w:lang w:val="pt-PT" w:eastAsia="ru-RU"/>
              </w:rPr>
              <w:t>25.</w:t>
            </w:r>
            <w:r w:rsidR="0040495D" w:rsidRPr="00ED3480">
              <w:rPr>
                <w:rFonts w:ascii="Sylfaen" w:eastAsiaTheme="minorEastAsia" w:hAnsi="Sylfaen"/>
                <w:noProof/>
              </w:rPr>
              <w:tab/>
            </w:r>
            <w:r w:rsidR="0040495D" w:rsidRPr="00ED3480">
              <w:rPr>
                <w:rStyle w:val="Hyperlink"/>
                <w:rFonts w:ascii="Sylfaen" w:hAnsi="Sylfaen" w:cstheme="minorHAnsi"/>
                <w:b/>
                <w:noProof/>
                <w:lang w:val="ka-GE"/>
              </w:rPr>
              <w:t>შესაძლო ავარიული სიტუაციების ანალიზი და მათზე რეაგირების დეტალური გეგმა;</w:t>
            </w:r>
            <w:r w:rsidR="0040495D" w:rsidRPr="00ED3480">
              <w:rPr>
                <w:rFonts w:ascii="Sylfaen" w:hAnsi="Sylfaen"/>
                <w:noProof/>
                <w:webHidden/>
              </w:rPr>
              <w:tab/>
            </w:r>
            <w:r w:rsidR="0040495D" w:rsidRPr="00ED3480">
              <w:rPr>
                <w:rFonts w:ascii="Sylfaen" w:hAnsi="Sylfaen"/>
                <w:noProof/>
                <w:webHidden/>
              </w:rPr>
              <w:fldChar w:fldCharType="begin"/>
            </w:r>
            <w:r w:rsidR="0040495D" w:rsidRPr="00ED3480">
              <w:rPr>
                <w:rFonts w:ascii="Sylfaen" w:hAnsi="Sylfaen"/>
                <w:noProof/>
                <w:webHidden/>
              </w:rPr>
              <w:instrText xml:space="preserve"> PAGEREF _Toc76952688 \h </w:instrText>
            </w:r>
            <w:r w:rsidR="0040495D" w:rsidRPr="00ED3480">
              <w:rPr>
                <w:rFonts w:ascii="Sylfaen" w:hAnsi="Sylfaen"/>
                <w:noProof/>
                <w:webHidden/>
              </w:rPr>
            </w:r>
            <w:r w:rsidR="0040495D" w:rsidRPr="00ED3480">
              <w:rPr>
                <w:rFonts w:ascii="Sylfaen" w:hAnsi="Sylfaen"/>
                <w:noProof/>
                <w:webHidden/>
              </w:rPr>
              <w:fldChar w:fldCharType="separate"/>
            </w:r>
            <w:r w:rsidR="0040495D" w:rsidRPr="00ED3480">
              <w:rPr>
                <w:rFonts w:ascii="Sylfaen" w:hAnsi="Sylfaen"/>
                <w:noProof/>
                <w:webHidden/>
              </w:rPr>
              <w:t>64</w:t>
            </w:r>
            <w:r w:rsidR="0040495D" w:rsidRPr="00ED3480">
              <w:rPr>
                <w:rFonts w:ascii="Sylfaen" w:hAnsi="Sylfaen"/>
                <w:noProof/>
                <w:webHidden/>
              </w:rPr>
              <w:fldChar w:fldCharType="end"/>
            </w:r>
          </w:hyperlink>
        </w:p>
        <w:p w14:paraId="3F7E948C" w14:textId="2B03B1F4" w:rsidR="0040495D" w:rsidRPr="00ED3480" w:rsidRDefault="003850FA">
          <w:pPr>
            <w:pStyle w:val="TOC2"/>
            <w:rPr>
              <w:rFonts w:ascii="Sylfaen" w:eastAsiaTheme="minorEastAsia" w:hAnsi="Sylfaen"/>
              <w:noProof/>
            </w:rPr>
          </w:pPr>
          <w:hyperlink w:anchor="_Toc76952689" w:history="1">
            <w:r w:rsidR="0040495D" w:rsidRPr="00ED3480">
              <w:rPr>
                <w:rStyle w:val="Hyperlink"/>
                <w:rFonts w:ascii="Sylfaen" w:hAnsi="Sylfaen" w:cstheme="minorHAnsi"/>
                <w:b/>
                <w:noProof/>
                <w:lang w:val="ka-GE"/>
              </w:rPr>
              <w:t>25.1</w:t>
            </w:r>
            <w:r w:rsidR="0040495D" w:rsidRPr="00ED3480">
              <w:rPr>
                <w:rFonts w:ascii="Sylfaen" w:eastAsiaTheme="minorEastAsia" w:hAnsi="Sylfaen"/>
                <w:noProof/>
              </w:rPr>
              <w:tab/>
            </w:r>
            <w:r w:rsidR="0040495D" w:rsidRPr="00ED3480">
              <w:rPr>
                <w:rStyle w:val="Hyperlink"/>
                <w:rFonts w:ascii="Sylfaen" w:hAnsi="Sylfaen" w:cstheme="minorHAnsi"/>
                <w:b/>
                <w:noProof/>
                <w:lang w:val="ka-GE"/>
              </w:rPr>
              <w:t>ავარიული სიტუაციების განვითარების შესაძლო ვარიანტები</w:t>
            </w:r>
            <w:r w:rsidR="0040495D" w:rsidRPr="00ED3480">
              <w:rPr>
                <w:rFonts w:ascii="Sylfaen" w:hAnsi="Sylfaen"/>
                <w:noProof/>
                <w:webHidden/>
              </w:rPr>
              <w:tab/>
            </w:r>
            <w:r w:rsidR="0040495D" w:rsidRPr="00ED3480">
              <w:rPr>
                <w:rFonts w:ascii="Sylfaen" w:hAnsi="Sylfaen"/>
                <w:noProof/>
                <w:webHidden/>
              </w:rPr>
              <w:fldChar w:fldCharType="begin"/>
            </w:r>
            <w:r w:rsidR="0040495D" w:rsidRPr="00ED3480">
              <w:rPr>
                <w:rFonts w:ascii="Sylfaen" w:hAnsi="Sylfaen"/>
                <w:noProof/>
                <w:webHidden/>
              </w:rPr>
              <w:instrText xml:space="preserve"> PAGEREF _Toc76952689 \h </w:instrText>
            </w:r>
            <w:r w:rsidR="0040495D" w:rsidRPr="00ED3480">
              <w:rPr>
                <w:rFonts w:ascii="Sylfaen" w:hAnsi="Sylfaen"/>
                <w:noProof/>
                <w:webHidden/>
              </w:rPr>
            </w:r>
            <w:r w:rsidR="0040495D" w:rsidRPr="00ED3480">
              <w:rPr>
                <w:rFonts w:ascii="Sylfaen" w:hAnsi="Sylfaen"/>
                <w:noProof/>
                <w:webHidden/>
              </w:rPr>
              <w:fldChar w:fldCharType="separate"/>
            </w:r>
            <w:r w:rsidR="0040495D" w:rsidRPr="00ED3480">
              <w:rPr>
                <w:rFonts w:ascii="Sylfaen" w:hAnsi="Sylfaen"/>
                <w:noProof/>
                <w:webHidden/>
              </w:rPr>
              <w:t>65</w:t>
            </w:r>
            <w:r w:rsidR="0040495D" w:rsidRPr="00ED3480">
              <w:rPr>
                <w:rFonts w:ascii="Sylfaen" w:hAnsi="Sylfaen"/>
                <w:noProof/>
                <w:webHidden/>
              </w:rPr>
              <w:fldChar w:fldCharType="end"/>
            </w:r>
          </w:hyperlink>
        </w:p>
        <w:p w14:paraId="76159B2B" w14:textId="64416DFD" w:rsidR="0040495D" w:rsidRPr="00ED3480" w:rsidRDefault="003850FA">
          <w:pPr>
            <w:pStyle w:val="TOC2"/>
            <w:rPr>
              <w:rFonts w:ascii="Sylfaen" w:eastAsiaTheme="minorEastAsia" w:hAnsi="Sylfaen"/>
              <w:noProof/>
            </w:rPr>
          </w:pPr>
          <w:hyperlink w:anchor="_Toc76952690" w:history="1">
            <w:r w:rsidR="0040495D" w:rsidRPr="00ED3480">
              <w:rPr>
                <w:rStyle w:val="Hyperlink"/>
                <w:rFonts w:ascii="Sylfaen" w:hAnsi="Sylfaen" w:cstheme="minorHAnsi"/>
                <w:b/>
                <w:noProof/>
                <w:lang w:val="ka-GE"/>
              </w:rPr>
              <w:t>25.2</w:t>
            </w:r>
            <w:r w:rsidR="0040495D" w:rsidRPr="00ED3480">
              <w:rPr>
                <w:rFonts w:ascii="Sylfaen" w:eastAsiaTheme="minorEastAsia" w:hAnsi="Sylfaen"/>
                <w:noProof/>
              </w:rPr>
              <w:tab/>
            </w:r>
            <w:r w:rsidR="0040495D" w:rsidRPr="00ED3480">
              <w:rPr>
                <w:rStyle w:val="Hyperlink"/>
                <w:rFonts w:ascii="Sylfaen" w:hAnsi="Sylfaen" w:cstheme="minorHAnsi"/>
                <w:b/>
                <w:noProof/>
                <w:lang w:val="ka-GE"/>
              </w:rPr>
              <w:t>ავარიის შესახებ შეტყობინება</w:t>
            </w:r>
            <w:r w:rsidR="0040495D" w:rsidRPr="00ED3480">
              <w:rPr>
                <w:rFonts w:ascii="Sylfaen" w:hAnsi="Sylfaen"/>
                <w:noProof/>
                <w:webHidden/>
              </w:rPr>
              <w:tab/>
            </w:r>
            <w:r w:rsidR="0040495D" w:rsidRPr="00ED3480">
              <w:rPr>
                <w:rFonts w:ascii="Sylfaen" w:hAnsi="Sylfaen"/>
                <w:noProof/>
                <w:webHidden/>
              </w:rPr>
              <w:fldChar w:fldCharType="begin"/>
            </w:r>
            <w:r w:rsidR="0040495D" w:rsidRPr="00ED3480">
              <w:rPr>
                <w:rFonts w:ascii="Sylfaen" w:hAnsi="Sylfaen"/>
                <w:noProof/>
                <w:webHidden/>
              </w:rPr>
              <w:instrText xml:space="preserve"> PAGEREF _Toc76952690 \h </w:instrText>
            </w:r>
            <w:r w:rsidR="0040495D" w:rsidRPr="00ED3480">
              <w:rPr>
                <w:rFonts w:ascii="Sylfaen" w:hAnsi="Sylfaen"/>
                <w:noProof/>
                <w:webHidden/>
              </w:rPr>
            </w:r>
            <w:r w:rsidR="0040495D" w:rsidRPr="00ED3480">
              <w:rPr>
                <w:rFonts w:ascii="Sylfaen" w:hAnsi="Sylfaen"/>
                <w:noProof/>
                <w:webHidden/>
              </w:rPr>
              <w:fldChar w:fldCharType="separate"/>
            </w:r>
            <w:r w:rsidR="0040495D" w:rsidRPr="00ED3480">
              <w:rPr>
                <w:rFonts w:ascii="Sylfaen" w:hAnsi="Sylfaen"/>
                <w:noProof/>
                <w:webHidden/>
              </w:rPr>
              <w:t>66</w:t>
            </w:r>
            <w:r w:rsidR="0040495D" w:rsidRPr="00ED3480">
              <w:rPr>
                <w:rFonts w:ascii="Sylfaen" w:hAnsi="Sylfaen"/>
                <w:noProof/>
                <w:webHidden/>
              </w:rPr>
              <w:fldChar w:fldCharType="end"/>
            </w:r>
          </w:hyperlink>
        </w:p>
        <w:p w14:paraId="35EEB86F" w14:textId="5A351C4F" w:rsidR="0040495D" w:rsidRPr="00ED3480" w:rsidRDefault="003850FA">
          <w:pPr>
            <w:pStyle w:val="TOC2"/>
            <w:rPr>
              <w:rFonts w:ascii="Sylfaen" w:eastAsiaTheme="minorEastAsia" w:hAnsi="Sylfaen"/>
              <w:noProof/>
            </w:rPr>
          </w:pPr>
          <w:hyperlink w:anchor="_Toc76952691" w:history="1">
            <w:r w:rsidR="0040495D" w:rsidRPr="00ED3480">
              <w:rPr>
                <w:rStyle w:val="Hyperlink"/>
                <w:rFonts w:ascii="Sylfaen" w:hAnsi="Sylfaen" w:cstheme="minorHAnsi"/>
                <w:b/>
                <w:noProof/>
                <w:lang w:val="ka-GE"/>
              </w:rPr>
              <w:t>25.3</w:t>
            </w:r>
            <w:r w:rsidR="0040495D" w:rsidRPr="00ED3480">
              <w:rPr>
                <w:rFonts w:ascii="Sylfaen" w:eastAsiaTheme="minorEastAsia" w:hAnsi="Sylfaen"/>
                <w:noProof/>
              </w:rPr>
              <w:tab/>
            </w:r>
            <w:r w:rsidR="0040495D" w:rsidRPr="00ED3480">
              <w:rPr>
                <w:rStyle w:val="Hyperlink"/>
                <w:rFonts w:ascii="Sylfaen" w:hAnsi="Sylfaen" w:cstheme="minorHAnsi"/>
                <w:b/>
                <w:noProof/>
                <w:lang w:val="ka-GE"/>
              </w:rPr>
              <w:t>ავარიულ სიტუაციებზე რეაგირება</w:t>
            </w:r>
            <w:r w:rsidR="0040495D" w:rsidRPr="00ED3480">
              <w:rPr>
                <w:rFonts w:ascii="Sylfaen" w:hAnsi="Sylfaen"/>
                <w:noProof/>
                <w:webHidden/>
              </w:rPr>
              <w:tab/>
            </w:r>
            <w:r w:rsidR="0040495D" w:rsidRPr="00ED3480">
              <w:rPr>
                <w:rFonts w:ascii="Sylfaen" w:hAnsi="Sylfaen"/>
                <w:noProof/>
                <w:webHidden/>
              </w:rPr>
              <w:fldChar w:fldCharType="begin"/>
            </w:r>
            <w:r w:rsidR="0040495D" w:rsidRPr="00ED3480">
              <w:rPr>
                <w:rFonts w:ascii="Sylfaen" w:hAnsi="Sylfaen"/>
                <w:noProof/>
                <w:webHidden/>
              </w:rPr>
              <w:instrText xml:space="preserve"> PAGEREF _Toc76952691 \h </w:instrText>
            </w:r>
            <w:r w:rsidR="0040495D" w:rsidRPr="00ED3480">
              <w:rPr>
                <w:rFonts w:ascii="Sylfaen" w:hAnsi="Sylfaen"/>
                <w:noProof/>
                <w:webHidden/>
              </w:rPr>
            </w:r>
            <w:r w:rsidR="0040495D" w:rsidRPr="00ED3480">
              <w:rPr>
                <w:rFonts w:ascii="Sylfaen" w:hAnsi="Sylfaen"/>
                <w:noProof/>
                <w:webHidden/>
              </w:rPr>
              <w:fldChar w:fldCharType="separate"/>
            </w:r>
            <w:r w:rsidR="0040495D" w:rsidRPr="00ED3480">
              <w:rPr>
                <w:rFonts w:ascii="Sylfaen" w:hAnsi="Sylfaen"/>
                <w:noProof/>
                <w:webHidden/>
              </w:rPr>
              <w:t>67</w:t>
            </w:r>
            <w:r w:rsidR="0040495D" w:rsidRPr="00ED3480">
              <w:rPr>
                <w:rFonts w:ascii="Sylfaen" w:hAnsi="Sylfaen"/>
                <w:noProof/>
                <w:webHidden/>
              </w:rPr>
              <w:fldChar w:fldCharType="end"/>
            </w:r>
          </w:hyperlink>
        </w:p>
        <w:p w14:paraId="22263EE3" w14:textId="446683A4" w:rsidR="0040495D" w:rsidRPr="00ED3480" w:rsidRDefault="003850FA">
          <w:pPr>
            <w:pStyle w:val="TOC2"/>
            <w:tabs>
              <w:tab w:val="left" w:pos="1100"/>
            </w:tabs>
            <w:rPr>
              <w:rFonts w:ascii="Sylfaen" w:eastAsiaTheme="minorEastAsia" w:hAnsi="Sylfaen"/>
              <w:noProof/>
            </w:rPr>
          </w:pPr>
          <w:hyperlink w:anchor="_Toc76952692" w:history="1">
            <w:r w:rsidR="0040495D" w:rsidRPr="00ED3480">
              <w:rPr>
                <w:rStyle w:val="Hyperlink"/>
                <w:rFonts w:ascii="Sylfaen" w:hAnsi="Sylfaen" w:cstheme="minorHAnsi"/>
                <w:b/>
                <w:noProof/>
                <w:lang w:val="ka-GE"/>
              </w:rPr>
              <w:t>25.3.1</w:t>
            </w:r>
            <w:r w:rsidR="0040495D" w:rsidRPr="00ED3480">
              <w:rPr>
                <w:rFonts w:ascii="Sylfaen" w:eastAsiaTheme="minorEastAsia" w:hAnsi="Sylfaen"/>
                <w:noProof/>
              </w:rPr>
              <w:tab/>
            </w:r>
            <w:r w:rsidR="0040495D" w:rsidRPr="00ED3480">
              <w:rPr>
                <w:rStyle w:val="Hyperlink"/>
                <w:rFonts w:ascii="Sylfaen" w:hAnsi="Sylfaen" w:cstheme="minorHAnsi"/>
                <w:b/>
                <w:noProof/>
                <w:lang w:val="ka-GE"/>
              </w:rPr>
              <w:t>რეაგირება ხანძრის აღმოჩენება-გავრცელების შემთხვევაში</w:t>
            </w:r>
            <w:r w:rsidR="0040495D" w:rsidRPr="00ED3480">
              <w:rPr>
                <w:rFonts w:ascii="Sylfaen" w:hAnsi="Sylfaen"/>
                <w:noProof/>
                <w:webHidden/>
              </w:rPr>
              <w:tab/>
            </w:r>
            <w:r w:rsidR="0040495D" w:rsidRPr="00ED3480">
              <w:rPr>
                <w:rFonts w:ascii="Sylfaen" w:hAnsi="Sylfaen"/>
                <w:noProof/>
                <w:webHidden/>
              </w:rPr>
              <w:fldChar w:fldCharType="begin"/>
            </w:r>
            <w:r w:rsidR="0040495D" w:rsidRPr="00ED3480">
              <w:rPr>
                <w:rFonts w:ascii="Sylfaen" w:hAnsi="Sylfaen"/>
                <w:noProof/>
                <w:webHidden/>
              </w:rPr>
              <w:instrText xml:space="preserve"> PAGEREF _Toc76952692 \h </w:instrText>
            </w:r>
            <w:r w:rsidR="0040495D" w:rsidRPr="00ED3480">
              <w:rPr>
                <w:rFonts w:ascii="Sylfaen" w:hAnsi="Sylfaen"/>
                <w:noProof/>
                <w:webHidden/>
              </w:rPr>
            </w:r>
            <w:r w:rsidR="0040495D" w:rsidRPr="00ED3480">
              <w:rPr>
                <w:rFonts w:ascii="Sylfaen" w:hAnsi="Sylfaen"/>
                <w:noProof/>
                <w:webHidden/>
              </w:rPr>
              <w:fldChar w:fldCharType="separate"/>
            </w:r>
            <w:r w:rsidR="0040495D" w:rsidRPr="00ED3480">
              <w:rPr>
                <w:rFonts w:ascii="Sylfaen" w:hAnsi="Sylfaen"/>
                <w:noProof/>
                <w:webHidden/>
              </w:rPr>
              <w:t>67</w:t>
            </w:r>
            <w:r w:rsidR="0040495D" w:rsidRPr="00ED3480">
              <w:rPr>
                <w:rFonts w:ascii="Sylfaen" w:hAnsi="Sylfaen"/>
                <w:noProof/>
                <w:webHidden/>
              </w:rPr>
              <w:fldChar w:fldCharType="end"/>
            </w:r>
          </w:hyperlink>
        </w:p>
        <w:p w14:paraId="304745A9" w14:textId="70427034" w:rsidR="0040495D" w:rsidRPr="00ED3480" w:rsidRDefault="003850FA">
          <w:pPr>
            <w:pStyle w:val="TOC2"/>
            <w:tabs>
              <w:tab w:val="left" w:pos="1100"/>
            </w:tabs>
            <w:rPr>
              <w:rFonts w:ascii="Sylfaen" w:eastAsiaTheme="minorEastAsia" w:hAnsi="Sylfaen"/>
              <w:noProof/>
            </w:rPr>
          </w:pPr>
          <w:hyperlink w:anchor="_Toc76952693" w:history="1">
            <w:r w:rsidR="0040495D" w:rsidRPr="00ED3480">
              <w:rPr>
                <w:rStyle w:val="Hyperlink"/>
                <w:rFonts w:ascii="Sylfaen" w:hAnsi="Sylfaen" w:cstheme="minorHAnsi"/>
                <w:b/>
                <w:noProof/>
                <w:lang w:val="ka-GE"/>
              </w:rPr>
              <w:t>25.3.2</w:t>
            </w:r>
            <w:r w:rsidR="0040495D" w:rsidRPr="00ED3480">
              <w:rPr>
                <w:rFonts w:ascii="Sylfaen" w:eastAsiaTheme="minorEastAsia" w:hAnsi="Sylfaen"/>
                <w:noProof/>
              </w:rPr>
              <w:tab/>
            </w:r>
            <w:r w:rsidR="0040495D" w:rsidRPr="00ED3480">
              <w:rPr>
                <w:rStyle w:val="Hyperlink"/>
                <w:rFonts w:ascii="Sylfaen" w:hAnsi="Sylfaen" w:cstheme="minorHAnsi"/>
                <w:b/>
                <w:noProof/>
                <w:lang w:val="ka-GE"/>
              </w:rPr>
              <w:t>რეაგირება საშიში ნივთიერებების (ძირითადად ნავთობპროდუქტების) ზალპური დაღვრის შემთხვევაში</w:t>
            </w:r>
            <w:r w:rsidR="0040495D" w:rsidRPr="00ED3480">
              <w:rPr>
                <w:rFonts w:ascii="Sylfaen" w:hAnsi="Sylfaen"/>
                <w:noProof/>
                <w:webHidden/>
              </w:rPr>
              <w:tab/>
            </w:r>
            <w:r w:rsidR="0040495D" w:rsidRPr="00ED3480">
              <w:rPr>
                <w:rFonts w:ascii="Sylfaen" w:hAnsi="Sylfaen"/>
                <w:noProof/>
                <w:webHidden/>
              </w:rPr>
              <w:fldChar w:fldCharType="begin"/>
            </w:r>
            <w:r w:rsidR="0040495D" w:rsidRPr="00ED3480">
              <w:rPr>
                <w:rFonts w:ascii="Sylfaen" w:hAnsi="Sylfaen"/>
                <w:noProof/>
                <w:webHidden/>
              </w:rPr>
              <w:instrText xml:space="preserve"> PAGEREF _Toc76952693 \h </w:instrText>
            </w:r>
            <w:r w:rsidR="0040495D" w:rsidRPr="00ED3480">
              <w:rPr>
                <w:rFonts w:ascii="Sylfaen" w:hAnsi="Sylfaen"/>
                <w:noProof/>
                <w:webHidden/>
              </w:rPr>
            </w:r>
            <w:r w:rsidR="0040495D" w:rsidRPr="00ED3480">
              <w:rPr>
                <w:rFonts w:ascii="Sylfaen" w:hAnsi="Sylfaen"/>
                <w:noProof/>
                <w:webHidden/>
              </w:rPr>
              <w:fldChar w:fldCharType="separate"/>
            </w:r>
            <w:r w:rsidR="0040495D" w:rsidRPr="00ED3480">
              <w:rPr>
                <w:rFonts w:ascii="Sylfaen" w:hAnsi="Sylfaen"/>
                <w:noProof/>
                <w:webHidden/>
              </w:rPr>
              <w:t>68</w:t>
            </w:r>
            <w:r w:rsidR="0040495D" w:rsidRPr="00ED3480">
              <w:rPr>
                <w:rFonts w:ascii="Sylfaen" w:hAnsi="Sylfaen"/>
                <w:noProof/>
                <w:webHidden/>
              </w:rPr>
              <w:fldChar w:fldCharType="end"/>
            </w:r>
          </w:hyperlink>
        </w:p>
        <w:p w14:paraId="39482AE7" w14:textId="05594A0D" w:rsidR="0040495D" w:rsidRPr="00ED3480" w:rsidRDefault="003850FA">
          <w:pPr>
            <w:pStyle w:val="TOC2"/>
            <w:tabs>
              <w:tab w:val="left" w:pos="1100"/>
            </w:tabs>
            <w:rPr>
              <w:rFonts w:ascii="Sylfaen" w:eastAsiaTheme="minorEastAsia" w:hAnsi="Sylfaen"/>
              <w:noProof/>
            </w:rPr>
          </w:pPr>
          <w:hyperlink w:anchor="_Toc76952694" w:history="1">
            <w:r w:rsidR="0040495D" w:rsidRPr="00ED3480">
              <w:rPr>
                <w:rStyle w:val="Hyperlink"/>
                <w:rFonts w:ascii="Sylfaen" w:hAnsi="Sylfaen" w:cstheme="minorHAnsi"/>
                <w:b/>
                <w:noProof/>
                <w:lang w:val="ka-GE"/>
              </w:rPr>
              <w:t>25.3.3</w:t>
            </w:r>
            <w:r w:rsidR="0040495D" w:rsidRPr="00ED3480">
              <w:rPr>
                <w:rFonts w:ascii="Sylfaen" w:eastAsiaTheme="minorEastAsia" w:hAnsi="Sylfaen"/>
                <w:noProof/>
              </w:rPr>
              <w:tab/>
            </w:r>
            <w:r w:rsidR="0040495D" w:rsidRPr="00ED3480">
              <w:rPr>
                <w:rStyle w:val="Hyperlink"/>
                <w:rFonts w:ascii="Sylfaen" w:hAnsi="Sylfaen" w:cstheme="minorHAnsi"/>
                <w:b/>
                <w:noProof/>
                <w:lang w:val="ka-GE"/>
              </w:rPr>
              <w:t>რეაგირება პერსონალის ტრავმატიზმის შემთხვევაში</w:t>
            </w:r>
            <w:r w:rsidR="0040495D" w:rsidRPr="00ED3480">
              <w:rPr>
                <w:rFonts w:ascii="Sylfaen" w:hAnsi="Sylfaen"/>
                <w:noProof/>
                <w:webHidden/>
              </w:rPr>
              <w:tab/>
            </w:r>
            <w:r w:rsidR="0040495D" w:rsidRPr="00ED3480">
              <w:rPr>
                <w:rFonts w:ascii="Sylfaen" w:hAnsi="Sylfaen"/>
                <w:noProof/>
                <w:webHidden/>
              </w:rPr>
              <w:fldChar w:fldCharType="begin"/>
            </w:r>
            <w:r w:rsidR="0040495D" w:rsidRPr="00ED3480">
              <w:rPr>
                <w:rFonts w:ascii="Sylfaen" w:hAnsi="Sylfaen"/>
                <w:noProof/>
                <w:webHidden/>
              </w:rPr>
              <w:instrText xml:space="preserve"> PAGEREF _Toc76952694 \h </w:instrText>
            </w:r>
            <w:r w:rsidR="0040495D" w:rsidRPr="00ED3480">
              <w:rPr>
                <w:rFonts w:ascii="Sylfaen" w:hAnsi="Sylfaen"/>
                <w:noProof/>
                <w:webHidden/>
              </w:rPr>
            </w:r>
            <w:r w:rsidR="0040495D" w:rsidRPr="00ED3480">
              <w:rPr>
                <w:rFonts w:ascii="Sylfaen" w:hAnsi="Sylfaen"/>
                <w:noProof/>
                <w:webHidden/>
              </w:rPr>
              <w:fldChar w:fldCharType="separate"/>
            </w:r>
            <w:r w:rsidR="0040495D" w:rsidRPr="00ED3480">
              <w:rPr>
                <w:rFonts w:ascii="Sylfaen" w:hAnsi="Sylfaen"/>
                <w:noProof/>
                <w:webHidden/>
              </w:rPr>
              <w:t>70</w:t>
            </w:r>
            <w:r w:rsidR="0040495D" w:rsidRPr="00ED3480">
              <w:rPr>
                <w:rFonts w:ascii="Sylfaen" w:hAnsi="Sylfaen"/>
                <w:noProof/>
                <w:webHidden/>
              </w:rPr>
              <w:fldChar w:fldCharType="end"/>
            </w:r>
          </w:hyperlink>
        </w:p>
        <w:p w14:paraId="20A2B6D6" w14:textId="7D4CB568" w:rsidR="0040495D" w:rsidRPr="00ED3480" w:rsidRDefault="003850FA">
          <w:pPr>
            <w:pStyle w:val="TOC2"/>
            <w:tabs>
              <w:tab w:val="left" w:pos="1100"/>
            </w:tabs>
            <w:rPr>
              <w:rFonts w:ascii="Sylfaen" w:eastAsiaTheme="minorEastAsia" w:hAnsi="Sylfaen"/>
              <w:noProof/>
            </w:rPr>
          </w:pPr>
          <w:hyperlink w:anchor="_Toc76952695" w:history="1">
            <w:r w:rsidR="0040495D" w:rsidRPr="00ED3480">
              <w:rPr>
                <w:rStyle w:val="Hyperlink"/>
                <w:rFonts w:ascii="Sylfaen" w:hAnsi="Sylfaen" w:cstheme="minorHAnsi"/>
                <w:b/>
                <w:noProof/>
                <w:lang w:val="pt-PT" w:eastAsia="ru-RU"/>
              </w:rPr>
              <w:t>25.3.4</w:t>
            </w:r>
            <w:r w:rsidR="0040495D" w:rsidRPr="00ED3480">
              <w:rPr>
                <w:rFonts w:ascii="Sylfaen" w:eastAsiaTheme="minorEastAsia" w:hAnsi="Sylfaen"/>
                <w:noProof/>
              </w:rPr>
              <w:tab/>
            </w:r>
            <w:r w:rsidR="0040495D" w:rsidRPr="00ED3480">
              <w:rPr>
                <w:rStyle w:val="Hyperlink"/>
                <w:rFonts w:ascii="Sylfaen" w:hAnsi="Sylfaen" w:cstheme="minorHAnsi"/>
                <w:b/>
                <w:noProof/>
                <w:lang w:val="ka-GE"/>
              </w:rPr>
              <w:t>პირველადი დახმარება მოტეხილობის დროს</w:t>
            </w:r>
            <w:r w:rsidR="0040495D" w:rsidRPr="00ED3480">
              <w:rPr>
                <w:rFonts w:ascii="Sylfaen" w:hAnsi="Sylfaen"/>
                <w:noProof/>
                <w:webHidden/>
              </w:rPr>
              <w:tab/>
            </w:r>
            <w:r w:rsidR="0040495D" w:rsidRPr="00ED3480">
              <w:rPr>
                <w:rFonts w:ascii="Sylfaen" w:hAnsi="Sylfaen"/>
                <w:noProof/>
                <w:webHidden/>
              </w:rPr>
              <w:fldChar w:fldCharType="begin"/>
            </w:r>
            <w:r w:rsidR="0040495D" w:rsidRPr="00ED3480">
              <w:rPr>
                <w:rFonts w:ascii="Sylfaen" w:hAnsi="Sylfaen"/>
                <w:noProof/>
                <w:webHidden/>
              </w:rPr>
              <w:instrText xml:space="preserve"> PAGEREF _Toc76952695 \h </w:instrText>
            </w:r>
            <w:r w:rsidR="0040495D" w:rsidRPr="00ED3480">
              <w:rPr>
                <w:rFonts w:ascii="Sylfaen" w:hAnsi="Sylfaen"/>
                <w:noProof/>
                <w:webHidden/>
              </w:rPr>
            </w:r>
            <w:r w:rsidR="0040495D" w:rsidRPr="00ED3480">
              <w:rPr>
                <w:rFonts w:ascii="Sylfaen" w:hAnsi="Sylfaen"/>
                <w:noProof/>
                <w:webHidden/>
              </w:rPr>
              <w:fldChar w:fldCharType="separate"/>
            </w:r>
            <w:r w:rsidR="0040495D" w:rsidRPr="00ED3480">
              <w:rPr>
                <w:rFonts w:ascii="Sylfaen" w:hAnsi="Sylfaen"/>
                <w:noProof/>
                <w:webHidden/>
              </w:rPr>
              <w:t>70</w:t>
            </w:r>
            <w:r w:rsidR="0040495D" w:rsidRPr="00ED3480">
              <w:rPr>
                <w:rFonts w:ascii="Sylfaen" w:hAnsi="Sylfaen"/>
                <w:noProof/>
                <w:webHidden/>
              </w:rPr>
              <w:fldChar w:fldCharType="end"/>
            </w:r>
          </w:hyperlink>
        </w:p>
        <w:p w14:paraId="1D4CFE32" w14:textId="55F1B554" w:rsidR="0040495D" w:rsidRPr="00ED3480" w:rsidRDefault="003850FA">
          <w:pPr>
            <w:pStyle w:val="TOC2"/>
            <w:tabs>
              <w:tab w:val="left" w:pos="1100"/>
            </w:tabs>
            <w:rPr>
              <w:rFonts w:ascii="Sylfaen" w:eastAsiaTheme="minorEastAsia" w:hAnsi="Sylfaen"/>
              <w:noProof/>
            </w:rPr>
          </w:pPr>
          <w:hyperlink w:anchor="_Toc76952696" w:history="1">
            <w:r w:rsidR="0040495D" w:rsidRPr="00ED3480">
              <w:rPr>
                <w:rStyle w:val="Hyperlink"/>
                <w:rFonts w:ascii="Sylfaen" w:hAnsi="Sylfaen" w:cstheme="minorHAnsi"/>
                <w:b/>
                <w:noProof/>
                <w:lang w:val="ka-GE"/>
              </w:rPr>
              <w:t>25.3.5</w:t>
            </w:r>
            <w:r w:rsidR="0040495D" w:rsidRPr="00ED3480">
              <w:rPr>
                <w:rFonts w:ascii="Sylfaen" w:eastAsiaTheme="minorEastAsia" w:hAnsi="Sylfaen"/>
                <w:noProof/>
              </w:rPr>
              <w:tab/>
            </w:r>
            <w:r w:rsidR="0040495D" w:rsidRPr="00ED3480">
              <w:rPr>
                <w:rStyle w:val="Hyperlink"/>
                <w:rFonts w:ascii="Sylfaen" w:hAnsi="Sylfaen" w:cstheme="minorHAnsi"/>
                <w:b/>
                <w:noProof/>
                <w:lang w:val="ka-GE"/>
              </w:rPr>
              <w:t>პირველადი დახმარება ჭრილობის და სისხლდენის დროს</w:t>
            </w:r>
            <w:r w:rsidR="0040495D" w:rsidRPr="00ED3480">
              <w:rPr>
                <w:rFonts w:ascii="Sylfaen" w:hAnsi="Sylfaen"/>
                <w:noProof/>
                <w:webHidden/>
              </w:rPr>
              <w:tab/>
            </w:r>
            <w:r w:rsidR="0040495D" w:rsidRPr="00ED3480">
              <w:rPr>
                <w:rFonts w:ascii="Sylfaen" w:hAnsi="Sylfaen"/>
                <w:noProof/>
                <w:webHidden/>
              </w:rPr>
              <w:fldChar w:fldCharType="begin"/>
            </w:r>
            <w:r w:rsidR="0040495D" w:rsidRPr="00ED3480">
              <w:rPr>
                <w:rFonts w:ascii="Sylfaen" w:hAnsi="Sylfaen"/>
                <w:noProof/>
                <w:webHidden/>
              </w:rPr>
              <w:instrText xml:space="preserve"> PAGEREF _Toc76952696 \h </w:instrText>
            </w:r>
            <w:r w:rsidR="0040495D" w:rsidRPr="00ED3480">
              <w:rPr>
                <w:rFonts w:ascii="Sylfaen" w:hAnsi="Sylfaen"/>
                <w:noProof/>
                <w:webHidden/>
              </w:rPr>
            </w:r>
            <w:r w:rsidR="0040495D" w:rsidRPr="00ED3480">
              <w:rPr>
                <w:rFonts w:ascii="Sylfaen" w:hAnsi="Sylfaen"/>
                <w:noProof/>
                <w:webHidden/>
              </w:rPr>
              <w:fldChar w:fldCharType="separate"/>
            </w:r>
            <w:r w:rsidR="0040495D" w:rsidRPr="00ED3480">
              <w:rPr>
                <w:rFonts w:ascii="Sylfaen" w:hAnsi="Sylfaen"/>
                <w:noProof/>
                <w:webHidden/>
              </w:rPr>
              <w:t>71</w:t>
            </w:r>
            <w:r w:rsidR="0040495D" w:rsidRPr="00ED3480">
              <w:rPr>
                <w:rFonts w:ascii="Sylfaen" w:hAnsi="Sylfaen"/>
                <w:noProof/>
                <w:webHidden/>
              </w:rPr>
              <w:fldChar w:fldCharType="end"/>
            </w:r>
          </w:hyperlink>
        </w:p>
        <w:p w14:paraId="2DC07E76" w14:textId="46DEE68B" w:rsidR="0040495D" w:rsidRPr="00ED3480" w:rsidRDefault="003850FA">
          <w:pPr>
            <w:pStyle w:val="TOC2"/>
            <w:tabs>
              <w:tab w:val="left" w:pos="1100"/>
            </w:tabs>
            <w:rPr>
              <w:rFonts w:ascii="Sylfaen" w:eastAsiaTheme="minorEastAsia" w:hAnsi="Sylfaen"/>
              <w:noProof/>
            </w:rPr>
          </w:pPr>
          <w:hyperlink w:anchor="_Toc76952697" w:history="1">
            <w:r w:rsidR="0040495D" w:rsidRPr="00ED3480">
              <w:rPr>
                <w:rStyle w:val="Hyperlink"/>
                <w:rFonts w:ascii="Sylfaen" w:hAnsi="Sylfaen" w:cstheme="minorHAnsi"/>
                <w:b/>
                <w:noProof/>
                <w:lang w:val="ka-GE"/>
              </w:rPr>
              <w:t>25.3.6</w:t>
            </w:r>
            <w:r w:rsidR="0040495D" w:rsidRPr="00ED3480">
              <w:rPr>
                <w:rFonts w:ascii="Sylfaen" w:eastAsiaTheme="minorEastAsia" w:hAnsi="Sylfaen"/>
                <w:noProof/>
              </w:rPr>
              <w:tab/>
            </w:r>
            <w:r w:rsidR="0040495D" w:rsidRPr="00ED3480">
              <w:rPr>
                <w:rStyle w:val="Hyperlink"/>
                <w:rFonts w:ascii="Sylfaen" w:hAnsi="Sylfaen" w:cstheme="minorHAnsi"/>
                <w:b/>
                <w:noProof/>
                <w:lang w:val="ka-GE"/>
              </w:rPr>
              <w:t>რეაგირება სატრანსპორტო შემთხვევების დროს</w:t>
            </w:r>
            <w:r w:rsidR="0040495D" w:rsidRPr="00ED3480">
              <w:rPr>
                <w:rFonts w:ascii="Sylfaen" w:hAnsi="Sylfaen"/>
                <w:noProof/>
                <w:webHidden/>
              </w:rPr>
              <w:tab/>
            </w:r>
            <w:r w:rsidR="0040495D" w:rsidRPr="00ED3480">
              <w:rPr>
                <w:rFonts w:ascii="Sylfaen" w:hAnsi="Sylfaen"/>
                <w:noProof/>
                <w:webHidden/>
              </w:rPr>
              <w:fldChar w:fldCharType="begin"/>
            </w:r>
            <w:r w:rsidR="0040495D" w:rsidRPr="00ED3480">
              <w:rPr>
                <w:rFonts w:ascii="Sylfaen" w:hAnsi="Sylfaen"/>
                <w:noProof/>
                <w:webHidden/>
              </w:rPr>
              <w:instrText xml:space="preserve"> PAGEREF _Toc76952697 \h </w:instrText>
            </w:r>
            <w:r w:rsidR="0040495D" w:rsidRPr="00ED3480">
              <w:rPr>
                <w:rFonts w:ascii="Sylfaen" w:hAnsi="Sylfaen"/>
                <w:noProof/>
                <w:webHidden/>
              </w:rPr>
            </w:r>
            <w:r w:rsidR="0040495D" w:rsidRPr="00ED3480">
              <w:rPr>
                <w:rFonts w:ascii="Sylfaen" w:hAnsi="Sylfaen"/>
                <w:noProof/>
                <w:webHidden/>
              </w:rPr>
              <w:fldChar w:fldCharType="separate"/>
            </w:r>
            <w:r w:rsidR="0040495D" w:rsidRPr="00ED3480">
              <w:rPr>
                <w:rFonts w:ascii="Sylfaen" w:hAnsi="Sylfaen"/>
                <w:noProof/>
                <w:webHidden/>
              </w:rPr>
              <w:t>72</w:t>
            </w:r>
            <w:r w:rsidR="0040495D" w:rsidRPr="00ED3480">
              <w:rPr>
                <w:rFonts w:ascii="Sylfaen" w:hAnsi="Sylfaen"/>
                <w:noProof/>
                <w:webHidden/>
              </w:rPr>
              <w:fldChar w:fldCharType="end"/>
            </w:r>
          </w:hyperlink>
        </w:p>
        <w:p w14:paraId="4CC0347B" w14:textId="7E05B1B5" w:rsidR="0040495D" w:rsidRPr="00ED3480" w:rsidRDefault="003850FA">
          <w:pPr>
            <w:pStyle w:val="TOC2"/>
            <w:tabs>
              <w:tab w:val="left" w:pos="1100"/>
            </w:tabs>
            <w:rPr>
              <w:rFonts w:ascii="Sylfaen" w:eastAsiaTheme="minorEastAsia" w:hAnsi="Sylfaen"/>
              <w:noProof/>
            </w:rPr>
          </w:pPr>
          <w:hyperlink w:anchor="_Toc76952698" w:history="1">
            <w:r w:rsidR="0040495D" w:rsidRPr="00ED3480">
              <w:rPr>
                <w:rStyle w:val="Hyperlink"/>
                <w:rFonts w:ascii="Sylfaen" w:hAnsi="Sylfaen" w:cstheme="minorHAnsi"/>
                <w:b/>
                <w:noProof/>
                <w:lang w:val="ka-GE"/>
              </w:rPr>
              <w:t>25.3.7</w:t>
            </w:r>
            <w:r w:rsidR="0040495D" w:rsidRPr="00ED3480">
              <w:rPr>
                <w:rFonts w:ascii="Sylfaen" w:eastAsiaTheme="minorEastAsia" w:hAnsi="Sylfaen"/>
                <w:noProof/>
              </w:rPr>
              <w:tab/>
            </w:r>
            <w:r w:rsidR="0040495D" w:rsidRPr="00ED3480">
              <w:rPr>
                <w:rStyle w:val="Hyperlink"/>
                <w:rFonts w:ascii="Sylfaen" w:hAnsi="Sylfaen" w:cstheme="minorHAnsi"/>
                <w:b/>
                <w:noProof/>
                <w:lang w:val="ka-GE"/>
              </w:rPr>
              <w:t>საჭირო კვალიფიკაცია და პერსონალის ინსტრუქტაჟი</w:t>
            </w:r>
            <w:r w:rsidR="0040495D" w:rsidRPr="00ED3480">
              <w:rPr>
                <w:rFonts w:ascii="Sylfaen" w:hAnsi="Sylfaen"/>
                <w:noProof/>
                <w:webHidden/>
              </w:rPr>
              <w:tab/>
            </w:r>
            <w:r w:rsidR="0040495D" w:rsidRPr="00ED3480">
              <w:rPr>
                <w:rFonts w:ascii="Sylfaen" w:hAnsi="Sylfaen"/>
                <w:noProof/>
                <w:webHidden/>
              </w:rPr>
              <w:fldChar w:fldCharType="begin"/>
            </w:r>
            <w:r w:rsidR="0040495D" w:rsidRPr="00ED3480">
              <w:rPr>
                <w:rFonts w:ascii="Sylfaen" w:hAnsi="Sylfaen"/>
                <w:noProof/>
                <w:webHidden/>
              </w:rPr>
              <w:instrText xml:space="preserve"> PAGEREF _Toc76952698 \h </w:instrText>
            </w:r>
            <w:r w:rsidR="0040495D" w:rsidRPr="00ED3480">
              <w:rPr>
                <w:rFonts w:ascii="Sylfaen" w:hAnsi="Sylfaen"/>
                <w:noProof/>
                <w:webHidden/>
              </w:rPr>
            </w:r>
            <w:r w:rsidR="0040495D" w:rsidRPr="00ED3480">
              <w:rPr>
                <w:rFonts w:ascii="Sylfaen" w:hAnsi="Sylfaen"/>
                <w:noProof/>
                <w:webHidden/>
              </w:rPr>
              <w:fldChar w:fldCharType="separate"/>
            </w:r>
            <w:r w:rsidR="0040495D" w:rsidRPr="00ED3480">
              <w:rPr>
                <w:rFonts w:ascii="Sylfaen" w:hAnsi="Sylfaen"/>
                <w:noProof/>
                <w:webHidden/>
              </w:rPr>
              <w:t>73</w:t>
            </w:r>
            <w:r w:rsidR="0040495D" w:rsidRPr="00ED3480">
              <w:rPr>
                <w:rFonts w:ascii="Sylfaen" w:hAnsi="Sylfaen"/>
                <w:noProof/>
                <w:webHidden/>
              </w:rPr>
              <w:fldChar w:fldCharType="end"/>
            </w:r>
          </w:hyperlink>
        </w:p>
        <w:p w14:paraId="04AA34B2" w14:textId="03D83493" w:rsidR="0040495D" w:rsidRPr="00ED3480" w:rsidRDefault="003850FA">
          <w:pPr>
            <w:pStyle w:val="TOC2"/>
            <w:rPr>
              <w:rFonts w:ascii="Sylfaen" w:eastAsiaTheme="minorEastAsia" w:hAnsi="Sylfaen"/>
              <w:noProof/>
            </w:rPr>
          </w:pPr>
          <w:hyperlink w:anchor="_Toc76952699" w:history="1">
            <w:r w:rsidR="0040495D" w:rsidRPr="00ED3480">
              <w:rPr>
                <w:rStyle w:val="Hyperlink"/>
                <w:rFonts w:ascii="Sylfaen" w:hAnsi="Sylfaen" w:cstheme="minorHAnsi"/>
                <w:b/>
                <w:noProof/>
                <w:lang w:val="ka-GE"/>
              </w:rPr>
              <w:t>26.</w:t>
            </w:r>
            <w:r w:rsidR="0040495D" w:rsidRPr="00ED3480">
              <w:rPr>
                <w:rFonts w:ascii="Sylfaen" w:eastAsiaTheme="minorEastAsia" w:hAnsi="Sylfaen"/>
                <w:noProof/>
              </w:rPr>
              <w:tab/>
            </w:r>
            <w:r w:rsidR="0040495D" w:rsidRPr="00ED3480">
              <w:rPr>
                <w:rStyle w:val="Hyperlink"/>
                <w:rFonts w:ascii="Sylfaen" w:hAnsi="Sylfaen" w:cstheme="minorHAnsi"/>
                <w:b/>
                <w:noProof/>
                <w:lang w:val="ka-GE"/>
              </w:rPr>
              <w:t>გამოყენებული ლიტერატურა</w:t>
            </w:r>
            <w:r w:rsidR="0040495D" w:rsidRPr="00ED3480">
              <w:rPr>
                <w:rFonts w:ascii="Sylfaen" w:hAnsi="Sylfaen"/>
                <w:noProof/>
                <w:webHidden/>
              </w:rPr>
              <w:tab/>
            </w:r>
            <w:r w:rsidR="0040495D" w:rsidRPr="00ED3480">
              <w:rPr>
                <w:rFonts w:ascii="Sylfaen" w:hAnsi="Sylfaen"/>
                <w:noProof/>
                <w:webHidden/>
              </w:rPr>
              <w:fldChar w:fldCharType="begin"/>
            </w:r>
            <w:r w:rsidR="0040495D" w:rsidRPr="00ED3480">
              <w:rPr>
                <w:rFonts w:ascii="Sylfaen" w:hAnsi="Sylfaen"/>
                <w:noProof/>
                <w:webHidden/>
              </w:rPr>
              <w:instrText xml:space="preserve"> PAGEREF _Toc76952699 \h </w:instrText>
            </w:r>
            <w:r w:rsidR="0040495D" w:rsidRPr="00ED3480">
              <w:rPr>
                <w:rFonts w:ascii="Sylfaen" w:hAnsi="Sylfaen"/>
                <w:noProof/>
                <w:webHidden/>
              </w:rPr>
            </w:r>
            <w:r w:rsidR="0040495D" w:rsidRPr="00ED3480">
              <w:rPr>
                <w:rFonts w:ascii="Sylfaen" w:hAnsi="Sylfaen"/>
                <w:noProof/>
                <w:webHidden/>
              </w:rPr>
              <w:fldChar w:fldCharType="separate"/>
            </w:r>
            <w:r w:rsidR="0040495D" w:rsidRPr="00ED3480">
              <w:rPr>
                <w:rFonts w:ascii="Sylfaen" w:hAnsi="Sylfaen"/>
                <w:noProof/>
                <w:webHidden/>
              </w:rPr>
              <w:t>73</w:t>
            </w:r>
            <w:r w:rsidR="0040495D" w:rsidRPr="00ED3480">
              <w:rPr>
                <w:rFonts w:ascii="Sylfaen" w:hAnsi="Sylfaen"/>
                <w:noProof/>
                <w:webHidden/>
              </w:rPr>
              <w:fldChar w:fldCharType="end"/>
            </w:r>
          </w:hyperlink>
        </w:p>
        <w:p w14:paraId="10B43442" w14:textId="57685EC5" w:rsidR="0040495D" w:rsidRPr="00ED3480" w:rsidRDefault="003850FA">
          <w:pPr>
            <w:pStyle w:val="TOC2"/>
            <w:rPr>
              <w:rFonts w:ascii="Sylfaen" w:eastAsiaTheme="minorEastAsia" w:hAnsi="Sylfaen"/>
              <w:noProof/>
            </w:rPr>
          </w:pPr>
          <w:hyperlink w:anchor="_Toc76952700" w:history="1">
            <w:r w:rsidR="0040495D" w:rsidRPr="00ED3480">
              <w:rPr>
                <w:rStyle w:val="Hyperlink"/>
                <w:rFonts w:ascii="Sylfaen" w:hAnsi="Sylfaen" w:cstheme="minorHAnsi"/>
                <w:b/>
                <w:noProof/>
                <w:lang w:val="ka-GE"/>
              </w:rPr>
              <w:t>27.</w:t>
            </w:r>
            <w:r w:rsidR="0040495D" w:rsidRPr="00ED3480">
              <w:rPr>
                <w:rFonts w:ascii="Sylfaen" w:eastAsiaTheme="minorEastAsia" w:hAnsi="Sylfaen"/>
                <w:noProof/>
              </w:rPr>
              <w:tab/>
            </w:r>
            <w:r w:rsidR="0040495D" w:rsidRPr="00ED3480">
              <w:rPr>
                <w:rStyle w:val="Hyperlink"/>
                <w:rFonts w:ascii="Sylfaen" w:hAnsi="Sylfaen" w:cstheme="minorHAnsi"/>
                <w:b/>
                <w:noProof/>
                <w:lang w:val="ka-GE"/>
              </w:rPr>
              <w:t>დანართი #1 -  სასარგებლო წიაღისეულის მოპოვების ლიცენზია</w:t>
            </w:r>
            <w:r w:rsidR="0040495D" w:rsidRPr="00ED3480">
              <w:rPr>
                <w:rFonts w:ascii="Sylfaen" w:hAnsi="Sylfaen"/>
                <w:noProof/>
                <w:webHidden/>
              </w:rPr>
              <w:tab/>
            </w:r>
            <w:r w:rsidR="0040495D" w:rsidRPr="00ED3480">
              <w:rPr>
                <w:rFonts w:ascii="Sylfaen" w:hAnsi="Sylfaen"/>
                <w:noProof/>
                <w:webHidden/>
              </w:rPr>
              <w:fldChar w:fldCharType="begin"/>
            </w:r>
            <w:r w:rsidR="0040495D" w:rsidRPr="00ED3480">
              <w:rPr>
                <w:rFonts w:ascii="Sylfaen" w:hAnsi="Sylfaen"/>
                <w:noProof/>
                <w:webHidden/>
              </w:rPr>
              <w:instrText xml:space="preserve"> PAGEREF _Toc76952700 \h </w:instrText>
            </w:r>
            <w:r w:rsidR="0040495D" w:rsidRPr="00ED3480">
              <w:rPr>
                <w:rFonts w:ascii="Sylfaen" w:hAnsi="Sylfaen"/>
                <w:noProof/>
                <w:webHidden/>
              </w:rPr>
            </w:r>
            <w:r w:rsidR="0040495D" w:rsidRPr="00ED3480">
              <w:rPr>
                <w:rFonts w:ascii="Sylfaen" w:hAnsi="Sylfaen"/>
                <w:noProof/>
                <w:webHidden/>
              </w:rPr>
              <w:fldChar w:fldCharType="separate"/>
            </w:r>
            <w:r w:rsidR="0040495D" w:rsidRPr="00ED3480">
              <w:rPr>
                <w:rFonts w:ascii="Sylfaen" w:hAnsi="Sylfaen"/>
                <w:noProof/>
                <w:webHidden/>
              </w:rPr>
              <w:t>75</w:t>
            </w:r>
            <w:r w:rsidR="0040495D" w:rsidRPr="00ED3480">
              <w:rPr>
                <w:rFonts w:ascii="Sylfaen" w:hAnsi="Sylfaen"/>
                <w:noProof/>
                <w:webHidden/>
              </w:rPr>
              <w:fldChar w:fldCharType="end"/>
            </w:r>
          </w:hyperlink>
        </w:p>
        <w:p w14:paraId="6C45862A" w14:textId="574A516A" w:rsidR="0040495D" w:rsidRPr="00ED3480" w:rsidRDefault="003850FA">
          <w:pPr>
            <w:pStyle w:val="TOC2"/>
            <w:rPr>
              <w:rFonts w:ascii="Sylfaen" w:eastAsiaTheme="minorEastAsia" w:hAnsi="Sylfaen"/>
              <w:noProof/>
            </w:rPr>
          </w:pPr>
          <w:hyperlink w:anchor="_Toc76952701" w:history="1">
            <w:r w:rsidR="0040495D" w:rsidRPr="00ED3480">
              <w:rPr>
                <w:rStyle w:val="Hyperlink"/>
                <w:rFonts w:ascii="Sylfaen" w:hAnsi="Sylfaen" w:cstheme="minorHAnsi"/>
                <w:b/>
                <w:noProof/>
                <w:lang w:val="ka-GE"/>
              </w:rPr>
              <w:t>28.</w:t>
            </w:r>
            <w:r w:rsidR="0040495D" w:rsidRPr="00ED3480">
              <w:rPr>
                <w:rFonts w:ascii="Sylfaen" w:eastAsiaTheme="minorEastAsia" w:hAnsi="Sylfaen"/>
                <w:noProof/>
              </w:rPr>
              <w:tab/>
            </w:r>
            <w:r w:rsidR="0040495D" w:rsidRPr="00ED3480">
              <w:rPr>
                <w:rStyle w:val="Hyperlink"/>
                <w:rFonts w:ascii="Sylfaen" w:hAnsi="Sylfaen" w:cstheme="minorHAnsi"/>
                <w:b/>
                <w:noProof/>
                <w:lang w:val="ka-GE"/>
              </w:rPr>
              <w:t>დანართი #2 -  გეოსაინფორმაციო პაკეტი</w:t>
            </w:r>
            <w:r w:rsidR="0040495D" w:rsidRPr="00ED3480">
              <w:rPr>
                <w:rFonts w:ascii="Sylfaen" w:hAnsi="Sylfaen"/>
                <w:noProof/>
                <w:webHidden/>
              </w:rPr>
              <w:tab/>
            </w:r>
            <w:r w:rsidR="0040495D" w:rsidRPr="00ED3480">
              <w:rPr>
                <w:rFonts w:ascii="Sylfaen" w:hAnsi="Sylfaen"/>
                <w:noProof/>
                <w:webHidden/>
              </w:rPr>
              <w:fldChar w:fldCharType="begin"/>
            </w:r>
            <w:r w:rsidR="0040495D" w:rsidRPr="00ED3480">
              <w:rPr>
                <w:rFonts w:ascii="Sylfaen" w:hAnsi="Sylfaen"/>
                <w:noProof/>
                <w:webHidden/>
              </w:rPr>
              <w:instrText xml:space="preserve"> PAGEREF _Toc76952701 \h </w:instrText>
            </w:r>
            <w:r w:rsidR="0040495D" w:rsidRPr="00ED3480">
              <w:rPr>
                <w:rFonts w:ascii="Sylfaen" w:hAnsi="Sylfaen"/>
                <w:noProof/>
                <w:webHidden/>
              </w:rPr>
            </w:r>
            <w:r w:rsidR="0040495D" w:rsidRPr="00ED3480">
              <w:rPr>
                <w:rFonts w:ascii="Sylfaen" w:hAnsi="Sylfaen"/>
                <w:noProof/>
                <w:webHidden/>
              </w:rPr>
              <w:fldChar w:fldCharType="separate"/>
            </w:r>
            <w:r w:rsidR="0040495D" w:rsidRPr="00ED3480">
              <w:rPr>
                <w:rFonts w:ascii="Sylfaen" w:hAnsi="Sylfaen"/>
                <w:noProof/>
                <w:webHidden/>
              </w:rPr>
              <w:t>77</w:t>
            </w:r>
            <w:r w:rsidR="0040495D" w:rsidRPr="00ED3480">
              <w:rPr>
                <w:rFonts w:ascii="Sylfaen" w:hAnsi="Sylfaen"/>
                <w:noProof/>
                <w:webHidden/>
              </w:rPr>
              <w:fldChar w:fldCharType="end"/>
            </w:r>
          </w:hyperlink>
        </w:p>
        <w:p w14:paraId="4238F052" w14:textId="5C4FAFCF" w:rsidR="0040495D" w:rsidRPr="00ED3480" w:rsidRDefault="003850FA">
          <w:pPr>
            <w:pStyle w:val="TOC2"/>
            <w:rPr>
              <w:rFonts w:ascii="Sylfaen" w:eastAsiaTheme="minorEastAsia" w:hAnsi="Sylfaen"/>
              <w:noProof/>
            </w:rPr>
          </w:pPr>
          <w:hyperlink w:anchor="_Toc76952702" w:history="1">
            <w:r w:rsidR="0040495D" w:rsidRPr="00ED3480">
              <w:rPr>
                <w:rStyle w:val="Hyperlink"/>
                <w:rFonts w:ascii="Sylfaen" w:hAnsi="Sylfaen" w:cstheme="minorHAnsi"/>
                <w:b/>
                <w:noProof/>
                <w:lang w:val="ka-GE"/>
              </w:rPr>
              <w:t>29.</w:t>
            </w:r>
            <w:r w:rsidR="0040495D" w:rsidRPr="00ED3480">
              <w:rPr>
                <w:rFonts w:ascii="Sylfaen" w:eastAsiaTheme="minorEastAsia" w:hAnsi="Sylfaen"/>
                <w:noProof/>
              </w:rPr>
              <w:tab/>
            </w:r>
            <w:r w:rsidR="0040495D" w:rsidRPr="00ED3480">
              <w:rPr>
                <w:rStyle w:val="Hyperlink"/>
                <w:rFonts w:ascii="Sylfaen" w:hAnsi="Sylfaen" w:cstheme="minorHAnsi"/>
                <w:b/>
                <w:noProof/>
                <w:lang w:val="ka-GE"/>
              </w:rPr>
              <w:t>დანართი #3 - მესაკუთრეთა თანხმობები</w:t>
            </w:r>
            <w:r w:rsidR="0040495D" w:rsidRPr="00ED3480">
              <w:rPr>
                <w:rFonts w:ascii="Sylfaen" w:hAnsi="Sylfaen"/>
                <w:noProof/>
                <w:webHidden/>
              </w:rPr>
              <w:tab/>
            </w:r>
            <w:r w:rsidR="0040495D" w:rsidRPr="00ED3480">
              <w:rPr>
                <w:rFonts w:ascii="Sylfaen" w:hAnsi="Sylfaen"/>
                <w:noProof/>
                <w:webHidden/>
              </w:rPr>
              <w:fldChar w:fldCharType="begin"/>
            </w:r>
            <w:r w:rsidR="0040495D" w:rsidRPr="00ED3480">
              <w:rPr>
                <w:rFonts w:ascii="Sylfaen" w:hAnsi="Sylfaen"/>
                <w:noProof/>
                <w:webHidden/>
              </w:rPr>
              <w:instrText xml:space="preserve"> PAGEREF _Toc76952702 \h </w:instrText>
            </w:r>
            <w:r w:rsidR="0040495D" w:rsidRPr="00ED3480">
              <w:rPr>
                <w:rFonts w:ascii="Sylfaen" w:hAnsi="Sylfaen"/>
                <w:noProof/>
                <w:webHidden/>
              </w:rPr>
            </w:r>
            <w:r w:rsidR="0040495D" w:rsidRPr="00ED3480">
              <w:rPr>
                <w:rFonts w:ascii="Sylfaen" w:hAnsi="Sylfaen"/>
                <w:noProof/>
                <w:webHidden/>
              </w:rPr>
              <w:fldChar w:fldCharType="separate"/>
            </w:r>
            <w:r w:rsidR="0040495D" w:rsidRPr="00ED3480">
              <w:rPr>
                <w:rFonts w:ascii="Sylfaen" w:hAnsi="Sylfaen"/>
                <w:noProof/>
                <w:webHidden/>
              </w:rPr>
              <w:t>81</w:t>
            </w:r>
            <w:r w:rsidR="0040495D" w:rsidRPr="00ED3480">
              <w:rPr>
                <w:rFonts w:ascii="Sylfaen" w:hAnsi="Sylfaen"/>
                <w:noProof/>
                <w:webHidden/>
              </w:rPr>
              <w:fldChar w:fldCharType="end"/>
            </w:r>
          </w:hyperlink>
        </w:p>
        <w:p w14:paraId="443AF1BB" w14:textId="2EFFE37E" w:rsidR="0040495D" w:rsidRPr="00ED3480" w:rsidRDefault="003850FA">
          <w:pPr>
            <w:pStyle w:val="TOC2"/>
            <w:rPr>
              <w:rFonts w:ascii="Sylfaen" w:eastAsiaTheme="minorEastAsia" w:hAnsi="Sylfaen"/>
              <w:noProof/>
            </w:rPr>
          </w:pPr>
          <w:hyperlink w:anchor="_Toc76952704" w:history="1">
            <w:r w:rsidR="0040495D" w:rsidRPr="00ED3480">
              <w:rPr>
                <w:rStyle w:val="Hyperlink"/>
                <w:rFonts w:ascii="Sylfaen" w:hAnsi="Sylfaen" w:cstheme="minorHAnsi"/>
                <w:b/>
                <w:noProof/>
                <w:lang w:val="ka-GE"/>
              </w:rPr>
              <w:t>30.</w:t>
            </w:r>
            <w:r w:rsidR="0040495D" w:rsidRPr="00ED3480">
              <w:rPr>
                <w:rFonts w:ascii="Sylfaen" w:eastAsiaTheme="minorEastAsia" w:hAnsi="Sylfaen"/>
                <w:noProof/>
              </w:rPr>
              <w:tab/>
            </w:r>
            <w:r w:rsidR="0040495D" w:rsidRPr="00ED3480">
              <w:rPr>
                <w:rStyle w:val="Hyperlink"/>
                <w:rFonts w:ascii="Sylfaen" w:hAnsi="Sylfaen" w:cstheme="minorHAnsi"/>
                <w:b/>
                <w:noProof/>
                <w:lang w:val="ka-GE"/>
              </w:rPr>
              <w:t>დანართი #4 - რეკულტივაციის გეგმა</w:t>
            </w:r>
            <w:r w:rsidR="0040495D" w:rsidRPr="00ED3480">
              <w:rPr>
                <w:rFonts w:ascii="Sylfaen" w:hAnsi="Sylfaen"/>
                <w:noProof/>
                <w:webHidden/>
              </w:rPr>
              <w:tab/>
            </w:r>
            <w:r w:rsidR="0040495D" w:rsidRPr="00ED3480">
              <w:rPr>
                <w:rFonts w:ascii="Sylfaen" w:hAnsi="Sylfaen"/>
                <w:noProof/>
                <w:webHidden/>
              </w:rPr>
              <w:fldChar w:fldCharType="begin"/>
            </w:r>
            <w:r w:rsidR="0040495D" w:rsidRPr="00ED3480">
              <w:rPr>
                <w:rFonts w:ascii="Sylfaen" w:hAnsi="Sylfaen"/>
                <w:noProof/>
                <w:webHidden/>
              </w:rPr>
              <w:instrText xml:space="preserve"> PAGEREF _Toc76952704 \h </w:instrText>
            </w:r>
            <w:r w:rsidR="0040495D" w:rsidRPr="00ED3480">
              <w:rPr>
                <w:rFonts w:ascii="Sylfaen" w:hAnsi="Sylfaen"/>
                <w:noProof/>
                <w:webHidden/>
              </w:rPr>
            </w:r>
            <w:r w:rsidR="0040495D" w:rsidRPr="00ED3480">
              <w:rPr>
                <w:rFonts w:ascii="Sylfaen" w:hAnsi="Sylfaen"/>
                <w:noProof/>
                <w:webHidden/>
              </w:rPr>
              <w:fldChar w:fldCharType="separate"/>
            </w:r>
            <w:r w:rsidR="0040495D" w:rsidRPr="00ED3480">
              <w:rPr>
                <w:rFonts w:ascii="Sylfaen" w:hAnsi="Sylfaen"/>
                <w:noProof/>
                <w:webHidden/>
              </w:rPr>
              <w:t>85</w:t>
            </w:r>
            <w:r w:rsidR="0040495D" w:rsidRPr="00ED3480">
              <w:rPr>
                <w:rFonts w:ascii="Sylfaen" w:hAnsi="Sylfaen"/>
                <w:noProof/>
                <w:webHidden/>
              </w:rPr>
              <w:fldChar w:fldCharType="end"/>
            </w:r>
          </w:hyperlink>
        </w:p>
        <w:p w14:paraId="78BF33DE" w14:textId="24587C0F" w:rsidR="00357275" w:rsidRPr="00ED3480" w:rsidRDefault="00357275">
          <w:pPr>
            <w:rPr>
              <w:rFonts w:ascii="Sylfaen" w:hAnsi="Sylfaen" w:cstheme="minorHAnsi"/>
            </w:rPr>
          </w:pPr>
          <w:r w:rsidRPr="00ED3480">
            <w:rPr>
              <w:rFonts w:ascii="Sylfaen" w:hAnsi="Sylfaen" w:cstheme="minorHAnsi"/>
              <w:b/>
              <w:bCs/>
              <w:noProof/>
            </w:rPr>
            <w:fldChar w:fldCharType="end"/>
          </w:r>
        </w:p>
      </w:sdtContent>
    </w:sdt>
    <w:p w14:paraId="5A35CD0C" w14:textId="77777777" w:rsidR="00357275" w:rsidRPr="00ED3480" w:rsidRDefault="00357275" w:rsidP="009C360B">
      <w:pPr>
        <w:jc w:val="center"/>
        <w:rPr>
          <w:rFonts w:ascii="Sylfaen" w:hAnsi="Sylfaen" w:cstheme="minorHAnsi"/>
          <w:lang w:val="ka-GE"/>
        </w:rPr>
      </w:pPr>
    </w:p>
    <w:p w14:paraId="5D0839DF" w14:textId="77777777" w:rsidR="006160B9" w:rsidRPr="00ED3480" w:rsidRDefault="006160B9" w:rsidP="009C360B">
      <w:pPr>
        <w:jc w:val="center"/>
        <w:rPr>
          <w:rFonts w:ascii="Sylfaen" w:hAnsi="Sylfaen" w:cstheme="minorHAnsi"/>
          <w:lang w:val="ka-GE"/>
        </w:rPr>
      </w:pPr>
    </w:p>
    <w:p w14:paraId="1FA10B29" w14:textId="2225E47E" w:rsidR="006160B9" w:rsidRPr="00ED3480" w:rsidRDefault="006160B9" w:rsidP="009C360B">
      <w:pPr>
        <w:jc w:val="center"/>
        <w:rPr>
          <w:rFonts w:ascii="Sylfaen" w:hAnsi="Sylfaen" w:cstheme="minorHAnsi"/>
          <w:lang w:val="ka-GE"/>
        </w:rPr>
      </w:pPr>
    </w:p>
    <w:p w14:paraId="22BB8AE5" w14:textId="4BB02C25" w:rsidR="00C14418" w:rsidRPr="00ED3480" w:rsidRDefault="00C14418" w:rsidP="009C360B">
      <w:pPr>
        <w:jc w:val="center"/>
        <w:rPr>
          <w:rFonts w:ascii="Sylfaen" w:hAnsi="Sylfaen" w:cstheme="minorHAnsi"/>
          <w:lang w:val="ka-GE"/>
        </w:rPr>
      </w:pPr>
    </w:p>
    <w:p w14:paraId="409A6D92" w14:textId="028B898D" w:rsidR="00C14418" w:rsidRPr="00ED3480" w:rsidRDefault="00C14418" w:rsidP="009C360B">
      <w:pPr>
        <w:jc w:val="center"/>
        <w:rPr>
          <w:rFonts w:ascii="Sylfaen" w:hAnsi="Sylfaen" w:cstheme="minorHAnsi"/>
          <w:lang w:val="ka-GE"/>
        </w:rPr>
      </w:pPr>
    </w:p>
    <w:p w14:paraId="3E2898A6" w14:textId="61134A1E" w:rsidR="00C14418" w:rsidRPr="00ED3480" w:rsidRDefault="00C14418" w:rsidP="009C360B">
      <w:pPr>
        <w:jc w:val="center"/>
        <w:rPr>
          <w:rFonts w:ascii="Sylfaen" w:hAnsi="Sylfaen" w:cstheme="minorHAnsi"/>
          <w:lang w:val="ka-GE"/>
        </w:rPr>
      </w:pPr>
    </w:p>
    <w:p w14:paraId="3C0F4202" w14:textId="3DFE462E" w:rsidR="00C14418" w:rsidRPr="00ED3480" w:rsidRDefault="00C14418" w:rsidP="009C360B">
      <w:pPr>
        <w:jc w:val="center"/>
        <w:rPr>
          <w:rFonts w:ascii="Sylfaen" w:hAnsi="Sylfaen" w:cstheme="minorHAnsi"/>
          <w:lang w:val="ka-GE"/>
        </w:rPr>
      </w:pPr>
    </w:p>
    <w:p w14:paraId="5ED730AB" w14:textId="5ABE8B39" w:rsidR="00C14418" w:rsidRPr="00ED3480" w:rsidRDefault="00C14418" w:rsidP="009C360B">
      <w:pPr>
        <w:jc w:val="center"/>
        <w:rPr>
          <w:rFonts w:ascii="Sylfaen" w:hAnsi="Sylfaen" w:cstheme="minorHAnsi"/>
          <w:lang w:val="ka-GE"/>
        </w:rPr>
      </w:pPr>
    </w:p>
    <w:p w14:paraId="5AEFF7C6" w14:textId="1CF1380B" w:rsidR="00C14418" w:rsidRPr="00ED3480" w:rsidRDefault="00C14418" w:rsidP="009C360B">
      <w:pPr>
        <w:jc w:val="center"/>
        <w:rPr>
          <w:rFonts w:ascii="Sylfaen" w:hAnsi="Sylfaen" w:cstheme="minorHAnsi"/>
          <w:lang w:val="ka-GE"/>
        </w:rPr>
      </w:pPr>
    </w:p>
    <w:p w14:paraId="6CFFCCBE" w14:textId="398212BE" w:rsidR="00C14418" w:rsidRPr="00ED3480" w:rsidRDefault="00C14418" w:rsidP="009C360B">
      <w:pPr>
        <w:jc w:val="center"/>
        <w:rPr>
          <w:rFonts w:ascii="Sylfaen" w:hAnsi="Sylfaen" w:cstheme="minorHAnsi"/>
          <w:lang w:val="ka-GE"/>
        </w:rPr>
      </w:pPr>
    </w:p>
    <w:p w14:paraId="4E15E21B" w14:textId="220B42C7" w:rsidR="00C14418" w:rsidRPr="00ED3480" w:rsidRDefault="00C14418" w:rsidP="009C360B">
      <w:pPr>
        <w:jc w:val="center"/>
        <w:rPr>
          <w:rFonts w:ascii="Sylfaen" w:hAnsi="Sylfaen" w:cstheme="minorHAnsi"/>
          <w:lang w:val="ka-GE"/>
        </w:rPr>
      </w:pPr>
    </w:p>
    <w:p w14:paraId="250D9C2B" w14:textId="4EBFA62D" w:rsidR="00735C2F" w:rsidRPr="00ED3480" w:rsidRDefault="00735C2F" w:rsidP="009C360B">
      <w:pPr>
        <w:jc w:val="center"/>
        <w:rPr>
          <w:rFonts w:ascii="Sylfaen" w:hAnsi="Sylfaen" w:cstheme="minorHAnsi"/>
          <w:lang w:val="ka-GE"/>
        </w:rPr>
      </w:pPr>
    </w:p>
    <w:p w14:paraId="2956F2C7" w14:textId="07AC7B63" w:rsidR="003A7DCD" w:rsidRPr="00ED3480" w:rsidRDefault="003A7DCD" w:rsidP="009C360B">
      <w:pPr>
        <w:jc w:val="center"/>
        <w:rPr>
          <w:rFonts w:ascii="Sylfaen" w:hAnsi="Sylfaen" w:cstheme="minorHAnsi"/>
          <w:lang w:val="ka-GE"/>
        </w:rPr>
      </w:pPr>
    </w:p>
    <w:p w14:paraId="7F063630" w14:textId="60CF86E6" w:rsidR="003A7DCD" w:rsidRPr="00ED3480" w:rsidRDefault="003A7DCD" w:rsidP="009C360B">
      <w:pPr>
        <w:jc w:val="center"/>
        <w:rPr>
          <w:rFonts w:ascii="Sylfaen" w:hAnsi="Sylfaen" w:cstheme="minorHAnsi"/>
          <w:lang w:val="ka-GE"/>
        </w:rPr>
      </w:pPr>
    </w:p>
    <w:p w14:paraId="14771F9E" w14:textId="39049FC1" w:rsidR="00C64572" w:rsidRPr="00ED3480" w:rsidRDefault="00C64572" w:rsidP="009C360B">
      <w:pPr>
        <w:jc w:val="center"/>
        <w:rPr>
          <w:rFonts w:ascii="Sylfaen" w:hAnsi="Sylfaen" w:cstheme="minorHAnsi"/>
          <w:lang w:val="ka-GE"/>
        </w:rPr>
      </w:pPr>
    </w:p>
    <w:p w14:paraId="0171812A" w14:textId="7A74D7C2" w:rsidR="00C64572" w:rsidRPr="00ED3480" w:rsidRDefault="00C64572" w:rsidP="009C360B">
      <w:pPr>
        <w:jc w:val="center"/>
        <w:rPr>
          <w:rFonts w:ascii="Sylfaen" w:hAnsi="Sylfaen" w:cstheme="minorHAnsi"/>
          <w:lang w:val="ka-GE"/>
        </w:rPr>
      </w:pPr>
    </w:p>
    <w:p w14:paraId="6F8633D2" w14:textId="0A7EFEE5" w:rsidR="00C64572" w:rsidRPr="00ED3480" w:rsidRDefault="00C64572" w:rsidP="009C360B">
      <w:pPr>
        <w:jc w:val="center"/>
        <w:rPr>
          <w:rFonts w:ascii="Sylfaen" w:hAnsi="Sylfaen" w:cstheme="minorHAnsi"/>
          <w:lang w:val="ka-GE"/>
        </w:rPr>
      </w:pPr>
    </w:p>
    <w:p w14:paraId="4505578E" w14:textId="78FCBD8C" w:rsidR="00C64572" w:rsidRPr="00ED3480" w:rsidRDefault="00C64572" w:rsidP="009C360B">
      <w:pPr>
        <w:jc w:val="center"/>
        <w:rPr>
          <w:rFonts w:ascii="Sylfaen" w:hAnsi="Sylfaen" w:cstheme="minorHAnsi"/>
          <w:lang w:val="ka-GE"/>
        </w:rPr>
      </w:pPr>
    </w:p>
    <w:p w14:paraId="13009155" w14:textId="17D42BE5" w:rsidR="00C64572" w:rsidRPr="00ED3480" w:rsidRDefault="00C64572" w:rsidP="009C360B">
      <w:pPr>
        <w:jc w:val="center"/>
        <w:rPr>
          <w:rFonts w:ascii="Sylfaen" w:hAnsi="Sylfaen" w:cstheme="minorHAnsi"/>
          <w:lang w:val="ka-GE"/>
        </w:rPr>
      </w:pPr>
    </w:p>
    <w:p w14:paraId="41A4A4A4" w14:textId="77777777" w:rsidR="00C64572" w:rsidRPr="00ED3480" w:rsidRDefault="00C64572" w:rsidP="009C360B">
      <w:pPr>
        <w:jc w:val="center"/>
        <w:rPr>
          <w:rFonts w:ascii="Sylfaen" w:hAnsi="Sylfaen" w:cstheme="minorHAnsi"/>
          <w:lang w:val="ka-GE"/>
        </w:rPr>
      </w:pPr>
    </w:p>
    <w:p w14:paraId="0E70E1E1" w14:textId="01837E7F" w:rsidR="003A7DCD" w:rsidRPr="00ED3480" w:rsidRDefault="003A7DCD" w:rsidP="009C360B">
      <w:pPr>
        <w:jc w:val="center"/>
        <w:rPr>
          <w:rFonts w:ascii="Sylfaen" w:hAnsi="Sylfaen" w:cstheme="minorHAnsi"/>
          <w:lang w:val="ka-GE"/>
        </w:rPr>
      </w:pPr>
    </w:p>
    <w:p w14:paraId="2C9876C0" w14:textId="588632DF" w:rsidR="00294E16" w:rsidRPr="00ED3480" w:rsidRDefault="00294E16" w:rsidP="009C360B">
      <w:pPr>
        <w:jc w:val="center"/>
        <w:rPr>
          <w:rFonts w:ascii="Sylfaen" w:hAnsi="Sylfaen" w:cstheme="minorHAnsi"/>
          <w:lang w:val="ka-GE"/>
        </w:rPr>
      </w:pPr>
    </w:p>
    <w:p w14:paraId="2F5A7ED0" w14:textId="3DBFB752" w:rsidR="0040495D" w:rsidRPr="00ED3480" w:rsidRDefault="0040495D" w:rsidP="009C360B">
      <w:pPr>
        <w:jc w:val="center"/>
        <w:rPr>
          <w:rFonts w:ascii="Sylfaen" w:hAnsi="Sylfaen" w:cstheme="minorHAnsi"/>
          <w:lang w:val="ka-GE"/>
        </w:rPr>
      </w:pPr>
    </w:p>
    <w:p w14:paraId="7EE8A2BF" w14:textId="77777777" w:rsidR="0040495D" w:rsidRPr="00ED3480" w:rsidRDefault="0040495D" w:rsidP="009C360B">
      <w:pPr>
        <w:jc w:val="center"/>
        <w:rPr>
          <w:rFonts w:ascii="Sylfaen" w:hAnsi="Sylfaen" w:cstheme="minorHAnsi"/>
          <w:lang w:val="ka-GE"/>
        </w:rPr>
      </w:pPr>
    </w:p>
    <w:p w14:paraId="53FC141C" w14:textId="089C5F4D" w:rsidR="00735C2F" w:rsidRPr="00ED3480" w:rsidRDefault="00735C2F" w:rsidP="009C360B">
      <w:pPr>
        <w:jc w:val="center"/>
        <w:rPr>
          <w:rFonts w:ascii="Sylfaen" w:hAnsi="Sylfaen" w:cstheme="minorHAnsi"/>
          <w:lang w:val="ka-GE"/>
        </w:rPr>
      </w:pPr>
    </w:p>
    <w:p w14:paraId="629392CC" w14:textId="29331BF0" w:rsidR="006A5EDA" w:rsidRPr="00ED3480" w:rsidRDefault="006A5EDA" w:rsidP="007D3D14">
      <w:pPr>
        <w:pStyle w:val="Heading2"/>
        <w:numPr>
          <w:ilvl w:val="0"/>
          <w:numId w:val="1"/>
        </w:numPr>
        <w:ind w:left="360"/>
        <w:rPr>
          <w:rFonts w:ascii="Sylfaen" w:hAnsi="Sylfaen" w:cstheme="minorHAnsi"/>
          <w:b/>
          <w:color w:val="auto"/>
          <w:sz w:val="24"/>
          <w:szCs w:val="24"/>
          <w:lang w:val="ka-GE"/>
        </w:rPr>
      </w:pPr>
      <w:bookmarkStart w:id="1" w:name="_Toc76952632"/>
      <w:r w:rsidRPr="00ED3480">
        <w:rPr>
          <w:rFonts w:ascii="Sylfaen" w:hAnsi="Sylfaen" w:cstheme="minorHAnsi"/>
          <w:b/>
          <w:color w:val="auto"/>
          <w:sz w:val="24"/>
          <w:szCs w:val="24"/>
          <w:lang w:val="ka-GE"/>
        </w:rPr>
        <w:t>შესავალი</w:t>
      </w:r>
      <w:bookmarkEnd w:id="1"/>
    </w:p>
    <w:p w14:paraId="28C38235" w14:textId="77777777" w:rsidR="00246AE7" w:rsidRPr="00ED3480" w:rsidRDefault="00246AE7" w:rsidP="00246AE7">
      <w:pPr>
        <w:rPr>
          <w:rFonts w:ascii="Sylfaen" w:hAnsi="Sylfaen" w:cstheme="minorHAnsi"/>
          <w:lang w:val="ka-GE"/>
        </w:rPr>
      </w:pPr>
    </w:p>
    <w:p w14:paraId="6C89A496" w14:textId="7AFE8BDE" w:rsidR="000D46FB" w:rsidRPr="00ED3480" w:rsidRDefault="000D46FB" w:rsidP="00C64572">
      <w:pPr>
        <w:spacing w:line="360" w:lineRule="auto"/>
        <w:contextualSpacing/>
        <w:jc w:val="both"/>
        <w:rPr>
          <w:rFonts w:ascii="Sylfaen" w:hAnsi="Sylfaen" w:cstheme="minorHAnsi"/>
          <w:lang w:val="ka-GE"/>
        </w:rPr>
      </w:pPr>
      <w:r w:rsidRPr="00ED3480">
        <w:rPr>
          <w:rFonts w:ascii="Sylfaen" w:hAnsi="Sylfaen" w:cstheme="minorHAnsi"/>
          <w:lang w:val="ka-GE"/>
        </w:rPr>
        <w:t>შპს ,,გინუ“</w:t>
      </w:r>
      <w:r w:rsidRPr="00ED3480">
        <w:rPr>
          <w:rFonts w:ascii="Sylfaen" w:hAnsi="Sylfaen" w:cstheme="minorHAnsi"/>
        </w:rPr>
        <w:t xml:space="preserve"> </w:t>
      </w:r>
      <w:r w:rsidRPr="00ED3480">
        <w:rPr>
          <w:rFonts w:ascii="Sylfaen" w:hAnsi="Sylfaen" w:cstheme="minorHAnsi"/>
          <w:lang w:val="ka-GE"/>
        </w:rPr>
        <w:t>დაარსდა 2014 წლის 8 ივლისს და მის ძირითად საქმიანობას წარმოადგენს გაჯის წარმოება. კომპანიას, გარდაბნის რაიონში, სოფ. გამარჯვების ტერიტორიაზე გააჩნ</w:t>
      </w:r>
      <w:r w:rsidR="00A336A9" w:rsidRPr="00ED3480">
        <w:rPr>
          <w:rFonts w:ascii="Sylfaen" w:hAnsi="Sylfaen" w:cstheme="minorHAnsi"/>
          <w:lang w:val="ka-GE"/>
        </w:rPr>
        <w:t>და</w:t>
      </w:r>
      <w:r w:rsidRPr="00ED3480">
        <w:rPr>
          <w:rFonts w:ascii="Sylfaen" w:hAnsi="Sylfaen" w:cstheme="minorHAnsi"/>
          <w:lang w:val="ka-GE"/>
        </w:rPr>
        <w:t xml:space="preserve"> გაჯის საწარმო, რომელზედაც საქართველოს გარემოსდაცვითი კანონმდებლობის შესაბამისად, 2015 წლის 22 დეკემბერს მიღებული აქვს ეკოლოგიური ექსპერტიზის დასკვნა </w:t>
      </w:r>
      <w:r w:rsidRPr="00ED3480">
        <w:rPr>
          <w:rFonts w:ascii="Sylfaen" w:eastAsia="Times New Roman" w:hAnsi="Sylfaen" w:cstheme="minorHAnsi"/>
          <w:lang w:val="ka-GE"/>
        </w:rPr>
        <w:t>#</w:t>
      </w:r>
      <w:r w:rsidRPr="00ED3480">
        <w:rPr>
          <w:rFonts w:ascii="Sylfaen" w:hAnsi="Sylfaen" w:cstheme="minorHAnsi"/>
          <w:lang w:val="ka-GE"/>
        </w:rPr>
        <w:t>72 და საქართველოს გარემოს დაცვისა და სოფლის მეურნეობის მინისტრის 2020 წლის 7 დეკემბრის #</w:t>
      </w:r>
      <w:r w:rsidRPr="00ED3480">
        <w:rPr>
          <w:rFonts w:ascii="Sylfaen" w:hAnsi="Sylfaen" w:cstheme="minorHAnsi"/>
        </w:rPr>
        <w:t>2-1135</w:t>
      </w:r>
      <w:r w:rsidRPr="00ED3480">
        <w:rPr>
          <w:rFonts w:ascii="Sylfaen" w:hAnsi="Sylfaen" w:cstheme="minorHAnsi"/>
          <w:lang w:val="ka-GE"/>
        </w:rPr>
        <w:t xml:space="preserve"> ბრძანებით დამტკიცებული გარემოსდაცვითი გადაწყვეტილება, რომელიც </w:t>
      </w:r>
      <w:r w:rsidR="00A336A9" w:rsidRPr="00ED3480">
        <w:rPr>
          <w:rFonts w:ascii="Sylfaen" w:hAnsi="Sylfaen" w:cstheme="minorHAnsi"/>
          <w:lang w:val="ka-GE"/>
        </w:rPr>
        <w:t xml:space="preserve">საქართველოს გარემოს დაცვისა და სოფლის მეურნეობის </w:t>
      </w:r>
      <w:r w:rsidRPr="00ED3480">
        <w:rPr>
          <w:rFonts w:ascii="Sylfaen" w:hAnsi="Sylfaen" w:cstheme="minorHAnsi"/>
          <w:lang w:val="ka-GE"/>
        </w:rPr>
        <w:t xml:space="preserve">მინისტრის  2021 წლის 2 თებერვლის </w:t>
      </w:r>
      <w:r w:rsidRPr="00ED3480">
        <w:rPr>
          <w:rFonts w:ascii="Sylfaen" w:hAnsi="Sylfaen" w:cstheme="minorHAnsi"/>
        </w:rPr>
        <w:t>N 2-161</w:t>
      </w:r>
      <w:r w:rsidRPr="00ED3480">
        <w:rPr>
          <w:rFonts w:ascii="Sylfaen" w:hAnsi="Sylfaen" w:cstheme="minorHAnsi"/>
          <w:lang w:val="ka-GE"/>
        </w:rPr>
        <w:t xml:space="preserve"> ბრძანებით გადაეცა შპს ,,ეკოგაჯს“.</w:t>
      </w:r>
    </w:p>
    <w:p w14:paraId="777C0BC5" w14:textId="77777777" w:rsidR="000D46FB" w:rsidRPr="00ED3480" w:rsidRDefault="000D46FB" w:rsidP="00C64572">
      <w:pPr>
        <w:spacing w:line="360" w:lineRule="auto"/>
        <w:contextualSpacing/>
        <w:jc w:val="both"/>
        <w:rPr>
          <w:rFonts w:ascii="Sylfaen" w:hAnsi="Sylfaen" w:cstheme="minorHAnsi"/>
          <w:lang w:val="ka-GE"/>
        </w:rPr>
      </w:pPr>
      <w:r w:rsidRPr="00ED3480">
        <w:rPr>
          <w:rFonts w:ascii="Sylfaen" w:hAnsi="Sylfaen" w:cstheme="minorHAnsi"/>
          <w:lang w:val="ka-GE"/>
        </w:rPr>
        <w:t>ამ ეტაპზე, კომპანია გეგმავს სასარგებლო წიაღისეულის, კერძოდ კი თიხა-თაბაშირის (გაჯი) რესურსის მოპოვებას გარდაბნის რაიონ, სოფ. ახალი სამგორის მიმდებარე ტერიტორიიდან.</w:t>
      </w:r>
    </w:p>
    <w:p w14:paraId="6CDC7961" w14:textId="1CA06ACF" w:rsidR="000D46FB" w:rsidRPr="00ED3480" w:rsidRDefault="000D46FB" w:rsidP="00C64572">
      <w:pPr>
        <w:spacing w:line="360" w:lineRule="auto"/>
        <w:contextualSpacing/>
        <w:jc w:val="both"/>
        <w:rPr>
          <w:rFonts w:ascii="Sylfaen" w:hAnsi="Sylfaen" w:cstheme="minorHAnsi"/>
          <w:lang w:val="ka-GE"/>
        </w:rPr>
      </w:pPr>
      <w:r w:rsidRPr="00ED3480">
        <w:rPr>
          <w:rFonts w:ascii="Sylfaen" w:hAnsi="Sylfaen" w:cstheme="minorHAnsi"/>
          <w:lang w:val="ka-GE"/>
        </w:rPr>
        <w:t xml:space="preserve">შპს ,,გინუ“-ზე, სსიპ ,,წიაღის ეროვნული სააგენტო“-ს უფროსის 2019 წლის 14 იანვრის </w:t>
      </w:r>
      <w:r w:rsidRPr="00ED3480">
        <w:rPr>
          <w:rFonts w:ascii="Sylfaen" w:eastAsia="Times New Roman" w:hAnsi="Sylfaen" w:cstheme="minorHAnsi"/>
          <w:lang w:val="ka-GE"/>
        </w:rPr>
        <w:t>#</w:t>
      </w:r>
      <w:r w:rsidRPr="00ED3480">
        <w:rPr>
          <w:rFonts w:ascii="Sylfaen" w:hAnsi="Sylfaen" w:cstheme="minorHAnsi"/>
          <w:lang w:val="ka-GE"/>
        </w:rPr>
        <w:t xml:space="preserve">30/ს ბრძანების  საფუძველზე გაცემულია სასარგებლო წიაღისეულის მოპოვების ლიცენზია </w:t>
      </w:r>
      <w:r w:rsidRPr="00ED3480">
        <w:rPr>
          <w:rFonts w:ascii="Sylfaen" w:eastAsia="Times New Roman" w:hAnsi="Sylfaen" w:cstheme="minorHAnsi"/>
          <w:lang w:val="ka-GE"/>
        </w:rPr>
        <w:t>#</w:t>
      </w:r>
      <w:r w:rsidRPr="00ED3480">
        <w:rPr>
          <w:rFonts w:ascii="Sylfaen" w:hAnsi="Sylfaen" w:cstheme="minorHAnsi"/>
          <w:lang w:val="ka-GE"/>
        </w:rPr>
        <w:t>10000477. ლიცენზიით გათვალისწინებულია სასარგებლო წიაღისეულის მოპოვება 6 უბანზე, ჯამური ოდენობით 81 766 ტონა. ლიცენზია გაცემულია 10 წლის ვადით და მისი მოქმედების ვადა იწურება 2029 წლის 15 იანვარს.</w:t>
      </w:r>
    </w:p>
    <w:p w14:paraId="61295EF8" w14:textId="77777777" w:rsidR="000D46FB" w:rsidRPr="00ED3480" w:rsidRDefault="000D46FB" w:rsidP="00C64572">
      <w:pPr>
        <w:spacing w:line="360" w:lineRule="auto"/>
        <w:contextualSpacing/>
        <w:jc w:val="both"/>
        <w:rPr>
          <w:rFonts w:ascii="Sylfaen" w:hAnsi="Sylfaen" w:cstheme="minorHAnsi"/>
          <w:lang w:val="ka-GE"/>
        </w:rPr>
      </w:pPr>
      <w:r w:rsidRPr="00ED3480">
        <w:rPr>
          <w:rFonts w:ascii="Sylfaen" w:hAnsi="Sylfaen" w:cstheme="minorHAnsi"/>
          <w:lang w:val="ka-GE"/>
        </w:rPr>
        <w:t xml:space="preserve">იქიდან გამომდინარე, რომ  სასარგებლო წიაღისეულის მოპოვება განეკუთვნება საქართველოს ,,გარემოსდაცვითი შეფასების კოდექსის“ მეორე დანართით გათვალისწინებულ საქმიანობას, ლიცენზიის გამცემმა ორგანომ, სსიპ წიაღის ეროვნულმა სააგენტომ, საქართველოს გარემოსდაცვითი შეფასების კოდექსის მე-7 მუხლის მე-3 პუნქტის მოთხოვნათა შესაბამისად, 2018 წლის 11 სექტემბრის </w:t>
      </w:r>
      <w:r w:rsidRPr="00ED3480">
        <w:rPr>
          <w:rFonts w:ascii="Sylfaen" w:eastAsia="Times New Roman" w:hAnsi="Sylfaen" w:cstheme="minorHAnsi"/>
          <w:lang w:val="ka-GE"/>
        </w:rPr>
        <w:t>#</w:t>
      </w:r>
      <w:r w:rsidRPr="00ED3480">
        <w:rPr>
          <w:rFonts w:ascii="Sylfaen" w:hAnsi="Sylfaen" w:cstheme="minorHAnsi"/>
          <w:lang w:val="ka-GE"/>
        </w:rPr>
        <w:t>22/7185 სკრინინგის განცხადებით მიმართა საქართველოს გარემოს დაცვისა და სოფლის მეურნეობის სამინისტროს, რათა, ამ უკანასკნელს  დაედგინა გზშ ანგარიშის მომზადების და შესაბამისი გარემოსდაცვითი გადაწყვეტილების გაცემის საჭიროება.</w:t>
      </w:r>
    </w:p>
    <w:p w14:paraId="0B2D3D1E" w14:textId="72D377D8" w:rsidR="000D46FB" w:rsidRPr="00ED3480" w:rsidRDefault="000D46FB" w:rsidP="00C64572">
      <w:pPr>
        <w:spacing w:line="360" w:lineRule="auto"/>
        <w:contextualSpacing/>
        <w:jc w:val="both"/>
        <w:rPr>
          <w:rFonts w:ascii="Sylfaen" w:hAnsi="Sylfaen" w:cstheme="minorHAnsi"/>
          <w:lang w:val="ka-GE"/>
        </w:rPr>
      </w:pPr>
      <w:r w:rsidRPr="00ED3480">
        <w:rPr>
          <w:rFonts w:ascii="Sylfaen" w:hAnsi="Sylfaen" w:cstheme="minorHAnsi"/>
          <w:lang w:val="ka-GE"/>
        </w:rPr>
        <w:t xml:space="preserve">თავის მხრივ, საქართველოს გარემოს დაცვისა და სოფლის მეურნეობის მინისტრის 2018 წლის 23 ოქტომბრის </w:t>
      </w:r>
      <w:r w:rsidRPr="00ED3480">
        <w:rPr>
          <w:rFonts w:ascii="Sylfaen" w:eastAsia="Times New Roman" w:hAnsi="Sylfaen" w:cstheme="minorHAnsi"/>
          <w:lang w:val="ka-GE"/>
        </w:rPr>
        <w:t>#</w:t>
      </w:r>
      <w:r w:rsidRPr="00ED3480">
        <w:rPr>
          <w:rFonts w:ascii="Sylfaen" w:hAnsi="Sylfaen" w:cstheme="minorHAnsi"/>
          <w:lang w:val="ka-GE"/>
        </w:rPr>
        <w:t>2-852 ბრძანების შესაბამისად შპს ,,გინუ“-ს საქმიანობა დაექვემდებარა გარემოზე ზემოქმედების შეფასებას.</w:t>
      </w:r>
    </w:p>
    <w:p w14:paraId="382BDDD6" w14:textId="34F813EB" w:rsidR="00A336A9" w:rsidRPr="00ED3480" w:rsidRDefault="000D46FB" w:rsidP="00C64572">
      <w:pPr>
        <w:spacing w:line="360" w:lineRule="auto"/>
        <w:contextualSpacing/>
        <w:jc w:val="both"/>
        <w:rPr>
          <w:rFonts w:ascii="Sylfaen" w:eastAsia="Sylfaen" w:hAnsi="Sylfaen" w:cstheme="minorHAnsi"/>
          <w:lang w:val="ka-GE"/>
        </w:rPr>
      </w:pPr>
      <w:r w:rsidRPr="00ED3480">
        <w:rPr>
          <w:rFonts w:ascii="Sylfaen" w:hAnsi="Sylfaen" w:cstheme="minorHAnsi"/>
          <w:lang w:val="ka-GE"/>
        </w:rPr>
        <w:lastRenderedPageBreak/>
        <w:t xml:space="preserve">ყოველივე ზემოაღნიშნულიდან გამომდინარე, შპს ,,გინუ“-ს მიერ სასარგებლო წიაღისეულის მოპოვებასთან დაკავშირებით </w:t>
      </w:r>
      <w:r w:rsidRPr="00ED3480">
        <w:rPr>
          <w:rFonts w:ascii="Sylfaen" w:eastAsia="Sylfaen" w:hAnsi="Sylfaen" w:cstheme="minorHAnsi"/>
          <w:spacing w:val="-1"/>
        </w:rPr>
        <w:t>ს</w:t>
      </w:r>
      <w:r w:rsidRPr="00ED3480">
        <w:rPr>
          <w:rFonts w:ascii="Sylfaen" w:eastAsia="Sylfaen" w:hAnsi="Sylfaen" w:cstheme="minorHAnsi"/>
        </w:rPr>
        <w:t>აქა</w:t>
      </w:r>
      <w:r w:rsidRPr="00ED3480">
        <w:rPr>
          <w:rFonts w:ascii="Sylfaen" w:eastAsia="Sylfaen" w:hAnsi="Sylfaen" w:cstheme="minorHAnsi"/>
          <w:spacing w:val="-2"/>
        </w:rPr>
        <w:t>რ</w:t>
      </w:r>
      <w:r w:rsidRPr="00ED3480">
        <w:rPr>
          <w:rFonts w:ascii="Sylfaen" w:eastAsia="Sylfaen" w:hAnsi="Sylfaen" w:cstheme="minorHAnsi"/>
        </w:rPr>
        <w:t>თვე</w:t>
      </w:r>
      <w:r w:rsidRPr="00ED3480">
        <w:rPr>
          <w:rFonts w:ascii="Sylfaen" w:eastAsia="Sylfaen" w:hAnsi="Sylfaen" w:cstheme="minorHAnsi"/>
          <w:spacing w:val="-2"/>
        </w:rPr>
        <w:t>ლ</w:t>
      </w:r>
      <w:r w:rsidRPr="00ED3480">
        <w:rPr>
          <w:rFonts w:ascii="Sylfaen" w:eastAsia="Sylfaen" w:hAnsi="Sylfaen" w:cstheme="minorHAnsi"/>
        </w:rPr>
        <w:t xml:space="preserve">ოს </w:t>
      </w:r>
      <w:r w:rsidRPr="00ED3480">
        <w:rPr>
          <w:rFonts w:ascii="Sylfaen" w:eastAsia="Sylfaen" w:hAnsi="Sylfaen" w:cstheme="minorHAnsi"/>
          <w:spacing w:val="-1"/>
        </w:rPr>
        <w:t>კ</w:t>
      </w:r>
      <w:r w:rsidRPr="00ED3480">
        <w:rPr>
          <w:rFonts w:ascii="Sylfaen" w:eastAsia="Sylfaen" w:hAnsi="Sylfaen" w:cstheme="minorHAnsi"/>
        </w:rPr>
        <w:t>ა</w:t>
      </w:r>
      <w:r w:rsidRPr="00ED3480">
        <w:rPr>
          <w:rFonts w:ascii="Sylfaen" w:eastAsia="Sylfaen" w:hAnsi="Sylfaen" w:cstheme="minorHAnsi"/>
          <w:spacing w:val="1"/>
        </w:rPr>
        <w:t>ნ</w:t>
      </w:r>
      <w:r w:rsidRPr="00ED3480">
        <w:rPr>
          <w:rFonts w:ascii="Sylfaen" w:eastAsia="Sylfaen" w:hAnsi="Sylfaen" w:cstheme="minorHAnsi"/>
        </w:rPr>
        <w:t>ო</w:t>
      </w:r>
      <w:r w:rsidRPr="00ED3480">
        <w:rPr>
          <w:rFonts w:ascii="Sylfaen" w:eastAsia="Sylfaen" w:hAnsi="Sylfaen" w:cstheme="minorHAnsi"/>
          <w:spacing w:val="1"/>
        </w:rPr>
        <w:t>ნ</w:t>
      </w:r>
      <w:r w:rsidRPr="00ED3480">
        <w:rPr>
          <w:rFonts w:ascii="Sylfaen" w:eastAsia="Sylfaen" w:hAnsi="Sylfaen" w:cstheme="minorHAnsi"/>
          <w:spacing w:val="-1"/>
        </w:rPr>
        <w:t>ი</w:t>
      </w:r>
      <w:r w:rsidRPr="00ED3480">
        <w:rPr>
          <w:rFonts w:ascii="Sylfaen" w:eastAsia="Sylfaen" w:hAnsi="Sylfaen" w:cstheme="minorHAnsi"/>
        </w:rPr>
        <w:t>ს</w:t>
      </w:r>
      <w:r w:rsidRPr="00ED3480">
        <w:rPr>
          <w:rFonts w:ascii="Sylfaen" w:eastAsia="Sylfaen" w:hAnsi="Sylfaen" w:cstheme="minorHAnsi"/>
          <w:spacing w:val="1"/>
        </w:rPr>
        <w:t xml:space="preserve"> </w:t>
      </w:r>
      <w:r w:rsidRPr="00ED3480">
        <w:rPr>
          <w:rFonts w:ascii="Sylfaen" w:eastAsia="Sylfaen" w:hAnsi="Sylfaen" w:cstheme="minorHAnsi"/>
        </w:rPr>
        <w:t>,,გა</w:t>
      </w:r>
      <w:r w:rsidRPr="00ED3480">
        <w:rPr>
          <w:rFonts w:ascii="Sylfaen" w:eastAsia="Sylfaen" w:hAnsi="Sylfaen" w:cstheme="minorHAnsi"/>
          <w:spacing w:val="-2"/>
        </w:rPr>
        <w:t>რ</w:t>
      </w:r>
      <w:r w:rsidRPr="00ED3480">
        <w:rPr>
          <w:rFonts w:ascii="Sylfaen" w:eastAsia="Sylfaen" w:hAnsi="Sylfaen" w:cstheme="minorHAnsi"/>
          <w:spacing w:val="1"/>
        </w:rPr>
        <w:t>ე</w:t>
      </w:r>
      <w:r w:rsidRPr="00ED3480">
        <w:rPr>
          <w:rFonts w:ascii="Sylfaen" w:eastAsia="Sylfaen" w:hAnsi="Sylfaen" w:cstheme="minorHAnsi"/>
          <w:spacing w:val="-1"/>
        </w:rPr>
        <w:t>მ</w:t>
      </w:r>
      <w:r w:rsidRPr="00ED3480">
        <w:rPr>
          <w:rFonts w:ascii="Sylfaen" w:eastAsia="Sylfaen" w:hAnsi="Sylfaen" w:cstheme="minorHAnsi"/>
        </w:rPr>
        <w:t>ო</w:t>
      </w:r>
      <w:r w:rsidRPr="00ED3480">
        <w:rPr>
          <w:rFonts w:ascii="Sylfaen" w:eastAsia="Sylfaen" w:hAnsi="Sylfaen" w:cstheme="minorHAnsi"/>
          <w:spacing w:val="-1"/>
        </w:rPr>
        <w:t>ს</w:t>
      </w:r>
      <w:r w:rsidRPr="00ED3480">
        <w:rPr>
          <w:rFonts w:ascii="Sylfaen" w:eastAsia="Sylfaen" w:hAnsi="Sylfaen" w:cstheme="minorHAnsi"/>
        </w:rPr>
        <w:t>დ</w:t>
      </w:r>
      <w:r w:rsidRPr="00ED3480">
        <w:rPr>
          <w:rFonts w:ascii="Sylfaen" w:eastAsia="Sylfaen" w:hAnsi="Sylfaen" w:cstheme="minorHAnsi"/>
          <w:spacing w:val="-2"/>
        </w:rPr>
        <w:t>ა</w:t>
      </w:r>
      <w:r w:rsidRPr="00ED3480">
        <w:rPr>
          <w:rFonts w:ascii="Sylfaen" w:eastAsia="Sylfaen" w:hAnsi="Sylfaen" w:cstheme="minorHAnsi"/>
        </w:rPr>
        <w:t>ცვ</w:t>
      </w:r>
      <w:r w:rsidRPr="00ED3480">
        <w:rPr>
          <w:rFonts w:ascii="Sylfaen" w:eastAsia="Sylfaen" w:hAnsi="Sylfaen" w:cstheme="minorHAnsi"/>
          <w:spacing w:val="-3"/>
        </w:rPr>
        <w:t>ი</w:t>
      </w:r>
      <w:r w:rsidRPr="00ED3480">
        <w:rPr>
          <w:rFonts w:ascii="Sylfaen" w:eastAsia="Sylfaen" w:hAnsi="Sylfaen" w:cstheme="minorHAnsi"/>
        </w:rPr>
        <w:t>თი</w:t>
      </w:r>
      <w:r w:rsidRPr="00ED3480">
        <w:rPr>
          <w:rFonts w:ascii="Sylfaen" w:eastAsia="Sylfaen" w:hAnsi="Sylfaen" w:cstheme="minorHAnsi"/>
          <w:spacing w:val="2"/>
        </w:rPr>
        <w:t xml:space="preserve"> </w:t>
      </w:r>
      <w:r w:rsidRPr="00ED3480">
        <w:rPr>
          <w:rFonts w:ascii="Sylfaen" w:eastAsia="Sylfaen" w:hAnsi="Sylfaen" w:cstheme="minorHAnsi"/>
        </w:rPr>
        <w:t>შ</w:t>
      </w:r>
      <w:r w:rsidRPr="00ED3480">
        <w:rPr>
          <w:rFonts w:ascii="Sylfaen" w:eastAsia="Sylfaen" w:hAnsi="Sylfaen" w:cstheme="minorHAnsi"/>
          <w:spacing w:val="-1"/>
        </w:rPr>
        <w:t>ე</w:t>
      </w:r>
      <w:r w:rsidRPr="00ED3480">
        <w:rPr>
          <w:rFonts w:ascii="Sylfaen" w:eastAsia="Sylfaen" w:hAnsi="Sylfaen" w:cstheme="minorHAnsi"/>
        </w:rPr>
        <w:t>ფა</w:t>
      </w:r>
      <w:r w:rsidRPr="00ED3480">
        <w:rPr>
          <w:rFonts w:ascii="Sylfaen" w:eastAsia="Sylfaen" w:hAnsi="Sylfaen" w:cstheme="minorHAnsi"/>
          <w:spacing w:val="-1"/>
        </w:rPr>
        <w:t>ს</w:t>
      </w:r>
      <w:r w:rsidRPr="00ED3480">
        <w:rPr>
          <w:rFonts w:ascii="Sylfaen" w:eastAsia="Sylfaen" w:hAnsi="Sylfaen" w:cstheme="minorHAnsi"/>
          <w:spacing w:val="1"/>
        </w:rPr>
        <w:t>ე</w:t>
      </w:r>
      <w:r w:rsidRPr="00ED3480">
        <w:rPr>
          <w:rFonts w:ascii="Sylfaen" w:eastAsia="Sylfaen" w:hAnsi="Sylfaen" w:cstheme="minorHAnsi"/>
          <w:spacing w:val="-1"/>
        </w:rPr>
        <w:t>ბი</w:t>
      </w:r>
      <w:r w:rsidRPr="00ED3480">
        <w:rPr>
          <w:rFonts w:ascii="Sylfaen" w:eastAsia="Sylfaen" w:hAnsi="Sylfaen" w:cstheme="minorHAnsi"/>
        </w:rPr>
        <w:t>ს</w:t>
      </w:r>
      <w:r w:rsidRPr="00ED3480">
        <w:rPr>
          <w:rFonts w:ascii="Sylfaen" w:eastAsia="Sylfaen" w:hAnsi="Sylfaen" w:cstheme="minorHAnsi"/>
          <w:spacing w:val="1"/>
        </w:rPr>
        <w:t xml:space="preserve"> </w:t>
      </w:r>
      <w:r w:rsidRPr="00ED3480">
        <w:rPr>
          <w:rFonts w:ascii="Sylfaen" w:eastAsia="Sylfaen" w:hAnsi="Sylfaen" w:cstheme="minorHAnsi"/>
          <w:spacing w:val="-1"/>
        </w:rPr>
        <w:t>კ</w:t>
      </w:r>
      <w:r w:rsidRPr="00ED3480">
        <w:rPr>
          <w:rFonts w:ascii="Sylfaen" w:eastAsia="Sylfaen" w:hAnsi="Sylfaen" w:cstheme="minorHAnsi"/>
        </w:rPr>
        <w:t>ო</w:t>
      </w:r>
      <w:r w:rsidRPr="00ED3480">
        <w:rPr>
          <w:rFonts w:ascii="Sylfaen" w:eastAsia="Sylfaen" w:hAnsi="Sylfaen" w:cstheme="minorHAnsi"/>
          <w:spacing w:val="-2"/>
        </w:rPr>
        <w:t>დ</w:t>
      </w:r>
      <w:r w:rsidRPr="00ED3480">
        <w:rPr>
          <w:rFonts w:ascii="Sylfaen" w:eastAsia="Sylfaen" w:hAnsi="Sylfaen" w:cstheme="minorHAnsi"/>
          <w:spacing w:val="1"/>
        </w:rPr>
        <w:t>ე</w:t>
      </w:r>
      <w:r w:rsidRPr="00ED3480">
        <w:rPr>
          <w:rFonts w:ascii="Sylfaen" w:eastAsia="Sylfaen" w:hAnsi="Sylfaen" w:cstheme="minorHAnsi"/>
        </w:rPr>
        <w:t>ქ</w:t>
      </w:r>
      <w:r w:rsidRPr="00ED3480">
        <w:rPr>
          <w:rFonts w:ascii="Sylfaen" w:eastAsia="Sylfaen" w:hAnsi="Sylfaen" w:cstheme="minorHAnsi"/>
          <w:spacing w:val="-1"/>
        </w:rPr>
        <w:t>სი</w:t>
      </w:r>
      <w:r w:rsidRPr="00ED3480">
        <w:rPr>
          <w:rFonts w:ascii="Sylfaen" w:eastAsia="Sylfaen" w:hAnsi="Sylfaen" w:cstheme="minorHAnsi"/>
        </w:rPr>
        <w:t>ს</w:t>
      </w:r>
      <w:r w:rsidRPr="00ED3480">
        <w:rPr>
          <w:rFonts w:ascii="Sylfaen" w:eastAsia="Sylfaen" w:hAnsi="Sylfaen" w:cstheme="minorHAnsi"/>
          <w:spacing w:val="1"/>
        </w:rPr>
        <w:t>’</w:t>
      </w:r>
      <w:r w:rsidRPr="00ED3480">
        <w:rPr>
          <w:rFonts w:ascii="Sylfaen" w:eastAsia="Sylfaen" w:hAnsi="Sylfaen" w:cstheme="minorHAnsi"/>
        </w:rPr>
        <w:t>’</w:t>
      </w:r>
      <w:r w:rsidRPr="00ED3480">
        <w:rPr>
          <w:rFonts w:ascii="Sylfaen" w:eastAsia="Sylfaen" w:hAnsi="Sylfaen" w:cstheme="minorHAnsi"/>
          <w:spacing w:val="2"/>
        </w:rPr>
        <w:t xml:space="preserve"> </w:t>
      </w:r>
      <w:r w:rsidRPr="00ED3480">
        <w:rPr>
          <w:rFonts w:ascii="Sylfaen" w:eastAsia="Sylfaen" w:hAnsi="Sylfaen" w:cstheme="minorHAnsi"/>
          <w:spacing w:val="-1"/>
        </w:rPr>
        <w:t>მ</w:t>
      </w:r>
      <w:r w:rsidRPr="00ED3480">
        <w:rPr>
          <w:rFonts w:ascii="Sylfaen" w:eastAsia="Sylfaen" w:hAnsi="Sylfaen" w:cstheme="minorHAnsi"/>
          <w:spacing w:val="1"/>
        </w:rPr>
        <w:t>ე</w:t>
      </w:r>
      <w:r w:rsidRPr="00ED3480">
        <w:rPr>
          <w:rFonts w:ascii="Sylfaen" w:eastAsia="Sylfaen" w:hAnsi="Sylfaen" w:cstheme="minorHAnsi"/>
        </w:rPr>
        <w:t>-8</w:t>
      </w:r>
      <w:r w:rsidRPr="00ED3480">
        <w:rPr>
          <w:rFonts w:ascii="Sylfaen" w:eastAsia="Sylfaen" w:hAnsi="Sylfaen" w:cstheme="minorHAnsi"/>
          <w:spacing w:val="2"/>
        </w:rPr>
        <w:t xml:space="preserve"> </w:t>
      </w:r>
      <w:r w:rsidRPr="00ED3480">
        <w:rPr>
          <w:rFonts w:ascii="Sylfaen" w:eastAsia="Sylfaen" w:hAnsi="Sylfaen" w:cstheme="minorHAnsi"/>
          <w:spacing w:val="-4"/>
        </w:rPr>
        <w:t>მ</w:t>
      </w:r>
      <w:r w:rsidRPr="00ED3480">
        <w:rPr>
          <w:rFonts w:ascii="Sylfaen" w:eastAsia="Sylfaen" w:hAnsi="Sylfaen" w:cstheme="minorHAnsi"/>
        </w:rPr>
        <w:t>უხლის შ</w:t>
      </w:r>
      <w:r w:rsidRPr="00ED3480">
        <w:rPr>
          <w:rFonts w:ascii="Sylfaen" w:eastAsia="Sylfaen" w:hAnsi="Sylfaen" w:cstheme="minorHAnsi"/>
          <w:spacing w:val="1"/>
        </w:rPr>
        <w:t>ე</w:t>
      </w:r>
      <w:r w:rsidRPr="00ED3480">
        <w:rPr>
          <w:rFonts w:ascii="Sylfaen" w:eastAsia="Sylfaen" w:hAnsi="Sylfaen" w:cstheme="minorHAnsi"/>
          <w:spacing w:val="-1"/>
        </w:rPr>
        <w:t>ს</w:t>
      </w:r>
      <w:r w:rsidRPr="00ED3480">
        <w:rPr>
          <w:rFonts w:ascii="Sylfaen" w:eastAsia="Sylfaen" w:hAnsi="Sylfaen" w:cstheme="minorHAnsi"/>
        </w:rPr>
        <w:t>ა</w:t>
      </w:r>
      <w:r w:rsidRPr="00ED3480">
        <w:rPr>
          <w:rFonts w:ascii="Sylfaen" w:eastAsia="Sylfaen" w:hAnsi="Sylfaen" w:cstheme="minorHAnsi"/>
          <w:spacing w:val="-1"/>
        </w:rPr>
        <w:t>ბ</w:t>
      </w:r>
      <w:r w:rsidRPr="00ED3480">
        <w:rPr>
          <w:rFonts w:ascii="Sylfaen" w:eastAsia="Sylfaen" w:hAnsi="Sylfaen" w:cstheme="minorHAnsi"/>
        </w:rPr>
        <w:t>ა</w:t>
      </w:r>
      <w:r w:rsidRPr="00ED3480">
        <w:rPr>
          <w:rFonts w:ascii="Sylfaen" w:eastAsia="Sylfaen" w:hAnsi="Sylfaen" w:cstheme="minorHAnsi"/>
          <w:spacing w:val="-1"/>
        </w:rPr>
        <w:t>მ</w:t>
      </w:r>
      <w:r w:rsidRPr="00ED3480">
        <w:rPr>
          <w:rFonts w:ascii="Sylfaen" w:eastAsia="Sylfaen" w:hAnsi="Sylfaen" w:cstheme="minorHAnsi"/>
          <w:spacing w:val="-3"/>
        </w:rPr>
        <w:t>ი</w:t>
      </w:r>
      <w:r w:rsidRPr="00ED3480">
        <w:rPr>
          <w:rFonts w:ascii="Sylfaen" w:eastAsia="Sylfaen" w:hAnsi="Sylfaen" w:cstheme="minorHAnsi"/>
          <w:spacing w:val="-1"/>
        </w:rPr>
        <w:t>ს</w:t>
      </w:r>
      <w:r w:rsidRPr="00ED3480">
        <w:rPr>
          <w:rFonts w:ascii="Sylfaen" w:eastAsia="Sylfaen" w:hAnsi="Sylfaen" w:cstheme="minorHAnsi"/>
        </w:rPr>
        <w:t>ად</w:t>
      </w:r>
      <w:r w:rsidRPr="00ED3480">
        <w:rPr>
          <w:rFonts w:ascii="Sylfaen" w:eastAsia="Sylfaen" w:hAnsi="Sylfaen" w:cstheme="minorHAnsi"/>
          <w:spacing w:val="3"/>
        </w:rPr>
        <w:t xml:space="preserve"> </w:t>
      </w:r>
      <w:r w:rsidRPr="00ED3480">
        <w:rPr>
          <w:rFonts w:ascii="Sylfaen" w:eastAsia="Sylfaen" w:hAnsi="Sylfaen" w:cstheme="minorHAnsi"/>
          <w:spacing w:val="-1"/>
        </w:rPr>
        <w:t>მ</w:t>
      </w:r>
      <w:r w:rsidRPr="00ED3480">
        <w:rPr>
          <w:rFonts w:ascii="Sylfaen" w:eastAsia="Sylfaen" w:hAnsi="Sylfaen" w:cstheme="minorHAnsi"/>
        </w:rPr>
        <w:t>ო</w:t>
      </w:r>
      <w:r w:rsidRPr="00ED3480">
        <w:rPr>
          <w:rFonts w:ascii="Sylfaen" w:eastAsia="Sylfaen" w:hAnsi="Sylfaen" w:cstheme="minorHAnsi"/>
          <w:spacing w:val="-1"/>
        </w:rPr>
        <w:t>მ</w:t>
      </w:r>
      <w:r w:rsidRPr="00ED3480">
        <w:rPr>
          <w:rFonts w:ascii="Sylfaen" w:eastAsia="Sylfaen" w:hAnsi="Sylfaen" w:cstheme="minorHAnsi"/>
        </w:rPr>
        <w:t>ზა</w:t>
      </w:r>
      <w:r w:rsidRPr="00ED3480">
        <w:rPr>
          <w:rFonts w:ascii="Sylfaen" w:eastAsia="Sylfaen" w:hAnsi="Sylfaen" w:cstheme="minorHAnsi"/>
          <w:spacing w:val="-2"/>
        </w:rPr>
        <w:t>დ</w:t>
      </w:r>
      <w:r w:rsidRPr="00ED3480">
        <w:rPr>
          <w:rFonts w:ascii="Sylfaen" w:eastAsia="Sylfaen" w:hAnsi="Sylfaen" w:cstheme="minorHAnsi"/>
          <w:spacing w:val="1"/>
        </w:rPr>
        <w:t>ე</w:t>
      </w:r>
      <w:r w:rsidRPr="00ED3480">
        <w:rPr>
          <w:rFonts w:ascii="Sylfaen" w:eastAsia="Sylfaen" w:hAnsi="Sylfaen" w:cstheme="minorHAnsi"/>
          <w:spacing w:val="-1"/>
        </w:rPr>
        <w:t>ბ</w:t>
      </w:r>
      <w:r w:rsidRPr="00ED3480">
        <w:rPr>
          <w:rFonts w:ascii="Sylfaen" w:eastAsia="Sylfaen" w:hAnsi="Sylfaen" w:cstheme="minorHAnsi"/>
        </w:rPr>
        <w:t>ულ</w:t>
      </w:r>
      <w:r w:rsidRPr="00ED3480">
        <w:rPr>
          <w:rFonts w:ascii="Sylfaen" w:eastAsia="Sylfaen" w:hAnsi="Sylfaen" w:cstheme="minorHAnsi"/>
          <w:spacing w:val="3"/>
        </w:rPr>
        <w:t xml:space="preserve"> </w:t>
      </w:r>
      <w:r w:rsidRPr="00ED3480">
        <w:rPr>
          <w:rFonts w:ascii="Sylfaen" w:eastAsia="Sylfaen" w:hAnsi="Sylfaen" w:cstheme="minorHAnsi"/>
          <w:spacing w:val="-1"/>
        </w:rPr>
        <w:t>ი</w:t>
      </w:r>
      <w:r w:rsidRPr="00ED3480">
        <w:rPr>
          <w:rFonts w:ascii="Sylfaen" w:eastAsia="Sylfaen" w:hAnsi="Sylfaen" w:cstheme="minorHAnsi"/>
          <w:spacing w:val="-2"/>
        </w:rPr>
        <w:t>ქ</w:t>
      </w:r>
      <w:r w:rsidRPr="00ED3480">
        <w:rPr>
          <w:rFonts w:ascii="Sylfaen" w:eastAsia="Sylfaen" w:hAnsi="Sylfaen" w:cstheme="minorHAnsi"/>
          <w:spacing w:val="1"/>
        </w:rPr>
        <w:t>ნ</w:t>
      </w:r>
      <w:r w:rsidRPr="00ED3480">
        <w:rPr>
          <w:rFonts w:ascii="Sylfaen" w:eastAsia="Sylfaen" w:hAnsi="Sylfaen" w:cstheme="minorHAnsi"/>
        </w:rPr>
        <w:t xml:space="preserve">ა </w:t>
      </w:r>
      <w:r w:rsidRPr="00ED3480">
        <w:rPr>
          <w:rFonts w:ascii="Sylfaen" w:eastAsia="Sylfaen" w:hAnsi="Sylfaen" w:cstheme="minorHAnsi"/>
          <w:spacing w:val="-1"/>
        </w:rPr>
        <w:t>სკ</w:t>
      </w:r>
      <w:r w:rsidRPr="00ED3480">
        <w:rPr>
          <w:rFonts w:ascii="Sylfaen" w:eastAsia="Sylfaen" w:hAnsi="Sylfaen" w:cstheme="minorHAnsi"/>
        </w:rPr>
        <w:t>ო</w:t>
      </w:r>
      <w:r w:rsidRPr="00ED3480">
        <w:rPr>
          <w:rFonts w:ascii="Sylfaen" w:eastAsia="Sylfaen" w:hAnsi="Sylfaen" w:cstheme="minorHAnsi"/>
          <w:spacing w:val="1"/>
        </w:rPr>
        <w:t>პ</w:t>
      </w:r>
      <w:r w:rsidRPr="00ED3480">
        <w:rPr>
          <w:rFonts w:ascii="Sylfaen" w:eastAsia="Sylfaen" w:hAnsi="Sylfaen" w:cstheme="minorHAnsi"/>
          <w:spacing w:val="-1"/>
        </w:rPr>
        <w:t>ი</w:t>
      </w:r>
      <w:r w:rsidRPr="00ED3480">
        <w:rPr>
          <w:rFonts w:ascii="Sylfaen" w:eastAsia="Sylfaen" w:hAnsi="Sylfaen" w:cstheme="minorHAnsi"/>
          <w:spacing w:val="1"/>
        </w:rPr>
        <w:t>ნ</w:t>
      </w:r>
      <w:r w:rsidRPr="00ED3480">
        <w:rPr>
          <w:rFonts w:ascii="Sylfaen" w:eastAsia="Sylfaen" w:hAnsi="Sylfaen" w:cstheme="minorHAnsi"/>
        </w:rPr>
        <w:t>გ</w:t>
      </w:r>
      <w:r w:rsidRPr="00ED3480">
        <w:rPr>
          <w:rFonts w:ascii="Sylfaen" w:eastAsia="Sylfaen" w:hAnsi="Sylfaen" w:cstheme="minorHAnsi"/>
          <w:spacing w:val="-1"/>
        </w:rPr>
        <w:t>ი</w:t>
      </w:r>
      <w:r w:rsidRPr="00ED3480">
        <w:rPr>
          <w:rFonts w:ascii="Sylfaen" w:eastAsia="Sylfaen" w:hAnsi="Sylfaen" w:cstheme="minorHAnsi"/>
        </w:rPr>
        <w:t>ს</w:t>
      </w:r>
      <w:r w:rsidRPr="00ED3480">
        <w:rPr>
          <w:rFonts w:ascii="Sylfaen" w:eastAsia="Sylfaen" w:hAnsi="Sylfaen" w:cstheme="minorHAnsi"/>
          <w:spacing w:val="-1"/>
        </w:rPr>
        <w:t xml:space="preserve"> </w:t>
      </w:r>
      <w:r w:rsidRPr="00ED3480">
        <w:rPr>
          <w:rFonts w:ascii="Sylfaen" w:eastAsia="Sylfaen" w:hAnsi="Sylfaen" w:cstheme="minorHAnsi"/>
        </w:rPr>
        <w:t>ა</w:t>
      </w:r>
      <w:r w:rsidRPr="00ED3480">
        <w:rPr>
          <w:rFonts w:ascii="Sylfaen" w:eastAsia="Sylfaen" w:hAnsi="Sylfaen" w:cstheme="minorHAnsi"/>
          <w:spacing w:val="1"/>
        </w:rPr>
        <w:t>ნ</w:t>
      </w:r>
      <w:r w:rsidRPr="00ED3480">
        <w:rPr>
          <w:rFonts w:ascii="Sylfaen" w:eastAsia="Sylfaen" w:hAnsi="Sylfaen" w:cstheme="minorHAnsi"/>
        </w:rPr>
        <w:t>გ</w:t>
      </w:r>
      <w:r w:rsidRPr="00ED3480">
        <w:rPr>
          <w:rFonts w:ascii="Sylfaen" w:eastAsia="Sylfaen" w:hAnsi="Sylfaen" w:cstheme="minorHAnsi"/>
          <w:spacing w:val="-3"/>
        </w:rPr>
        <w:t>ა</w:t>
      </w:r>
      <w:r w:rsidRPr="00ED3480">
        <w:rPr>
          <w:rFonts w:ascii="Sylfaen" w:eastAsia="Sylfaen" w:hAnsi="Sylfaen" w:cstheme="minorHAnsi"/>
        </w:rPr>
        <w:t xml:space="preserve">რიში, </w:t>
      </w:r>
      <w:r w:rsidRPr="00ED3480">
        <w:rPr>
          <w:rFonts w:ascii="Sylfaen" w:eastAsia="Sylfaen" w:hAnsi="Sylfaen" w:cstheme="minorHAnsi"/>
          <w:lang w:val="ka-GE"/>
        </w:rPr>
        <w:t xml:space="preserve">რომელმაც დადგენილი წესით გაიარა სკოპინგის პროცედურა და საქართველოს გარემოს დაცვისა და სოფლის მეურნეობის მინისტრის 2019 წლის 27 ივნისის </w:t>
      </w:r>
      <w:r w:rsidRPr="00ED3480">
        <w:rPr>
          <w:rFonts w:ascii="Sylfaen" w:eastAsia="Sylfaen" w:hAnsi="Sylfaen" w:cstheme="minorHAnsi"/>
          <w:lang w:val="ru-RU"/>
        </w:rPr>
        <w:t>№</w:t>
      </w:r>
      <w:r w:rsidRPr="00ED3480">
        <w:rPr>
          <w:rFonts w:ascii="Sylfaen" w:eastAsia="Sylfaen" w:hAnsi="Sylfaen" w:cstheme="minorHAnsi"/>
          <w:lang w:val="ka-GE"/>
        </w:rPr>
        <w:t xml:space="preserve">2-594 ბრძანების შესაბამისად გაიცა </w:t>
      </w:r>
      <w:r w:rsidRPr="00ED3480">
        <w:rPr>
          <w:rFonts w:ascii="Sylfaen" w:eastAsia="Sylfaen" w:hAnsi="Sylfaen" w:cstheme="minorHAnsi"/>
          <w:lang w:val="ru-RU"/>
        </w:rPr>
        <w:t>№</w:t>
      </w:r>
      <w:r w:rsidRPr="00ED3480">
        <w:rPr>
          <w:rFonts w:ascii="Sylfaen" w:eastAsia="Sylfaen" w:hAnsi="Sylfaen" w:cstheme="minorHAnsi"/>
          <w:lang w:val="ka-GE"/>
        </w:rPr>
        <w:t xml:space="preserve">54; 03.06.2019 სკოპინგის დასკვნა. თუმცა, </w:t>
      </w:r>
      <w:r w:rsidR="00A336A9" w:rsidRPr="00ED3480">
        <w:rPr>
          <w:rFonts w:ascii="Sylfaen" w:eastAsia="Sylfaen" w:hAnsi="Sylfaen" w:cstheme="minorHAnsi"/>
          <w:lang w:val="ka-GE"/>
        </w:rPr>
        <w:t>ვინაიდან აღნიშნულ დასკვნას გაუვიდა კანონით დადგენილი 2 წლიანი ვადა, განმეორებით მო</w:t>
      </w:r>
      <w:r w:rsidR="003A7DCD" w:rsidRPr="00ED3480">
        <w:rPr>
          <w:rFonts w:ascii="Sylfaen" w:eastAsia="Sylfaen" w:hAnsi="Sylfaen" w:cstheme="minorHAnsi"/>
          <w:lang w:val="ka-GE"/>
        </w:rPr>
        <w:t>ხ</w:t>
      </w:r>
      <w:r w:rsidR="00A336A9" w:rsidRPr="00ED3480">
        <w:rPr>
          <w:rFonts w:ascii="Sylfaen" w:eastAsia="Sylfaen" w:hAnsi="Sylfaen" w:cstheme="minorHAnsi"/>
          <w:lang w:val="ka-GE"/>
        </w:rPr>
        <w:t>და სკოპინგის ანგარიშის მომზადება</w:t>
      </w:r>
      <w:r w:rsidR="003A7DCD" w:rsidRPr="00ED3480">
        <w:rPr>
          <w:rFonts w:ascii="Sylfaen" w:eastAsia="Sylfaen" w:hAnsi="Sylfaen" w:cstheme="minorHAnsi"/>
          <w:lang w:val="ka-GE"/>
        </w:rPr>
        <w:t xml:space="preserve"> სამინისტროში წარმოდგენა</w:t>
      </w:r>
      <w:r w:rsidR="00A336A9" w:rsidRPr="00ED3480">
        <w:rPr>
          <w:rFonts w:ascii="Sylfaen" w:eastAsia="Sylfaen" w:hAnsi="Sylfaen" w:cstheme="minorHAnsi"/>
          <w:lang w:val="ka-GE"/>
        </w:rPr>
        <w:t xml:space="preserve"> ახალი სკოპინგის დასკვნის მისაღებად.</w:t>
      </w:r>
    </w:p>
    <w:p w14:paraId="671EF92D" w14:textId="77777777" w:rsidR="000D46FB" w:rsidRPr="00ED3480" w:rsidRDefault="000D46FB" w:rsidP="00C64572">
      <w:pPr>
        <w:spacing w:line="360" w:lineRule="auto"/>
        <w:contextualSpacing/>
        <w:jc w:val="both"/>
        <w:rPr>
          <w:rFonts w:ascii="Sylfaen" w:hAnsi="Sylfaen" w:cstheme="minorHAnsi"/>
        </w:rPr>
      </w:pPr>
      <w:r w:rsidRPr="00ED3480">
        <w:rPr>
          <w:rFonts w:ascii="Sylfaen" w:hAnsi="Sylfaen" w:cstheme="minorHAnsi"/>
          <w:lang w:val="ka-GE"/>
        </w:rPr>
        <w:t>სკოპინგის დასკვნის მიღების შემდგომ, გარემოსდაცვითი გადაწყვეტილების მიღების მიზნით, მომზადებული და წარმოდგენილი იქნება გარემოზე ზემოქმედების შეფასების (გზშ) ანგარიში.</w:t>
      </w:r>
    </w:p>
    <w:p w14:paraId="60D77DF3" w14:textId="3DB8710C" w:rsidR="007C1E68" w:rsidRPr="00ED3480" w:rsidRDefault="007C1E68" w:rsidP="00C64572">
      <w:pPr>
        <w:spacing w:line="360" w:lineRule="auto"/>
        <w:contextualSpacing/>
        <w:jc w:val="both"/>
        <w:rPr>
          <w:rFonts w:ascii="Sylfaen" w:hAnsi="Sylfaen" w:cstheme="minorHAnsi"/>
        </w:rPr>
      </w:pPr>
      <w:r w:rsidRPr="00ED3480">
        <w:rPr>
          <w:rFonts w:ascii="Sylfaen" w:hAnsi="Sylfaen" w:cstheme="minorHAnsi"/>
        </w:rPr>
        <w:t xml:space="preserve">ცნობები საქმიანობის განმახორციელებლისა და იმ პირების შესახებ, რომელებიც მონაწილეობდნენ </w:t>
      </w:r>
      <w:r w:rsidR="00A336A9" w:rsidRPr="00ED3480">
        <w:rPr>
          <w:rFonts w:ascii="Sylfaen" w:hAnsi="Sylfaen" w:cstheme="minorHAnsi"/>
          <w:lang w:val="ka-GE"/>
        </w:rPr>
        <w:t>სკოპინგის</w:t>
      </w:r>
      <w:r w:rsidRPr="00ED3480">
        <w:rPr>
          <w:rFonts w:ascii="Sylfaen" w:hAnsi="Sylfaen" w:cstheme="minorHAnsi"/>
        </w:rPr>
        <w:t xml:space="preserve"> ანგარიშის მომზადებაში, მოცემულია ცხრილში </w:t>
      </w:r>
      <w:r w:rsidR="00C14418" w:rsidRPr="00ED3480">
        <w:rPr>
          <w:rFonts w:ascii="Sylfaen" w:hAnsi="Sylfaen" w:cstheme="minorHAnsi"/>
        </w:rPr>
        <w:t xml:space="preserve">№ </w:t>
      </w:r>
      <w:r w:rsidR="003A7DCD" w:rsidRPr="00ED3480">
        <w:rPr>
          <w:rFonts w:ascii="Sylfaen" w:hAnsi="Sylfaen" w:cstheme="minorHAnsi"/>
          <w:lang w:val="ka-GE"/>
        </w:rPr>
        <w:t>1</w:t>
      </w:r>
      <w:r w:rsidR="00C14418" w:rsidRPr="00ED3480">
        <w:rPr>
          <w:rFonts w:ascii="Sylfaen" w:hAnsi="Sylfaen" w:cstheme="minorHAnsi"/>
          <w:lang w:val="ka-GE"/>
        </w:rPr>
        <w:t>.1</w:t>
      </w:r>
      <w:r w:rsidRPr="00ED3480">
        <w:rPr>
          <w:rFonts w:ascii="Sylfaen" w:hAnsi="Sylfaen" w:cstheme="minorHAnsi"/>
          <w:lang w:val="ka-GE"/>
        </w:rPr>
        <w:t>.</w:t>
      </w:r>
      <w:r w:rsidRPr="00ED3480">
        <w:rPr>
          <w:rFonts w:ascii="Sylfaen" w:hAnsi="Sylfaen" w:cstheme="minorHAnsi"/>
        </w:rPr>
        <w:t xml:space="preserve"> </w:t>
      </w:r>
    </w:p>
    <w:p w14:paraId="67D5B658" w14:textId="77777777" w:rsidR="0040495D" w:rsidRPr="00ED3480" w:rsidRDefault="0040495D" w:rsidP="00C64572">
      <w:pPr>
        <w:spacing w:line="360" w:lineRule="auto"/>
        <w:contextualSpacing/>
        <w:jc w:val="both"/>
        <w:rPr>
          <w:rFonts w:ascii="Sylfaen" w:hAnsi="Sylfaen" w:cstheme="minorHAnsi"/>
          <w:lang w:val="ka-GE"/>
        </w:rPr>
      </w:pPr>
    </w:p>
    <w:p w14:paraId="4607C8C4" w14:textId="2EE0B032" w:rsidR="007C1E68" w:rsidRPr="00ED3480" w:rsidRDefault="007C1E68" w:rsidP="007C1E68">
      <w:pPr>
        <w:spacing w:line="360" w:lineRule="auto"/>
        <w:jc w:val="right"/>
        <w:rPr>
          <w:rFonts w:ascii="Sylfaen" w:hAnsi="Sylfaen" w:cstheme="minorHAnsi"/>
          <w:b/>
          <w:bCs/>
          <w:lang w:val="ka-GE"/>
        </w:rPr>
      </w:pPr>
      <w:r w:rsidRPr="00ED3480">
        <w:rPr>
          <w:rFonts w:ascii="Sylfaen" w:hAnsi="Sylfaen" w:cstheme="minorHAnsi"/>
          <w:b/>
          <w:bCs/>
          <w:lang w:val="ka-GE"/>
        </w:rPr>
        <w:t>ცხრილი N</w:t>
      </w:r>
      <w:r w:rsidR="00C14418" w:rsidRPr="00ED3480">
        <w:rPr>
          <w:rFonts w:ascii="Sylfaen" w:hAnsi="Sylfaen" w:cstheme="minorHAnsi"/>
          <w:b/>
          <w:bCs/>
          <w:lang w:val="ka-GE"/>
        </w:rPr>
        <w:t>.</w:t>
      </w:r>
      <w:r w:rsidR="003A7DCD" w:rsidRPr="00ED3480">
        <w:rPr>
          <w:rFonts w:ascii="Sylfaen" w:hAnsi="Sylfaen" w:cstheme="minorHAnsi"/>
          <w:b/>
          <w:bCs/>
          <w:lang w:val="ka-GE"/>
        </w:rPr>
        <w:t>1.</w:t>
      </w:r>
      <w:r w:rsidR="00C14418" w:rsidRPr="00ED3480">
        <w:rPr>
          <w:rFonts w:ascii="Sylfaen" w:hAnsi="Sylfaen" w:cstheme="minorHAnsi"/>
          <w:b/>
          <w:bCs/>
          <w:lang w:val="ka-GE"/>
        </w:rPr>
        <w:t>1</w:t>
      </w:r>
      <w:r w:rsidRPr="00ED3480">
        <w:rPr>
          <w:rFonts w:ascii="Sylfaen" w:hAnsi="Sylfaen" w:cstheme="minorHAnsi"/>
          <w:b/>
          <w:bCs/>
          <w:lang w:val="ka-GE"/>
        </w:rPr>
        <w:t xml:space="preserve"> – ცნობები საქმიანობის განმახორციელებლის შესახებ</w:t>
      </w:r>
    </w:p>
    <w:tbl>
      <w:tblPr>
        <w:tblW w:w="9715" w:type="dxa"/>
        <w:jc w:val="center"/>
        <w:tblLook w:val="04A0" w:firstRow="1" w:lastRow="0" w:firstColumn="1" w:lastColumn="0" w:noHBand="0" w:noVBand="1"/>
      </w:tblPr>
      <w:tblGrid>
        <w:gridCol w:w="3340"/>
        <w:gridCol w:w="6375"/>
      </w:tblGrid>
      <w:tr w:rsidR="007C1E68" w:rsidRPr="00ED3480" w14:paraId="0C4CA803" w14:textId="77777777" w:rsidTr="007C1E68">
        <w:trPr>
          <w:trHeight w:val="600"/>
          <w:jc w:val="center"/>
        </w:trPr>
        <w:tc>
          <w:tcPr>
            <w:tcW w:w="3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ADD9DA" w14:textId="77777777" w:rsidR="007C1E68" w:rsidRPr="00ED3480" w:rsidRDefault="007C1E68" w:rsidP="007C1E68">
            <w:pPr>
              <w:spacing w:after="0" w:line="240" w:lineRule="auto"/>
              <w:jc w:val="center"/>
              <w:rPr>
                <w:rFonts w:ascii="Sylfaen" w:eastAsia="Times New Roman" w:hAnsi="Sylfaen" w:cstheme="minorHAnsi"/>
              </w:rPr>
            </w:pPr>
            <w:r w:rsidRPr="00ED3480">
              <w:rPr>
                <w:rFonts w:ascii="Sylfaen" w:eastAsia="Times New Roman" w:hAnsi="Sylfaen" w:cstheme="minorHAnsi"/>
                <w:lang w:val="ka-GE"/>
              </w:rPr>
              <w:t>საქმიანობის განმახორციელებელი</w:t>
            </w:r>
          </w:p>
        </w:tc>
        <w:tc>
          <w:tcPr>
            <w:tcW w:w="6375" w:type="dxa"/>
            <w:tcBorders>
              <w:top w:val="single" w:sz="4" w:space="0" w:color="auto"/>
              <w:left w:val="nil"/>
              <w:bottom w:val="single" w:sz="4" w:space="0" w:color="auto"/>
              <w:right w:val="single" w:sz="4" w:space="0" w:color="auto"/>
            </w:tcBorders>
            <w:shd w:val="clear" w:color="auto" w:fill="auto"/>
            <w:vAlign w:val="center"/>
            <w:hideMark/>
          </w:tcPr>
          <w:p w14:paraId="2F8B4116" w14:textId="77777777" w:rsidR="007C1E68" w:rsidRPr="00ED3480" w:rsidRDefault="007C1E68" w:rsidP="007C1E68">
            <w:pPr>
              <w:spacing w:after="0" w:line="240" w:lineRule="auto"/>
              <w:jc w:val="center"/>
              <w:rPr>
                <w:rFonts w:ascii="Sylfaen" w:eastAsia="Times New Roman" w:hAnsi="Sylfaen" w:cstheme="minorHAnsi"/>
              </w:rPr>
            </w:pPr>
            <w:r w:rsidRPr="00ED3480">
              <w:rPr>
                <w:rFonts w:ascii="Sylfaen" w:eastAsia="Times New Roman" w:hAnsi="Sylfaen" w:cstheme="minorHAnsi"/>
                <w:lang w:val="ka-GE"/>
              </w:rPr>
              <w:t>შპს ,,გინუ“</w:t>
            </w:r>
          </w:p>
        </w:tc>
      </w:tr>
      <w:tr w:rsidR="00C64572" w:rsidRPr="00ED3480" w14:paraId="00BA4940" w14:textId="77777777" w:rsidTr="003A7DCD">
        <w:trPr>
          <w:trHeight w:val="611"/>
          <w:jc w:val="center"/>
        </w:trPr>
        <w:tc>
          <w:tcPr>
            <w:tcW w:w="3340" w:type="dxa"/>
            <w:tcBorders>
              <w:top w:val="nil"/>
              <w:left w:val="single" w:sz="4" w:space="0" w:color="auto"/>
              <w:bottom w:val="single" w:sz="4" w:space="0" w:color="auto"/>
              <w:right w:val="single" w:sz="4" w:space="0" w:color="auto"/>
            </w:tcBorders>
            <w:shd w:val="clear" w:color="auto" w:fill="auto"/>
            <w:vAlign w:val="center"/>
            <w:hideMark/>
          </w:tcPr>
          <w:p w14:paraId="73D62559" w14:textId="77777777" w:rsidR="007C1E68" w:rsidRPr="00ED3480" w:rsidRDefault="007C1E68" w:rsidP="007C1E68">
            <w:pPr>
              <w:spacing w:after="0" w:line="240" w:lineRule="auto"/>
              <w:jc w:val="center"/>
              <w:rPr>
                <w:rFonts w:ascii="Sylfaen" w:eastAsia="Times New Roman" w:hAnsi="Sylfaen" w:cstheme="minorHAnsi"/>
              </w:rPr>
            </w:pPr>
            <w:r w:rsidRPr="00ED3480">
              <w:rPr>
                <w:rFonts w:ascii="Sylfaen" w:eastAsia="Times New Roman" w:hAnsi="Sylfaen" w:cstheme="minorHAnsi"/>
                <w:lang w:val="ka-GE"/>
              </w:rPr>
              <w:t>კომპანიის იურიდიული მისამართი</w:t>
            </w:r>
          </w:p>
        </w:tc>
        <w:tc>
          <w:tcPr>
            <w:tcW w:w="6375" w:type="dxa"/>
            <w:tcBorders>
              <w:top w:val="nil"/>
              <w:left w:val="nil"/>
              <w:bottom w:val="single" w:sz="4" w:space="0" w:color="auto"/>
              <w:right w:val="single" w:sz="4" w:space="0" w:color="auto"/>
            </w:tcBorders>
            <w:shd w:val="clear" w:color="auto" w:fill="auto"/>
            <w:vAlign w:val="center"/>
            <w:hideMark/>
          </w:tcPr>
          <w:p w14:paraId="7963B240" w14:textId="77777777" w:rsidR="007C1E68" w:rsidRPr="00ED3480" w:rsidRDefault="007C1E68" w:rsidP="007C1E68">
            <w:pPr>
              <w:spacing w:after="0" w:line="240" w:lineRule="auto"/>
              <w:jc w:val="center"/>
              <w:rPr>
                <w:rFonts w:ascii="Sylfaen" w:eastAsia="Times New Roman" w:hAnsi="Sylfaen" w:cstheme="minorHAnsi"/>
              </w:rPr>
            </w:pPr>
            <w:r w:rsidRPr="00ED3480">
              <w:rPr>
                <w:rFonts w:ascii="Sylfaen" w:eastAsia="Times New Roman" w:hAnsi="Sylfaen" w:cstheme="minorHAnsi"/>
                <w:lang w:val="ka-GE"/>
              </w:rPr>
              <w:t>შოთა რუსთაველის ქუჩა,  კორპ. 32,  ქ. რუსთავი,  საქართველო</w:t>
            </w:r>
          </w:p>
        </w:tc>
      </w:tr>
      <w:tr w:rsidR="00C64572" w:rsidRPr="00ED3480" w14:paraId="04D62D58" w14:textId="77777777" w:rsidTr="007C1E68">
        <w:trPr>
          <w:trHeight w:val="600"/>
          <w:jc w:val="center"/>
        </w:trPr>
        <w:tc>
          <w:tcPr>
            <w:tcW w:w="3340" w:type="dxa"/>
            <w:tcBorders>
              <w:top w:val="nil"/>
              <w:left w:val="single" w:sz="4" w:space="0" w:color="auto"/>
              <w:bottom w:val="single" w:sz="4" w:space="0" w:color="auto"/>
              <w:right w:val="single" w:sz="4" w:space="0" w:color="auto"/>
            </w:tcBorders>
            <w:shd w:val="clear" w:color="auto" w:fill="auto"/>
            <w:vAlign w:val="center"/>
            <w:hideMark/>
          </w:tcPr>
          <w:p w14:paraId="0598C371" w14:textId="77777777" w:rsidR="007C1E68" w:rsidRPr="00ED3480" w:rsidRDefault="007C1E68" w:rsidP="007C1E68">
            <w:pPr>
              <w:spacing w:after="0" w:line="240" w:lineRule="auto"/>
              <w:jc w:val="center"/>
              <w:rPr>
                <w:rFonts w:ascii="Sylfaen" w:eastAsia="Times New Roman" w:hAnsi="Sylfaen" w:cstheme="minorHAnsi"/>
              </w:rPr>
            </w:pPr>
            <w:r w:rsidRPr="00ED3480">
              <w:rPr>
                <w:rFonts w:ascii="Sylfaen" w:eastAsia="Times New Roman" w:hAnsi="Sylfaen" w:cstheme="minorHAnsi"/>
                <w:lang w:val="ka-GE"/>
              </w:rPr>
              <w:t>კომპანიის საიდენტიფიკაციო ნომერი</w:t>
            </w:r>
          </w:p>
        </w:tc>
        <w:tc>
          <w:tcPr>
            <w:tcW w:w="6375" w:type="dxa"/>
            <w:tcBorders>
              <w:top w:val="nil"/>
              <w:left w:val="nil"/>
              <w:bottom w:val="single" w:sz="4" w:space="0" w:color="auto"/>
              <w:right w:val="single" w:sz="4" w:space="0" w:color="auto"/>
            </w:tcBorders>
            <w:shd w:val="clear" w:color="auto" w:fill="auto"/>
            <w:vAlign w:val="center"/>
            <w:hideMark/>
          </w:tcPr>
          <w:p w14:paraId="508E7974" w14:textId="77777777" w:rsidR="007C1E68" w:rsidRPr="00ED3480" w:rsidRDefault="007C1E68" w:rsidP="007C1E68">
            <w:pPr>
              <w:spacing w:after="0" w:line="240" w:lineRule="auto"/>
              <w:jc w:val="center"/>
              <w:rPr>
                <w:rFonts w:ascii="Sylfaen" w:eastAsia="Times New Roman" w:hAnsi="Sylfaen" w:cstheme="minorHAnsi"/>
              </w:rPr>
            </w:pPr>
            <w:r w:rsidRPr="00ED3480">
              <w:rPr>
                <w:rFonts w:ascii="Sylfaen" w:eastAsia="Times New Roman" w:hAnsi="Sylfaen" w:cstheme="minorHAnsi"/>
              </w:rPr>
              <w:t>416312939 </w:t>
            </w:r>
          </w:p>
        </w:tc>
      </w:tr>
      <w:tr w:rsidR="00C64572" w:rsidRPr="00ED3480" w14:paraId="41CD52BF" w14:textId="77777777" w:rsidTr="003A7DCD">
        <w:trPr>
          <w:trHeight w:val="458"/>
          <w:jc w:val="center"/>
        </w:trPr>
        <w:tc>
          <w:tcPr>
            <w:tcW w:w="3340" w:type="dxa"/>
            <w:tcBorders>
              <w:top w:val="nil"/>
              <w:left w:val="single" w:sz="4" w:space="0" w:color="auto"/>
              <w:bottom w:val="single" w:sz="4" w:space="0" w:color="auto"/>
              <w:right w:val="single" w:sz="4" w:space="0" w:color="auto"/>
            </w:tcBorders>
            <w:shd w:val="clear" w:color="auto" w:fill="auto"/>
            <w:vAlign w:val="center"/>
            <w:hideMark/>
          </w:tcPr>
          <w:p w14:paraId="27964729" w14:textId="77777777" w:rsidR="007C1E68" w:rsidRPr="00ED3480" w:rsidRDefault="007C1E68" w:rsidP="007C1E68">
            <w:pPr>
              <w:spacing w:after="0" w:line="240" w:lineRule="auto"/>
              <w:jc w:val="center"/>
              <w:rPr>
                <w:rFonts w:ascii="Sylfaen" w:eastAsia="Times New Roman" w:hAnsi="Sylfaen" w:cstheme="minorHAnsi"/>
              </w:rPr>
            </w:pPr>
            <w:r w:rsidRPr="00ED3480">
              <w:rPr>
                <w:rFonts w:ascii="Sylfaen" w:eastAsia="Times New Roman" w:hAnsi="Sylfaen" w:cstheme="minorHAnsi"/>
                <w:lang w:val="ka-GE"/>
              </w:rPr>
              <w:t>კომპანიის ხელმძღვანელი</w:t>
            </w:r>
          </w:p>
        </w:tc>
        <w:tc>
          <w:tcPr>
            <w:tcW w:w="6375" w:type="dxa"/>
            <w:tcBorders>
              <w:top w:val="nil"/>
              <w:left w:val="nil"/>
              <w:bottom w:val="single" w:sz="4" w:space="0" w:color="auto"/>
              <w:right w:val="single" w:sz="4" w:space="0" w:color="auto"/>
            </w:tcBorders>
            <w:shd w:val="clear" w:color="auto" w:fill="auto"/>
            <w:vAlign w:val="center"/>
            <w:hideMark/>
          </w:tcPr>
          <w:p w14:paraId="4B34C098" w14:textId="77777777" w:rsidR="007C1E68" w:rsidRPr="00ED3480" w:rsidRDefault="007C1E68" w:rsidP="007C1E68">
            <w:pPr>
              <w:spacing w:after="0" w:line="240" w:lineRule="auto"/>
              <w:jc w:val="center"/>
              <w:rPr>
                <w:rFonts w:ascii="Sylfaen" w:eastAsia="Times New Roman" w:hAnsi="Sylfaen" w:cstheme="minorHAnsi"/>
              </w:rPr>
            </w:pPr>
            <w:r w:rsidRPr="00ED3480">
              <w:rPr>
                <w:rFonts w:ascii="Sylfaen" w:eastAsia="Times New Roman" w:hAnsi="Sylfaen" w:cstheme="minorHAnsi"/>
                <w:lang w:val="ka-GE"/>
              </w:rPr>
              <w:t>ნუგზარ ქაფიანიძე</w:t>
            </w:r>
          </w:p>
        </w:tc>
      </w:tr>
      <w:tr w:rsidR="00C64572" w:rsidRPr="00ED3480" w14:paraId="50710250" w14:textId="77777777" w:rsidTr="003A7DCD">
        <w:trPr>
          <w:trHeight w:val="890"/>
          <w:jc w:val="center"/>
        </w:trPr>
        <w:tc>
          <w:tcPr>
            <w:tcW w:w="3340" w:type="dxa"/>
            <w:tcBorders>
              <w:top w:val="nil"/>
              <w:left w:val="single" w:sz="4" w:space="0" w:color="auto"/>
              <w:bottom w:val="single" w:sz="4" w:space="0" w:color="auto"/>
              <w:right w:val="single" w:sz="4" w:space="0" w:color="auto"/>
            </w:tcBorders>
            <w:shd w:val="clear" w:color="auto" w:fill="auto"/>
            <w:vAlign w:val="center"/>
            <w:hideMark/>
          </w:tcPr>
          <w:p w14:paraId="7CEC46D2" w14:textId="77777777" w:rsidR="007C1E68" w:rsidRPr="00ED3480" w:rsidRDefault="007C1E68" w:rsidP="007C1E68">
            <w:pPr>
              <w:spacing w:after="0" w:line="240" w:lineRule="auto"/>
              <w:jc w:val="center"/>
              <w:rPr>
                <w:rFonts w:ascii="Sylfaen" w:eastAsia="Times New Roman" w:hAnsi="Sylfaen" w:cstheme="minorHAnsi"/>
              </w:rPr>
            </w:pPr>
            <w:r w:rsidRPr="00ED3480">
              <w:rPr>
                <w:rFonts w:ascii="Sylfaen" w:eastAsia="Times New Roman" w:hAnsi="Sylfaen" w:cstheme="minorHAnsi"/>
                <w:lang w:val="ka-GE"/>
              </w:rPr>
              <w:t>დაგეგმილი საქმიანობის დასახელება</w:t>
            </w:r>
          </w:p>
        </w:tc>
        <w:tc>
          <w:tcPr>
            <w:tcW w:w="6375" w:type="dxa"/>
            <w:tcBorders>
              <w:top w:val="nil"/>
              <w:left w:val="nil"/>
              <w:bottom w:val="single" w:sz="4" w:space="0" w:color="auto"/>
              <w:right w:val="single" w:sz="4" w:space="0" w:color="auto"/>
            </w:tcBorders>
            <w:shd w:val="clear" w:color="auto" w:fill="auto"/>
            <w:vAlign w:val="center"/>
            <w:hideMark/>
          </w:tcPr>
          <w:p w14:paraId="0F65D38A" w14:textId="77777777" w:rsidR="007C1E68" w:rsidRPr="00ED3480" w:rsidRDefault="007C1E68" w:rsidP="007C1E68">
            <w:pPr>
              <w:spacing w:after="0" w:line="240" w:lineRule="auto"/>
              <w:jc w:val="center"/>
              <w:rPr>
                <w:rFonts w:ascii="Sylfaen" w:eastAsia="Times New Roman" w:hAnsi="Sylfaen" w:cstheme="minorHAnsi"/>
              </w:rPr>
            </w:pPr>
            <w:r w:rsidRPr="00ED3480">
              <w:rPr>
                <w:rFonts w:ascii="Sylfaen" w:eastAsia="Times New Roman" w:hAnsi="Sylfaen" w:cstheme="minorHAnsi"/>
                <w:lang w:val="ka-GE"/>
              </w:rPr>
              <w:t>გარდაბნის მუნიციპალიტეტში, სოფ. ახალი სამგორის მიმდებარედ, სასარგებლო წიაღისეულის 81 766 ტონა თიხა-თაბაშირის (გაჯი) მოპოვება</w:t>
            </w:r>
          </w:p>
        </w:tc>
      </w:tr>
      <w:tr w:rsidR="00C64572" w:rsidRPr="00ED3480" w14:paraId="0AA5F59E" w14:textId="77777777" w:rsidTr="003A7DCD">
        <w:trPr>
          <w:trHeight w:val="629"/>
          <w:jc w:val="center"/>
        </w:trPr>
        <w:tc>
          <w:tcPr>
            <w:tcW w:w="3340" w:type="dxa"/>
            <w:tcBorders>
              <w:top w:val="nil"/>
              <w:left w:val="single" w:sz="4" w:space="0" w:color="auto"/>
              <w:bottom w:val="single" w:sz="4" w:space="0" w:color="auto"/>
              <w:right w:val="single" w:sz="4" w:space="0" w:color="auto"/>
            </w:tcBorders>
            <w:shd w:val="clear" w:color="auto" w:fill="auto"/>
            <w:vAlign w:val="center"/>
          </w:tcPr>
          <w:p w14:paraId="1A72A536" w14:textId="77777777" w:rsidR="007C1E68" w:rsidRPr="00ED3480" w:rsidRDefault="007C1E68" w:rsidP="007C1E68">
            <w:pPr>
              <w:spacing w:after="0" w:line="240" w:lineRule="auto"/>
              <w:jc w:val="center"/>
              <w:rPr>
                <w:rFonts w:ascii="Sylfaen" w:eastAsia="Times New Roman" w:hAnsi="Sylfaen" w:cstheme="minorHAnsi"/>
                <w:lang w:val="ka-GE"/>
              </w:rPr>
            </w:pPr>
            <w:r w:rsidRPr="00ED3480">
              <w:rPr>
                <w:rFonts w:ascii="Sylfaen" w:eastAsia="Times New Roman" w:hAnsi="Sylfaen" w:cstheme="minorHAnsi"/>
                <w:lang w:val="ka-GE"/>
              </w:rPr>
              <w:t>საქმიანობის განხორციელების ადგილმდებარეობა</w:t>
            </w:r>
          </w:p>
        </w:tc>
        <w:tc>
          <w:tcPr>
            <w:tcW w:w="6375" w:type="dxa"/>
            <w:tcBorders>
              <w:top w:val="nil"/>
              <w:left w:val="nil"/>
              <w:bottom w:val="single" w:sz="4" w:space="0" w:color="auto"/>
              <w:right w:val="single" w:sz="4" w:space="0" w:color="auto"/>
            </w:tcBorders>
            <w:shd w:val="clear" w:color="auto" w:fill="auto"/>
            <w:vAlign w:val="center"/>
          </w:tcPr>
          <w:p w14:paraId="3B38BC8B" w14:textId="77777777" w:rsidR="007C1E68" w:rsidRPr="00ED3480" w:rsidRDefault="007C1E68" w:rsidP="007C1E68">
            <w:pPr>
              <w:spacing w:after="0" w:line="240" w:lineRule="auto"/>
              <w:jc w:val="center"/>
              <w:rPr>
                <w:rFonts w:ascii="Sylfaen" w:eastAsia="Times New Roman" w:hAnsi="Sylfaen" w:cstheme="minorHAnsi"/>
                <w:lang w:val="ka-GE"/>
              </w:rPr>
            </w:pPr>
            <w:r w:rsidRPr="00ED3480">
              <w:rPr>
                <w:rFonts w:ascii="Sylfaen" w:eastAsia="Times New Roman" w:hAnsi="Sylfaen" w:cstheme="minorHAnsi"/>
                <w:lang w:val="ka-GE"/>
              </w:rPr>
              <w:t>გარდაბნის რაიონი, სოფ. ახალი სამგორი</w:t>
            </w:r>
          </w:p>
        </w:tc>
      </w:tr>
      <w:tr w:rsidR="007C1E68" w:rsidRPr="00ED3480" w14:paraId="44189281" w14:textId="77777777" w:rsidTr="003A7DCD">
        <w:trPr>
          <w:trHeight w:val="791"/>
          <w:jc w:val="center"/>
        </w:trPr>
        <w:tc>
          <w:tcPr>
            <w:tcW w:w="3340" w:type="dxa"/>
            <w:tcBorders>
              <w:top w:val="nil"/>
              <w:left w:val="single" w:sz="4" w:space="0" w:color="auto"/>
              <w:bottom w:val="single" w:sz="4" w:space="0" w:color="auto"/>
              <w:right w:val="single" w:sz="4" w:space="0" w:color="auto"/>
            </w:tcBorders>
            <w:shd w:val="clear" w:color="auto" w:fill="auto"/>
            <w:vAlign w:val="center"/>
          </w:tcPr>
          <w:p w14:paraId="1BCC6F10" w14:textId="77777777" w:rsidR="007C1E68" w:rsidRPr="00ED3480" w:rsidRDefault="007C1E68" w:rsidP="007C1E68">
            <w:pPr>
              <w:spacing w:after="0" w:line="240" w:lineRule="auto"/>
              <w:jc w:val="center"/>
              <w:rPr>
                <w:rFonts w:ascii="Sylfaen" w:eastAsia="Times New Roman" w:hAnsi="Sylfaen" w:cstheme="minorHAnsi"/>
                <w:lang w:val="ka-GE"/>
              </w:rPr>
            </w:pPr>
            <w:r w:rsidRPr="00ED3480">
              <w:rPr>
                <w:rFonts w:ascii="Sylfaen" w:eastAsia="Times New Roman" w:hAnsi="Sylfaen" w:cstheme="minorHAnsi"/>
                <w:lang w:val="ka-GE"/>
              </w:rPr>
              <w:t>გზშ ანგარიშის მომამზადებელი კომპანია</w:t>
            </w:r>
          </w:p>
        </w:tc>
        <w:tc>
          <w:tcPr>
            <w:tcW w:w="6375" w:type="dxa"/>
            <w:tcBorders>
              <w:top w:val="nil"/>
              <w:left w:val="nil"/>
              <w:bottom w:val="single" w:sz="4" w:space="0" w:color="auto"/>
              <w:right w:val="single" w:sz="4" w:space="0" w:color="auto"/>
            </w:tcBorders>
            <w:shd w:val="clear" w:color="auto" w:fill="auto"/>
            <w:vAlign w:val="center"/>
          </w:tcPr>
          <w:p w14:paraId="480B7ADC" w14:textId="77777777" w:rsidR="003A7DCD" w:rsidRPr="00ED3480" w:rsidRDefault="003A7DCD" w:rsidP="003A7DCD">
            <w:pPr>
              <w:spacing w:after="0" w:line="276" w:lineRule="auto"/>
              <w:jc w:val="center"/>
              <w:rPr>
                <w:rFonts w:ascii="Sylfaen" w:hAnsi="Sylfaen" w:cstheme="minorHAnsi"/>
                <w:bCs/>
                <w:lang w:val="ka-GE"/>
              </w:rPr>
            </w:pPr>
            <w:r w:rsidRPr="00ED3480">
              <w:rPr>
                <w:rFonts w:ascii="Sylfaen" w:hAnsi="Sylfaen" w:cstheme="minorHAnsi"/>
                <w:bCs/>
                <w:lang w:val="ka-GE"/>
              </w:rPr>
              <w:t>შპს ,,გარემოსდაცვითი და შრომის უსაფრთხოების საგანმანათლებლო და საკონსულტაციო ცენტრი-ეკომეტრი“</w:t>
            </w:r>
          </w:p>
          <w:p w14:paraId="0CCD894A" w14:textId="5A995980" w:rsidR="007C1E68" w:rsidRPr="00ED3480" w:rsidRDefault="007C1E68" w:rsidP="007C1E68">
            <w:pPr>
              <w:spacing w:after="0" w:line="240" w:lineRule="auto"/>
              <w:jc w:val="center"/>
              <w:rPr>
                <w:rFonts w:ascii="Sylfaen" w:eastAsia="Times New Roman" w:hAnsi="Sylfaen" w:cstheme="minorHAnsi"/>
                <w:lang w:val="ka-GE"/>
              </w:rPr>
            </w:pPr>
          </w:p>
        </w:tc>
      </w:tr>
      <w:tr w:rsidR="00C64572" w:rsidRPr="00ED3480" w14:paraId="5E0110FD" w14:textId="77777777" w:rsidTr="003A7DCD">
        <w:trPr>
          <w:trHeight w:val="539"/>
          <w:jc w:val="center"/>
        </w:trPr>
        <w:tc>
          <w:tcPr>
            <w:tcW w:w="3340" w:type="dxa"/>
            <w:tcBorders>
              <w:top w:val="nil"/>
              <w:left w:val="single" w:sz="4" w:space="0" w:color="auto"/>
              <w:bottom w:val="single" w:sz="4" w:space="0" w:color="auto"/>
              <w:right w:val="single" w:sz="4" w:space="0" w:color="auto"/>
            </w:tcBorders>
            <w:shd w:val="clear" w:color="auto" w:fill="auto"/>
            <w:vAlign w:val="center"/>
          </w:tcPr>
          <w:p w14:paraId="7DB948A9" w14:textId="77777777" w:rsidR="007C1E68" w:rsidRPr="00ED3480" w:rsidRDefault="007C1E68" w:rsidP="007C1E68">
            <w:pPr>
              <w:spacing w:after="0" w:line="240" w:lineRule="auto"/>
              <w:jc w:val="center"/>
              <w:rPr>
                <w:rFonts w:ascii="Sylfaen" w:eastAsia="Times New Roman" w:hAnsi="Sylfaen" w:cstheme="minorHAnsi"/>
                <w:lang w:val="ka-GE"/>
              </w:rPr>
            </w:pPr>
            <w:r w:rsidRPr="00ED3480">
              <w:rPr>
                <w:rFonts w:ascii="Sylfaen" w:eastAsia="Times New Roman" w:hAnsi="Sylfaen" w:cstheme="minorHAnsi"/>
                <w:lang w:val="ka-GE"/>
              </w:rPr>
              <w:t>დირექტორი</w:t>
            </w:r>
          </w:p>
        </w:tc>
        <w:tc>
          <w:tcPr>
            <w:tcW w:w="6375" w:type="dxa"/>
            <w:tcBorders>
              <w:top w:val="nil"/>
              <w:left w:val="nil"/>
              <w:bottom w:val="single" w:sz="4" w:space="0" w:color="auto"/>
              <w:right w:val="single" w:sz="4" w:space="0" w:color="auto"/>
            </w:tcBorders>
            <w:shd w:val="clear" w:color="auto" w:fill="auto"/>
            <w:vAlign w:val="center"/>
          </w:tcPr>
          <w:p w14:paraId="48256784" w14:textId="77777777" w:rsidR="007C1E68" w:rsidRPr="00ED3480" w:rsidRDefault="007C1E68" w:rsidP="007C1E68">
            <w:pPr>
              <w:spacing w:after="0" w:line="240" w:lineRule="auto"/>
              <w:jc w:val="center"/>
              <w:rPr>
                <w:rFonts w:ascii="Sylfaen" w:eastAsia="Times New Roman" w:hAnsi="Sylfaen" w:cstheme="minorHAnsi"/>
                <w:lang w:val="ka-GE"/>
              </w:rPr>
            </w:pPr>
            <w:r w:rsidRPr="00ED3480">
              <w:rPr>
                <w:rFonts w:ascii="Sylfaen" w:eastAsia="Times New Roman" w:hAnsi="Sylfaen" w:cstheme="minorHAnsi"/>
                <w:lang w:val="ka-GE"/>
              </w:rPr>
              <w:t>თინათინ ჟიჟიაშვილი</w:t>
            </w:r>
          </w:p>
        </w:tc>
      </w:tr>
      <w:tr w:rsidR="00C64572" w:rsidRPr="00ED3480" w14:paraId="45648A18" w14:textId="77777777" w:rsidTr="007C1E68">
        <w:trPr>
          <w:trHeight w:val="728"/>
          <w:jc w:val="center"/>
        </w:trPr>
        <w:tc>
          <w:tcPr>
            <w:tcW w:w="3340" w:type="dxa"/>
            <w:tcBorders>
              <w:top w:val="nil"/>
              <w:left w:val="single" w:sz="4" w:space="0" w:color="auto"/>
              <w:bottom w:val="single" w:sz="4" w:space="0" w:color="auto"/>
              <w:right w:val="single" w:sz="4" w:space="0" w:color="auto"/>
            </w:tcBorders>
            <w:shd w:val="clear" w:color="auto" w:fill="auto"/>
            <w:vAlign w:val="center"/>
          </w:tcPr>
          <w:p w14:paraId="69F5922C" w14:textId="77777777" w:rsidR="007C1E68" w:rsidRPr="00ED3480" w:rsidRDefault="007C1E68" w:rsidP="007C1E68">
            <w:pPr>
              <w:spacing w:after="0" w:line="240" w:lineRule="auto"/>
              <w:jc w:val="center"/>
              <w:rPr>
                <w:rFonts w:ascii="Sylfaen" w:eastAsia="Times New Roman" w:hAnsi="Sylfaen" w:cstheme="minorHAnsi"/>
                <w:lang w:val="ka-GE"/>
              </w:rPr>
            </w:pPr>
            <w:r w:rsidRPr="00ED3480">
              <w:rPr>
                <w:rFonts w:ascii="Sylfaen" w:eastAsia="Times New Roman" w:hAnsi="Sylfaen" w:cstheme="minorHAnsi"/>
                <w:lang w:val="ka-GE"/>
              </w:rPr>
              <w:t>საკონტაქტო ინფორმაცია</w:t>
            </w:r>
          </w:p>
        </w:tc>
        <w:tc>
          <w:tcPr>
            <w:tcW w:w="6375" w:type="dxa"/>
            <w:tcBorders>
              <w:top w:val="nil"/>
              <w:left w:val="nil"/>
              <w:bottom w:val="single" w:sz="4" w:space="0" w:color="auto"/>
              <w:right w:val="single" w:sz="4" w:space="0" w:color="auto"/>
            </w:tcBorders>
            <w:shd w:val="clear" w:color="auto" w:fill="auto"/>
            <w:vAlign w:val="center"/>
          </w:tcPr>
          <w:p w14:paraId="0CF5A124" w14:textId="77777777" w:rsidR="007C1E68" w:rsidRPr="00ED3480" w:rsidRDefault="007C1E68" w:rsidP="007C1E68">
            <w:pPr>
              <w:spacing w:after="0" w:line="240" w:lineRule="auto"/>
              <w:jc w:val="center"/>
              <w:rPr>
                <w:rFonts w:ascii="Sylfaen" w:eastAsia="Times New Roman" w:hAnsi="Sylfaen" w:cstheme="minorHAnsi"/>
                <w:lang w:val="ka-GE"/>
              </w:rPr>
            </w:pPr>
            <w:r w:rsidRPr="00ED3480">
              <w:rPr>
                <w:rFonts w:ascii="Sylfaen" w:eastAsia="Times New Roman" w:hAnsi="Sylfaen" w:cstheme="minorHAnsi"/>
                <w:lang w:val="ka-GE"/>
              </w:rPr>
              <w:t>577 38 01 13</w:t>
            </w:r>
          </w:p>
          <w:p w14:paraId="46339EEB" w14:textId="2DA1BB06" w:rsidR="007C1E68" w:rsidRPr="00ED3480" w:rsidRDefault="003850FA" w:rsidP="007C1E68">
            <w:pPr>
              <w:spacing w:after="0" w:line="240" w:lineRule="auto"/>
              <w:jc w:val="center"/>
              <w:rPr>
                <w:rFonts w:ascii="Sylfaen" w:eastAsia="Times New Roman" w:hAnsi="Sylfaen" w:cstheme="minorHAnsi"/>
                <w:lang w:val="ka-GE"/>
              </w:rPr>
            </w:pPr>
            <w:hyperlink r:id="rId9" w:history="1">
              <w:r w:rsidR="003A7DCD" w:rsidRPr="00ED3480">
                <w:rPr>
                  <w:rStyle w:val="Hyperlink"/>
                  <w:rFonts w:ascii="Sylfaen" w:hAnsi="Sylfaen" w:cstheme="minorHAnsi"/>
                  <w:color w:val="auto"/>
                </w:rPr>
                <w:t>Esec.ecometer@gmail.com</w:t>
              </w:r>
            </w:hyperlink>
            <w:r w:rsidR="003A7DCD" w:rsidRPr="00ED3480">
              <w:rPr>
                <w:rFonts w:ascii="Sylfaen" w:hAnsi="Sylfaen" w:cstheme="minorHAnsi"/>
              </w:rPr>
              <w:t xml:space="preserve"> </w:t>
            </w:r>
          </w:p>
        </w:tc>
      </w:tr>
    </w:tbl>
    <w:p w14:paraId="3D1283B3" w14:textId="77777777" w:rsidR="007C1E68" w:rsidRPr="00ED3480" w:rsidRDefault="007C1E68" w:rsidP="007C1E68">
      <w:pPr>
        <w:jc w:val="center"/>
        <w:rPr>
          <w:rFonts w:ascii="Sylfaen" w:hAnsi="Sylfaen" w:cstheme="minorHAnsi"/>
          <w:b/>
          <w:lang w:val="ka-GE"/>
        </w:rPr>
      </w:pPr>
    </w:p>
    <w:p w14:paraId="20B213EC" w14:textId="62E9676B" w:rsidR="007C1E68" w:rsidRPr="00ED3480" w:rsidRDefault="007C1E68" w:rsidP="00EB42CA">
      <w:pPr>
        <w:spacing w:line="360" w:lineRule="auto"/>
        <w:jc w:val="both"/>
        <w:rPr>
          <w:rFonts w:ascii="Sylfaen" w:eastAsia="Sylfaen" w:hAnsi="Sylfaen" w:cstheme="minorHAnsi"/>
          <w:lang w:val="ka-GE"/>
        </w:rPr>
      </w:pPr>
    </w:p>
    <w:p w14:paraId="2F3159C6" w14:textId="134DDBF8" w:rsidR="003A7DCD" w:rsidRPr="00ED3480" w:rsidRDefault="003A7DCD" w:rsidP="00EB42CA">
      <w:pPr>
        <w:spacing w:line="360" w:lineRule="auto"/>
        <w:jc w:val="both"/>
        <w:rPr>
          <w:rFonts w:ascii="Sylfaen" w:eastAsia="Sylfaen" w:hAnsi="Sylfaen" w:cstheme="minorHAnsi"/>
          <w:lang w:val="ka-GE"/>
        </w:rPr>
      </w:pPr>
    </w:p>
    <w:p w14:paraId="2CFC872C" w14:textId="6EDA60CC" w:rsidR="003A7DCD" w:rsidRPr="00ED3480" w:rsidRDefault="003A7DCD" w:rsidP="00EB42CA">
      <w:pPr>
        <w:spacing w:line="360" w:lineRule="auto"/>
        <w:jc w:val="both"/>
        <w:rPr>
          <w:rFonts w:ascii="Sylfaen" w:eastAsia="Sylfaen" w:hAnsi="Sylfaen" w:cstheme="minorHAnsi"/>
          <w:lang w:val="ka-GE"/>
        </w:rPr>
      </w:pPr>
    </w:p>
    <w:p w14:paraId="4AC06CB1" w14:textId="77777777" w:rsidR="003A7DCD" w:rsidRPr="00ED3480" w:rsidRDefault="003A7DCD" w:rsidP="00EB42CA">
      <w:pPr>
        <w:spacing w:line="360" w:lineRule="auto"/>
        <w:jc w:val="both"/>
        <w:rPr>
          <w:rFonts w:ascii="Sylfaen" w:eastAsia="Sylfaen" w:hAnsi="Sylfaen" w:cstheme="minorHAnsi"/>
          <w:lang w:val="ka-GE"/>
        </w:rPr>
      </w:pPr>
    </w:p>
    <w:p w14:paraId="564D3501" w14:textId="47748477" w:rsidR="00A336A9" w:rsidRPr="00ED3480" w:rsidRDefault="00A336A9" w:rsidP="00EB42CA">
      <w:pPr>
        <w:spacing w:line="360" w:lineRule="auto"/>
        <w:jc w:val="both"/>
        <w:rPr>
          <w:rFonts w:ascii="Sylfaen" w:eastAsia="Sylfaen" w:hAnsi="Sylfaen" w:cstheme="minorHAnsi"/>
          <w:lang w:val="ka-GE"/>
        </w:rPr>
      </w:pPr>
    </w:p>
    <w:p w14:paraId="5C0A9A9A" w14:textId="0CC137C5" w:rsidR="00C64572" w:rsidRPr="00ED3480" w:rsidRDefault="00C64572" w:rsidP="00EB42CA">
      <w:pPr>
        <w:spacing w:line="360" w:lineRule="auto"/>
        <w:jc w:val="both"/>
        <w:rPr>
          <w:rFonts w:ascii="Sylfaen" w:eastAsia="Sylfaen" w:hAnsi="Sylfaen" w:cstheme="minorHAnsi"/>
          <w:lang w:val="ka-GE"/>
        </w:rPr>
      </w:pPr>
    </w:p>
    <w:p w14:paraId="6B854653" w14:textId="77777777" w:rsidR="0040495D" w:rsidRPr="00ED3480" w:rsidRDefault="0040495D" w:rsidP="00EB42CA">
      <w:pPr>
        <w:spacing w:line="360" w:lineRule="auto"/>
        <w:jc w:val="both"/>
        <w:rPr>
          <w:rFonts w:ascii="Sylfaen" w:eastAsia="Sylfaen" w:hAnsi="Sylfaen" w:cstheme="minorHAnsi"/>
          <w:lang w:val="ka-GE"/>
        </w:rPr>
      </w:pPr>
    </w:p>
    <w:p w14:paraId="1777A7E9" w14:textId="5D580CD7" w:rsidR="00EB42CA" w:rsidRPr="00ED3480" w:rsidRDefault="00EB42CA" w:rsidP="00342828">
      <w:pPr>
        <w:rPr>
          <w:rFonts w:ascii="Sylfaen" w:hAnsi="Sylfaen" w:cstheme="minorHAnsi"/>
          <w:lang w:val="ka-GE"/>
        </w:rPr>
      </w:pPr>
    </w:p>
    <w:p w14:paraId="5BDB8F05" w14:textId="08939D05" w:rsidR="00EB42CA" w:rsidRPr="00ED3480" w:rsidRDefault="00EB42CA" w:rsidP="007C1E68">
      <w:pPr>
        <w:pStyle w:val="Heading2"/>
        <w:numPr>
          <w:ilvl w:val="0"/>
          <w:numId w:val="1"/>
        </w:numPr>
        <w:ind w:left="360"/>
        <w:rPr>
          <w:rFonts w:ascii="Sylfaen" w:hAnsi="Sylfaen" w:cstheme="minorHAnsi"/>
          <w:b/>
          <w:color w:val="auto"/>
          <w:sz w:val="24"/>
          <w:szCs w:val="24"/>
          <w:lang w:val="ka-GE"/>
        </w:rPr>
      </w:pPr>
      <w:bookmarkStart w:id="2" w:name="_Toc76952633"/>
      <w:r w:rsidRPr="00ED3480">
        <w:rPr>
          <w:rFonts w:ascii="Sylfaen" w:hAnsi="Sylfaen" w:cstheme="minorHAnsi"/>
          <w:b/>
          <w:color w:val="auto"/>
          <w:sz w:val="24"/>
          <w:szCs w:val="24"/>
          <w:lang w:val="ka-GE"/>
        </w:rPr>
        <w:t>პროექტის საჭიროების დასაბუთება</w:t>
      </w:r>
      <w:bookmarkEnd w:id="2"/>
    </w:p>
    <w:p w14:paraId="4BB4F997" w14:textId="1418B310" w:rsidR="007C1E68" w:rsidRPr="00ED3480" w:rsidRDefault="00A73B75" w:rsidP="00FF4588">
      <w:pPr>
        <w:pStyle w:val="Style7"/>
        <w:rPr>
          <w:rFonts w:ascii="Sylfaen" w:hAnsi="Sylfaen"/>
        </w:rPr>
      </w:pPr>
      <w:bookmarkStart w:id="3" w:name="_Toc22110148"/>
      <w:bookmarkStart w:id="4" w:name="_Toc22112982"/>
      <w:bookmarkStart w:id="5" w:name="_Toc22202932"/>
      <w:bookmarkStart w:id="6" w:name="_Toc76916361"/>
      <w:bookmarkStart w:id="7" w:name="_Toc76919884"/>
      <w:bookmarkStart w:id="8" w:name="_Toc76920483"/>
      <w:bookmarkStart w:id="9" w:name="_Toc76952634"/>
      <w:r w:rsidRPr="00ED3480">
        <w:rPr>
          <w:rFonts w:ascii="Sylfaen" w:hAnsi="Sylfaen"/>
        </w:rPr>
        <w:t xml:space="preserve">როგორც უკვე აღინიშნა შპს ,,გინუს“ </w:t>
      </w:r>
      <w:r w:rsidR="00A336A9" w:rsidRPr="00ED3480">
        <w:rPr>
          <w:rFonts w:ascii="Sylfaen" w:hAnsi="Sylfaen"/>
        </w:rPr>
        <w:t xml:space="preserve">მფლობელობაში გააჩნდა </w:t>
      </w:r>
      <w:r w:rsidRPr="00ED3480">
        <w:rPr>
          <w:rFonts w:ascii="Sylfaen" w:hAnsi="Sylfaen"/>
        </w:rPr>
        <w:t>გაჯის გადამამუშავებელი საწარმო</w:t>
      </w:r>
      <w:r w:rsidR="00A336A9" w:rsidRPr="00ED3480">
        <w:rPr>
          <w:rFonts w:ascii="Sylfaen" w:hAnsi="Sylfaen"/>
        </w:rPr>
        <w:t>, რომელიც</w:t>
      </w:r>
      <w:r w:rsidRPr="00ED3480">
        <w:rPr>
          <w:rFonts w:ascii="Sylfaen" w:hAnsi="Sylfaen"/>
        </w:rPr>
        <w:t xml:space="preserve"> მრავალი წელია ფუნქციონირებს და უზრუნველყოფს რაიონის მოსახლეობას სამშენებლო მასალით (გაჯი), ასევე საწარმოში დასაქმებულია ადგილობრივი მოსახლეობა. იმისათვის რომ საწარმომ არ შეწყვიტოს ფუნქციონირება, რაც გამოიწვევს საწარმოში დასაქმებული მუშა-ხელის სამუშაო ადგილების კარგვას და ასევე ვერ მოხდება რაიონის სამშენებლო მასალით უზრუნველყოფა, საჭირო</w:t>
      </w:r>
      <w:r w:rsidR="00A336A9" w:rsidRPr="00ED3480">
        <w:rPr>
          <w:rFonts w:ascii="Sylfaen" w:hAnsi="Sylfaen"/>
        </w:rPr>
        <w:t xml:space="preserve">ა მისი </w:t>
      </w:r>
      <w:r w:rsidRPr="00ED3480">
        <w:rPr>
          <w:rFonts w:ascii="Sylfaen" w:hAnsi="Sylfaen"/>
        </w:rPr>
        <w:t xml:space="preserve">ბუნებრივი რესურსით უზრუნველყოფა. </w:t>
      </w:r>
      <w:r w:rsidR="00A336A9" w:rsidRPr="00ED3480">
        <w:rPr>
          <w:rFonts w:ascii="Sylfaen" w:hAnsi="Sylfaen"/>
        </w:rPr>
        <w:t>აღნიშნული საწარმო გადაეცა შპს ეკოგაჯს, თუმცა მისი ნედლეულით მომარაგებას განახორციელებს შპს გინუ, სსიპ წიაღის ეროვნული სააგენტოს მიერ გაცემული სას</w:t>
      </w:r>
      <w:r w:rsidRPr="00ED3480">
        <w:rPr>
          <w:rFonts w:ascii="Sylfaen" w:hAnsi="Sylfaen"/>
        </w:rPr>
        <w:t>არგებლო წიაღისეულის მოპოვების ლიც</w:t>
      </w:r>
      <w:bookmarkEnd w:id="3"/>
      <w:bookmarkEnd w:id="4"/>
      <w:bookmarkEnd w:id="5"/>
      <w:r w:rsidR="00A336A9" w:rsidRPr="00ED3480">
        <w:rPr>
          <w:rFonts w:ascii="Sylfaen" w:hAnsi="Sylfaen"/>
        </w:rPr>
        <w:t>ენზიის საფუძველზე.</w:t>
      </w:r>
      <w:bookmarkEnd w:id="6"/>
      <w:bookmarkEnd w:id="7"/>
      <w:bookmarkEnd w:id="8"/>
      <w:bookmarkEnd w:id="9"/>
    </w:p>
    <w:p w14:paraId="05637B66" w14:textId="16A71A57" w:rsidR="007C1E68" w:rsidRPr="00ED3480" w:rsidRDefault="007C1E68" w:rsidP="00FF4588">
      <w:pPr>
        <w:pStyle w:val="Style7"/>
        <w:rPr>
          <w:rFonts w:ascii="Sylfaen" w:hAnsi="Sylfaen"/>
        </w:rPr>
      </w:pPr>
    </w:p>
    <w:p w14:paraId="43C4A218" w14:textId="77777777" w:rsidR="007C1E68" w:rsidRPr="00ED3480" w:rsidRDefault="007C1E68" w:rsidP="007C1E68">
      <w:pPr>
        <w:pStyle w:val="Heading2"/>
        <w:numPr>
          <w:ilvl w:val="0"/>
          <w:numId w:val="1"/>
        </w:numPr>
        <w:ind w:left="360"/>
        <w:rPr>
          <w:rFonts w:ascii="Sylfaen" w:hAnsi="Sylfaen" w:cstheme="minorHAnsi"/>
          <w:b/>
          <w:color w:val="auto"/>
          <w:sz w:val="24"/>
          <w:szCs w:val="24"/>
          <w:lang w:val="ka-GE"/>
        </w:rPr>
      </w:pPr>
      <w:bookmarkStart w:id="10" w:name="_Toc532914753"/>
      <w:bookmarkStart w:id="11" w:name="_Toc76952635"/>
      <w:r w:rsidRPr="00ED3480">
        <w:rPr>
          <w:rFonts w:ascii="Sylfaen" w:hAnsi="Sylfaen" w:cstheme="minorHAnsi"/>
          <w:b/>
          <w:color w:val="auto"/>
          <w:sz w:val="24"/>
          <w:szCs w:val="24"/>
          <w:lang w:val="ka-GE"/>
        </w:rPr>
        <w:t>პროექტის ალტერნატივების განხილვა</w:t>
      </w:r>
      <w:bookmarkEnd w:id="10"/>
      <w:bookmarkEnd w:id="11"/>
    </w:p>
    <w:p w14:paraId="698B3C25" w14:textId="77777777" w:rsidR="007C1E68" w:rsidRPr="00ED3480" w:rsidRDefault="007C1E68" w:rsidP="007C1E68">
      <w:pPr>
        <w:rPr>
          <w:rFonts w:ascii="Sylfaen" w:hAnsi="Sylfaen" w:cstheme="minorHAnsi"/>
          <w:lang w:val="ka-GE"/>
        </w:rPr>
      </w:pPr>
    </w:p>
    <w:p w14:paraId="1D8F57F2" w14:textId="77777777" w:rsidR="007C1E68" w:rsidRPr="00ED3480" w:rsidRDefault="007C1E68" w:rsidP="00C64572">
      <w:pPr>
        <w:spacing w:line="360" w:lineRule="auto"/>
        <w:contextualSpacing/>
        <w:jc w:val="both"/>
        <w:rPr>
          <w:rFonts w:ascii="Sylfaen" w:hAnsi="Sylfaen" w:cstheme="minorHAnsi"/>
          <w:lang w:val="ka-GE"/>
        </w:rPr>
      </w:pPr>
      <w:r w:rsidRPr="00ED3480">
        <w:rPr>
          <w:rFonts w:ascii="Sylfaen" w:hAnsi="Sylfaen" w:cstheme="minorHAnsi"/>
        </w:rPr>
        <w:t>„გარემოსდაცვითი შეფასების</w:t>
      </w:r>
      <w:r w:rsidRPr="00ED3480">
        <w:rPr>
          <w:rFonts w:ascii="Sylfaen" w:hAnsi="Sylfaen" w:cstheme="minorHAnsi"/>
          <w:lang w:val="ka-GE"/>
        </w:rPr>
        <w:t xml:space="preserve"> კოდექსის“ მე</w:t>
      </w:r>
      <w:r w:rsidRPr="00ED3480">
        <w:rPr>
          <w:rFonts w:ascii="Sylfaen" w:hAnsi="Sylfaen" w:cstheme="minorHAnsi"/>
        </w:rPr>
        <w:t>-</w:t>
      </w:r>
      <w:r w:rsidRPr="00ED3480">
        <w:rPr>
          <w:rFonts w:ascii="Sylfaen" w:hAnsi="Sylfaen" w:cstheme="minorHAnsi"/>
          <w:lang w:val="ka-GE"/>
        </w:rPr>
        <w:t>8</w:t>
      </w:r>
      <w:r w:rsidRPr="00ED3480">
        <w:rPr>
          <w:rFonts w:ascii="Sylfaen" w:hAnsi="Sylfaen" w:cstheme="minorHAnsi"/>
        </w:rPr>
        <w:t xml:space="preserve"> მუხლის</w:t>
      </w:r>
      <w:r w:rsidRPr="00ED3480">
        <w:rPr>
          <w:rFonts w:ascii="Sylfaen" w:hAnsi="Sylfaen" w:cstheme="minorHAnsi"/>
          <w:lang w:val="ka-GE"/>
        </w:rPr>
        <w:t>, მესამე პუნქტის ,,ა.გ“ ქვეპუნქტის შესაბამისად</w:t>
      </w:r>
      <w:r w:rsidRPr="00ED3480">
        <w:rPr>
          <w:rFonts w:ascii="Sylfaen" w:hAnsi="Sylfaen" w:cstheme="minorHAnsi"/>
        </w:rPr>
        <w:t xml:space="preserve">  სხვა საკითხებთან ერთად </w:t>
      </w:r>
      <w:r w:rsidRPr="00ED3480">
        <w:rPr>
          <w:rFonts w:ascii="Sylfaen" w:hAnsi="Sylfaen" w:cstheme="minorHAnsi"/>
          <w:lang w:val="ka-GE"/>
        </w:rPr>
        <w:t>სკოპინგის</w:t>
      </w:r>
      <w:r w:rsidRPr="00ED3480">
        <w:rPr>
          <w:rFonts w:ascii="Sylfaen" w:hAnsi="Sylfaen" w:cstheme="minorHAnsi"/>
        </w:rPr>
        <w:t xml:space="preserve"> ანგარიში უნდა მოიცავდეს </w:t>
      </w:r>
      <w:r w:rsidRPr="00ED3480">
        <w:rPr>
          <w:rFonts w:ascii="Sylfaen" w:hAnsi="Sylfaen" w:cstheme="minorHAnsi"/>
          <w:lang w:val="ka-GE"/>
        </w:rPr>
        <w:t>დაგეგმილი საქმიანობისა და მისი განხორციელების ადგილის ალტერნატივების შესახებ ინფორმაციას.</w:t>
      </w:r>
    </w:p>
    <w:p w14:paraId="1F2DA619" w14:textId="77777777" w:rsidR="007C1E68" w:rsidRPr="00ED3480" w:rsidRDefault="007C1E68" w:rsidP="00C64572">
      <w:pPr>
        <w:spacing w:line="360" w:lineRule="auto"/>
        <w:contextualSpacing/>
        <w:jc w:val="both"/>
        <w:rPr>
          <w:rFonts w:ascii="Sylfaen" w:hAnsi="Sylfaen" w:cstheme="minorHAnsi"/>
        </w:rPr>
      </w:pPr>
      <w:r w:rsidRPr="00ED3480">
        <w:rPr>
          <w:rFonts w:ascii="Sylfaen" w:hAnsi="Sylfaen" w:cstheme="minorHAnsi"/>
        </w:rPr>
        <w:t xml:space="preserve">დაგეგმილი საქმიანობის სპეციფიკიდან გამომდინარე განხილული იქნა შემდეგი ალტერნატიული ვარიანტები: </w:t>
      </w:r>
    </w:p>
    <w:p w14:paraId="3549D5FD" w14:textId="77777777" w:rsidR="007C1E68" w:rsidRPr="00ED3480" w:rsidRDefault="007C1E68" w:rsidP="00C64572">
      <w:pPr>
        <w:pStyle w:val="ListParagraph"/>
        <w:numPr>
          <w:ilvl w:val="0"/>
          <w:numId w:val="3"/>
        </w:numPr>
        <w:spacing w:line="360" w:lineRule="auto"/>
        <w:jc w:val="both"/>
        <w:rPr>
          <w:rFonts w:ascii="Sylfaen" w:eastAsia="Sylfaen_PDF_Subset" w:hAnsi="Sylfaen" w:cstheme="minorHAnsi"/>
          <w:b/>
          <w:lang w:val="ka-GE"/>
        </w:rPr>
      </w:pPr>
      <w:r w:rsidRPr="00ED3480">
        <w:rPr>
          <w:rFonts w:ascii="Sylfaen" w:hAnsi="Sylfaen" w:cstheme="minorHAnsi"/>
        </w:rPr>
        <w:t xml:space="preserve">არაქმედების ალტერნატივა; </w:t>
      </w:r>
    </w:p>
    <w:p w14:paraId="6CA31AA2" w14:textId="77777777" w:rsidR="007C1E68" w:rsidRPr="00ED3480" w:rsidRDefault="007C1E68" w:rsidP="00C64572">
      <w:pPr>
        <w:pStyle w:val="ListParagraph"/>
        <w:numPr>
          <w:ilvl w:val="0"/>
          <w:numId w:val="3"/>
        </w:numPr>
        <w:spacing w:line="360" w:lineRule="auto"/>
        <w:jc w:val="both"/>
        <w:rPr>
          <w:rFonts w:ascii="Sylfaen" w:eastAsia="Sylfaen_PDF_Subset" w:hAnsi="Sylfaen" w:cstheme="minorHAnsi"/>
          <w:b/>
          <w:lang w:val="ka-GE"/>
        </w:rPr>
      </w:pPr>
      <w:r w:rsidRPr="00ED3480">
        <w:rPr>
          <w:rFonts w:ascii="Sylfaen" w:hAnsi="Sylfaen" w:cstheme="minorHAnsi"/>
          <w:lang w:val="ka-GE"/>
        </w:rPr>
        <w:t>სასარგებლო წიაღისეულის (გაჯი) მოპოვება</w:t>
      </w:r>
      <w:r w:rsidRPr="00ED3480">
        <w:rPr>
          <w:rFonts w:ascii="Sylfaen" w:hAnsi="Sylfaen" w:cstheme="minorHAnsi"/>
        </w:rPr>
        <w:t xml:space="preserve"> </w:t>
      </w:r>
      <w:r w:rsidRPr="00ED3480">
        <w:rPr>
          <w:rFonts w:ascii="Sylfaen" w:hAnsi="Sylfaen" w:cstheme="minorHAnsi"/>
          <w:lang w:val="ka-GE"/>
        </w:rPr>
        <w:t>გარდაბნის რაიონში</w:t>
      </w:r>
    </w:p>
    <w:p w14:paraId="48419CE1" w14:textId="77777777" w:rsidR="007C1E68" w:rsidRPr="00ED3480" w:rsidRDefault="007C1E68" w:rsidP="007C1E68">
      <w:pPr>
        <w:pStyle w:val="ListParagraph"/>
        <w:spacing w:line="360" w:lineRule="auto"/>
        <w:jc w:val="both"/>
        <w:rPr>
          <w:rFonts w:ascii="Sylfaen" w:eastAsia="Sylfaen_PDF_Subset" w:hAnsi="Sylfaen" w:cstheme="minorHAnsi"/>
          <w:b/>
          <w:lang w:val="ka-GE"/>
        </w:rPr>
      </w:pPr>
    </w:p>
    <w:p w14:paraId="182C5076" w14:textId="77777777" w:rsidR="007C1E68" w:rsidRPr="00ED3480" w:rsidRDefault="007C1E68" w:rsidP="007C1E68">
      <w:pPr>
        <w:pStyle w:val="Heading2"/>
        <w:numPr>
          <w:ilvl w:val="1"/>
          <w:numId w:val="1"/>
        </w:numPr>
        <w:tabs>
          <w:tab w:val="left" w:pos="180"/>
        </w:tabs>
        <w:ind w:left="180" w:hanging="90"/>
        <w:rPr>
          <w:rFonts w:ascii="Sylfaen" w:hAnsi="Sylfaen" w:cstheme="minorHAnsi"/>
          <w:b/>
          <w:color w:val="auto"/>
          <w:sz w:val="24"/>
          <w:szCs w:val="24"/>
          <w:lang w:val="ka-GE"/>
        </w:rPr>
      </w:pPr>
      <w:bookmarkStart w:id="12" w:name="_Toc76952636"/>
      <w:r w:rsidRPr="00ED3480">
        <w:rPr>
          <w:rFonts w:ascii="Sylfaen" w:hAnsi="Sylfaen" w:cstheme="minorHAnsi"/>
          <w:b/>
          <w:color w:val="auto"/>
          <w:sz w:val="24"/>
          <w:szCs w:val="24"/>
          <w:lang w:val="ka-GE"/>
        </w:rPr>
        <w:t>არაქმედების ალტერნატივა</w:t>
      </w:r>
      <w:bookmarkEnd w:id="12"/>
    </w:p>
    <w:p w14:paraId="771787D8" w14:textId="77777777" w:rsidR="007C1E68" w:rsidRPr="00ED3480" w:rsidRDefault="007C1E68" w:rsidP="007C1E68">
      <w:pPr>
        <w:rPr>
          <w:rFonts w:ascii="Sylfaen" w:hAnsi="Sylfaen" w:cstheme="minorHAnsi"/>
          <w:lang w:val="ka-GE"/>
        </w:rPr>
      </w:pPr>
    </w:p>
    <w:p w14:paraId="51D7A9CA" w14:textId="2BA29189" w:rsidR="00B77A47" w:rsidRPr="00ED3480" w:rsidRDefault="007C1E68" w:rsidP="00C64572">
      <w:pPr>
        <w:spacing w:line="360" w:lineRule="auto"/>
        <w:contextualSpacing/>
        <w:jc w:val="both"/>
        <w:rPr>
          <w:rFonts w:ascii="Sylfaen" w:hAnsi="Sylfaen" w:cstheme="minorHAnsi"/>
          <w:lang w:val="ka-GE"/>
        </w:rPr>
      </w:pPr>
      <w:r w:rsidRPr="00ED3480">
        <w:rPr>
          <w:rFonts w:ascii="Sylfaen" w:hAnsi="Sylfaen" w:cstheme="minorHAnsi"/>
          <w:lang w:val="ka-GE"/>
        </w:rPr>
        <w:lastRenderedPageBreak/>
        <w:t xml:space="preserve">როგორც უკვე აღინიშნა შპს ,,გინუ“ დაარსდა </w:t>
      </w:r>
      <w:r w:rsidR="00FF4588" w:rsidRPr="00ED3480">
        <w:rPr>
          <w:rFonts w:ascii="Sylfaen" w:hAnsi="Sylfaen" w:cstheme="minorHAnsi"/>
          <w:lang w:val="ka-GE"/>
        </w:rPr>
        <w:t>2014 წლიდან</w:t>
      </w:r>
      <w:r w:rsidR="00C43132" w:rsidRPr="00ED3480">
        <w:rPr>
          <w:rFonts w:ascii="Sylfaen" w:hAnsi="Sylfaen" w:cstheme="minorHAnsi"/>
          <w:lang w:val="ka-GE"/>
        </w:rPr>
        <w:t xml:space="preserve"> და</w:t>
      </w:r>
      <w:r w:rsidR="00FF4588" w:rsidRPr="00ED3480">
        <w:rPr>
          <w:rFonts w:ascii="Sylfaen" w:hAnsi="Sylfaen" w:cstheme="minorHAnsi"/>
          <w:lang w:val="ka-GE"/>
        </w:rPr>
        <w:t xml:space="preserve"> მფლობელობაში გადაეცა </w:t>
      </w:r>
      <w:r w:rsidRPr="00ED3480">
        <w:rPr>
          <w:rFonts w:ascii="Sylfaen" w:hAnsi="Sylfaen" w:cstheme="minorHAnsi"/>
          <w:lang w:val="ka-GE"/>
        </w:rPr>
        <w:t xml:space="preserve">გაჯის წარმოების საამქრო, რომელიც </w:t>
      </w:r>
      <w:r w:rsidR="00FF4588" w:rsidRPr="00ED3480">
        <w:rPr>
          <w:rFonts w:ascii="Sylfaen" w:hAnsi="Sylfaen" w:cstheme="minorHAnsi"/>
          <w:lang w:val="ka-GE"/>
        </w:rPr>
        <w:t>იმ დროისათვის წარმოადგენდა შპს ,,რკინის ჯვარი“-ს საკუთრებას და ფუნქციონირებდა 90</w:t>
      </w:r>
      <w:r w:rsidRPr="00ED3480">
        <w:rPr>
          <w:rFonts w:ascii="Sylfaen" w:hAnsi="Sylfaen" w:cstheme="minorHAnsi"/>
          <w:lang w:val="ka-GE"/>
        </w:rPr>
        <w:t>-იანი წლებიდან შესაბამისი გარემოსდაცვითი ნებართვ</w:t>
      </w:r>
      <w:r w:rsidR="00FF4588" w:rsidRPr="00ED3480">
        <w:rPr>
          <w:rFonts w:ascii="Sylfaen" w:hAnsi="Sylfaen" w:cstheme="minorHAnsi"/>
          <w:lang w:val="ka-GE"/>
        </w:rPr>
        <w:t>ის საფუძველზე</w:t>
      </w:r>
      <w:r w:rsidRPr="00ED3480">
        <w:rPr>
          <w:rFonts w:ascii="Sylfaen" w:hAnsi="Sylfaen" w:cstheme="minorHAnsi"/>
          <w:lang w:val="ka-GE"/>
        </w:rPr>
        <w:t xml:space="preserve">. </w:t>
      </w:r>
    </w:p>
    <w:p w14:paraId="4F4102AA" w14:textId="68EF8906" w:rsidR="007C1E68" w:rsidRPr="00ED3480" w:rsidRDefault="007C1E68" w:rsidP="00C64572">
      <w:pPr>
        <w:spacing w:line="360" w:lineRule="auto"/>
        <w:contextualSpacing/>
        <w:jc w:val="both"/>
        <w:rPr>
          <w:rFonts w:ascii="Sylfaen" w:hAnsi="Sylfaen" w:cstheme="minorHAnsi"/>
        </w:rPr>
      </w:pPr>
      <w:r w:rsidRPr="00ED3480">
        <w:rPr>
          <w:rFonts w:ascii="Sylfaen" w:hAnsi="Sylfaen" w:cstheme="minorHAnsi"/>
          <w:lang w:val="ka-GE"/>
        </w:rPr>
        <w:t>იმ გარემოების გათვალისწინებით, რომ საწარმო მრავალი წელია ფუნქციონირებს და უზრუნველყოფს რაიონის მოსახლეობას სამშენებლო მასალით (გაჯი), ასევე საწარმოში დასაქმებულია ადგილობრივი მოსახლეობა, საჭირო</w:t>
      </w:r>
      <w:r w:rsidR="00C43132" w:rsidRPr="00ED3480">
        <w:rPr>
          <w:rFonts w:ascii="Sylfaen" w:hAnsi="Sylfaen" w:cstheme="minorHAnsi"/>
          <w:lang w:val="ka-GE"/>
        </w:rPr>
        <w:t>ა</w:t>
      </w:r>
      <w:r w:rsidRPr="00ED3480">
        <w:rPr>
          <w:rFonts w:ascii="Sylfaen" w:hAnsi="Sylfaen" w:cstheme="minorHAnsi"/>
          <w:lang w:val="ka-GE"/>
        </w:rPr>
        <w:t xml:space="preserve"> საწარმოს ბუნებრივი რესურსით უზრუნველყოფა. გარდა </w:t>
      </w:r>
      <w:r w:rsidR="00C43132" w:rsidRPr="00ED3480">
        <w:rPr>
          <w:rFonts w:ascii="Sylfaen" w:hAnsi="Sylfaen" w:cstheme="minorHAnsi"/>
          <w:lang w:val="ka-GE"/>
        </w:rPr>
        <w:t>იმისა, რომ შპს გინუ უზრუნველყოფს შპს ეკოგაჯის საწარმოს მომარაგებას საჭირო ნედლეულით</w:t>
      </w:r>
      <w:r w:rsidRPr="00ED3480">
        <w:rPr>
          <w:rFonts w:ascii="Sylfaen" w:hAnsi="Sylfaen" w:cstheme="minorHAnsi"/>
          <w:lang w:val="ka-GE"/>
        </w:rPr>
        <w:t xml:space="preserve">, კარიერის და </w:t>
      </w:r>
      <w:r w:rsidR="00C43132" w:rsidRPr="00ED3480">
        <w:rPr>
          <w:rFonts w:ascii="Sylfaen" w:hAnsi="Sylfaen" w:cstheme="minorHAnsi"/>
          <w:lang w:val="ka-GE"/>
        </w:rPr>
        <w:t xml:space="preserve">ასევე </w:t>
      </w:r>
      <w:r w:rsidRPr="00ED3480">
        <w:rPr>
          <w:rFonts w:ascii="Sylfaen" w:hAnsi="Sylfaen" w:cstheme="minorHAnsi"/>
          <w:lang w:val="ka-GE"/>
        </w:rPr>
        <w:t xml:space="preserve">საწარმოს მუშაობა ხელს შეუწყობს რაიონის </w:t>
      </w:r>
      <w:r w:rsidRPr="00ED3480">
        <w:rPr>
          <w:rFonts w:ascii="Sylfaen" w:hAnsi="Sylfaen" w:cstheme="minorHAnsi"/>
        </w:rPr>
        <w:t>სოციალურ-ეკონომიკურ განვითარებას. შესაბამისად არაქმედების ალტერნატივა უგულვებელყოფილი იქნა.</w:t>
      </w:r>
    </w:p>
    <w:p w14:paraId="64A0F689" w14:textId="77777777" w:rsidR="007C1E68" w:rsidRPr="00ED3480" w:rsidRDefault="007C1E68" w:rsidP="00C64572">
      <w:pPr>
        <w:pStyle w:val="Heading2"/>
        <w:numPr>
          <w:ilvl w:val="1"/>
          <w:numId w:val="1"/>
        </w:numPr>
        <w:tabs>
          <w:tab w:val="left" w:pos="180"/>
        </w:tabs>
        <w:ind w:left="180" w:hanging="90"/>
        <w:contextualSpacing/>
        <w:rPr>
          <w:rFonts w:ascii="Sylfaen" w:hAnsi="Sylfaen" w:cstheme="minorHAnsi"/>
          <w:b/>
          <w:color w:val="auto"/>
          <w:sz w:val="24"/>
          <w:szCs w:val="24"/>
          <w:lang w:val="ka-GE"/>
        </w:rPr>
      </w:pPr>
      <w:bookmarkStart w:id="13" w:name="_Toc76952637"/>
      <w:r w:rsidRPr="00ED3480">
        <w:rPr>
          <w:rFonts w:ascii="Sylfaen" w:hAnsi="Sylfaen" w:cstheme="minorHAnsi"/>
          <w:b/>
          <w:color w:val="auto"/>
          <w:sz w:val="24"/>
          <w:szCs w:val="24"/>
          <w:lang w:val="ka-GE"/>
        </w:rPr>
        <w:t>სასარგებლო წიაღისეულის (გაჯი) მოპოვება გარდაბნის რაიონში</w:t>
      </w:r>
      <w:bookmarkEnd w:id="13"/>
    </w:p>
    <w:p w14:paraId="36CEF5BB" w14:textId="77777777" w:rsidR="00B77A47" w:rsidRPr="00ED3480" w:rsidRDefault="00B77A47" w:rsidP="00C64572">
      <w:pPr>
        <w:spacing w:line="360" w:lineRule="auto"/>
        <w:contextualSpacing/>
        <w:jc w:val="both"/>
        <w:rPr>
          <w:rFonts w:ascii="Sylfaen" w:hAnsi="Sylfaen" w:cstheme="minorHAnsi"/>
          <w:lang w:val="ka-GE"/>
        </w:rPr>
      </w:pPr>
    </w:p>
    <w:p w14:paraId="02B75304" w14:textId="4414EDB4" w:rsidR="007C1E68" w:rsidRPr="00ED3480" w:rsidRDefault="007C1E68" w:rsidP="00C64572">
      <w:pPr>
        <w:spacing w:line="360" w:lineRule="auto"/>
        <w:contextualSpacing/>
        <w:jc w:val="both"/>
        <w:rPr>
          <w:rFonts w:ascii="Sylfaen" w:hAnsi="Sylfaen" w:cstheme="minorHAnsi"/>
          <w:lang w:val="ka-GE"/>
        </w:rPr>
      </w:pPr>
      <w:r w:rsidRPr="00ED3480">
        <w:rPr>
          <w:rFonts w:ascii="Sylfaen" w:hAnsi="Sylfaen" w:cstheme="minorHAnsi"/>
          <w:lang w:val="ka-GE"/>
        </w:rPr>
        <w:t>პროექტის განხორციელება უზრუნველყოფს საწარმოს მომარაგებას შესაბამისი რაოდენობის ბუნებრივი რესურსით, რითიც თავიდან იქნება აცილებული საწარმოს დახურვა და სამუშაოების შეჩერება. გარდა ამისა კარიერის დამუშავების პროცესში დამატებით დასაქმებული იქნება ადგილობრივი მოსახლეობა, რაც თავის მხრივ გარკვეულ წვლილს შეიტანს რაიონის, კერძოდ კი ახალი სამგორის მოსახლეობის სოციალურ-ეკონომიკური პირობების გაუმჯობესებაში.</w:t>
      </w:r>
      <w:r w:rsidR="00C64572" w:rsidRPr="00ED3480">
        <w:rPr>
          <w:rFonts w:ascii="Sylfaen" w:hAnsi="Sylfaen" w:cstheme="minorHAnsi"/>
          <w:lang w:val="ka-GE"/>
        </w:rPr>
        <w:t xml:space="preserve"> </w:t>
      </w:r>
      <w:r w:rsidRPr="00ED3480">
        <w:rPr>
          <w:rFonts w:ascii="Sylfaen" w:hAnsi="Sylfaen" w:cstheme="minorHAnsi"/>
          <w:lang w:val="ka-GE"/>
        </w:rPr>
        <w:t>შესაბამისად, შერჩეული იქნა პროექტის განხორციელების მეორე ალტერნატივა.</w:t>
      </w:r>
    </w:p>
    <w:p w14:paraId="4DF8677E" w14:textId="77777777" w:rsidR="007C1E68" w:rsidRPr="00ED3480" w:rsidRDefault="007C1E68" w:rsidP="007C1E68">
      <w:pPr>
        <w:spacing w:line="360" w:lineRule="auto"/>
        <w:jc w:val="both"/>
        <w:rPr>
          <w:rFonts w:ascii="Sylfaen" w:hAnsi="Sylfaen" w:cstheme="minorHAnsi"/>
          <w:lang w:val="ka-GE"/>
        </w:rPr>
      </w:pPr>
    </w:p>
    <w:p w14:paraId="4DA7189A" w14:textId="77777777" w:rsidR="007C1E68" w:rsidRPr="00ED3480" w:rsidRDefault="007C1E68" w:rsidP="007C1E68">
      <w:pPr>
        <w:pStyle w:val="Heading2"/>
        <w:numPr>
          <w:ilvl w:val="0"/>
          <w:numId w:val="1"/>
        </w:numPr>
        <w:ind w:left="360"/>
        <w:rPr>
          <w:rFonts w:ascii="Sylfaen" w:hAnsi="Sylfaen" w:cstheme="minorHAnsi"/>
          <w:b/>
          <w:color w:val="auto"/>
          <w:sz w:val="24"/>
          <w:szCs w:val="24"/>
          <w:lang w:val="ka-GE"/>
        </w:rPr>
      </w:pPr>
      <w:bookmarkStart w:id="14" w:name="_Toc76952638"/>
      <w:r w:rsidRPr="00ED3480">
        <w:rPr>
          <w:rFonts w:ascii="Sylfaen" w:hAnsi="Sylfaen" w:cstheme="minorHAnsi"/>
          <w:b/>
          <w:color w:val="auto"/>
          <w:sz w:val="24"/>
          <w:szCs w:val="24"/>
          <w:lang w:val="ka-GE"/>
        </w:rPr>
        <w:t>კარიერის განთავსების ალტერნატივები</w:t>
      </w:r>
      <w:bookmarkEnd w:id="14"/>
    </w:p>
    <w:p w14:paraId="7988B1E8" w14:textId="77777777" w:rsidR="0040495D" w:rsidRPr="00ED3480" w:rsidRDefault="0040495D" w:rsidP="007C1E68">
      <w:pPr>
        <w:spacing w:line="360" w:lineRule="auto"/>
        <w:jc w:val="both"/>
        <w:rPr>
          <w:rFonts w:ascii="Sylfaen" w:eastAsia="Sylfaen_PDF_Subset" w:hAnsi="Sylfaen" w:cstheme="minorHAnsi"/>
          <w:lang w:val="ka-GE"/>
        </w:rPr>
      </w:pPr>
    </w:p>
    <w:p w14:paraId="0BB9E5E4" w14:textId="50417094" w:rsidR="007C1E68" w:rsidRPr="00ED3480" w:rsidRDefault="007C1E68" w:rsidP="007C1E68">
      <w:pPr>
        <w:spacing w:line="360" w:lineRule="auto"/>
        <w:jc w:val="both"/>
        <w:rPr>
          <w:rFonts w:ascii="Sylfaen" w:hAnsi="Sylfaen" w:cstheme="minorHAnsi"/>
          <w:lang w:val="ka-GE"/>
        </w:rPr>
      </w:pPr>
      <w:r w:rsidRPr="00ED3480">
        <w:rPr>
          <w:rFonts w:ascii="Sylfaen" w:eastAsia="Sylfaen_PDF_Subset" w:hAnsi="Sylfaen" w:cstheme="minorHAnsi"/>
          <w:lang w:val="ka-GE"/>
        </w:rPr>
        <w:t xml:space="preserve">კარიერიერისთვის ტერიტორიის შერჩევა მოხდა რამდენიმე ალტერნატიული ვარიანტის შედარებითი ანალიზის საფუძველზე. ნულოვანი ალტერნატივის გარდა, ზემოაღნიშნული კრიტერიუმების გათვალისწინებით, განხილვას დაექვემდებარა ორი ალტერნატიული ტერიტორია, </w:t>
      </w:r>
      <w:r w:rsidRPr="00ED3480">
        <w:rPr>
          <w:rFonts w:ascii="Sylfaen" w:hAnsi="Sylfaen" w:cstheme="minorHAnsi"/>
          <w:lang w:val="ka-GE"/>
        </w:rPr>
        <w:t>კერძოდ:</w:t>
      </w:r>
    </w:p>
    <w:p w14:paraId="75B50B2E" w14:textId="77777777" w:rsidR="007C1E68" w:rsidRPr="00ED3480" w:rsidRDefault="007C1E68" w:rsidP="005C451A">
      <w:pPr>
        <w:pStyle w:val="Default"/>
        <w:numPr>
          <w:ilvl w:val="0"/>
          <w:numId w:val="2"/>
        </w:numPr>
        <w:spacing w:line="360" w:lineRule="auto"/>
        <w:jc w:val="both"/>
        <w:rPr>
          <w:rFonts w:eastAsia="Sylfaen_PDF_Subset" w:cstheme="minorHAnsi"/>
          <w:color w:val="auto"/>
          <w:sz w:val="22"/>
          <w:szCs w:val="22"/>
          <w:lang w:val="ka-GE"/>
        </w:rPr>
      </w:pPr>
      <w:r w:rsidRPr="00ED3480">
        <w:rPr>
          <w:rFonts w:eastAsia="Sylfaen_PDF_Subset" w:cstheme="minorHAnsi"/>
          <w:b/>
          <w:color w:val="auto"/>
          <w:sz w:val="22"/>
          <w:szCs w:val="22"/>
          <w:lang w:val="ka-GE"/>
        </w:rPr>
        <w:t xml:space="preserve">ალტერნატივა 1 </w:t>
      </w:r>
      <w:r w:rsidRPr="00ED3480">
        <w:rPr>
          <w:rFonts w:eastAsia="Sylfaen_PDF_Subset" w:cstheme="minorHAnsi"/>
          <w:color w:val="auto"/>
          <w:sz w:val="22"/>
          <w:szCs w:val="22"/>
          <w:lang w:val="ka-GE"/>
        </w:rPr>
        <w:t>- ითვალისწინებდა ახალი ტერიტორიის შერჩევას, რაც რთული აღმოჩნდა იმ მიზეზით, რომ ბუნებრივი რესურსების მარაგები რაიონში მცირე რაოდენობითაა;</w:t>
      </w:r>
    </w:p>
    <w:p w14:paraId="3D7ADC1F" w14:textId="77777777" w:rsidR="007C1E68" w:rsidRPr="00ED3480" w:rsidRDefault="007C1E68" w:rsidP="005C451A">
      <w:pPr>
        <w:pStyle w:val="Default"/>
        <w:numPr>
          <w:ilvl w:val="0"/>
          <w:numId w:val="2"/>
        </w:numPr>
        <w:spacing w:line="360" w:lineRule="auto"/>
        <w:jc w:val="both"/>
        <w:rPr>
          <w:rFonts w:eastAsia="Sylfaen_PDF_Subset" w:cstheme="minorHAnsi"/>
          <w:color w:val="auto"/>
          <w:sz w:val="22"/>
          <w:szCs w:val="22"/>
          <w:lang w:val="ka-GE"/>
        </w:rPr>
      </w:pPr>
      <w:r w:rsidRPr="00ED3480">
        <w:rPr>
          <w:rFonts w:eastAsia="Sylfaen_PDF_Subset" w:cstheme="minorHAnsi"/>
          <w:b/>
          <w:color w:val="auto"/>
          <w:sz w:val="22"/>
          <w:szCs w:val="22"/>
          <w:lang w:val="ka-GE"/>
        </w:rPr>
        <w:t>ალტერნატივა 2</w:t>
      </w:r>
      <w:r w:rsidRPr="00ED3480">
        <w:rPr>
          <w:rFonts w:eastAsia="Sylfaen_PDF_Subset" w:cstheme="minorHAnsi"/>
          <w:color w:val="auto"/>
          <w:sz w:val="22"/>
          <w:szCs w:val="22"/>
          <w:lang w:val="ka-GE"/>
        </w:rPr>
        <w:t xml:space="preserve"> - საპროექტო ტერიტორია განთავსებულია გარდაბნის რაიონის, სოფ. ახალი სამგორის ტერიტორიაზე. ობიექტთან მისასვლელი გზების მშენებლობა საჭირო არ არის. ტერიტორია თავისუფალია ხე-მცენარეებისაგან. მის სიახლოვეს არ არსებობს ზედაპირული წყლის ობიექტი. მოსახლეობა დაშორებულია 2,5-3 კმ მანძილით. ობიექტი არ შედის ტყის ფონდის და დაცული ტერიტორიების ფარგლებში. გარდა ამისა, ობიექტი წარმოადგენდა </w:t>
      </w:r>
      <w:r w:rsidRPr="00ED3480">
        <w:rPr>
          <w:rFonts w:eastAsia="Sylfaen_PDF_Subset" w:cstheme="minorHAnsi"/>
          <w:color w:val="auto"/>
          <w:sz w:val="22"/>
          <w:szCs w:val="22"/>
          <w:lang w:val="ka-GE"/>
        </w:rPr>
        <w:lastRenderedPageBreak/>
        <w:t>არალიცენზირებულ ტერიტორიას, რომელზედაც შესაძლებელი იყო შესაბამისი სასარგებლო წიაღისეულის მოპოვების ლიცენზიის მიღება. გარდა ამისა, აღნიშნულ ტერიტორიაზე არსებული მარაგები (პროგნოზული) საკმარისი იქნება უზრუნველყოს შპს ,,გინუ“-ს გაჯის საწარმო გადასამუშავებელი ნედლეულით 10 წლის განმავლობაში. ასევე, მნიშვნელოვანი ფაქტორი, ტერიტორიის შერჩევის წარმოადგენს მისი სიახლოვე საწარმოსთან და ასევე ის გარემოება, რომ ბუნებრივი რესურსების ტრანსპორტირება არ მოხდება დასახლებული პუნქტის გავლით, რითაც თავიდან იქნება აცილებული მოსახლეობის შეწუხება ტრანსპორტის გადაადგილებით გამოწვეული ხმაურითა და მტვრით.</w:t>
      </w:r>
    </w:p>
    <w:p w14:paraId="2D5B6735" w14:textId="77777777" w:rsidR="007C1E68" w:rsidRPr="00ED3480" w:rsidRDefault="007C1E68" w:rsidP="007C1E68">
      <w:pPr>
        <w:pStyle w:val="Default"/>
        <w:spacing w:line="360" w:lineRule="auto"/>
        <w:ind w:left="720"/>
        <w:jc w:val="both"/>
        <w:rPr>
          <w:rFonts w:eastAsia="Sylfaen_PDF_Subset" w:cstheme="minorHAnsi"/>
          <w:color w:val="auto"/>
          <w:sz w:val="22"/>
          <w:szCs w:val="22"/>
          <w:lang w:val="ka-GE"/>
        </w:rPr>
      </w:pPr>
    </w:p>
    <w:p w14:paraId="26931CD8" w14:textId="77777777" w:rsidR="007C1E68" w:rsidRPr="00ED3480" w:rsidRDefault="007C1E68" w:rsidP="00C64572">
      <w:pPr>
        <w:spacing w:line="360" w:lineRule="auto"/>
        <w:contextualSpacing/>
        <w:jc w:val="both"/>
        <w:rPr>
          <w:rFonts w:ascii="Sylfaen" w:hAnsi="Sylfaen" w:cstheme="minorHAnsi"/>
          <w:lang w:val="ka-GE"/>
        </w:rPr>
      </w:pPr>
      <w:r w:rsidRPr="00ED3480">
        <w:rPr>
          <w:rFonts w:ascii="Sylfaen" w:hAnsi="Sylfaen" w:cstheme="minorHAnsi"/>
          <w:lang w:val="ka-GE"/>
        </w:rPr>
        <w:t xml:space="preserve">პირველი ალტერნატივა </w:t>
      </w:r>
      <w:r w:rsidRPr="00ED3480">
        <w:rPr>
          <w:rFonts w:ascii="Sylfaen" w:hAnsi="Sylfaen" w:cstheme="minorHAnsi"/>
        </w:rPr>
        <w:t>უარყოფილ იქნა,</w:t>
      </w:r>
      <w:r w:rsidRPr="00ED3480">
        <w:rPr>
          <w:rFonts w:ascii="Sylfaen" w:hAnsi="Sylfaen" w:cstheme="minorHAnsi"/>
          <w:lang w:val="ka-GE"/>
        </w:rPr>
        <w:t xml:space="preserve"> იმის გამო, რომ საწარმოს ფუნქციონირებისთვის მნიშვნელოვანია მარაგების არსებობა. ასევე, გარემოს დაცვის თვალსაზრისით, დასახლებული პუნქტის გავლით სატრანსპორტო საშუალებების გადაადგილება გამოიწვევს მოსახლეობის უკმაყოფილებას, ხმაურის და მტვრის გავრცელებას.</w:t>
      </w:r>
    </w:p>
    <w:p w14:paraId="74C653F8" w14:textId="77777777" w:rsidR="007C1E68" w:rsidRPr="00ED3480" w:rsidRDefault="007C1E68" w:rsidP="00C64572">
      <w:pPr>
        <w:spacing w:line="360" w:lineRule="auto"/>
        <w:contextualSpacing/>
        <w:jc w:val="both"/>
        <w:rPr>
          <w:rFonts w:ascii="Sylfaen" w:eastAsia="Sylfaen_PDF_Subset" w:hAnsi="Sylfaen" w:cstheme="minorHAnsi"/>
          <w:lang w:val="ka-GE"/>
        </w:rPr>
      </w:pPr>
      <w:r w:rsidRPr="00ED3480">
        <w:rPr>
          <w:rFonts w:ascii="Sylfaen" w:hAnsi="Sylfaen" w:cstheme="minorHAnsi"/>
          <w:lang w:val="ka-GE"/>
        </w:rPr>
        <w:t xml:space="preserve">ხოლო, რაც შეეხება მეორე ალტერნატივას, </w:t>
      </w:r>
      <w:r w:rsidRPr="00ED3480">
        <w:rPr>
          <w:rFonts w:ascii="Sylfaen" w:eastAsia="Sylfaen_PDF_Subset" w:hAnsi="Sylfaen" w:cstheme="minorHAnsi"/>
          <w:lang w:val="ka-GE"/>
        </w:rPr>
        <w:t xml:space="preserve">ლიცენზირებული ტერიტორია საკმაო მანძილით არის დაშორებული დასახლებული პუნქტიდან. </w:t>
      </w:r>
    </w:p>
    <w:p w14:paraId="77905890" w14:textId="77777777" w:rsidR="007C1E68" w:rsidRPr="00ED3480" w:rsidRDefault="007C1E68" w:rsidP="00C64572">
      <w:pPr>
        <w:autoSpaceDE w:val="0"/>
        <w:autoSpaceDN w:val="0"/>
        <w:adjustRightInd w:val="0"/>
        <w:spacing w:line="360" w:lineRule="auto"/>
        <w:contextualSpacing/>
        <w:jc w:val="both"/>
        <w:rPr>
          <w:rFonts w:ascii="Sylfaen" w:hAnsi="Sylfaen" w:cstheme="minorHAnsi"/>
          <w:lang w:val="ka-GE"/>
        </w:rPr>
      </w:pPr>
      <w:r w:rsidRPr="00ED3480">
        <w:rPr>
          <w:rFonts w:ascii="Sylfaen" w:hAnsi="Sylfaen" w:cstheme="minorHAnsi"/>
          <w:lang w:val="ka-GE"/>
        </w:rPr>
        <w:t xml:space="preserve">გარდა ამისა, ტერიტორია, არ </w:t>
      </w:r>
      <w:r w:rsidRPr="00ED3480">
        <w:rPr>
          <w:rFonts w:ascii="Sylfaen" w:hAnsi="Sylfaen" w:cstheme="minorHAnsi"/>
        </w:rPr>
        <w:t>გამოირჩევა მცენარეული საფარის მრავალფეროვნებით და შესაბამისად პროექტის განხორციელება არ ითვალისწინებს მცენარეულ საფარზე ზემოქმედებას. ვიზუალური შეფასებით,</w:t>
      </w:r>
      <w:r w:rsidRPr="00ED3480">
        <w:rPr>
          <w:rFonts w:ascii="Sylfaen" w:hAnsi="Sylfaen" w:cstheme="minorHAnsi"/>
          <w:lang w:val="ka-GE"/>
        </w:rPr>
        <w:t xml:space="preserve"> </w:t>
      </w:r>
      <w:r w:rsidRPr="00ED3480">
        <w:rPr>
          <w:rFonts w:ascii="Sylfaen" w:hAnsi="Sylfaen" w:cstheme="minorHAnsi"/>
        </w:rPr>
        <w:t>ტერიტორიაზე არ ფიქსირდება კულტურული მემკვიდრეობის ძეგლი.</w:t>
      </w:r>
    </w:p>
    <w:p w14:paraId="77A275BC" w14:textId="77777777" w:rsidR="007C1E68" w:rsidRPr="00ED3480" w:rsidRDefault="007C1E68" w:rsidP="00C64572">
      <w:pPr>
        <w:spacing w:line="360" w:lineRule="auto"/>
        <w:contextualSpacing/>
        <w:jc w:val="both"/>
        <w:rPr>
          <w:rFonts w:ascii="Sylfaen" w:hAnsi="Sylfaen" w:cstheme="minorHAnsi"/>
          <w:lang w:val="ka-GE"/>
        </w:rPr>
      </w:pPr>
      <w:r w:rsidRPr="00ED3480">
        <w:rPr>
          <w:rFonts w:ascii="Sylfaen" w:eastAsia="Sylfaen_PDF_Subset" w:hAnsi="Sylfaen" w:cstheme="minorHAnsi"/>
          <w:lang w:val="ka-GE"/>
        </w:rPr>
        <w:t>რაც შეეხება მისასვლელ გზებს, ამ შემთხვევაშიც დ</w:t>
      </w:r>
      <w:r w:rsidRPr="00ED3480">
        <w:rPr>
          <w:rFonts w:ascii="Sylfaen" w:hAnsi="Sylfaen" w:cstheme="minorHAnsi"/>
        </w:rPr>
        <w:t>ამატებითი მისასვლელი გზების მშენებლობა</w:t>
      </w:r>
      <w:r w:rsidRPr="00ED3480">
        <w:rPr>
          <w:rFonts w:ascii="Sylfaen" w:hAnsi="Sylfaen" w:cstheme="minorHAnsi"/>
          <w:lang w:val="ka-GE"/>
        </w:rPr>
        <w:t xml:space="preserve"> საჭირო არ იქნება</w:t>
      </w:r>
      <w:r w:rsidRPr="00ED3480">
        <w:rPr>
          <w:rFonts w:ascii="Sylfaen" w:hAnsi="Sylfaen" w:cstheme="minorHAnsi"/>
        </w:rPr>
        <w:t>. ტერიტორიამდე მისასვლელი გრუნტის გზების ტექნიკური მდგომარეობა დამაკმაყოფილებელია. ტექნიკის და სატრანსპორტო საშუალებების შეუფერხებლად გადაადგილებისთვის საჭირო იქნება მცირე მასშტაბის დაზიანებების აღდგენა</w:t>
      </w:r>
      <w:r w:rsidRPr="00ED3480">
        <w:rPr>
          <w:rFonts w:ascii="Sylfaen" w:hAnsi="Sylfaen" w:cstheme="minorHAnsi"/>
          <w:lang w:val="ka-GE"/>
        </w:rPr>
        <w:t>,</w:t>
      </w:r>
      <w:r w:rsidRPr="00ED3480">
        <w:rPr>
          <w:rFonts w:ascii="Sylfaen" w:hAnsi="Sylfaen" w:cstheme="minorHAnsi"/>
        </w:rPr>
        <w:t xml:space="preserve"> ვაკისის მოსწორება ბულდოზერით და ორმოების ამოვსება ბალასტით. ახალი გზების გაყვანა გათვალისწინებული არ არის</w:t>
      </w:r>
      <w:r w:rsidRPr="00ED3480">
        <w:rPr>
          <w:rFonts w:ascii="Sylfaen" w:hAnsi="Sylfaen" w:cstheme="minorHAnsi"/>
          <w:lang w:val="ka-GE"/>
        </w:rPr>
        <w:t>.</w:t>
      </w:r>
    </w:p>
    <w:p w14:paraId="2E8B9D04" w14:textId="77777777" w:rsidR="007C1E68" w:rsidRPr="00ED3480" w:rsidRDefault="007C1E68" w:rsidP="00C64572">
      <w:pPr>
        <w:spacing w:line="360" w:lineRule="auto"/>
        <w:contextualSpacing/>
        <w:jc w:val="both"/>
        <w:rPr>
          <w:rFonts w:ascii="Sylfaen" w:eastAsia="Sylfaen_PDF_Subset" w:hAnsi="Sylfaen" w:cstheme="minorHAnsi"/>
          <w:lang w:val="ka-GE"/>
        </w:rPr>
      </w:pPr>
      <w:r w:rsidRPr="00ED3480">
        <w:rPr>
          <w:rFonts w:ascii="Sylfaen" w:hAnsi="Sylfaen" w:cstheme="minorHAnsi"/>
          <w:lang w:val="ka-GE"/>
        </w:rPr>
        <w:t>გარდა ამისა, აღნიშნულ ტერიტორიაზე შპს ,,გინუ“-ზე სსიპ ,,წიაღის ეროვნული სააგენტოს“ მიერ გაცემულია სასარგებლო წიაღისეულის მოპოვების ლიცენზია.</w:t>
      </w:r>
    </w:p>
    <w:p w14:paraId="3D1375B3" w14:textId="77777777" w:rsidR="007C1E68" w:rsidRPr="00ED3480" w:rsidRDefault="007C1E68" w:rsidP="00C64572">
      <w:pPr>
        <w:spacing w:line="360" w:lineRule="auto"/>
        <w:contextualSpacing/>
        <w:jc w:val="both"/>
        <w:rPr>
          <w:rFonts w:ascii="Sylfaen" w:eastAsia="Sylfaen_PDF_Subset" w:hAnsi="Sylfaen" w:cstheme="minorHAnsi"/>
          <w:lang w:val="ka-GE"/>
        </w:rPr>
      </w:pPr>
      <w:r w:rsidRPr="00ED3480">
        <w:rPr>
          <w:rFonts w:ascii="Sylfaen" w:eastAsia="Sylfaen_PDF_Subset" w:hAnsi="Sylfaen" w:cstheme="minorHAnsi"/>
          <w:lang w:val="ka-GE"/>
        </w:rPr>
        <w:t>მისასვლელი გზების ფაქტორის მხედველობაში მიღებით, მცენარეული საფარის არარსებობით, ზემოქმედების ყველაზე დაბალი ხარისხით გამოირჩევა ეს ვარიანტი.</w:t>
      </w:r>
    </w:p>
    <w:p w14:paraId="2E97264D" w14:textId="77777777" w:rsidR="007C1E68" w:rsidRPr="00ED3480" w:rsidRDefault="007C1E68" w:rsidP="00C64572">
      <w:pPr>
        <w:spacing w:line="360" w:lineRule="auto"/>
        <w:contextualSpacing/>
        <w:jc w:val="both"/>
        <w:rPr>
          <w:rFonts w:ascii="Sylfaen" w:eastAsia="Sylfaen_PDF_Subset" w:hAnsi="Sylfaen" w:cstheme="minorHAnsi"/>
          <w:lang w:val="ka-GE"/>
        </w:rPr>
      </w:pPr>
      <w:r w:rsidRPr="00ED3480">
        <w:rPr>
          <w:rFonts w:ascii="Sylfaen" w:eastAsia="Sylfaen_PDF_Subset" w:hAnsi="Sylfaen" w:cstheme="minorHAnsi"/>
          <w:lang w:val="ka-GE"/>
        </w:rPr>
        <w:t xml:space="preserve">აქვე გასათვალისწინებელია ის გარემოებაც, რომ ვინაიდან ლიცენზირებული ტერიტორია წარმოადგენს კერძო საკუთრებას (საკითხი შეთანხმებულია მესაკუთრეებთან), დამატებით ფინანსურ </w:t>
      </w:r>
      <w:r w:rsidRPr="00ED3480">
        <w:rPr>
          <w:rFonts w:ascii="Sylfaen" w:eastAsia="Sylfaen_PDF_Subset" w:hAnsi="Sylfaen" w:cstheme="minorHAnsi"/>
          <w:lang w:val="ka-GE"/>
        </w:rPr>
        <w:lastRenderedPageBreak/>
        <w:t xml:space="preserve">სარგებელს მიიღებს ყველა მესაკუთრე, რაც </w:t>
      </w:r>
      <w:r w:rsidRPr="00ED3480">
        <w:rPr>
          <w:rFonts w:ascii="Sylfaen" w:hAnsi="Sylfaen" w:cstheme="minorHAnsi"/>
          <w:iCs/>
          <w:lang w:val="ka-GE"/>
        </w:rPr>
        <w:t>ასევე მნიშვნელოვანია სოციალური და ეკონომიკური თვალსაზრისით.</w:t>
      </w:r>
    </w:p>
    <w:p w14:paraId="77A51C61" w14:textId="3B7B440C" w:rsidR="007C1E68" w:rsidRPr="00ED3480" w:rsidRDefault="007C1E68" w:rsidP="00C64572">
      <w:pPr>
        <w:spacing w:line="360" w:lineRule="auto"/>
        <w:contextualSpacing/>
        <w:jc w:val="both"/>
        <w:rPr>
          <w:rFonts w:ascii="Sylfaen" w:hAnsi="Sylfaen" w:cstheme="minorHAnsi"/>
          <w:iCs/>
          <w:lang w:val="ka-GE"/>
        </w:rPr>
      </w:pPr>
      <w:r w:rsidRPr="00ED3480">
        <w:rPr>
          <w:rFonts w:ascii="Sylfaen" w:hAnsi="Sylfaen" w:cstheme="minorHAnsi"/>
          <w:iCs/>
          <w:lang w:val="ka-GE"/>
        </w:rPr>
        <w:t xml:space="preserve">ყოველივე ზემოაღნიშნულის გათვალისწინებით, სასარგებლო წიაღისეულის მოპოვებისთვის უპირატესობა მიენიჭა მეორე ალტერნატიულ ვარიანტს. </w:t>
      </w:r>
    </w:p>
    <w:p w14:paraId="02EE625F" w14:textId="77777777" w:rsidR="0040495D" w:rsidRPr="00ED3480" w:rsidRDefault="0040495D" w:rsidP="00C64572">
      <w:pPr>
        <w:spacing w:line="360" w:lineRule="auto"/>
        <w:contextualSpacing/>
        <w:jc w:val="both"/>
        <w:rPr>
          <w:rFonts w:ascii="Sylfaen" w:hAnsi="Sylfaen" w:cstheme="minorHAnsi"/>
          <w:iCs/>
          <w:lang w:val="ka-GE"/>
        </w:rPr>
      </w:pPr>
    </w:p>
    <w:p w14:paraId="4B321CB3" w14:textId="77777777" w:rsidR="00EB42CA" w:rsidRPr="00ED3480" w:rsidRDefault="00EB42CA" w:rsidP="00C64572">
      <w:pPr>
        <w:pStyle w:val="Heading2"/>
        <w:numPr>
          <w:ilvl w:val="0"/>
          <w:numId w:val="1"/>
        </w:numPr>
        <w:ind w:left="360"/>
        <w:contextualSpacing/>
        <w:rPr>
          <w:rFonts w:ascii="Sylfaen" w:hAnsi="Sylfaen" w:cstheme="minorHAnsi"/>
          <w:b/>
          <w:color w:val="auto"/>
          <w:sz w:val="24"/>
          <w:szCs w:val="24"/>
          <w:lang w:val="ka-GE"/>
        </w:rPr>
      </w:pPr>
      <w:bookmarkStart w:id="15" w:name="_Toc76952639"/>
      <w:r w:rsidRPr="00ED3480">
        <w:rPr>
          <w:rFonts w:ascii="Sylfaen" w:hAnsi="Sylfaen" w:cstheme="minorHAnsi"/>
          <w:b/>
          <w:color w:val="auto"/>
          <w:sz w:val="24"/>
          <w:szCs w:val="24"/>
          <w:lang w:val="ka-GE"/>
        </w:rPr>
        <w:t>ტექნოლოგიური ალტერნატივები</w:t>
      </w:r>
      <w:bookmarkEnd w:id="15"/>
    </w:p>
    <w:p w14:paraId="7A6D406C" w14:textId="77777777" w:rsidR="00EB42CA" w:rsidRPr="00ED3480" w:rsidRDefault="00EB42CA" w:rsidP="00C64572">
      <w:pPr>
        <w:spacing w:before="120" w:after="120" w:line="360" w:lineRule="auto"/>
        <w:contextualSpacing/>
        <w:jc w:val="both"/>
        <w:rPr>
          <w:rFonts w:ascii="Sylfaen" w:hAnsi="Sylfaen" w:cstheme="minorHAnsi"/>
          <w:lang w:val="ka-GE"/>
        </w:rPr>
      </w:pPr>
      <w:r w:rsidRPr="00ED3480">
        <w:rPr>
          <w:rFonts w:ascii="Sylfaen" w:hAnsi="Sylfaen" w:cstheme="minorHAnsi"/>
          <w:lang w:val="ka-GE"/>
        </w:rPr>
        <w:t xml:space="preserve">სსიპ წიაღის ეროვნული სააგენტოს უფროსის 2019 წლის 14 იანვრის </w:t>
      </w:r>
      <w:r w:rsidRPr="00ED3480">
        <w:rPr>
          <w:rFonts w:ascii="Sylfaen" w:hAnsi="Sylfaen" w:cstheme="minorHAnsi"/>
          <w:lang w:val="ru-RU"/>
        </w:rPr>
        <w:t>№</w:t>
      </w:r>
      <w:r w:rsidRPr="00ED3480">
        <w:rPr>
          <w:rFonts w:ascii="Sylfaen" w:hAnsi="Sylfaen" w:cstheme="minorHAnsi"/>
          <w:lang w:val="ka-GE"/>
        </w:rPr>
        <w:t xml:space="preserve">30/ს ბრძანების შესაბამისად შპს ,,გინუზე’’ გაიცა სასარგებლო წიაღისეულის (თიხა-თაბაშირის) მოპოვების ლიცენზია </w:t>
      </w:r>
      <w:r w:rsidRPr="00ED3480">
        <w:rPr>
          <w:rFonts w:ascii="Sylfaen" w:hAnsi="Sylfaen" w:cstheme="minorHAnsi"/>
          <w:lang w:val="ru-RU"/>
        </w:rPr>
        <w:t>№</w:t>
      </w:r>
      <w:r w:rsidRPr="00ED3480">
        <w:rPr>
          <w:rFonts w:ascii="Sylfaen" w:hAnsi="Sylfaen" w:cstheme="minorHAnsi"/>
          <w:lang w:val="ka-GE"/>
        </w:rPr>
        <w:t>10000477.</w:t>
      </w:r>
      <w:r w:rsidRPr="00ED3480">
        <w:rPr>
          <w:rFonts w:ascii="Sylfaen" w:hAnsi="Sylfaen" w:cstheme="minorHAnsi"/>
          <w:lang w:val="ru-RU"/>
        </w:rPr>
        <w:t xml:space="preserve"> </w:t>
      </w:r>
      <w:r w:rsidRPr="00ED3480">
        <w:rPr>
          <w:rFonts w:ascii="Sylfaen" w:hAnsi="Sylfaen" w:cstheme="minorHAnsi"/>
          <w:lang w:val="ka-GE"/>
        </w:rPr>
        <w:t>აღნიშნული ლიცენზიით დადგენილია სამთო მინაკუთვნის ფართობი და კოორდინატები, შესაბამისად, მსაგვსი ტიპის საქმიანობის განხორციელების შემთხვევაში ფაქტიურად არ არსებობს საქმიანობის განხორციელების ტერიტორიის ალტერნატიული ვარიანტები.</w:t>
      </w:r>
    </w:p>
    <w:p w14:paraId="4C4D61A6" w14:textId="77777777" w:rsidR="00EB42CA" w:rsidRPr="00ED3480" w:rsidRDefault="00EB42CA" w:rsidP="00C64572">
      <w:pPr>
        <w:pStyle w:val="NormalWeb"/>
        <w:shd w:val="clear" w:color="auto" w:fill="FFFFFF"/>
        <w:spacing w:before="120" w:beforeAutospacing="0" w:after="120" w:afterAutospacing="0" w:line="360" w:lineRule="auto"/>
        <w:contextualSpacing/>
        <w:jc w:val="both"/>
        <w:rPr>
          <w:rFonts w:ascii="Sylfaen" w:eastAsiaTheme="minorHAnsi" w:hAnsi="Sylfaen" w:cstheme="minorHAnsi"/>
          <w:sz w:val="22"/>
          <w:szCs w:val="22"/>
          <w:lang w:val="ka-GE"/>
        </w:rPr>
      </w:pPr>
      <w:r w:rsidRPr="00ED3480">
        <w:rPr>
          <w:rFonts w:ascii="Sylfaen" w:eastAsiaTheme="minorHAnsi" w:hAnsi="Sylfaen" w:cstheme="minorHAnsi"/>
          <w:sz w:val="22"/>
          <w:szCs w:val="22"/>
          <w:lang w:val="ka-GE"/>
        </w:rPr>
        <w:t xml:space="preserve">რაც შეეხება ტექნოლოგიურ ალტერნატივებს, საბადოს დამუშავების ორი მეთოდი არსებობს დახურული (მიწისქვეშა) და ღია (კარიერული). ღია კარიერული მეთოდის დროს </w:t>
      </w:r>
      <w:hyperlink r:id="rId10" w:tooltip="საბადო (ჯერ არაა დაწერილი)" w:history="1">
        <w:r w:rsidRPr="00ED3480">
          <w:rPr>
            <w:rFonts w:ascii="Sylfaen" w:eastAsiaTheme="minorHAnsi" w:hAnsi="Sylfaen" w:cstheme="minorHAnsi"/>
            <w:sz w:val="22"/>
            <w:szCs w:val="22"/>
            <w:lang w:val="ka-GE"/>
          </w:rPr>
          <w:t>საბადოს</w:t>
        </w:r>
      </w:hyperlink>
      <w:r w:rsidRPr="00ED3480">
        <w:rPr>
          <w:rFonts w:ascii="Sylfaen" w:eastAsiaTheme="minorHAnsi" w:hAnsi="Sylfaen" w:cstheme="minorHAnsi"/>
          <w:sz w:val="22"/>
          <w:szCs w:val="22"/>
          <w:lang w:val="ka-GE"/>
        </w:rPr>
        <w:t xml:space="preserve"> დამუშავება ხდება ღია მეთოდით. თანამედროვე კარიერში ყველა სამთო სამუშაო (</w:t>
      </w:r>
      <w:hyperlink r:id="rId11" w:tooltip="ქანი (გეოლოგია)" w:history="1">
        <w:r w:rsidRPr="00ED3480">
          <w:rPr>
            <w:rFonts w:ascii="Sylfaen" w:eastAsiaTheme="minorHAnsi" w:hAnsi="Sylfaen" w:cstheme="minorHAnsi"/>
            <w:sz w:val="22"/>
            <w:szCs w:val="22"/>
            <w:lang w:val="ka-GE"/>
          </w:rPr>
          <w:t>ქანებისა</w:t>
        </w:r>
      </w:hyperlink>
      <w:r w:rsidRPr="00ED3480">
        <w:rPr>
          <w:rFonts w:ascii="Sylfaen" w:eastAsiaTheme="minorHAnsi" w:hAnsi="Sylfaen" w:cstheme="minorHAnsi"/>
          <w:sz w:val="22"/>
          <w:szCs w:val="22"/>
          <w:lang w:val="ka-GE"/>
        </w:rPr>
        <w:t xml:space="preserve"> და </w:t>
      </w:r>
      <w:hyperlink r:id="rId12" w:tooltip="სასარგებლო წიაღისეული" w:history="1">
        <w:r w:rsidRPr="00ED3480">
          <w:rPr>
            <w:rFonts w:ascii="Sylfaen" w:eastAsiaTheme="minorHAnsi" w:hAnsi="Sylfaen" w:cstheme="minorHAnsi"/>
            <w:sz w:val="22"/>
            <w:szCs w:val="22"/>
            <w:lang w:val="ka-GE"/>
          </w:rPr>
          <w:t>სასარგებლო წიაღისეულის</w:t>
        </w:r>
      </w:hyperlink>
      <w:r w:rsidRPr="00ED3480">
        <w:rPr>
          <w:rFonts w:ascii="Sylfaen" w:eastAsiaTheme="minorHAnsi" w:hAnsi="Sylfaen" w:cstheme="minorHAnsi"/>
          <w:sz w:val="22"/>
          <w:szCs w:val="22"/>
          <w:lang w:val="ka-GE"/>
        </w:rPr>
        <w:t xml:space="preserve"> ამოღება, ტრანსპორტირება და სხვ.) მექანიზირებულია.</w:t>
      </w:r>
    </w:p>
    <w:p w14:paraId="4FA8053B" w14:textId="77777777" w:rsidR="00EB42CA" w:rsidRPr="00ED3480" w:rsidRDefault="00EB42CA" w:rsidP="00C64572">
      <w:pPr>
        <w:pStyle w:val="NormalWeb"/>
        <w:shd w:val="clear" w:color="auto" w:fill="FFFFFF"/>
        <w:spacing w:before="120" w:beforeAutospacing="0" w:after="120" w:afterAutospacing="0" w:line="360" w:lineRule="auto"/>
        <w:contextualSpacing/>
        <w:jc w:val="both"/>
        <w:rPr>
          <w:rFonts w:ascii="Sylfaen" w:eastAsiaTheme="minorHAnsi" w:hAnsi="Sylfaen" w:cstheme="minorHAnsi"/>
          <w:sz w:val="22"/>
          <w:szCs w:val="22"/>
          <w:lang w:val="ka-GE"/>
        </w:rPr>
      </w:pPr>
      <w:r w:rsidRPr="00ED3480">
        <w:rPr>
          <w:rFonts w:ascii="Sylfaen" w:eastAsiaTheme="minorHAnsi" w:hAnsi="Sylfaen" w:cstheme="minorHAnsi"/>
          <w:sz w:val="22"/>
          <w:szCs w:val="22"/>
          <w:lang w:val="ka-GE"/>
        </w:rPr>
        <w:t>კარიერიდან იღებენ სხვადასხვა მადნეულ და არამადნეულ სასარგებლო წიაღისეულს (</w:t>
      </w:r>
      <w:hyperlink r:id="rId13" w:tooltip="ქვა" w:history="1">
        <w:r w:rsidRPr="00ED3480">
          <w:rPr>
            <w:rFonts w:ascii="Sylfaen" w:eastAsiaTheme="minorHAnsi" w:hAnsi="Sylfaen" w:cstheme="minorHAnsi"/>
            <w:sz w:val="22"/>
            <w:szCs w:val="22"/>
            <w:lang w:val="ka-GE"/>
          </w:rPr>
          <w:t>ქვას</w:t>
        </w:r>
      </w:hyperlink>
      <w:r w:rsidRPr="00ED3480">
        <w:rPr>
          <w:rFonts w:ascii="Sylfaen" w:eastAsiaTheme="minorHAnsi" w:hAnsi="Sylfaen" w:cstheme="minorHAnsi"/>
          <w:sz w:val="22"/>
          <w:szCs w:val="22"/>
          <w:lang w:val="ka-GE"/>
        </w:rPr>
        <w:t xml:space="preserve">, </w:t>
      </w:r>
      <w:hyperlink r:id="rId14" w:tooltip="ქვიშა" w:history="1">
        <w:r w:rsidRPr="00ED3480">
          <w:rPr>
            <w:rFonts w:ascii="Sylfaen" w:eastAsiaTheme="minorHAnsi" w:hAnsi="Sylfaen" w:cstheme="minorHAnsi"/>
            <w:sz w:val="22"/>
            <w:szCs w:val="22"/>
            <w:lang w:val="ka-GE"/>
          </w:rPr>
          <w:t>ქვიშას</w:t>
        </w:r>
      </w:hyperlink>
      <w:r w:rsidRPr="00ED3480">
        <w:rPr>
          <w:rFonts w:ascii="Sylfaen" w:eastAsiaTheme="minorHAnsi" w:hAnsi="Sylfaen" w:cstheme="minorHAnsi"/>
          <w:sz w:val="22"/>
          <w:szCs w:val="22"/>
          <w:lang w:val="ka-GE"/>
        </w:rPr>
        <w:t xml:space="preserve">, </w:t>
      </w:r>
      <w:hyperlink r:id="rId15" w:tooltip="თიხა" w:history="1">
        <w:r w:rsidRPr="00ED3480">
          <w:rPr>
            <w:rFonts w:ascii="Sylfaen" w:eastAsiaTheme="minorHAnsi" w:hAnsi="Sylfaen" w:cstheme="minorHAnsi"/>
            <w:sz w:val="22"/>
            <w:szCs w:val="22"/>
            <w:lang w:val="ka-GE"/>
          </w:rPr>
          <w:t>თიხას</w:t>
        </w:r>
      </w:hyperlink>
      <w:r w:rsidRPr="00ED3480">
        <w:rPr>
          <w:rFonts w:ascii="Sylfaen" w:eastAsiaTheme="minorHAnsi" w:hAnsi="Sylfaen" w:cstheme="minorHAnsi"/>
          <w:sz w:val="22"/>
          <w:szCs w:val="22"/>
          <w:lang w:val="ka-GE"/>
        </w:rPr>
        <w:t xml:space="preserve"> და სხვ). კარიერის მთავარი საწარმოო ტექნიკური ელემენტებია საფეხურები, მისადგომები, სპირაჯოები და ბლოკები. ქანებსა და სასარგებლო წიაღისეულს ყოფენ ჰორიზონტალურ შრეებად, შრეებს კი - საფეხურებად. დამუშავებას იწყებენ ზედა საფეხურებიდან. წიაღის ამოღების პროცესი მიმდინარეობს თანამიმდევრული ზოლების -  სპირაჯოების მიხედვით. სანგრევიდან </w:t>
      </w:r>
      <w:hyperlink r:id="rId16" w:tooltip="სასარგებლო წიაღისეული" w:history="1">
        <w:r w:rsidRPr="00ED3480">
          <w:rPr>
            <w:rFonts w:ascii="Sylfaen" w:eastAsiaTheme="minorHAnsi" w:hAnsi="Sylfaen" w:cstheme="minorHAnsi"/>
            <w:sz w:val="22"/>
            <w:szCs w:val="22"/>
            <w:lang w:val="ka-GE"/>
          </w:rPr>
          <w:t>სასარგებლო წიაღისეულის</w:t>
        </w:r>
      </w:hyperlink>
      <w:r w:rsidRPr="00ED3480">
        <w:rPr>
          <w:rFonts w:ascii="Sylfaen" w:eastAsiaTheme="minorHAnsi" w:hAnsi="Sylfaen" w:cstheme="minorHAnsi"/>
          <w:sz w:val="22"/>
          <w:szCs w:val="22"/>
          <w:lang w:val="ka-GE"/>
        </w:rPr>
        <w:t xml:space="preserve"> მიწის ზედაპირზე ამოსატანად კარიერში დახრილი კაპიტალური ტრანშეებია გაყვანილი.</w:t>
      </w:r>
    </w:p>
    <w:p w14:paraId="7BDD7FCC" w14:textId="77777777" w:rsidR="00EB42CA" w:rsidRPr="00ED3480" w:rsidRDefault="00EB42CA" w:rsidP="00C64572">
      <w:pPr>
        <w:pStyle w:val="NormalWeb"/>
        <w:shd w:val="clear" w:color="auto" w:fill="FFFFFF"/>
        <w:spacing w:before="120" w:beforeAutospacing="0" w:after="120" w:afterAutospacing="0" w:line="360" w:lineRule="auto"/>
        <w:contextualSpacing/>
        <w:jc w:val="both"/>
        <w:rPr>
          <w:rFonts w:ascii="Sylfaen" w:eastAsiaTheme="minorHAnsi" w:hAnsi="Sylfaen" w:cstheme="minorHAnsi"/>
          <w:sz w:val="22"/>
          <w:szCs w:val="22"/>
          <w:lang w:val="ka-GE"/>
        </w:rPr>
      </w:pPr>
      <w:r w:rsidRPr="00ED3480">
        <w:rPr>
          <w:rFonts w:ascii="Sylfaen" w:eastAsiaTheme="minorHAnsi" w:hAnsi="Sylfaen" w:cstheme="minorHAnsi"/>
          <w:sz w:val="22"/>
          <w:szCs w:val="22"/>
          <w:lang w:val="ka-GE"/>
        </w:rPr>
        <w:t>სასარგებლო წიაღისეულის დახურული მიწისქვეშა მოპოვების შემთხვევაში საჭიროა მიწისქვეშა გვირაბების და მაღაროების მოწყობა.</w:t>
      </w:r>
    </w:p>
    <w:p w14:paraId="7B7CAD5E" w14:textId="77777777" w:rsidR="00EB42CA" w:rsidRPr="00ED3480" w:rsidRDefault="00EB42CA" w:rsidP="00C64572">
      <w:pPr>
        <w:pStyle w:val="NormalWeb"/>
        <w:shd w:val="clear" w:color="auto" w:fill="FFFFFF"/>
        <w:spacing w:before="120" w:beforeAutospacing="0" w:after="120" w:afterAutospacing="0" w:line="360" w:lineRule="auto"/>
        <w:contextualSpacing/>
        <w:jc w:val="both"/>
        <w:rPr>
          <w:rFonts w:ascii="Sylfaen" w:eastAsiaTheme="minorHAnsi" w:hAnsi="Sylfaen" w:cstheme="minorHAnsi"/>
          <w:sz w:val="22"/>
          <w:szCs w:val="22"/>
          <w:lang w:val="ka-GE"/>
        </w:rPr>
      </w:pPr>
      <w:r w:rsidRPr="00ED3480">
        <w:rPr>
          <w:rFonts w:ascii="Sylfaen" w:eastAsiaTheme="minorHAnsi" w:hAnsi="Sylfaen" w:cstheme="minorHAnsi"/>
          <w:sz w:val="22"/>
          <w:szCs w:val="22"/>
          <w:lang w:val="ka-GE"/>
        </w:rPr>
        <w:t>იმ გარემოების გათვალისწინებით, რომ ზემოაღნიშნული ლიცენზიის ფარგლებში სსიპ წიაღის ეროვნული სააგენტოს მიერ მომზადებული გეოსაინფორმაციო პაკეტის მიხედვით სასარგებლო წიაღისეულის საშუალო სიმძლავრე 0.5 მეტრია და წიაღითსარგებლობის ობიექტის დამუშავების მეთოდად განსაზღვრულია ღია, კარიერული წესი (გეოსაინფორმაციო პაკეტის 10.3 და 11.2 პუნქტები), საბადოს დამუშავების მეთოდების სხვა ალტერნატიული ვარიანტი ფაქტიურად არ არსებობს.</w:t>
      </w:r>
    </w:p>
    <w:p w14:paraId="7913DD84" w14:textId="77777777" w:rsidR="00EB42CA" w:rsidRPr="00ED3480" w:rsidRDefault="00EB42CA" w:rsidP="00C64572">
      <w:pPr>
        <w:pStyle w:val="NormalWeb"/>
        <w:shd w:val="clear" w:color="auto" w:fill="FFFFFF"/>
        <w:spacing w:before="120" w:beforeAutospacing="0" w:after="120" w:afterAutospacing="0" w:line="360" w:lineRule="auto"/>
        <w:contextualSpacing/>
        <w:jc w:val="both"/>
        <w:rPr>
          <w:rFonts w:ascii="Sylfaen" w:eastAsiaTheme="minorHAnsi" w:hAnsi="Sylfaen" w:cstheme="minorHAnsi"/>
          <w:sz w:val="22"/>
          <w:szCs w:val="22"/>
          <w:lang w:val="ka-GE"/>
        </w:rPr>
      </w:pPr>
      <w:r w:rsidRPr="00ED3480">
        <w:rPr>
          <w:rFonts w:ascii="Sylfaen" w:eastAsiaTheme="minorHAnsi" w:hAnsi="Sylfaen" w:cstheme="minorHAnsi"/>
          <w:sz w:val="22"/>
          <w:szCs w:val="22"/>
          <w:lang w:val="ka-GE"/>
        </w:rPr>
        <w:t xml:space="preserve">ალტერნატიული ვარიანტები შესაძლებელია განხილული იყოს ტექნიკურ-ეკონომიკური მაჩვენებლების მიხედვით, რაც გულისხმობს ალტერნატიული ვარიანტების უშუალოდ შედარების </w:t>
      </w:r>
      <w:r w:rsidRPr="00ED3480">
        <w:rPr>
          <w:rFonts w:ascii="Sylfaen" w:eastAsiaTheme="minorHAnsi" w:hAnsi="Sylfaen" w:cstheme="minorHAnsi"/>
          <w:sz w:val="22"/>
          <w:szCs w:val="22"/>
          <w:lang w:val="ka-GE"/>
        </w:rPr>
        <w:lastRenderedPageBreak/>
        <w:t>მეთოდს მათი ტექნიკურ-ეკონომიკური და ეკოლოგირი მაჩვენებლების მიხედვით და წარმოადგენს ყველაზე უფრო გავრცელებულ მეთოდს სამთო საწარმოების დაპროექტების პრაქტიკაში.</w:t>
      </w:r>
    </w:p>
    <w:p w14:paraId="0A26003A" w14:textId="77777777" w:rsidR="00EB42CA" w:rsidRPr="00ED3480" w:rsidRDefault="00EB42CA" w:rsidP="00C64572">
      <w:pPr>
        <w:pStyle w:val="NormalWeb"/>
        <w:shd w:val="clear" w:color="auto" w:fill="FFFFFF"/>
        <w:spacing w:before="120" w:beforeAutospacing="0" w:after="120" w:afterAutospacing="0" w:line="360" w:lineRule="auto"/>
        <w:contextualSpacing/>
        <w:jc w:val="both"/>
        <w:rPr>
          <w:rFonts w:ascii="Sylfaen" w:eastAsiaTheme="minorHAnsi" w:hAnsi="Sylfaen" w:cstheme="minorHAnsi"/>
          <w:sz w:val="22"/>
          <w:szCs w:val="22"/>
          <w:lang w:val="ka-GE"/>
        </w:rPr>
      </w:pPr>
      <w:r w:rsidRPr="00ED3480">
        <w:rPr>
          <w:rFonts w:ascii="Sylfaen" w:eastAsiaTheme="minorHAnsi" w:hAnsi="Sylfaen" w:cstheme="minorHAnsi"/>
          <w:sz w:val="22"/>
          <w:szCs w:val="22"/>
          <w:lang w:val="ka-GE"/>
        </w:rPr>
        <w:t>იგი გამოიყენება ისეთი ამოცანების გადასაწყვეტად, როგორიცაა კარიერის საზღვრებისა და ოპტიმალური მწარმოებლურობის განსაზღვრა, ტრანსპორტის, მექანიზაციის სქემის შერჩევა და სხვ. ამ მეთოდის არსი მდგომარეობს იმაში, რომ ტექნიკურად შესაძლო და ეკონომიკურად უფრო ხელსაყრელი ვარიანტების რიცხვიდან მიიღება ვარიანტი საუკეთესო ტექნიკურ-ეკონომიკური მაჩვენებლებით, რომელიც ასევე აკმოყოფილებს ეკოლოგიურ მოთხოვნებს. ამოცანის გადაწყვეტის თანამიმდევრობა შემდეგია: ამოცანის პირობების მიხედვით იღებენ ტექნიკურად შესაძლო და ეკონომიკურად უფრო მიზანშეწონილ ვარიანტებს, ასაბუთებენ ეკონომიკურ და ეკოლოგიურ კრიტერიუმს ვარიანტების შედარებისა და შეფასებისათვის. ასრულებენ გაანგარიშებებს, რომელთა საფუძველზეც საზღვრავენ მაჩვენებლების მნიშვნელობებს, რომლებიც მიჩნეულია გადამწყვეტ კრიტერიუმებად. აწარმოებენ ვარიანტების რაოდენობრივ და ხარისხობრივ შეფასებას და შედარების გზით ირჩევენ ყველაზე უფრო მიზანშეწონილ ვარიანტს. მეთოდის გამოყენება მოითხოვს შემდეგი წესების დაცვას:</w:t>
      </w:r>
    </w:p>
    <w:p w14:paraId="6EE35A81" w14:textId="77777777" w:rsidR="00EB42CA" w:rsidRPr="00ED3480" w:rsidRDefault="00EB42CA" w:rsidP="00C64572">
      <w:pPr>
        <w:pStyle w:val="NormalWeb"/>
        <w:numPr>
          <w:ilvl w:val="0"/>
          <w:numId w:val="7"/>
        </w:numPr>
        <w:shd w:val="clear" w:color="auto" w:fill="FFFFFF"/>
        <w:spacing w:line="360" w:lineRule="auto"/>
        <w:contextualSpacing/>
        <w:jc w:val="both"/>
        <w:rPr>
          <w:rFonts w:ascii="Sylfaen" w:eastAsiaTheme="minorHAnsi" w:hAnsi="Sylfaen" w:cstheme="minorHAnsi"/>
          <w:sz w:val="22"/>
          <w:szCs w:val="22"/>
          <w:lang w:val="ka-GE"/>
        </w:rPr>
      </w:pPr>
      <w:r w:rsidRPr="00ED3480">
        <w:rPr>
          <w:rFonts w:ascii="Sylfaen" w:eastAsiaTheme="minorHAnsi" w:hAnsi="Sylfaen" w:cstheme="minorHAnsi"/>
          <w:sz w:val="22"/>
          <w:szCs w:val="22"/>
          <w:lang w:val="ka-GE"/>
        </w:rPr>
        <w:t>ვარიანტების შერჩევა ეკონომიკური შედარებისათვის დაფუძნებული უნდა იყოს ამოცანის პირობების გულდასმით ანალიზზე, რომ დეტალური ანგარიშისათვის მიღებული იქნეს ნამდვილად ტექნიკურად შესაძლო ვარიანტები.</w:t>
      </w:r>
    </w:p>
    <w:p w14:paraId="2313F1DD" w14:textId="77777777" w:rsidR="00EB42CA" w:rsidRPr="00ED3480" w:rsidRDefault="00EB42CA" w:rsidP="00C64572">
      <w:pPr>
        <w:pStyle w:val="NormalWeb"/>
        <w:numPr>
          <w:ilvl w:val="0"/>
          <w:numId w:val="7"/>
        </w:numPr>
        <w:shd w:val="clear" w:color="auto" w:fill="FFFFFF"/>
        <w:spacing w:before="120" w:after="120" w:line="360" w:lineRule="auto"/>
        <w:contextualSpacing/>
        <w:jc w:val="both"/>
        <w:rPr>
          <w:rFonts w:ascii="Sylfaen" w:eastAsiaTheme="minorHAnsi" w:hAnsi="Sylfaen" w:cstheme="minorHAnsi"/>
          <w:sz w:val="22"/>
          <w:szCs w:val="22"/>
          <w:lang w:val="ka-GE"/>
        </w:rPr>
      </w:pPr>
      <w:r w:rsidRPr="00ED3480">
        <w:rPr>
          <w:rFonts w:ascii="Sylfaen" w:eastAsiaTheme="minorHAnsi" w:hAnsi="Sylfaen" w:cstheme="minorHAnsi"/>
          <w:sz w:val="22"/>
          <w:szCs w:val="22"/>
          <w:lang w:val="ka-GE"/>
        </w:rPr>
        <w:t>რაც უფრო მეტია ვარიანტების რაოდენობა, მით უფრო მაღალია სიზუსტე და მეტია ამოცანის გადაწყვეტის შრომატევადობა. ამიტომ დეტალური ანგარიშისათვის აღებული უნდა იქნას ვარიანტების მინიმალური, მაგრამ საკმარისი რაოდენობა.</w:t>
      </w:r>
    </w:p>
    <w:p w14:paraId="4F326D72" w14:textId="77777777" w:rsidR="00EB42CA" w:rsidRPr="00ED3480" w:rsidRDefault="00EB42CA" w:rsidP="00C64572">
      <w:pPr>
        <w:pStyle w:val="NormalWeb"/>
        <w:numPr>
          <w:ilvl w:val="0"/>
          <w:numId w:val="7"/>
        </w:numPr>
        <w:shd w:val="clear" w:color="auto" w:fill="FFFFFF"/>
        <w:spacing w:before="120" w:after="120" w:line="360" w:lineRule="auto"/>
        <w:contextualSpacing/>
        <w:jc w:val="both"/>
        <w:rPr>
          <w:rFonts w:ascii="Sylfaen" w:eastAsiaTheme="minorHAnsi" w:hAnsi="Sylfaen" w:cstheme="minorHAnsi"/>
          <w:sz w:val="22"/>
          <w:szCs w:val="22"/>
          <w:lang w:val="ka-GE"/>
        </w:rPr>
      </w:pPr>
      <w:r w:rsidRPr="00ED3480">
        <w:rPr>
          <w:rFonts w:ascii="Sylfaen" w:eastAsiaTheme="minorHAnsi" w:hAnsi="Sylfaen" w:cstheme="minorHAnsi"/>
          <w:sz w:val="22"/>
          <w:szCs w:val="22"/>
          <w:lang w:val="ka-GE"/>
        </w:rPr>
        <w:t>ამოცანის გადაწყვეტის სიზუსტე ძირითადად დამოკიდებულია საწყისი მონაცემების სიზუსტეზე, ამიტომ საწყისი მონაცემები და მათი შესაბამისობა ამოცანის პირობებთან გულდასმით უნდა იქნეს გაანალიზებული.</w:t>
      </w:r>
    </w:p>
    <w:p w14:paraId="5C9D972A" w14:textId="77777777" w:rsidR="00EB42CA" w:rsidRPr="00ED3480" w:rsidRDefault="00EB42CA" w:rsidP="00C64572">
      <w:pPr>
        <w:pStyle w:val="NormalWeb"/>
        <w:numPr>
          <w:ilvl w:val="0"/>
          <w:numId w:val="7"/>
        </w:numPr>
        <w:shd w:val="clear" w:color="auto" w:fill="FFFFFF"/>
        <w:spacing w:before="120" w:after="120" w:line="360" w:lineRule="auto"/>
        <w:contextualSpacing/>
        <w:jc w:val="both"/>
        <w:rPr>
          <w:rFonts w:ascii="Sylfaen" w:eastAsiaTheme="minorHAnsi" w:hAnsi="Sylfaen" w:cstheme="minorHAnsi"/>
          <w:sz w:val="22"/>
          <w:szCs w:val="22"/>
          <w:lang w:val="ka-GE"/>
        </w:rPr>
      </w:pPr>
      <w:r w:rsidRPr="00ED3480">
        <w:rPr>
          <w:rFonts w:ascii="Sylfaen" w:eastAsiaTheme="minorHAnsi" w:hAnsi="Sylfaen" w:cstheme="minorHAnsi"/>
          <w:sz w:val="22"/>
          <w:szCs w:val="22"/>
          <w:lang w:val="ka-GE"/>
        </w:rPr>
        <w:t>განსაკუთრებული ყურადღება უნდა მიექცეს ეკონომიკური კრიტერიუმის შერჩევას რომელზეც დამოკიდებულია ამოცანის გადაწყვეტის სისწორე და შრომატევადობა.</w:t>
      </w:r>
    </w:p>
    <w:p w14:paraId="24BCFD8D" w14:textId="77777777" w:rsidR="00EB42CA" w:rsidRPr="00ED3480" w:rsidRDefault="00EB42CA" w:rsidP="00C64572">
      <w:pPr>
        <w:pStyle w:val="NormalWeb"/>
        <w:numPr>
          <w:ilvl w:val="0"/>
          <w:numId w:val="7"/>
        </w:numPr>
        <w:shd w:val="clear" w:color="auto" w:fill="FFFFFF"/>
        <w:spacing w:before="120" w:after="120" w:line="360" w:lineRule="auto"/>
        <w:contextualSpacing/>
        <w:jc w:val="both"/>
        <w:rPr>
          <w:rFonts w:ascii="Sylfaen" w:eastAsiaTheme="minorHAnsi" w:hAnsi="Sylfaen" w:cstheme="minorHAnsi"/>
          <w:sz w:val="22"/>
          <w:szCs w:val="22"/>
          <w:lang w:val="ka-GE"/>
        </w:rPr>
      </w:pPr>
      <w:r w:rsidRPr="00ED3480">
        <w:rPr>
          <w:rFonts w:ascii="Sylfaen" w:eastAsiaTheme="minorHAnsi" w:hAnsi="Sylfaen" w:cstheme="minorHAnsi"/>
          <w:sz w:val="22"/>
          <w:szCs w:val="22"/>
          <w:lang w:val="ka-GE"/>
        </w:rPr>
        <w:t xml:space="preserve">ანგარიშების სიზუსტე და მიღებული გადაწყვეტათა უტყუარობა დამოკიდებულია დროზე, ამიტომ ვარიანტები შეიძლება იყოს შედარებადი იმ შემთხვევაში, თუ შესადარებელი გადაწყვეტები მიეკუთვნება დაახლოებით ერთსა და იმავე დროს და აქვთ შეფასების დაახლოების თანაბარი ვადა. საწყისი მონაცემები (განსაკუთრებით ეკონომიკური მაჩვენებლები, ფასები, მასალების ხარჯვის ნორმატივები და სხვ.) უნდა მიეკუთვნებოდეს დროის ერთსა და იმავე მომენტს. საწინააღმდეგო შემთხვევაში ისინი არაშედარებადი არიან, </w:t>
      </w:r>
      <w:r w:rsidRPr="00ED3480">
        <w:rPr>
          <w:rFonts w:ascii="Sylfaen" w:eastAsiaTheme="minorHAnsi" w:hAnsi="Sylfaen" w:cstheme="minorHAnsi"/>
          <w:sz w:val="22"/>
          <w:szCs w:val="22"/>
          <w:lang w:val="ka-GE"/>
        </w:rPr>
        <w:lastRenderedPageBreak/>
        <w:t>რადგანაც ტექნიკურ-ეკონომიკური მაჩვენებლები სისტემა-ტურად იცვლება დროში, ტექნიკური პროგრესის გავლენის შედეგად.</w:t>
      </w:r>
    </w:p>
    <w:p w14:paraId="0157D528" w14:textId="77777777" w:rsidR="00EB42CA" w:rsidRPr="00ED3480" w:rsidRDefault="00EB42CA" w:rsidP="00C64572">
      <w:pPr>
        <w:pStyle w:val="NormalWeb"/>
        <w:numPr>
          <w:ilvl w:val="0"/>
          <w:numId w:val="7"/>
        </w:numPr>
        <w:shd w:val="clear" w:color="auto" w:fill="FFFFFF"/>
        <w:spacing w:before="120" w:after="120" w:line="360" w:lineRule="auto"/>
        <w:contextualSpacing/>
        <w:jc w:val="both"/>
        <w:rPr>
          <w:rFonts w:ascii="Sylfaen" w:eastAsiaTheme="minorHAnsi" w:hAnsi="Sylfaen" w:cstheme="minorHAnsi"/>
          <w:sz w:val="22"/>
          <w:szCs w:val="22"/>
          <w:lang w:val="ka-GE"/>
        </w:rPr>
      </w:pPr>
      <w:r w:rsidRPr="00ED3480">
        <w:rPr>
          <w:rFonts w:ascii="Sylfaen" w:eastAsiaTheme="minorHAnsi" w:hAnsi="Sylfaen" w:cstheme="minorHAnsi"/>
          <w:sz w:val="22"/>
          <w:szCs w:val="22"/>
          <w:lang w:val="ka-GE"/>
        </w:rPr>
        <w:t>გაანგარიშებისას გათვალისწინებული უნდა იყოს მხოლოდ მნიშვნელოვანი ხარჯები და შემოსავლები. მნიშვნელოვნების საზომს წარმოადგენს მათი შეფარდებითი სიდიდე, რომელიც დგინდება ანგარიშების სიზუსტისაგან დამოკიდებულებით.</w:t>
      </w:r>
    </w:p>
    <w:p w14:paraId="21990539" w14:textId="77777777" w:rsidR="00EB42CA" w:rsidRPr="00ED3480" w:rsidRDefault="00EB42CA" w:rsidP="00C64572">
      <w:pPr>
        <w:pStyle w:val="NormalWeb"/>
        <w:numPr>
          <w:ilvl w:val="0"/>
          <w:numId w:val="7"/>
        </w:numPr>
        <w:shd w:val="clear" w:color="auto" w:fill="FFFFFF"/>
        <w:spacing w:line="360" w:lineRule="auto"/>
        <w:contextualSpacing/>
        <w:jc w:val="both"/>
        <w:rPr>
          <w:rFonts w:ascii="Sylfaen" w:eastAsiaTheme="minorHAnsi" w:hAnsi="Sylfaen" w:cstheme="minorHAnsi"/>
          <w:sz w:val="22"/>
          <w:szCs w:val="22"/>
          <w:lang w:val="ka-GE"/>
        </w:rPr>
      </w:pPr>
      <w:r w:rsidRPr="00ED3480">
        <w:rPr>
          <w:rFonts w:ascii="Sylfaen" w:eastAsiaTheme="minorHAnsi" w:hAnsi="Sylfaen" w:cstheme="minorHAnsi"/>
          <w:sz w:val="22"/>
          <w:szCs w:val="22"/>
          <w:lang w:val="ka-GE"/>
        </w:rPr>
        <w:t>ვარიანტები ფასდება და შედარდება მაჩვენებლების აბსოლუტური და ფარდობითი სიდიდის მიხედვით, რომელიც მიღებულია ეკონომიკურ კრიტერიუმად (ფარ-დობითი სიდიდე მიიღება პროცენტებში უმცირესი მაჩვენებლიდან). ვარიენტების შესადარებლად ჩვეულებრივ დგება ცხრილი შესადარებელი მაჩვენებლების აბსოლუტური და ფარდობითი სიდიდეებით.</w:t>
      </w:r>
    </w:p>
    <w:p w14:paraId="066A1D33" w14:textId="77777777" w:rsidR="00EB42CA" w:rsidRPr="00ED3480" w:rsidRDefault="00EB42CA" w:rsidP="00C64572">
      <w:pPr>
        <w:pStyle w:val="NormalWeb"/>
        <w:shd w:val="clear" w:color="auto" w:fill="FFFFFF"/>
        <w:spacing w:before="120" w:beforeAutospacing="0" w:after="120" w:afterAutospacing="0" w:line="360" w:lineRule="auto"/>
        <w:contextualSpacing/>
        <w:jc w:val="both"/>
        <w:rPr>
          <w:rFonts w:ascii="Sylfaen" w:eastAsiaTheme="minorHAnsi" w:hAnsi="Sylfaen" w:cstheme="minorHAnsi"/>
          <w:sz w:val="22"/>
          <w:szCs w:val="22"/>
          <w:lang w:val="ka-GE"/>
        </w:rPr>
      </w:pPr>
      <w:r w:rsidRPr="00ED3480">
        <w:rPr>
          <w:rFonts w:ascii="Sylfaen" w:eastAsiaTheme="minorHAnsi" w:hAnsi="Sylfaen" w:cstheme="minorHAnsi"/>
          <w:sz w:val="22"/>
          <w:szCs w:val="22"/>
          <w:lang w:val="ka-GE"/>
        </w:rPr>
        <w:t>თუ განსხვავება შესადარებელი ვარიანტების მაჩვენებლებში არ გამოდის ანგარიშის სიზუსტის ფარგლებიდან, ვარიანტები განიხილება როგორც ტოლფასნი. დაპროექტების პრაქტკაში მიღებული ვარიანტები ჩაითვალოს ტოლფასად, თუ სხვაობა ხარჯებში არ აღემატება 5-10%. ამ შემთხვევაში უპირატესობა ენიჭება ვარიანტს, რომელიც უფრო მოხერხებულია ორგანიზაციული თვალსაზრისით ან ტექნიკურად უფრო საიმედოა. ვარიანტების მეთოდის ძირითადი დადებითი მხარეებია გამოყენების პირობების უნივერსალობა, ამოცანების გადაწყვეტის სიზუსტე და გადაწყვეტათა შედეგების თვალსაჩინოება. ვარიანტების მეთოდი გამოიყენება ეკონომიკური ამოცანების დიდი ნაწილის გადასაწყვეტად, რადგანაც იგი საშუალებას იძლევა, გათვალისწინებული იქნეს სხვადასხვა პირობა და არ არის დაკავშირებული გადაწყვეტის მკაცრად განსაზღვრულ ალგორითმთან.</w:t>
      </w:r>
    </w:p>
    <w:p w14:paraId="2FEEE311" w14:textId="77777777" w:rsidR="00EB42CA" w:rsidRPr="00ED3480" w:rsidRDefault="00EB42CA" w:rsidP="00C64572">
      <w:pPr>
        <w:pStyle w:val="NormalWeb"/>
        <w:shd w:val="clear" w:color="auto" w:fill="FFFFFF"/>
        <w:spacing w:before="120" w:beforeAutospacing="0" w:after="120" w:afterAutospacing="0" w:line="360" w:lineRule="auto"/>
        <w:contextualSpacing/>
        <w:jc w:val="both"/>
        <w:rPr>
          <w:rFonts w:ascii="Sylfaen" w:eastAsiaTheme="minorHAnsi" w:hAnsi="Sylfaen" w:cstheme="minorHAnsi"/>
          <w:sz w:val="22"/>
          <w:szCs w:val="22"/>
          <w:lang w:val="ka-GE"/>
        </w:rPr>
      </w:pPr>
      <w:r w:rsidRPr="00ED3480">
        <w:rPr>
          <w:rFonts w:ascii="Sylfaen" w:eastAsiaTheme="minorHAnsi" w:hAnsi="Sylfaen" w:cstheme="minorHAnsi"/>
          <w:sz w:val="22"/>
          <w:szCs w:val="22"/>
          <w:lang w:val="ka-GE"/>
        </w:rPr>
        <w:t>მეთოდის უარყოფით მხარეებს წარმოადგენს გადაწყვეტათა დიდი შრომატევადობა, რაც ამჟამად შეიძლება თავიდან იქნეს აცილებული კომპიუტერული პროგრამების გამოყენებით, რომლებიც საშუალებას იძლევა მნიშვნელოვნად იქნეს გაზრდილი ვარიანტების რიცხვი და უფრო ზუსტად იქნეს გათვლილი თითოეული მათგანი.</w:t>
      </w:r>
    </w:p>
    <w:p w14:paraId="7A89C17A" w14:textId="77777777" w:rsidR="00EB42CA" w:rsidRPr="00ED3480" w:rsidRDefault="00EB42CA" w:rsidP="00C64572">
      <w:pPr>
        <w:pStyle w:val="NormalWeb"/>
        <w:shd w:val="clear" w:color="auto" w:fill="FFFFFF"/>
        <w:spacing w:before="120" w:beforeAutospacing="0" w:after="120" w:afterAutospacing="0" w:line="360" w:lineRule="auto"/>
        <w:contextualSpacing/>
        <w:jc w:val="both"/>
        <w:rPr>
          <w:rFonts w:ascii="Sylfaen" w:eastAsiaTheme="minorHAnsi" w:hAnsi="Sylfaen" w:cstheme="minorHAnsi"/>
          <w:sz w:val="22"/>
          <w:szCs w:val="22"/>
          <w:lang w:val="ka-GE"/>
        </w:rPr>
      </w:pPr>
      <w:r w:rsidRPr="00ED3480">
        <w:rPr>
          <w:rFonts w:ascii="Sylfaen" w:eastAsiaTheme="minorHAnsi" w:hAnsi="Sylfaen" w:cstheme="minorHAnsi"/>
          <w:sz w:val="22"/>
          <w:szCs w:val="22"/>
          <w:lang w:val="ka-GE"/>
        </w:rPr>
        <w:t xml:space="preserve">როგორც ზემოდ აღინიშნა, საბადოს დაპროექტების ალტერნატიული ვარიანტების შერჩევა დამოკიდებულია საწყისი მონაცემების სიზუსტეზე (შპს ,,გინუს’’ სასარგებლო წიაღისეულის მარაგები დაუმტკიცდა </w:t>
      </w:r>
      <w:r w:rsidRPr="00ED3480">
        <w:rPr>
          <w:rFonts w:ascii="Sylfaen" w:eastAsiaTheme="minorHAnsi" w:hAnsi="Sylfaen" w:cstheme="minorHAnsi"/>
          <w:sz w:val="22"/>
          <w:szCs w:val="22"/>
        </w:rPr>
        <w:t>P</w:t>
      </w:r>
      <w:r w:rsidRPr="00ED3480">
        <w:rPr>
          <w:rFonts w:ascii="Sylfaen" w:eastAsiaTheme="minorHAnsi" w:hAnsi="Sylfaen" w:cstheme="minorHAnsi"/>
          <w:sz w:val="22"/>
          <w:szCs w:val="22"/>
          <w:lang w:val="ka-GE"/>
        </w:rPr>
        <w:t xml:space="preserve"> (პროგნოზული) კატეგორიით). ამ შემთხვევაში გათვალისწინებული იქნა სასარგებლო წიაღისეულის საშუალო სიმძლავრე (0.5 მ) და ტექნოლოგიურ ალტერნატივად შერჩეული იქნა საბადოს დამუშავება ღია </w:t>
      </w:r>
      <w:r w:rsidRPr="00ED3480">
        <w:rPr>
          <w:rFonts w:ascii="Sylfaen" w:hAnsi="Sylfaen" w:cstheme="minorHAnsi"/>
          <w:sz w:val="22"/>
          <w:szCs w:val="22"/>
          <w:lang w:val="ka-GE"/>
        </w:rPr>
        <w:t>კარიერული წესით, ერთ საფეხურად. მისი გახსნა განხორციელდება ტრანშეით, რომელიც ასევე ასრულებს გამკვეთის როლს.</w:t>
      </w:r>
    </w:p>
    <w:p w14:paraId="19427676" w14:textId="4868A131" w:rsidR="00EB42CA" w:rsidRPr="00ED3480" w:rsidRDefault="00EB42CA" w:rsidP="00C64572">
      <w:pPr>
        <w:contextualSpacing/>
        <w:rPr>
          <w:rFonts w:ascii="Sylfaen" w:hAnsi="Sylfaen" w:cstheme="minorHAnsi"/>
          <w:lang w:val="ka-GE"/>
        </w:rPr>
      </w:pPr>
    </w:p>
    <w:p w14:paraId="63C4B840" w14:textId="77777777" w:rsidR="00EB42CA" w:rsidRPr="00ED3480" w:rsidRDefault="00EB42CA" w:rsidP="00EB42CA">
      <w:pPr>
        <w:pStyle w:val="Heading2"/>
        <w:numPr>
          <w:ilvl w:val="0"/>
          <w:numId w:val="1"/>
        </w:numPr>
        <w:ind w:left="360"/>
        <w:rPr>
          <w:rFonts w:ascii="Sylfaen" w:hAnsi="Sylfaen" w:cstheme="minorHAnsi"/>
          <w:b/>
          <w:color w:val="auto"/>
          <w:sz w:val="24"/>
          <w:szCs w:val="24"/>
          <w:lang w:val="ka-GE"/>
        </w:rPr>
      </w:pPr>
      <w:bookmarkStart w:id="16" w:name="_Toc76952640"/>
      <w:r w:rsidRPr="00ED3480">
        <w:rPr>
          <w:rFonts w:ascii="Sylfaen" w:hAnsi="Sylfaen" w:cstheme="minorHAnsi"/>
          <w:b/>
          <w:color w:val="auto"/>
          <w:sz w:val="24"/>
          <w:szCs w:val="24"/>
          <w:lang w:val="ka-GE"/>
        </w:rPr>
        <w:t>პროექტის აღწერა</w:t>
      </w:r>
      <w:bookmarkEnd w:id="16"/>
    </w:p>
    <w:p w14:paraId="3B2D2A95" w14:textId="57AAE6AC" w:rsidR="00EB42CA" w:rsidRPr="00ED3480" w:rsidRDefault="00EB42CA" w:rsidP="00EB42CA">
      <w:pPr>
        <w:rPr>
          <w:rFonts w:ascii="Sylfaen" w:hAnsi="Sylfaen" w:cstheme="minorHAnsi"/>
          <w:lang w:val="ka-GE"/>
        </w:rPr>
      </w:pPr>
    </w:p>
    <w:p w14:paraId="29432307" w14:textId="5EA999D2" w:rsidR="00EB42CA" w:rsidRPr="00ED3480" w:rsidRDefault="00EB42CA" w:rsidP="00C64572">
      <w:pPr>
        <w:spacing w:line="360" w:lineRule="auto"/>
        <w:contextualSpacing/>
        <w:jc w:val="both"/>
        <w:rPr>
          <w:rFonts w:ascii="Sylfaen" w:hAnsi="Sylfaen" w:cstheme="minorHAnsi"/>
          <w:lang w:val="ka-GE"/>
        </w:rPr>
      </w:pPr>
      <w:r w:rsidRPr="00ED3480">
        <w:rPr>
          <w:rFonts w:ascii="Sylfaen" w:hAnsi="Sylfaen" w:cstheme="minorHAnsi"/>
          <w:lang w:val="ka-GE"/>
        </w:rPr>
        <w:lastRenderedPageBreak/>
        <w:t xml:space="preserve">შპს ,,გინუ“-ს სამთო მინაკუთვნი მდებარეობს გარდაბნის რაიონის სოფ. ახალი სამგორის მიმდებარე ტერიტორიაზე. საპროექტო ტერიტორია მიეკუთვნება მდ. მტკვრის აუზს. რაიონი გეომორფოლოგიურად გორაკ-ბორცვიანია და დაფარულია ნიადაგის თხელი, </w:t>
      </w:r>
      <w:r w:rsidR="003220DF" w:rsidRPr="00ED3480">
        <w:rPr>
          <w:rFonts w:ascii="Sylfaen" w:hAnsi="Sylfaen" w:cstheme="minorHAnsi"/>
          <w:lang w:val="ka-GE"/>
        </w:rPr>
        <w:t>დაახლოებით</w:t>
      </w:r>
      <w:r w:rsidRPr="00ED3480">
        <w:rPr>
          <w:rFonts w:ascii="Sylfaen" w:hAnsi="Sylfaen" w:cstheme="minorHAnsi"/>
          <w:lang w:val="ka-GE"/>
        </w:rPr>
        <w:t xml:space="preserve"> 10 სმ სისქის ფენით. I-IV უბნები მდებარეობს 380-400 მ.ზ.დ., V უბანი - 460-465 მ.ზ.დ., ხოლოVI უბანი - 455-470 მ.ზ.დ.</w:t>
      </w:r>
    </w:p>
    <w:p w14:paraId="57CD52E1" w14:textId="3CB5D2E9" w:rsidR="00EB42CA" w:rsidRPr="00ED3480" w:rsidRDefault="00EB42CA" w:rsidP="00C64572">
      <w:pPr>
        <w:spacing w:line="360" w:lineRule="auto"/>
        <w:contextualSpacing/>
        <w:jc w:val="both"/>
        <w:rPr>
          <w:rFonts w:ascii="Sylfaen" w:hAnsi="Sylfaen" w:cstheme="minorHAnsi"/>
          <w:lang w:val="ka-GE"/>
        </w:rPr>
      </w:pPr>
      <w:r w:rsidRPr="00ED3480">
        <w:rPr>
          <w:rFonts w:ascii="Sylfaen" w:hAnsi="Sylfaen" w:cstheme="minorHAnsi"/>
          <w:lang w:val="ka-GE"/>
        </w:rPr>
        <w:t>ლიცენზიით დაწესებული სამთო მინაკუთვნები წარმოდგენილია 6 უბნად და საერთო ფართობი შეადგენს 204</w:t>
      </w:r>
      <w:r w:rsidR="00B77A47" w:rsidRPr="00ED3480">
        <w:rPr>
          <w:rFonts w:ascii="Sylfaen" w:hAnsi="Sylfaen" w:cstheme="minorHAnsi"/>
          <w:lang w:val="ka-GE"/>
        </w:rPr>
        <w:t xml:space="preserve"> </w:t>
      </w:r>
      <w:r w:rsidRPr="00ED3480">
        <w:rPr>
          <w:rFonts w:ascii="Sylfaen" w:hAnsi="Sylfaen" w:cstheme="minorHAnsi"/>
          <w:lang w:val="ka-GE"/>
        </w:rPr>
        <w:t xml:space="preserve">415 კვ.მ-ს (იხ. საპროექტო ტერიტორიის ტოპორუკა </w:t>
      </w:r>
      <w:r w:rsidR="00C14418" w:rsidRPr="00ED3480">
        <w:rPr>
          <w:rFonts w:ascii="Sylfaen" w:hAnsi="Sylfaen" w:cstheme="minorHAnsi"/>
          <w:lang w:val="ru-RU"/>
        </w:rPr>
        <w:t>№9</w:t>
      </w:r>
      <w:r w:rsidRPr="00ED3480">
        <w:rPr>
          <w:rFonts w:ascii="Sylfaen" w:hAnsi="Sylfaen" w:cstheme="minorHAnsi"/>
          <w:lang w:val="ka-GE"/>
        </w:rPr>
        <w:t>.</w:t>
      </w:r>
      <w:r w:rsidR="00826CA4" w:rsidRPr="00ED3480">
        <w:rPr>
          <w:rFonts w:ascii="Sylfaen" w:hAnsi="Sylfaen" w:cstheme="minorHAnsi"/>
          <w:lang w:val="ka-GE"/>
        </w:rPr>
        <w:t>2</w:t>
      </w:r>
      <w:r w:rsidRPr="00ED3480">
        <w:rPr>
          <w:rFonts w:ascii="Sylfaen" w:hAnsi="Sylfaen" w:cstheme="minorHAnsi"/>
          <w:lang w:val="ka-GE"/>
        </w:rPr>
        <w:t xml:space="preserve">), თითოეული უბნის ფართობის და სარგებლობა/საკუთრების შესახებ ინფორმაცია მოცემულია ქვემოთ:  </w:t>
      </w:r>
    </w:p>
    <w:p w14:paraId="3B9AFE66" w14:textId="77777777" w:rsidR="00C5396E" w:rsidRPr="00ED3480" w:rsidRDefault="00C5396E" w:rsidP="00C64572">
      <w:pPr>
        <w:spacing w:line="360" w:lineRule="auto"/>
        <w:contextualSpacing/>
        <w:jc w:val="both"/>
        <w:rPr>
          <w:rFonts w:ascii="Sylfaen" w:hAnsi="Sylfaen" w:cstheme="minorHAnsi"/>
          <w:lang w:val="ka-GE"/>
        </w:rPr>
      </w:pPr>
      <w:r w:rsidRPr="00ED3480">
        <w:rPr>
          <w:rFonts w:ascii="Sylfaen" w:hAnsi="Sylfaen" w:cstheme="minorHAnsi"/>
          <w:b/>
          <w:lang w:val="ka-GE"/>
        </w:rPr>
        <w:t>I უბანი</w:t>
      </w:r>
      <w:r w:rsidRPr="00ED3480">
        <w:rPr>
          <w:rFonts w:ascii="Sylfaen" w:hAnsi="Sylfaen" w:cstheme="minorHAnsi"/>
          <w:lang w:val="ka-GE"/>
        </w:rPr>
        <w:t xml:space="preserve"> - მდებარეობს ფ/პ მალხაზ წილკაურის (ს/კ 81.13.17.239) და ფ/პ სონია სომხიშვილის (ს/კ 81.13. 17.205) კერძო საკუთრებაში, მისი ფართობია 12925 კვ.მ;</w:t>
      </w:r>
    </w:p>
    <w:p w14:paraId="441E5C61" w14:textId="77777777" w:rsidR="00C5396E" w:rsidRPr="00ED3480" w:rsidRDefault="00C5396E" w:rsidP="00C64572">
      <w:pPr>
        <w:spacing w:line="360" w:lineRule="auto"/>
        <w:contextualSpacing/>
        <w:jc w:val="both"/>
        <w:rPr>
          <w:rFonts w:ascii="Sylfaen" w:hAnsi="Sylfaen" w:cstheme="minorHAnsi"/>
          <w:lang w:val="ka-GE"/>
        </w:rPr>
      </w:pPr>
      <w:r w:rsidRPr="00ED3480">
        <w:rPr>
          <w:rFonts w:ascii="Sylfaen" w:hAnsi="Sylfaen" w:cstheme="minorHAnsi"/>
          <w:b/>
          <w:lang w:val="ka-GE"/>
        </w:rPr>
        <w:t>II უბანი</w:t>
      </w:r>
      <w:r w:rsidRPr="00ED3480">
        <w:rPr>
          <w:rFonts w:ascii="Sylfaen" w:hAnsi="Sylfaen" w:cstheme="minorHAnsi"/>
          <w:lang w:val="ka-GE"/>
        </w:rPr>
        <w:t xml:space="preserve"> - მდებარეობს შპს ,,ალგეთი“-ს (ს/კ 81.13.21.073), ფ/პ ხვიჩა გუჩმაზაშვილის (ს/კ 81.13.17.209), ფ/პ არჩილ ჯიღაურის (ს/კ 81.13.17.265) და ფ/პ ფირუზი მძელურის (ს/კ 81.13.17.236) კერძო საკუთრებებში, მისი ფართობია 63140 კვ.მ;</w:t>
      </w:r>
    </w:p>
    <w:p w14:paraId="5BCAE076" w14:textId="77777777" w:rsidR="00C5396E" w:rsidRPr="00ED3480" w:rsidRDefault="00C5396E" w:rsidP="00C64572">
      <w:pPr>
        <w:spacing w:line="360" w:lineRule="auto"/>
        <w:contextualSpacing/>
        <w:jc w:val="both"/>
        <w:rPr>
          <w:rFonts w:ascii="Sylfaen" w:hAnsi="Sylfaen" w:cstheme="minorHAnsi"/>
          <w:lang w:val="ka-GE"/>
        </w:rPr>
      </w:pPr>
      <w:r w:rsidRPr="00ED3480">
        <w:rPr>
          <w:rFonts w:ascii="Sylfaen" w:hAnsi="Sylfaen" w:cstheme="minorHAnsi"/>
          <w:b/>
          <w:lang w:val="ka-GE"/>
        </w:rPr>
        <w:t>III უბანი</w:t>
      </w:r>
      <w:r w:rsidRPr="00ED3480">
        <w:rPr>
          <w:rFonts w:ascii="Sylfaen" w:hAnsi="Sylfaen" w:cstheme="minorHAnsi"/>
          <w:lang w:val="ka-GE"/>
        </w:rPr>
        <w:t xml:space="preserve"> - მდებარეობს ფ/პ ჯუმბერ თეზელაშვილის (ს/კ 81.13.17.119) და შპს ,,ალგეთი“-ს (ს/კ 81.13.17.120) კერძო საკუთრებაში, მისი ფართობია 9300 კვ.მ;</w:t>
      </w:r>
    </w:p>
    <w:p w14:paraId="1111E5F0" w14:textId="77777777" w:rsidR="00C5396E" w:rsidRPr="00ED3480" w:rsidRDefault="00C5396E" w:rsidP="00C64572">
      <w:pPr>
        <w:spacing w:line="360" w:lineRule="auto"/>
        <w:contextualSpacing/>
        <w:jc w:val="both"/>
        <w:rPr>
          <w:rFonts w:ascii="Sylfaen" w:hAnsi="Sylfaen" w:cstheme="minorHAnsi"/>
          <w:lang w:val="ka-GE"/>
        </w:rPr>
      </w:pPr>
      <w:r w:rsidRPr="00ED3480">
        <w:rPr>
          <w:rFonts w:ascii="Sylfaen" w:hAnsi="Sylfaen" w:cstheme="minorHAnsi"/>
          <w:b/>
          <w:lang w:val="ka-GE"/>
        </w:rPr>
        <w:t>IV უბანი</w:t>
      </w:r>
      <w:r w:rsidRPr="00ED3480">
        <w:rPr>
          <w:rFonts w:ascii="Sylfaen" w:hAnsi="Sylfaen" w:cstheme="minorHAnsi"/>
          <w:lang w:val="ka-GE"/>
        </w:rPr>
        <w:t xml:space="preserve"> - მდებარეობს შპს ,,ალგეთი“-ს (ს/კ 81.13.17.122), ფ/პ გურამ ჩოხელის (ს/კ 81.13.17.123) და ფ/პ ავთანდილ კობერიძის (ს/კ 81.13.17.231) კერძო საკუთრებაში არსებულ ტერიტორიებზე, მისი ფართობია 31800 კვ.მ;</w:t>
      </w:r>
    </w:p>
    <w:p w14:paraId="62FC6D43" w14:textId="77777777" w:rsidR="00C5396E" w:rsidRPr="00ED3480" w:rsidRDefault="00C5396E" w:rsidP="00C64572">
      <w:pPr>
        <w:spacing w:line="360" w:lineRule="auto"/>
        <w:contextualSpacing/>
        <w:jc w:val="both"/>
        <w:rPr>
          <w:rFonts w:ascii="Sylfaen" w:hAnsi="Sylfaen" w:cstheme="minorHAnsi"/>
          <w:b/>
          <w:lang w:val="ka-GE"/>
        </w:rPr>
      </w:pPr>
      <w:r w:rsidRPr="00ED3480">
        <w:rPr>
          <w:rFonts w:ascii="Sylfaen" w:hAnsi="Sylfaen" w:cstheme="minorHAnsi"/>
          <w:b/>
          <w:lang w:val="ka-GE"/>
        </w:rPr>
        <w:t xml:space="preserve">V უბანი - </w:t>
      </w:r>
      <w:r w:rsidRPr="00ED3480">
        <w:rPr>
          <w:rFonts w:ascii="Sylfaen" w:hAnsi="Sylfaen" w:cstheme="minorHAnsi"/>
          <w:lang w:val="ka-GE"/>
        </w:rPr>
        <w:t>წარმოადგენს სახელმწიფოს საკუთრებას, მისი ფართობია 51340 კვ.მ;</w:t>
      </w:r>
    </w:p>
    <w:p w14:paraId="08F898FB" w14:textId="77777777" w:rsidR="00C5396E" w:rsidRPr="00ED3480" w:rsidRDefault="00C5396E" w:rsidP="00C64572">
      <w:pPr>
        <w:spacing w:line="360" w:lineRule="auto"/>
        <w:contextualSpacing/>
        <w:jc w:val="both"/>
        <w:rPr>
          <w:rFonts w:ascii="Sylfaen" w:hAnsi="Sylfaen" w:cstheme="minorHAnsi"/>
          <w:lang w:val="ka-GE"/>
        </w:rPr>
      </w:pPr>
      <w:r w:rsidRPr="00ED3480">
        <w:rPr>
          <w:rFonts w:ascii="Sylfaen" w:hAnsi="Sylfaen" w:cstheme="minorHAnsi"/>
          <w:b/>
          <w:lang w:val="ka-GE"/>
        </w:rPr>
        <w:t xml:space="preserve">VI უბანი - </w:t>
      </w:r>
      <w:r w:rsidRPr="00ED3480">
        <w:rPr>
          <w:rFonts w:ascii="Sylfaen" w:hAnsi="Sylfaen" w:cstheme="minorHAnsi"/>
          <w:lang w:val="ka-GE"/>
        </w:rPr>
        <w:t>წარმოადგენს სახელმწიფოს საკუთრებას, მისი ფართობია 35910 კვ.მ;</w:t>
      </w:r>
    </w:p>
    <w:p w14:paraId="4CC56D6B" w14:textId="5A749E45" w:rsidR="00C5396E" w:rsidRPr="00ED3480" w:rsidRDefault="00C5396E" w:rsidP="00C64572">
      <w:pPr>
        <w:spacing w:line="360" w:lineRule="auto"/>
        <w:contextualSpacing/>
        <w:jc w:val="both"/>
        <w:rPr>
          <w:rFonts w:ascii="Sylfaen" w:hAnsi="Sylfaen" w:cstheme="minorHAnsi"/>
        </w:rPr>
      </w:pPr>
      <w:r w:rsidRPr="00ED3480">
        <w:rPr>
          <w:rFonts w:ascii="Sylfaen" w:hAnsi="Sylfaen" w:cstheme="minorHAnsi"/>
          <w:lang w:val="ka-GE"/>
        </w:rPr>
        <w:t xml:space="preserve">შპს ,,გინუ“-ს მიერ მესაკუთრეებისგან მოპოვებულია შესაბამისი თანხმობები. აღნიშნული შეთანხმებები დანართის სახით თან ახლავს </w:t>
      </w:r>
      <w:r w:rsidR="00B77A47" w:rsidRPr="00ED3480">
        <w:rPr>
          <w:rFonts w:ascii="Sylfaen" w:hAnsi="Sylfaen" w:cstheme="minorHAnsi"/>
          <w:lang w:val="ka-GE"/>
        </w:rPr>
        <w:t>სკოპინგის</w:t>
      </w:r>
      <w:r w:rsidRPr="00ED3480">
        <w:rPr>
          <w:rFonts w:ascii="Sylfaen" w:hAnsi="Sylfaen" w:cstheme="minorHAnsi"/>
          <w:lang w:val="ka-GE"/>
        </w:rPr>
        <w:t xml:space="preserve"> ანგარიშს (დანართი</w:t>
      </w:r>
      <w:r w:rsidR="00C14418" w:rsidRPr="00ED3480">
        <w:rPr>
          <w:rFonts w:ascii="Sylfaen" w:hAnsi="Sylfaen" w:cstheme="minorHAnsi"/>
          <w:lang w:val="ka-GE"/>
        </w:rPr>
        <w:t xml:space="preserve"> #</w:t>
      </w:r>
      <w:r w:rsidR="0040495D" w:rsidRPr="00ED3480">
        <w:rPr>
          <w:rFonts w:ascii="Sylfaen" w:hAnsi="Sylfaen" w:cstheme="minorHAnsi"/>
          <w:lang w:val="ka-GE"/>
        </w:rPr>
        <w:t>3</w:t>
      </w:r>
      <w:r w:rsidRPr="00ED3480">
        <w:rPr>
          <w:rFonts w:ascii="Sylfaen" w:hAnsi="Sylfaen" w:cstheme="minorHAnsi"/>
          <w:lang w:val="ka-GE"/>
        </w:rPr>
        <w:t>)</w:t>
      </w:r>
      <w:r w:rsidR="00C14418" w:rsidRPr="00ED3480">
        <w:rPr>
          <w:rFonts w:ascii="Sylfaen" w:hAnsi="Sylfaen" w:cstheme="minorHAnsi"/>
        </w:rPr>
        <w:t>.</w:t>
      </w:r>
    </w:p>
    <w:p w14:paraId="4D038694" w14:textId="77777777" w:rsidR="00C5396E" w:rsidRPr="00ED3480" w:rsidRDefault="00C5396E" w:rsidP="00C64572">
      <w:pPr>
        <w:spacing w:line="360" w:lineRule="auto"/>
        <w:contextualSpacing/>
        <w:jc w:val="both"/>
        <w:rPr>
          <w:rFonts w:ascii="Sylfaen" w:hAnsi="Sylfaen" w:cstheme="minorHAnsi"/>
          <w:lang w:val="ka-GE"/>
        </w:rPr>
      </w:pPr>
      <w:r w:rsidRPr="00ED3480">
        <w:rPr>
          <w:rFonts w:ascii="Sylfaen" w:hAnsi="Sylfaen" w:cstheme="minorHAnsi"/>
          <w:lang w:val="ka-GE"/>
        </w:rPr>
        <w:t>საინჟინრო-გეოლოგიური პირობების სირთულის მიხედვით ობიექტის ტერიტორია მიეკუთვნება I (მარტივი) კატეგორიას. ტერიტორიის მიმდებარედ გადის მუნიციპალიტეტის ბალანსზე რიცხული გზა. VI უბნიდან 90 მეტრში გადის მაგისტრალური გაზსადენი, ხოლო, V და VI უბნებიდან 480 მეტრში ბაქო-სუფსის მილსადენი.</w:t>
      </w:r>
    </w:p>
    <w:p w14:paraId="1B4EAB0B" w14:textId="77777777" w:rsidR="00C5396E" w:rsidRPr="00ED3480" w:rsidRDefault="00C5396E" w:rsidP="00C64572">
      <w:pPr>
        <w:spacing w:line="360" w:lineRule="auto"/>
        <w:contextualSpacing/>
        <w:jc w:val="both"/>
        <w:rPr>
          <w:rFonts w:ascii="Sylfaen" w:hAnsi="Sylfaen" w:cstheme="minorHAnsi"/>
          <w:lang w:val="ka-GE"/>
        </w:rPr>
      </w:pPr>
      <w:r w:rsidRPr="00ED3480">
        <w:rPr>
          <w:rFonts w:ascii="Sylfaen" w:hAnsi="Sylfaen" w:cstheme="minorHAnsi"/>
          <w:lang w:val="ka-GE"/>
        </w:rPr>
        <w:t xml:space="preserve">ტერიტორია ძლიერ დეგრადირებული და ტექნოგენურად სახეცვლილია, არ არის განაშენიანებული და არც სასოფლო-სამეურნეო დანიშნულებით გამოიყენება. სამთო მინაკუთვნის უმეტესი ნაწილი დაფარულია ბალახის საფარით და მასზე არ არის წარმოდგენილი ხე-მცენარეები. </w:t>
      </w:r>
    </w:p>
    <w:p w14:paraId="4B10AB15" w14:textId="77777777" w:rsidR="00C5396E" w:rsidRPr="00ED3480" w:rsidRDefault="00C5396E" w:rsidP="00C64572">
      <w:pPr>
        <w:spacing w:before="120" w:after="120" w:line="360" w:lineRule="auto"/>
        <w:contextualSpacing/>
        <w:jc w:val="both"/>
        <w:rPr>
          <w:rFonts w:ascii="Sylfaen" w:hAnsi="Sylfaen" w:cstheme="minorHAnsi"/>
          <w:lang w:val="ka-GE"/>
        </w:rPr>
      </w:pPr>
      <w:r w:rsidRPr="00ED3480">
        <w:rPr>
          <w:rFonts w:ascii="Sylfaen" w:hAnsi="Sylfaen" w:cstheme="minorHAnsi"/>
          <w:lang w:val="ka-GE"/>
        </w:rPr>
        <w:t>საპროექტო ტერიტორია არ ხვდება დაცული ტერიტორიების და ტყის ფონდის ტერიტორიებში. გარდა ამისა, ვიზუალური დათვალიერებით კულტურული მემკვიდრეობის ძეგლები არ შეინიშნება.</w:t>
      </w:r>
    </w:p>
    <w:p w14:paraId="2B913FFE" w14:textId="2969712A" w:rsidR="00C5396E" w:rsidRPr="00ED3480" w:rsidRDefault="0022150C" w:rsidP="0022150C">
      <w:pPr>
        <w:spacing w:before="120" w:after="120" w:line="360" w:lineRule="auto"/>
        <w:jc w:val="right"/>
        <w:rPr>
          <w:rFonts w:ascii="Sylfaen" w:hAnsi="Sylfaen" w:cstheme="minorHAnsi"/>
          <w:b/>
          <w:lang w:val="ka-GE"/>
        </w:rPr>
      </w:pPr>
      <w:r w:rsidRPr="00ED3480">
        <w:rPr>
          <w:rFonts w:ascii="Sylfaen" w:hAnsi="Sylfaen" w:cstheme="minorHAnsi"/>
          <w:b/>
          <w:lang w:val="ka-GE"/>
        </w:rPr>
        <w:lastRenderedPageBreak/>
        <w:t>ცხრილი</w:t>
      </w:r>
      <w:r w:rsidR="00826CA4" w:rsidRPr="00ED3480">
        <w:rPr>
          <w:rFonts w:ascii="Sylfaen" w:hAnsi="Sylfaen" w:cstheme="minorHAnsi"/>
          <w:b/>
          <w:lang w:val="ka-GE"/>
        </w:rPr>
        <w:t xml:space="preserve"> </w:t>
      </w:r>
      <w:r w:rsidR="00C43132" w:rsidRPr="00ED3480">
        <w:rPr>
          <w:rFonts w:ascii="Sylfaen" w:hAnsi="Sylfaen" w:cstheme="minorHAnsi"/>
          <w:b/>
          <w:lang w:val="ka-GE"/>
        </w:rPr>
        <w:t>6.1</w:t>
      </w:r>
      <w:r w:rsidRPr="00ED3480">
        <w:rPr>
          <w:rFonts w:ascii="Sylfaen" w:hAnsi="Sylfaen" w:cstheme="minorHAnsi"/>
          <w:b/>
          <w:lang w:val="ka-GE"/>
        </w:rPr>
        <w:t xml:space="preserve"> - მანძილი </w:t>
      </w:r>
      <w:r w:rsidR="00C5396E" w:rsidRPr="00ED3480">
        <w:rPr>
          <w:rFonts w:ascii="Sylfaen" w:hAnsi="Sylfaen" w:cstheme="minorHAnsi"/>
          <w:b/>
          <w:lang w:val="ka-GE"/>
        </w:rPr>
        <w:t xml:space="preserve">თითოეული უბნიდან მოსახლეობამდე  </w:t>
      </w:r>
    </w:p>
    <w:tbl>
      <w:tblPr>
        <w:tblW w:w="68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070"/>
        <w:gridCol w:w="2520"/>
        <w:gridCol w:w="2250"/>
      </w:tblGrid>
      <w:tr w:rsidR="00C64572" w:rsidRPr="00ED3480" w14:paraId="5573854C" w14:textId="77777777" w:rsidTr="00C64572">
        <w:trPr>
          <w:jc w:val="center"/>
        </w:trPr>
        <w:tc>
          <w:tcPr>
            <w:tcW w:w="2070" w:type="dxa"/>
            <w:shd w:val="clear" w:color="auto" w:fill="FFFFFF"/>
            <w:tcMar>
              <w:top w:w="0" w:type="dxa"/>
              <w:left w:w="108" w:type="dxa"/>
              <w:bottom w:w="0" w:type="dxa"/>
              <w:right w:w="108" w:type="dxa"/>
            </w:tcMar>
            <w:vAlign w:val="center"/>
            <w:hideMark/>
          </w:tcPr>
          <w:p w14:paraId="14D02EBC" w14:textId="77777777" w:rsidR="0022150C" w:rsidRPr="00ED3480" w:rsidRDefault="0022150C" w:rsidP="008979CC">
            <w:pPr>
              <w:spacing w:before="100" w:beforeAutospacing="1" w:after="0" w:line="240" w:lineRule="auto"/>
              <w:jc w:val="center"/>
              <w:rPr>
                <w:rFonts w:ascii="Sylfaen" w:eastAsia="Times New Roman" w:hAnsi="Sylfaen" w:cstheme="minorHAnsi"/>
                <w:sz w:val="20"/>
                <w:szCs w:val="20"/>
              </w:rPr>
            </w:pPr>
            <w:bookmarkStart w:id="17" w:name="OLE_LINK1"/>
            <w:r w:rsidRPr="00ED3480">
              <w:rPr>
                <w:rFonts w:ascii="Sylfaen" w:eastAsia="Times New Roman" w:hAnsi="Sylfaen" w:cstheme="minorHAnsi"/>
                <w:sz w:val="20"/>
                <w:szCs w:val="20"/>
              </w:rPr>
              <w:t>#</w:t>
            </w:r>
          </w:p>
        </w:tc>
        <w:tc>
          <w:tcPr>
            <w:tcW w:w="2520" w:type="dxa"/>
            <w:shd w:val="clear" w:color="auto" w:fill="FFFFFF"/>
            <w:tcMar>
              <w:top w:w="0" w:type="dxa"/>
              <w:left w:w="108" w:type="dxa"/>
              <w:bottom w:w="0" w:type="dxa"/>
              <w:right w:w="108" w:type="dxa"/>
            </w:tcMar>
            <w:vAlign w:val="center"/>
            <w:hideMark/>
          </w:tcPr>
          <w:p w14:paraId="119DABBB" w14:textId="77777777" w:rsidR="0022150C" w:rsidRPr="00ED3480" w:rsidRDefault="0022150C" w:rsidP="008979CC">
            <w:pPr>
              <w:spacing w:before="100" w:beforeAutospacing="1" w:after="0" w:line="240" w:lineRule="auto"/>
              <w:jc w:val="center"/>
              <w:rPr>
                <w:rFonts w:ascii="Sylfaen" w:eastAsia="Times New Roman" w:hAnsi="Sylfaen" w:cstheme="minorHAnsi"/>
                <w:sz w:val="20"/>
                <w:szCs w:val="20"/>
              </w:rPr>
            </w:pPr>
            <w:r w:rsidRPr="00ED3480">
              <w:rPr>
                <w:rFonts w:ascii="Sylfaen" w:eastAsia="Times New Roman" w:hAnsi="Sylfaen" w:cstheme="minorHAnsi"/>
                <w:sz w:val="20"/>
                <w:szCs w:val="20"/>
              </w:rPr>
              <w:t>X</w:t>
            </w:r>
          </w:p>
        </w:tc>
        <w:tc>
          <w:tcPr>
            <w:tcW w:w="2250" w:type="dxa"/>
            <w:shd w:val="clear" w:color="auto" w:fill="FFFFFF"/>
            <w:tcMar>
              <w:top w:w="0" w:type="dxa"/>
              <w:left w:w="108" w:type="dxa"/>
              <w:bottom w:w="0" w:type="dxa"/>
              <w:right w:w="108" w:type="dxa"/>
            </w:tcMar>
            <w:vAlign w:val="center"/>
            <w:hideMark/>
          </w:tcPr>
          <w:p w14:paraId="68D1D8B5" w14:textId="77777777" w:rsidR="0022150C" w:rsidRPr="00ED3480" w:rsidRDefault="0022150C" w:rsidP="008979CC">
            <w:pPr>
              <w:spacing w:before="100" w:beforeAutospacing="1" w:after="0" w:line="240" w:lineRule="auto"/>
              <w:jc w:val="center"/>
              <w:rPr>
                <w:rFonts w:ascii="Sylfaen" w:eastAsia="Times New Roman" w:hAnsi="Sylfaen" w:cstheme="minorHAnsi"/>
                <w:sz w:val="20"/>
                <w:szCs w:val="20"/>
              </w:rPr>
            </w:pPr>
            <w:r w:rsidRPr="00ED3480">
              <w:rPr>
                <w:rFonts w:ascii="Sylfaen" w:eastAsia="Times New Roman" w:hAnsi="Sylfaen" w:cstheme="minorHAnsi"/>
                <w:sz w:val="20"/>
                <w:szCs w:val="20"/>
              </w:rPr>
              <w:t>Y</w:t>
            </w:r>
          </w:p>
        </w:tc>
      </w:tr>
      <w:tr w:rsidR="00C64572" w:rsidRPr="00ED3480" w14:paraId="648575D6" w14:textId="77777777" w:rsidTr="00C64572">
        <w:trPr>
          <w:jc w:val="center"/>
        </w:trPr>
        <w:tc>
          <w:tcPr>
            <w:tcW w:w="2070" w:type="dxa"/>
            <w:vMerge w:val="restart"/>
            <w:shd w:val="clear" w:color="auto" w:fill="FFFFFF"/>
            <w:tcMar>
              <w:top w:w="0" w:type="dxa"/>
              <w:left w:w="108" w:type="dxa"/>
              <w:bottom w:w="0" w:type="dxa"/>
              <w:right w:w="108" w:type="dxa"/>
            </w:tcMar>
            <w:vAlign w:val="center"/>
            <w:hideMark/>
          </w:tcPr>
          <w:p w14:paraId="4BCDA3E1" w14:textId="77777777" w:rsidR="0022150C" w:rsidRPr="00ED3480" w:rsidRDefault="0022150C" w:rsidP="008979CC">
            <w:pPr>
              <w:spacing w:before="100" w:beforeAutospacing="1" w:after="0" w:line="240" w:lineRule="auto"/>
              <w:jc w:val="center"/>
              <w:rPr>
                <w:rFonts w:ascii="Sylfaen" w:eastAsia="Times New Roman" w:hAnsi="Sylfaen" w:cstheme="minorHAnsi"/>
                <w:sz w:val="20"/>
                <w:szCs w:val="20"/>
                <w:lang w:val="ka-GE"/>
              </w:rPr>
            </w:pPr>
            <w:r w:rsidRPr="00ED3480">
              <w:rPr>
                <w:rFonts w:ascii="Sylfaen" w:eastAsia="Times New Roman" w:hAnsi="Sylfaen" w:cstheme="minorHAnsi"/>
                <w:sz w:val="20"/>
                <w:szCs w:val="20"/>
              </w:rPr>
              <w:t>I უბანი</w:t>
            </w:r>
            <w:r w:rsidRPr="00ED3480">
              <w:rPr>
                <w:rFonts w:ascii="Sylfaen" w:eastAsia="Times New Roman" w:hAnsi="Sylfaen" w:cstheme="minorHAnsi"/>
                <w:sz w:val="20"/>
                <w:szCs w:val="20"/>
                <w:lang w:val="ka-GE"/>
              </w:rPr>
              <w:t xml:space="preserve"> </w:t>
            </w:r>
            <w:r w:rsidRPr="00ED3480">
              <w:rPr>
                <w:rFonts w:ascii="Sylfaen" w:eastAsia="Times New Roman" w:hAnsi="Sylfaen" w:cstheme="minorHAnsi"/>
                <w:sz w:val="20"/>
                <w:szCs w:val="20"/>
              </w:rPr>
              <w:t>-</w:t>
            </w:r>
            <w:r w:rsidRPr="00ED3480">
              <w:rPr>
                <w:rFonts w:ascii="Sylfaen" w:eastAsia="Times New Roman" w:hAnsi="Sylfaen" w:cstheme="minorHAnsi"/>
                <w:sz w:val="20"/>
                <w:szCs w:val="20"/>
                <w:lang w:val="ka-GE"/>
              </w:rPr>
              <w:t xml:space="preserve"> </w:t>
            </w:r>
            <w:r w:rsidRPr="00ED3480">
              <w:rPr>
                <w:rFonts w:ascii="Sylfaen" w:eastAsia="Times New Roman" w:hAnsi="Sylfaen" w:cstheme="minorHAnsi"/>
                <w:b/>
                <w:sz w:val="20"/>
                <w:szCs w:val="20"/>
                <w:lang w:val="ka-GE"/>
              </w:rPr>
              <w:t>დასახლებული პუნქტიდან 800 მეტრი</w:t>
            </w:r>
          </w:p>
        </w:tc>
        <w:tc>
          <w:tcPr>
            <w:tcW w:w="2520" w:type="dxa"/>
            <w:shd w:val="clear" w:color="auto" w:fill="FFFFFF"/>
            <w:tcMar>
              <w:top w:w="0" w:type="dxa"/>
              <w:left w:w="108" w:type="dxa"/>
              <w:bottom w:w="0" w:type="dxa"/>
              <w:right w:w="108" w:type="dxa"/>
            </w:tcMar>
            <w:vAlign w:val="center"/>
            <w:hideMark/>
          </w:tcPr>
          <w:p w14:paraId="2B14BE77" w14:textId="77777777" w:rsidR="0022150C" w:rsidRPr="00ED3480" w:rsidRDefault="0022150C" w:rsidP="008979CC">
            <w:pPr>
              <w:spacing w:before="100" w:beforeAutospacing="1" w:after="0" w:line="240" w:lineRule="auto"/>
              <w:jc w:val="center"/>
              <w:rPr>
                <w:rFonts w:ascii="Sylfaen" w:eastAsia="Times New Roman" w:hAnsi="Sylfaen" w:cstheme="minorHAnsi"/>
                <w:sz w:val="20"/>
                <w:szCs w:val="20"/>
              </w:rPr>
            </w:pPr>
            <w:r w:rsidRPr="00ED3480">
              <w:rPr>
                <w:rFonts w:ascii="Sylfaen" w:eastAsia="Times New Roman" w:hAnsi="Sylfaen" w:cstheme="minorHAnsi"/>
                <w:sz w:val="20"/>
                <w:szCs w:val="20"/>
              </w:rPr>
              <w:t>507715.8260</w:t>
            </w:r>
          </w:p>
        </w:tc>
        <w:tc>
          <w:tcPr>
            <w:tcW w:w="2250" w:type="dxa"/>
            <w:shd w:val="clear" w:color="auto" w:fill="FFFFFF"/>
            <w:tcMar>
              <w:top w:w="0" w:type="dxa"/>
              <w:left w:w="108" w:type="dxa"/>
              <w:bottom w:w="0" w:type="dxa"/>
              <w:right w:w="108" w:type="dxa"/>
            </w:tcMar>
            <w:vAlign w:val="center"/>
            <w:hideMark/>
          </w:tcPr>
          <w:p w14:paraId="55DB98E5" w14:textId="77777777" w:rsidR="0022150C" w:rsidRPr="00ED3480" w:rsidRDefault="0022150C" w:rsidP="008979CC">
            <w:pPr>
              <w:spacing w:before="100" w:beforeAutospacing="1" w:after="0" w:line="240" w:lineRule="auto"/>
              <w:jc w:val="center"/>
              <w:rPr>
                <w:rFonts w:ascii="Sylfaen" w:eastAsia="Times New Roman" w:hAnsi="Sylfaen" w:cstheme="minorHAnsi"/>
                <w:sz w:val="20"/>
                <w:szCs w:val="20"/>
              </w:rPr>
            </w:pPr>
            <w:r w:rsidRPr="00ED3480">
              <w:rPr>
                <w:rFonts w:ascii="Sylfaen" w:eastAsia="Times New Roman" w:hAnsi="Sylfaen" w:cstheme="minorHAnsi"/>
                <w:sz w:val="20"/>
                <w:szCs w:val="20"/>
              </w:rPr>
              <w:t>4602315.5920</w:t>
            </w:r>
          </w:p>
        </w:tc>
      </w:tr>
      <w:tr w:rsidR="00C64572" w:rsidRPr="00ED3480" w14:paraId="00C589DA" w14:textId="77777777" w:rsidTr="00C64572">
        <w:trPr>
          <w:jc w:val="center"/>
        </w:trPr>
        <w:tc>
          <w:tcPr>
            <w:tcW w:w="0" w:type="auto"/>
            <w:vMerge/>
            <w:shd w:val="clear" w:color="auto" w:fill="FFFFFF"/>
            <w:vAlign w:val="center"/>
            <w:hideMark/>
          </w:tcPr>
          <w:p w14:paraId="6F067B1D" w14:textId="77777777" w:rsidR="0022150C" w:rsidRPr="00ED3480" w:rsidRDefault="0022150C" w:rsidP="008979CC">
            <w:pPr>
              <w:spacing w:after="0" w:line="240" w:lineRule="auto"/>
              <w:rPr>
                <w:rFonts w:ascii="Sylfaen" w:eastAsia="Times New Roman" w:hAnsi="Sylfaen" w:cstheme="minorHAnsi"/>
                <w:sz w:val="20"/>
                <w:szCs w:val="20"/>
              </w:rPr>
            </w:pPr>
          </w:p>
        </w:tc>
        <w:tc>
          <w:tcPr>
            <w:tcW w:w="2520" w:type="dxa"/>
            <w:shd w:val="clear" w:color="auto" w:fill="FFFFFF"/>
            <w:tcMar>
              <w:top w:w="0" w:type="dxa"/>
              <w:left w:w="108" w:type="dxa"/>
              <w:bottom w:w="0" w:type="dxa"/>
              <w:right w:w="108" w:type="dxa"/>
            </w:tcMar>
            <w:vAlign w:val="center"/>
            <w:hideMark/>
          </w:tcPr>
          <w:p w14:paraId="66AE08B6" w14:textId="77777777" w:rsidR="0022150C" w:rsidRPr="00ED3480" w:rsidRDefault="0022150C" w:rsidP="008979CC">
            <w:pPr>
              <w:spacing w:before="100" w:beforeAutospacing="1" w:after="0" w:line="240" w:lineRule="auto"/>
              <w:jc w:val="center"/>
              <w:rPr>
                <w:rFonts w:ascii="Sylfaen" w:eastAsia="Times New Roman" w:hAnsi="Sylfaen" w:cstheme="minorHAnsi"/>
                <w:sz w:val="20"/>
                <w:szCs w:val="20"/>
              </w:rPr>
            </w:pPr>
            <w:r w:rsidRPr="00ED3480">
              <w:rPr>
                <w:rFonts w:ascii="Sylfaen" w:eastAsia="Times New Roman" w:hAnsi="Sylfaen" w:cstheme="minorHAnsi"/>
                <w:sz w:val="20"/>
                <w:szCs w:val="20"/>
              </w:rPr>
              <w:t>507851.3930</w:t>
            </w:r>
          </w:p>
        </w:tc>
        <w:tc>
          <w:tcPr>
            <w:tcW w:w="2250" w:type="dxa"/>
            <w:shd w:val="clear" w:color="auto" w:fill="FFFFFF"/>
            <w:tcMar>
              <w:top w:w="0" w:type="dxa"/>
              <w:left w:w="108" w:type="dxa"/>
              <w:bottom w:w="0" w:type="dxa"/>
              <w:right w:w="108" w:type="dxa"/>
            </w:tcMar>
            <w:vAlign w:val="center"/>
            <w:hideMark/>
          </w:tcPr>
          <w:p w14:paraId="3D910DA7" w14:textId="77777777" w:rsidR="0022150C" w:rsidRPr="00ED3480" w:rsidRDefault="0022150C" w:rsidP="008979CC">
            <w:pPr>
              <w:spacing w:before="100" w:beforeAutospacing="1" w:after="0" w:line="240" w:lineRule="auto"/>
              <w:jc w:val="center"/>
              <w:rPr>
                <w:rFonts w:ascii="Sylfaen" w:eastAsia="Times New Roman" w:hAnsi="Sylfaen" w:cstheme="minorHAnsi"/>
                <w:sz w:val="20"/>
                <w:szCs w:val="20"/>
              </w:rPr>
            </w:pPr>
            <w:r w:rsidRPr="00ED3480">
              <w:rPr>
                <w:rFonts w:ascii="Sylfaen" w:eastAsia="Times New Roman" w:hAnsi="Sylfaen" w:cstheme="minorHAnsi"/>
                <w:sz w:val="20"/>
                <w:szCs w:val="20"/>
              </w:rPr>
              <w:t>4602265.5360</w:t>
            </w:r>
          </w:p>
        </w:tc>
      </w:tr>
      <w:tr w:rsidR="00C64572" w:rsidRPr="00ED3480" w14:paraId="7C1357E5" w14:textId="77777777" w:rsidTr="00C64572">
        <w:trPr>
          <w:jc w:val="center"/>
        </w:trPr>
        <w:tc>
          <w:tcPr>
            <w:tcW w:w="0" w:type="auto"/>
            <w:vMerge/>
            <w:shd w:val="clear" w:color="auto" w:fill="FFFFFF"/>
            <w:vAlign w:val="center"/>
            <w:hideMark/>
          </w:tcPr>
          <w:p w14:paraId="35461CEE" w14:textId="77777777" w:rsidR="0022150C" w:rsidRPr="00ED3480" w:rsidRDefault="0022150C" w:rsidP="008979CC">
            <w:pPr>
              <w:spacing w:after="0" w:line="240" w:lineRule="auto"/>
              <w:rPr>
                <w:rFonts w:ascii="Sylfaen" w:eastAsia="Times New Roman" w:hAnsi="Sylfaen" w:cstheme="minorHAnsi"/>
                <w:sz w:val="20"/>
                <w:szCs w:val="20"/>
              </w:rPr>
            </w:pPr>
          </w:p>
        </w:tc>
        <w:tc>
          <w:tcPr>
            <w:tcW w:w="2520" w:type="dxa"/>
            <w:shd w:val="clear" w:color="auto" w:fill="FFFFFF"/>
            <w:tcMar>
              <w:top w:w="0" w:type="dxa"/>
              <w:left w:w="108" w:type="dxa"/>
              <w:bottom w:w="0" w:type="dxa"/>
              <w:right w:w="108" w:type="dxa"/>
            </w:tcMar>
            <w:vAlign w:val="center"/>
            <w:hideMark/>
          </w:tcPr>
          <w:p w14:paraId="5DD09ACC" w14:textId="77777777" w:rsidR="0022150C" w:rsidRPr="00ED3480" w:rsidRDefault="0022150C" w:rsidP="008979CC">
            <w:pPr>
              <w:spacing w:before="100" w:beforeAutospacing="1" w:after="0" w:line="240" w:lineRule="auto"/>
              <w:jc w:val="center"/>
              <w:rPr>
                <w:rFonts w:ascii="Sylfaen" w:eastAsia="Times New Roman" w:hAnsi="Sylfaen" w:cstheme="minorHAnsi"/>
                <w:sz w:val="20"/>
                <w:szCs w:val="20"/>
              </w:rPr>
            </w:pPr>
            <w:r w:rsidRPr="00ED3480">
              <w:rPr>
                <w:rFonts w:ascii="Sylfaen" w:eastAsia="Times New Roman" w:hAnsi="Sylfaen" w:cstheme="minorHAnsi"/>
                <w:sz w:val="20"/>
                <w:szCs w:val="20"/>
              </w:rPr>
              <w:t>507822.0890</w:t>
            </w:r>
          </w:p>
        </w:tc>
        <w:tc>
          <w:tcPr>
            <w:tcW w:w="2250" w:type="dxa"/>
            <w:shd w:val="clear" w:color="auto" w:fill="FFFFFF"/>
            <w:tcMar>
              <w:top w:w="0" w:type="dxa"/>
              <w:left w:w="108" w:type="dxa"/>
              <w:bottom w:w="0" w:type="dxa"/>
              <w:right w:w="108" w:type="dxa"/>
            </w:tcMar>
            <w:vAlign w:val="center"/>
            <w:hideMark/>
          </w:tcPr>
          <w:p w14:paraId="26CF5C44" w14:textId="77777777" w:rsidR="0022150C" w:rsidRPr="00ED3480" w:rsidRDefault="0022150C" w:rsidP="008979CC">
            <w:pPr>
              <w:spacing w:before="100" w:beforeAutospacing="1" w:after="0" w:line="240" w:lineRule="auto"/>
              <w:jc w:val="center"/>
              <w:rPr>
                <w:rFonts w:ascii="Sylfaen" w:eastAsia="Times New Roman" w:hAnsi="Sylfaen" w:cstheme="minorHAnsi"/>
                <w:sz w:val="20"/>
                <w:szCs w:val="20"/>
              </w:rPr>
            </w:pPr>
            <w:r w:rsidRPr="00ED3480">
              <w:rPr>
                <w:rFonts w:ascii="Sylfaen" w:eastAsia="Times New Roman" w:hAnsi="Sylfaen" w:cstheme="minorHAnsi"/>
                <w:sz w:val="20"/>
                <w:szCs w:val="20"/>
              </w:rPr>
              <w:t>4602181.8050</w:t>
            </w:r>
          </w:p>
        </w:tc>
      </w:tr>
      <w:tr w:rsidR="00C64572" w:rsidRPr="00ED3480" w14:paraId="37185727" w14:textId="77777777" w:rsidTr="00C64572">
        <w:trPr>
          <w:jc w:val="center"/>
        </w:trPr>
        <w:tc>
          <w:tcPr>
            <w:tcW w:w="0" w:type="auto"/>
            <w:vMerge/>
            <w:shd w:val="clear" w:color="auto" w:fill="FFFFFF"/>
            <w:vAlign w:val="center"/>
            <w:hideMark/>
          </w:tcPr>
          <w:p w14:paraId="0D1FD911" w14:textId="77777777" w:rsidR="0022150C" w:rsidRPr="00ED3480" w:rsidRDefault="0022150C" w:rsidP="008979CC">
            <w:pPr>
              <w:spacing w:after="0" w:line="240" w:lineRule="auto"/>
              <w:rPr>
                <w:rFonts w:ascii="Sylfaen" w:eastAsia="Times New Roman" w:hAnsi="Sylfaen" w:cstheme="minorHAnsi"/>
                <w:sz w:val="20"/>
                <w:szCs w:val="20"/>
              </w:rPr>
            </w:pPr>
          </w:p>
        </w:tc>
        <w:tc>
          <w:tcPr>
            <w:tcW w:w="2520" w:type="dxa"/>
            <w:shd w:val="clear" w:color="auto" w:fill="FFFFFF"/>
            <w:tcMar>
              <w:top w:w="0" w:type="dxa"/>
              <w:left w:w="108" w:type="dxa"/>
              <w:bottom w:w="0" w:type="dxa"/>
              <w:right w:w="108" w:type="dxa"/>
            </w:tcMar>
            <w:vAlign w:val="center"/>
            <w:hideMark/>
          </w:tcPr>
          <w:p w14:paraId="19D711CF" w14:textId="77777777" w:rsidR="0022150C" w:rsidRPr="00ED3480" w:rsidRDefault="0022150C" w:rsidP="008979CC">
            <w:pPr>
              <w:spacing w:before="100" w:beforeAutospacing="1" w:after="0" w:line="240" w:lineRule="auto"/>
              <w:jc w:val="center"/>
              <w:rPr>
                <w:rFonts w:ascii="Sylfaen" w:eastAsia="Times New Roman" w:hAnsi="Sylfaen" w:cstheme="minorHAnsi"/>
                <w:sz w:val="20"/>
                <w:szCs w:val="20"/>
              </w:rPr>
            </w:pPr>
            <w:r w:rsidRPr="00ED3480">
              <w:rPr>
                <w:rFonts w:ascii="Sylfaen" w:eastAsia="Times New Roman" w:hAnsi="Sylfaen" w:cstheme="minorHAnsi"/>
                <w:sz w:val="20"/>
                <w:szCs w:val="20"/>
              </w:rPr>
              <w:t>507684.1340</w:t>
            </w:r>
          </w:p>
        </w:tc>
        <w:tc>
          <w:tcPr>
            <w:tcW w:w="2250" w:type="dxa"/>
            <w:shd w:val="clear" w:color="auto" w:fill="FFFFFF"/>
            <w:tcMar>
              <w:top w:w="0" w:type="dxa"/>
              <w:left w:w="108" w:type="dxa"/>
              <w:bottom w:w="0" w:type="dxa"/>
              <w:right w:w="108" w:type="dxa"/>
            </w:tcMar>
            <w:vAlign w:val="center"/>
            <w:hideMark/>
          </w:tcPr>
          <w:p w14:paraId="6AD2E140" w14:textId="77777777" w:rsidR="0022150C" w:rsidRPr="00ED3480" w:rsidRDefault="0022150C" w:rsidP="008979CC">
            <w:pPr>
              <w:spacing w:before="100" w:beforeAutospacing="1" w:after="0" w:line="240" w:lineRule="auto"/>
              <w:jc w:val="center"/>
              <w:rPr>
                <w:rFonts w:ascii="Sylfaen" w:eastAsia="Times New Roman" w:hAnsi="Sylfaen" w:cstheme="minorHAnsi"/>
                <w:sz w:val="20"/>
                <w:szCs w:val="20"/>
              </w:rPr>
            </w:pPr>
            <w:r w:rsidRPr="00ED3480">
              <w:rPr>
                <w:rFonts w:ascii="Sylfaen" w:eastAsia="Times New Roman" w:hAnsi="Sylfaen" w:cstheme="minorHAnsi"/>
                <w:sz w:val="20"/>
                <w:szCs w:val="20"/>
              </w:rPr>
              <w:t>4602232.8350</w:t>
            </w:r>
          </w:p>
        </w:tc>
      </w:tr>
      <w:tr w:rsidR="00C64572" w:rsidRPr="00ED3480" w14:paraId="56BE43E3" w14:textId="77777777" w:rsidTr="00C64572">
        <w:trPr>
          <w:jc w:val="center"/>
        </w:trPr>
        <w:tc>
          <w:tcPr>
            <w:tcW w:w="6840" w:type="dxa"/>
            <w:gridSpan w:val="3"/>
            <w:shd w:val="clear" w:color="auto" w:fill="FFFFFF"/>
            <w:tcMar>
              <w:top w:w="0" w:type="dxa"/>
              <w:left w:w="108" w:type="dxa"/>
              <w:bottom w:w="0" w:type="dxa"/>
              <w:right w:w="108" w:type="dxa"/>
            </w:tcMar>
            <w:vAlign w:val="center"/>
            <w:hideMark/>
          </w:tcPr>
          <w:p w14:paraId="3BD4333B" w14:textId="77777777" w:rsidR="0022150C" w:rsidRPr="00ED3480" w:rsidRDefault="0022150C" w:rsidP="008979CC">
            <w:pPr>
              <w:spacing w:before="100" w:beforeAutospacing="1" w:after="0" w:line="240" w:lineRule="auto"/>
              <w:jc w:val="center"/>
              <w:rPr>
                <w:rFonts w:ascii="Sylfaen" w:eastAsia="Times New Roman" w:hAnsi="Sylfaen" w:cstheme="minorHAnsi"/>
                <w:sz w:val="20"/>
                <w:szCs w:val="20"/>
              </w:rPr>
            </w:pPr>
            <w:r w:rsidRPr="00ED3480">
              <w:rPr>
                <w:rFonts w:ascii="Sylfaen" w:eastAsia="Times New Roman" w:hAnsi="Sylfaen" w:cstheme="minorHAnsi"/>
                <w:b/>
                <w:bCs/>
                <w:sz w:val="20"/>
                <w:szCs w:val="20"/>
              </w:rPr>
              <w:t>S=12 925 კვ.მ</w:t>
            </w:r>
          </w:p>
        </w:tc>
      </w:tr>
      <w:tr w:rsidR="00C64572" w:rsidRPr="00ED3480" w14:paraId="3966D01E" w14:textId="77777777" w:rsidTr="00C64572">
        <w:trPr>
          <w:jc w:val="center"/>
        </w:trPr>
        <w:tc>
          <w:tcPr>
            <w:tcW w:w="2070" w:type="dxa"/>
            <w:vMerge w:val="restart"/>
            <w:shd w:val="clear" w:color="auto" w:fill="FFFFFF"/>
            <w:tcMar>
              <w:top w:w="0" w:type="dxa"/>
              <w:left w:w="108" w:type="dxa"/>
              <w:bottom w:w="0" w:type="dxa"/>
              <w:right w:w="108" w:type="dxa"/>
            </w:tcMar>
            <w:vAlign w:val="center"/>
            <w:hideMark/>
          </w:tcPr>
          <w:p w14:paraId="5C3F330E" w14:textId="77777777" w:rsidR="0022150C" w:rsidRPr="00ED3480" w:rsidRDefault="0022150C" w:rsidP="008979CC">
            <w:pPr>
              <w:spacing w:before="100" w:beforeAutospacing="1" w:after="0" w:line="240" w:lineRule="auto"/>
              <w:jc w:val="center"/>
              <w:rPr>
                <w:rFonts w:ascii="Sylfaen" w:eastAsia="Times New Roman" w:hAnsi="Sylfaen" w:cstheme="minorHAnsi"/>
                <w:sz w:val="20"/>
                <w:szCs w:val="20"/>
                <w:lang w:val="ka-GE"/>
              </w:rPr>
            </w:pPr>
            <w:r w:rsidRPr="00ED3480">
              <w:rPr>
                <w:rFonts w:ascii="Sylfaen" w:eastAsia="Times New Roman" w:hAnsi="Sylfaen" w:cstheme="minorHAnsi"/>
                <w:sz w:val="20"/>
                <w:szCs w:val="20"/>
              </w:rPr>
              <w:t>I I უბანი</w:t>
            </w:r>
            <w:r w:rsidRPr="00ED3480">
              <w:rPr>
                <w:rFonts w:ascii="Sylfaen" w:eastAsia="Times New Roman" w:hAnsi="Sylfaen" w:cstheme="minorHAnsi"/>
                <w:sz w:val="20"/>
                <w:szCs w:val="20"/>
                <w:lang w:val="ka-GE"/>
              </w:rPr>
              <w:t xml:space="preserve"> </w:t>
            </w:r>
            <w:r w:rsidRPr="00ED3480">
              <w:rPr>
                <w:rFonts w:ascii="Sylfaen" w:eastAsia="Times New Roman" w:hAnsi="Sylfaen" w:cstheme="minorHAnsi"/>
                <w:b/>
                <w:sz w:val="20"/>
                <w:szCs w:val="20"/>
                <w:lang w:val="ka-GE"/>
              </w:rPr>
              <w:t>დასახლებული პუნქტიდან 700 მეტრი</w:t>
            </w:r>
          </w:p>
        </w:tc>
        <w:tc>
          <w:tcPr>
            <w:tcW w:w="2520" w:type="dxa"/>
            <w:shd w:val="clear" w:color="auto" w:fill="FFFFFF"/>
            <w:tcMar>
              <w:top w:w="0" w:type="dxa"/>
              <w:left w:w="108" w:type="dxa"/>
              <w:bottom w:w="0" w:type="dxa"/>
              <w:right w:w="108" w:type="dxa"/>
            </w:tcMar>
            <w:vAlign w:val="center"/>
            <w:hideMark/>
          </w:tcPr>
          <w:p w14:paraId="7F9686E2" w14:textId="77777777" w:rsidR="0022150C" w:rsidRPr="00ED3480" w:rsidRDefault="0022150C" w:rsidP="008979CC">
            <w:pPr>
              <w:spacing w:before="100" w:beforeAutospacing="1" w:after="0" w:line="240" w:lineRule="auto"/>
              <w:jc w:val="center"/>
              <w:rPr>
                <w:rFonts w:ascii="Sylfaen" w:eastAsia="Times New Roman" w:hAnsi="Sylfaen" w:cstheme="minorHAnsi"/>
                <w:sz w:val="20"/>
                <w:szCs w:val="20"/>
              </w:rPr>
            </w:pPr>
            <w:r w:rsidRPr="00ED3480">
              <w:rPr>
                <w:rFonts w:ascii="Sylfaen" w:eastAsia="Times New Roman" w:hAnsi="Sylfaen" w:cstheme="minorHAnsi"/>
                <w:sz w:val="20"/>
                <w:szCs w:val="20"/>
              </w:rPr>
              <w:t>507665.6270</w:t>
            </w:r>
          </w:p>
        </w:tc>
        <w:tc>
          <w:tcPr>
            <w:tcW w:w="2250" w:type="dxa"/>
            <w:shd w:val="clear" w:color="auto" w:fill="FFFFFF"/>
            <w:tcMar>
              <w:top w:w="0" w:type="dxa"/>
              <w:left w:w="108" w:type="dxa"/>
              <w:bottom w:w="0" w:type="dxa"/>
              <w:right w:w="108" w:type="dxa"/>
            </w:tcMar>
            <w:vAlign w:val="center"/>
            <w:hideMark/>
          </w:tcPr>
          <w:p w14:paraId="4CC19465" w14:textId="77777777" w:rsidR="0022150C" w:rsidRPr="00ED3480" w:rsidRDefault="0022150C" w:rsidP="008979CC">
            <w:pPr>
              <w:spacing w:before="100" w:beforeAutospacing="1" w:after="0" w:line="240" w:lineRule="auto"/>
              <w:jc w:val="center"/>
              <w:rPr>
                <w:rFonts w:ascii="Sylfaen" w:eastAsia="Times New Roman" w:hAnsi="Sylfaen" w:cstheme="minorHAnsi"/>
                <w:sz w:val="20"/>
                <w:szCs w:val="20"/>
              </w:rPr>
            </w:pPr>
            <w:r w:rsidRPr="00ED3480">
              <w:rPr>
                <w:rFonts w:ascii="Sylfaen" w:eastAsia="Times New Roman" w:hAnsi="Sylfaen" w:cstheme="minorHAnsi"/>
                <w:sz w:val="20"/>
                <w:szCs w:val="20"/>
              </w:rPr>
              <w:t>4602182.8920</w:t>
            </w:r>
          </w:p>
        </w:tc>
      </w:tr>
      <w:tr w:rsidR="00C64572" w:rsidRPr="00ED3480" w14:paraId="4C5D327B" w14:textId="77777777" w:rsidTr="00C64572">
        <w:trPr>
          <w:jc w:val="center"/>
        </w:trPr>
        <w:tc>
          <w:tcPr>
            <w:tcW w:w="0" w:type="auto"/>
            <w:vMerge/>
            <w:shd w:val="clear" w:color="auto" w:fill="FFFFFF"/>
            <w:vAlign w:val="center"/>
            <w:hideMark/>
          </w:tcPr>
          <w:p w14:paraId="384AD82E" w14:textId="77777777" w:rsidR="0022150C" w:rsidRPr="00ED3480" w:rsidRDefault="0022150C" w:rsidP="008979CC">
            <w:pPr>
              <w:spacing w:after="0" w:line="240" w:lineRule="auto"/>
              <w:rPr>
                <w:rFonts w:ascii="Sylfaen" w:eastAsia="Times New Roman" w:hAnsi="Sylfaen" w:cstheme="minorHAnsi"/>
                <w:sz w:val="20"/>
                <w:szCs w:val="20"/>
              </w:rPr>
            </w:pPr>
          </w:p>
        </w:tc>
        <w:tc>
          <w:tcPr>
            <w:tcW w:w="2520" w:type="dxa"/>
            <w:shd w:val="clear" w:color="auto" w:fill="FFFFFF"/>
            <w:tcMar>
              <w:top w:w="0" w:type="dxa"/>
              <w:left w:w="108" w:type="dxa"/>
              <w:bottom w:w="0" w:type="dxa"/>
              <w:right w:w="108" w:type="dxa"/>
            </w:tcMar>
            <w:vAlign w:val="center"/>
            <w:hideMark/>
          </w:tcPr>
          <w:p w14:paraId="2A5428EA" w14:textId="77777777" w:rsidR="0022150C" w:rsidRPr="00ED3480" w:rsidRDefault="0022150C" w:rsidP="008979CC">
            <w:pPr>
              <w:spacing w:before="100" w:beforeAutospacing="1" w:after="0" w:line="240" w:lineRule="auto"/>
              <w:jc w:val="center"/>
              <w:rPr>
                <w:rFonts w:ascii="Sylfaen" w:eastAsia="Times New Roman" w:hAnsi="Sylfaen" w:cstheme="minorHAnsi"/>
                <w:sz w:val="20"/>
                <w:szCs w:val="20"/>
              </w:rPr>
            </w:pPr>
            <w:r w:rsidRPr="00ED3480">
              <w:rPr>
                <w:rFonts w:ascii="Sylfaen" w:eastAsia="Times New Roman" w:hAnsi="Sylfaen" w:cstheme="minorHAnsi"/>
                <w:sz w:val="20"/>
                <w:szCs w:val="20"/>
              </w:rPr>
              <w:t>507804.7570</w:t>
            </w:r>
          </w:p>
        </w:tc>
        <w:tc>
          <w:tcPr>
            <w:tcW w:w="2250" w:type="dxa"/>
            <w:shd w:val="clear" w:color="auto" w:fill="FFFFFF"/>
            <w:tcMar>
              <w:top w:w="0" w:type="dxa"/>
              <w:left w:w="108" w:type="dxa"/>
              <w:bottom w:w="0" w:type="dxa"/>
              <w:right w:w="108" w:type="dxa"/>
            </w:tcMar>
            <w:vAlign w:val="center"/>
            <w:hideMark/>
          </w:tcPr>
          <w:p w14:paraId="79B2686E" w14:textId="77777777" w:rsidR="0022150C" w:rsidRPr="00ED3480" w:rsidRDefault="0022150C" w:rsidP="008979CC">
            <w:pPr>
              <w:spacing w:before="100" w:beforeAutospacing="1" w:after="0" w:line="240" w:lineRule="auto"/>
              <w:jc w:val="center"/>
              <w:rPr>
                <w:rFonts w:ascii="Sylfaen" w:eastAsia="Times New Roman" w:hAnsi="Sylfaen" w:cstheme="minorHAnsi"/>
                <w:sz w:val="20"/>
                <w:szCs w:val="20"/>
              </w:rPr>
            </w:pPr>
            <w:r w:rsidRPr="00ED3480">
              <w:rPr>
                <w:rFonts w:ascii="Sylfaen" w:eastAsia="Times New Roman" w:hAnsi="Sylfaen" w:cstheme="minorHAnsi"/>
                <w:sz w:val="20"/>
                <w:szCs w:val="20"/>
              </w:rPr>
              <w:t>4602130.6970</w:t>
            </w:r>
          </w:p>
        </w:tc>
      </w:tr>
      <w:tr w:rsidR="00C64572" w:rsidRPr="00ED3480" w14:paraId="702BA01B" w14:textId="77777777" w:rsidTr="00C64572">
        <w:trPr>
          <w:jc w:val="center"/>
        </w:trPr>
        <w:tc>
          <w:tcPr>
            <w:tcW w:w="0" w:type="auto"/>
            <w:vMerge/>
            <w:shd w:val="clear" w:color="auto" w:fill="FFFFFF"/>
            <w:vAlign w:val="center"/>
            <w:hideMark/>
          </w:tcPr>
          <w:p w14:paraId="2E666F87" w14:textId="77777777" w:rsidR="0022150C" w:rsidRPr="00ED3480" w:rsidRDefault="0022150C" w:rsidP="008979CC">
            <w:pPr>
              <w:spacing w:after="0" w:line="240" w:lineRule="auto"/>
              <w:rPr>
                <w:rFonts w:ascii="Sylfaen" w:eastAsia="Times New Roman" w:hAnsi="Sylfaen" w:cstheme="minorHAnsi"/>
                <w:sz w:val="20"/>
                <w:szCs w:val="20"/>
              </w:rPr>
            </w:pPr>
          </w:p>
        </w:tc>
        <w:tc>
          <w:tcPr>
            <w:tcW w:w="2520" w:type="dxa"/>
            <w:shd w:val="clear" w:color="auto" w:fill="FFFFFF"/>
            <w:tcMar>
              <w:top w:w="0" w:type="dxa"/>
              <w:left w:w="108" w:type="dxa"/>
              <w:bottom w:w="0" w:type="dxa"/>
              <w:right w:w="108" w:type="dxa"/>
            </w:tcMar>
            <w:vAlign w:val="center"/>
            <w:hideMark/>
          </w:tcPr>
          <w:p w14:paraId="2AD15587" w14:textId="77777777" w:rsidR="0022150C" w:rsidRPr="00ED3480" w:rsidRDefault="0022150C" w:rsidP="008979CC">
            <w:pPr>
              <w:spacing w:before="100" w:beforeAutospacing="1" w:after="0" w:line="240" w:lineRule="auto"/>
              <w:jc w:val="center"/>
              <w:rPr>
                <w:rFonts w:ascii="Sylfaen" w:eastAsia="Times New Roman" w:hAnsi="Sylfaen" w:cstheme="minorHAnsi"/>
                <w:sz w:val="20"/>
                <w:szCs w:val="20"/>
              </w:rPr>
            </w:pPr>
            <w:r w:rsidRPr="00ED3480">
              <w:rPr>
                <w:rFonts w:ascii="Sylfaen" w:eastAsia="Times New Roman" w:hAnsi="Sylfaen" w:cstheme="minorHAnsi"/>
                <w:sz w:val="20"/>
                <w:szCs w:val="20"/>
              </w:rPr>
              <w:t>507654.2260</w:t>
            </w:r>
          </w:p>
        </w:tc>
        <w:tc>
          <w:tcPr>
            <w:tcW w:w="2250" w:type="dxa"/>
            <w:shd w:val="clear" w:color="auto" w:fill="FFFFFF"/>
            <w:tcMar>
              <w:top w:w="0" w:type="dxa"/>
              <w:left w:w="108" w:type="dxa"/>
              <w:bottom w:w="0" w:type="dxa"/>
              <w:right w:w="108" w:type="dxa"/>
            </w:tcMar>
            <w:vAlign w:val="center"/>
            <w:hideMark/>
          </w:tcPr>
          <w:p w14:paraId="3BCADA75" w14:textId="77777777" w:rsidR="0022150C" w:rsidRPr="00ED3480" w:rsidRDefault="0022150C" w:rsidP="008979CC">
            <w:pPr>
              <w:spacing w:before="100" w:beforeAutospacing="1" w:after="0" w:line="240" w:lineRule="auto"/>
              <w:jc w:val="center"/>
              <w:rPr>
                <w:rFonts w:ascii="Sylfaen" w:eastAsia="Times New Roman" w:hAnsi="Sylfaen" w:cstheme="minorHAnsi"/>
                <w:sz w:val="20"/>
                <w:szCs w:val="20"/>
              </w:rPr>
            </w:pPr>
            <w:r w:rsidRPr="00ED3480">
              <w:rPr>
                <w:rFonts w:ascii="Sylfaen" w:eastAsia="Times New Roman" w:hAnsi="Sylfaen" w:cstheme="minorHAnsi"/>
                <w:sz w:val="20"/>
                <w:szCs w:val="20"/>
              </w:rPr>
              <w:t>4601735.4660</w:t>
            </w:r>
          </w:p>
        </w:tc>
      </w:tr>
      <w:tr w:rsidR="00C64572" w:rsidRPr="00ED3480" w14:paraId="3282515E" w14:textId="77777777" w:rsidTr="00C64572">
        <w:trPr>
          <w:jc w:val="center"/>
        </w:trPr>
        <w:tc>
          <w:tcPr>
            <w:tcW w:w="0" w:type="auto"/>
            <w:vMerge/>
            <w:shd w:val="clear" w:color="auto" w:fill="FFFFFF"/>
            <w:vAlign w:val="center"/>
            <w:hideMark/>
          </w:tcPr>
          <w:p w14:paraId="54AA1156" w14:textId="77777777" w:rsidR="0022150C" w:rsidRPr="00ED3480" w:rsidRDefault="0022150C" w:rsidP="008979CC">
            <w:pPr>
              <w:spacing w:after="0" w:line="240" w:lineRule="auto"/>
              <w:rPr>
                <w:rFonts w:ascii="Sylfaen" w:eastAsia="Times New Roman" w:hAnsi="Sylfaen" w:cstheme="minorHAnsi"/>
                <w:sz w:val="20"/>
                <w:szCs w:val="20"/>
              </w:rPr>
            </w:pPr>
          </w:p>
        </w:tc>
        <w:tc>
          <w:tcPr>
            <w:tcW w:w="2520" w:type="dxa"/>
            <w:shd w:val="clear" w:color="auto" w:fill="FFFFFF"/>
            <w:tcMar>
              <w:top w:w="0" w:type="dxa"/>
              <w:left w:w="108" w:type="dxa"/>
              <w:bottom w:w="0" w:type="dxa"/>
              <w:right w:w="108" w:type="dxa"/>
            </w:tcMar>
            <w:vAlign w:val="center"/>
            <w:hideMark/>
          </w:tcPr>
          <w:p w14:paraId="1B67EEE1" w14:textId="77777777" w:rsidR="0022150C" w:rsidRPr="00ED3480" w:rsidRDefault="0022150C" w:rsidP="008979CC">
            <w:pPr>
              <w:spacing w:before="100" w:beforeAutospacing="1" w:after="0" w:line="240" w:lineRule="auto"/>
              <w:jc w:val="center"/>
              <w:rPr>
                <w:rFonts w:ascii="Sylfaen" w:eastAsia="Times New Roman" w:hAnsi="Sylfaen" w:cstheme="minorHAnsi"/>
                <w:sz w:val="20"/>
                <w:szCs w:val="20"/>
              </w:rPr>
            </w:pPr>
            <w:r w:rsidRPr="00ED3480">
              <w:rPr>
                <w:rFonts w:ascii="Sylfaen" w:eastAsia="Times New Roman" w:hAnsi="Sylfaen" w:cstheme="minorHAnsi"/>
                <w:sz w:val="20"/>
                <w:szCs w:val="20"/>
              </w:rPr>
              <w:t>507513.7590</w:t>
            </w:r>
          </w:p>
        </w:tc>
        <w:tc>
          <w:tcPr>
            <w:tcW w:w="2250" w:type="dxa"/>
            <w:shd w:val="clear" w:color="auto" w:fill="FFFFFF"/>
            <w:tcMar>
              <w:top w:w="0" w:type="dxa"/>
              <w:left w:w="108" w:type="dxa"/>
              <w:bottom w:w="0" w:type="dxa"/>
              <w:right w:w="108" w:type="dxa"/>
            </w:tcMar>
            <w:vAlign w:val="center"/>
            <w:hideMark/>
          </w:tcPr>
          <w:p w14:paraId="7D43F105" w14:textId="77777777" w:rsidR="0022150C" w:rsidRPr="00ED3480" w:rsidRDefault="0022150C" w:rsidP="008979CC">
            <w:pPr>
              <w:spacing w:before="100" w:beforeAutospacing="1" w:after="0" w:line="240" w:lineRule="auto"/>
              <w:jc w:val="center"/>
              <w:rPr>
                <w:rFonts w:ascii="Sylfaen" w:eastAsia="Times New Roman" w:hAnsi="Sylfaen" w:cstheme="minorHAnsi"/>
                <w:sz w:val="20"/>
                <w:szCs w:val="20"/>
              </w:rPr>
            </w:pPr>
            <w:r w:rsidRPr="00ED3480">
              <w:rPr>
                <w:rFonts w:ascii="Sylfaen" w:eastAsia="Times New Roman" w:hAnsi="Sylfaen" w:cstheme="minorHAnsi"/>
                <w:sz w:val="20"/>
                <w:szCs w:val="20"/>
              </w:rPr>
              <w:t>4601787.4560</w:t>
            </w:r>
          </w:p>
        </w:tc>
      </w:tr>
      <w:tr w:rsidR="00C64572" w:rsidRPr="00ED3480" w14:paraId="3CB19454" w14:textId="77777777" w:rsidTr="00C64572">
        <w:trPr>
          <w:jc w:val="center"/>
        </w:trPr>
        <w:tc>
          <w:tcPr>
            <w:tcW w:w="6840" w:type="dxa"/>
            <w:gridSpan w:val="3"/>
            <w:shd w:val="clear" w:color="auto" w:fill="FFFFFF"/>
            <w:tcMar>
              <w:top w:w="0" w:type="dxa"/>
              <w:left w:w="108" w:type="dxa"/>
              <w:bottom w:w="0" w:type="dxa"/>
              <w:right w:w="108" w:type="dxa"/>
            </w:tcMar>
            <w:vAlign w:val="center"/>
            <w:hideMark/>
          </w:tcPr>
          <w:p w14:paraId="4C784310" w14:textId="77777777" w:rsidR="0022150C" w:rsidRPr="00ED3480" w:rsidRDefault="0022150C" w:rsidP="008979CC">
            <w:pPr>
              <w:spacing w:before="100" w:beforeAutospacing="1" w:after="0" w:line="240" w:lineRule="auto"/>
              <w:jc w:val="center"/>
              <w:rPr>
                <w:rFonts w:ascii="Sylfaen" w:eastAsia="Times New Roman" w:hAnsi="Sylfaen" w:cstheme="minorHAnsi"/>
                <w:sz w:val="20"/>
                <w:szCs w:val="20"/>
              </w:rPr>
            </w:pPr>
            <w:r w:rsidRPr="00ED3480">
              <w:rPr>
                <w:rFonts w:ascii="Sylfaen" w:eastAsia="Times New Roman" w:hAnsi="Sylfaen" w:cstheme="minorHAnsi"/>
                <w:b/>
                <w:bCs/>
                <w:sz w:val="20"/>
                <w:szCs w:val="20"/>
              </w:rPr>
              <w:t>  S=63 140კვ.მ</w:t>
            </w:r>
          </w:p>
        </w:tc>
      </w:tr>
      <w:tr w:rsidR="00C64572" w:rsidRPr="00ED3480" w14:paraId="23D3699A" w14:textId="77777777" w:rsidTr="00C64572">
        <w:trPr>
          <w:jc w:val="center"/>
        </w:trPr>
        <w:tc>
          <w:tcPr>
            <w:tcW w:w="2070" w:type="dxa"/>
            <w:vMerge w:val="restart"/>
            <w:shd w:val="clear" w:color="auto" w:fill="FFFFFF"/>
            <w:tcMar>
              <w:top w:w="0" w:type="dxa"/>
              <w:left w:w="108" w:type="dxa"/>
              <w:bottom w:w="0" w:type="dxa"/>
              <w:right w:w="108" w:type="dxa"/>
            </w:tcMar>
            <w:vAlign w:val="center"/>
            <w:hideMark/>
          </w:tcPr>
          <w:p w14:paraId="03943A5A" w14:textId="77777777" w:rsidR="0022150C" w:rsidRPr="00ED3480" w:rsidRDefault="0022150C" w:rsidP="008979CC">
            <w:pPr>
              <w:spacing w:before="100" w:beforeAutospacing="1" w:after="0" w:line="240" w:lineRule="auto"/>
              <w:jc w:val="center"/>
              <w:rPr>
                <w:rFonts w:ascii="Sylfaen" w:eastAsia="Times New Roman" w:hAnsi="Sylfaen" w:cstheme="minorHAnsi"/>
                <w:sz w:val="20"/>
                <w:szCs w:val="20"/>
                <w:lang w:val="ka-GE"/>
              </w:rPr>
            </w:pPr>
            <w:r w:rsidRPr="00ED3480">
              <w:rPr>
                <w:rFonts w:ascii="Sylfaen" w:eastAsia="Times New Roman" w:hAnsi="Sylfaen" w:cstheme="minorHAnsi"/>
                <w:sz w:val="20"/>
                <w:szCs w:val="20"/>
              </w:rPr>
              <w:t>III უბანი</w:t>
            </w:r>
            <w:r w:rsidRPr="00ED3480">
              <w:rPr>
                <w:rFonts w:ascii="Sylfaen" w:eastAsia="Times New Roman" w:hAnsi="Sylfaen" w:cstheme="minorHAnsi"/>
                <w:sz w:val="20"/>
                <w:szCs w:val="20"/>
                <w:lang w:val="ka-GE"/>
              </w:rPr>
              <w:t xml:space="preserve"> </w:t>
            </w:r>
            <w:r w:rsidRPr="00ED3480">
              <w:rPr>
                <w:rFonts w:ascii="Sylfaen" w:eastAsia="Times New Roman" w:hAnsi="Sylfaen" w:cstheme="minorHAnsi"/>
                <w:b/>
                <w:sz w:val="20"/>
                <w:szCs w:val="20"/>
                <w:lang w:val="ka-GE"/>
              </w:rPr>
              <w:t>დასახლებული პუნქტიდან 650 მეტრი</w:t>
            </w:r>
          </w:p>
        </w:tc>
        <w:tc>
          <w:tcPr>
            <w:tcW w:w="2520" w:type="dxa"/>
            <w:shd w:val="clear" w:color="auto" w:fill="FFFFFF"/>
            <w:tcMar>
              <w:top w:w="0" w:type="dxa"/>
              <w:left w:w="108" w:type="dxa"/>
              <w:bottom w:w="0" w:type="dxa"/>
              <w:right w:w="108" w:type="dxa"/>
            </w:tcMar>
            <w:vAlign w:val="center"/>
            <w:hideMark/>
          </w:tcPr>
          <w:p w14:paraId="688F4E62" w14:textId="77777777" w:rsidR="0022150C" w:rsidRPr="00ED3480" w:rsidRDefault="0022150C" w:rsidP="008979CC">
            <w:pPr>
              <w:spacing w:before="100" w:beforeAutospacing="1" w:after="0" w:line="240" w:lineRule="auto"/>
              <w:jc w:val="center"/>
              <w:rPr>
                <w:rFonts w:ascii="Sylfaen" w:eastAsia="Times New Roman" w:hAnsi="Sylfaen" w:cstheme="minorHAnsi"/>
                <w:sz w:val="20"/>
                <w:szCs w:val="20"/>
              </w:rPr>
            </w:pPr>
            <w:r w:rsidRPr="00ED3480">
              <w:rPr>
                <w:rFonts w:ascii="Sylfaen" w:eastAsia="Times New Roman" w:hAnsi="Sylfaen" w:cstheme="minorHAnsi"/>
                <w:sz w:val="20"/>
                <w:szCs w:val="20"/>
              </w:rPr>
              <w:t>507500.3500</w:t>
            </w:r>
          </w:p>
        </w:tc>
        <w:tc>
          <w:tcPr>
            <w:tcW w:w="2250" w:type="dxa"/>
            <w:shd w:val="clear" w:color="auto" w:fill="FFFFFF"/>
            <w:tcMar>
              <w:top w:w="0" w:type="dxa"/>
              <w:left w:w="108" w:type="dxa"/>
              <w:bottom w:w="0" w:type="dxa"/>
              <w:right w:w="108" w:type="dxa"/>
            </w:tcMar>
            <w:vAlign w:val="center"/>
            <w:hideMark/>
          </w:tcPr>
          <w:p w14:paraId="5CBEEE93" w14:textId="77777777" w:rsidR="0022150C" w:rsidRPr="00ED3480" w:rsidRDefault="0022150C" w:rsidP="008979CC">
            <w:pPr>
              <w:spacing w:before="100" w:beforeAutospacing="1" w:after="0" w:line="240" w:lineRule="auto"/>
              <w:jc w:val="center"/>
              <w:rPr>
                <w:rFonts w:ascii="Sylfaen" w:eastAsia="Times New Roman" w:hAnsi="Sylfaen" w:cstheme="minorHAnsi"/>
                <w:sz w:val="20"/>
                <w:szCs w:val="20"/>
              </w:rPr>
            </w:pPr>
            <w:r w:rsidRPr="00ED3480">
              <w:rPr>
                <w:rFonts w:ascii="Sylfaen" w:eastAsia="Times New Roman" w:hAnsi="Sylfaen" w:cstheme="minorHAnsi"/>
                <w:sz w:val="20"/>
                <w:szCs w:val="20"/>
              </w:rPr>
              <w:t>4601753.2050</w:t>
            </w:r>
          </w:p>
        </w:tc>
      </w:tr>
      <w:tr w:rsidR="00C64572" w:rsidRPr="00ED3480" w14:paraId="16A6A330" w14:textId="77777777" w:rsidTr="00C64572">
        <w:trPr>
          <w:jc w:val="center"/>
        </w:trPr>
        <w:tc>
          <w:tcPr>
            <w:tcW w:w="0" w:type="auto"/>
            <w:vMerge/>
            <w:shd w:val="clear" w:color="auto" w:fill="FFFFFF"/>
            <w:vAlign w:val="center"/>
            <w:hideMark/>
          </w:tcPr>
          <w:p w14:paraId="0086F784" w14:textId="77777777" w:rsidR="0022150C" w:rsidRPr="00ED3480" w:rsidRDefault="0022150C" w:rsidP="008979CC">
            <w:pPr>
              <w:spacing w:after="0" w:line="240" w:lineRule="auto"/>
              <w:rPr>
                <w:rFonts w:ascii="Sylfaen" w:eastAsia="Times New Roman" w:hAnsi="Sylfaen" w:cstheme="minorHAnsi"/>
                <w:sz w:val="20"/>
                <w:szCs w:val="20"/>
              </w:rPr>
            </w:pPr>
          </w:p>
        </w:tc>
        <w:tc>
          <w:tcPr>
            <w:tcW w:w="2520" w:type="dxa"/>
            <w:shd w:val="clear" w:color="auto" w:fill="FFFFFF"/>
            <w:tcMar>
              <w:top w:w="0" w:type="dxa"/>
              <w:left w:w="108" w:type="dxa"/>
              <w:bottom w:w="0" w:type="dxa"/>
              <w:right w:w="108" w:type="dxa"/>
            </w:tcMar>
            <w:vAlign w:val="center"/>
            <w:hideMark/>
          </w:tcPr>
          <w:p w14:paraId="54D229C4" w14:textId="77777777" w:rsidR="0022150C" w:rsidRPr="00ED3480" w:rsidRDefault="0022150C" w:rsidP="008979CC">
            <w:pPr>
              <w:spacing w:before="100" w:beforeAutospacing="1" w:after="0" w:line="240" w:lineRule="auto"/>
              <w:jc w:val="center"/>
              <w:rPr>
                <w:rFonts w:ascii="Sylfaen" w:eastAsia="Times New Roman" w:hAnsi="Sylfaen" w:cstheme="minorHAnsi"/>
                <w:sz w:val="20"/>
                <w:szCs w:val="20"/>
              </w:rPr>
            </w:pPr>
            <w:r w:rsidRPr="00ED3480">
              <w:rPr>
                <w:rFonts w:ascii="Sylfaen" w:eastAsia="Times New Roman" w:hAnsi="Sylfaen" w:cstheme="minorHAnsi"/>
                <w:sz w:val="20"/>
                <w:szCs w:val="20"/>
              </w:rPr>
              <w:t>507641.0890</w:t>
            </w:r>
          </w:p>
        </w:tc>
        <w:tc>
          <w:tcPr>
            <w:tcW w:w="2250" w:type="dxa"/>
            <w:shd w:val="clear" w:color="auto" w:fill="FFFFFF"/>
            <w:tcMar>
              <w:top w:w="0" w:type="dxa"/>
              <w:left w:w="108" w:type="dxa"/>
              <w:bottom w:w="0" w:type="dxa"/>
              <w:right w:w="108" w:type="dxa"/>
            </w:tcMar>
            <w:vAlign w:val="center"/>
            <w:hideMark/>
          </w:tcPr>
          <w:p w14:paraId="1D99217E" w14:textId="77777777" w:rsidR="0022150C" w:rsidRPr="00ED3480" w:rsidRDefault="0022150C" w:rsidP="008979CC">
            <w:pPr>
              <w:spacing w:before="100" w:beforeAutospacing="1" w:after="0" w:line="240" w:lineRule="auto"/>
              <w:jc w:val="center"/>
              <w:rPr>
                <w:rFonts w:ascii="Sylfaen" w:eastAsia="Times New Roman" w:hAnsi="Sylfaen" w:cstheme="minorHAnsi"/>
                <w:sz w:val="20"/>
                <w:szCs w:val="20"/>
              </w:rPr>
            </w:pPr>
            <w:r w:rsidRPr="00ED3480">
              <w:rPr>
                <w:rFonts w:ascii="Sylfaen" w:eastAsia="Times New Roman" w:hAnsi="Sylfaen" w:cstheme="minorHAnsi"/>
                <w:sz w:val="20"/>
                <w:szCs w:val="20"/>
              </w:rPr>
              <w:t>4601700.8850</w:t>
            </w:r>
          </w:p>
        </w:tc>
      </w:tr>
      <w:tr w:rsidR="00C64572" w:rsidRPr="00ED3480" w14:paraId="65279657" w14:textId="77777777" w:rsidTr="00C64572">
        <w:trPr>
          <w:jc w:val="center"/>
        </w:trPr>
        <w:tc>
          <w:tcPr>
            <w:tcW w:w="0" w:type="auto"/>
            <w:vMerge/>
            <w:shd w:val="clear" w:color="auto" w:fill="FFFFFF"/>
            <w:vAlign w:val="center"/>
            <w:hideMark/>
          </w:tcPr>
          <w:p w14:paraId="11CF15B3" w14:textId="77777777" w:rsidR="0022150C" w:rsidRPr="00ED3480" w:rsidRDefault="0022150C" w:rsidP="008979CC">
            <w:pPr>
              <w:spacing w:after="0" w:line="240" w:lineRule="auto"/>
              <w:rPr>
                <w:rFonts w:ascii="Sylfaen" w:eastAsia="Times New Roman" w:hAnsi="Sylfaen" w:cstheme="minorHAnsi"/>
                <w:sz w:val="20"/>
                <w:szCs w:val="20"/>
              </w:rPr>
            </w:pPr>
          </w:p>
        </w:tc>
        <w:tc>
          <w:tcPr>
            <w:tcW w:w="2520" w:type="dxa"/>
            <w:shd w:val="clear" w:color="auto" w:fill="FFFFFF"/>
            <w:tcMar>
              <w:top w:w="0" w:type="dxa"/>
              <w:left w:w="108" w:type="dxa"/>
              <w:bottom w:w="0" w:type="dxa"/>
              <w:right w:w="108" w:type="dxa"/>
            </w:tcMar>
            <w:vAlign w:val="center"/>
            <w:hideMark/>
          </w:tcPr>
          <w:p w14:paraId="50801C6A" w14:textId="77777777" w:rsidR="0022150C" w:rsidRPr="00ED3480" w:rsidRDefault="0022150C" w:rsidP="008979CC">
            <w:pPr>
              <w:spacing w:before="100" w:beforeAutospacing="1" w:after="0" w:line="240" w:lineRule="auto"/>
              <w:jc w:val="center"/>
              <w:rPr>
                <w:rFonts w:ascii="Sylfaen" w:eastAsia="Times New Roman" w:hAnsi="Sylfaen" w:cstheme="minorHAnsi"/>
                <w:sz w:val="20"/>
                <w:szCs w:val="20"/>
              </w:rPr>
            </w:pPr>
            <w:r w:rsidRPr="00ED3480">
              <w:rPr>
                <w:rFonts w:ascii="Sylfaen" w:eastAsia="Times New Roman" w:hAnsi="Sylfaen" w:cstheme="minorHAnsi"/>
                <w:sz w:val="20"/>
                <w:szCs w:val="20"/>
              </w:rPr>
              <w:t>507619.2880</w:t>
            </w:r>
          </w:p>
        </w:tc>
        <w:tc>
          <w:tcPr>
            <w:tcW w:w="2250" w:type="dxa"/>
            <w:shd w:val="clear" w:color="auto" w:fill="FFFFFF"/>
            <w:tcMar>
              <w:top w:w="0" w:type="dxa"/>
              <w:left w:w="108" w:type="dxa"/>
              <w:bottom w:w="0" w:type="dxa"/>
              <w:right w:w="108" w:type="dxa"/>
            </w:tcMar>
            <w:vAlign w:val="center"/>
            <w:hideMark/>
          </w:tcPr>
          <w:p w14:paraId="5DCEE4AD" w14:textId="77777777" w:rsidR="0022150C" w:rsidRPr="00ED3480" w:rsidRDefault="0022150C" w:rsidP="008979CC">
            <w:pPr>
              <w:spacing w:before="100" w:beforeAutospacing="1" w:after="0" w:line="240" w:lineRule="auto"/>
              <w:jc w:val="center"/>
              <w:rPr>
                <w:rFonts w:ascii="Sylfaen" w:eastAsia="Times New Roman" w:hAnsi="Sylfaen" w:cstheme="minorHAnsi"/>
                <w:sz w:val="20"/>
                <w:szCs w:val="20"/>
              </w:rPr>
            </w:pPr>
            <w:r w:rsidRPr="00ED3480">
              <w:rPr>
                <w:rFonts w:ascii="Sylfaen" w:eastAsia="Times New Roman" w:hAnsi="Sylfaen" w:cstheme="minorHAnsi"/>
                <w:sz w:val="20"/>
                <w:szCs w:val="20"/>
              </w:rPr>
              <w:t>4601642.1360</w:t>
            </w:r>
          </w:p>
        </w:tc>
      </w:tr>
      <w:tr w:rsidR="00C64572" w:rsidRPr="00ED3480" w14:paraId="52759CFC" w14:textId="77777777" w:rsidTr="00C64572">
        <w:trPr>
          <w:jc w:val="center"/>
        </w:trPr>
        <w:tc>
          <w:tcPr>
            <w:tcW w:w="0" w:type="auto"/>
            <w:vMerge/>
            <w:shd w:val="clear" w:color="auto" w:fill="FFFFFF"/>
            <w:vAlign w:val="center"/>
            <w:hideMark/>
          </w:tcPr>
          <w:p w14:paraId="3ABF6B1C" w14:textId="77777777" w:rsidR="0022150C" w:rsidRPr="00ED3480" w:rsidRDefault="0022150C" w:rsidP="008979CC">
            <w:pPr>
              <w:spacing w:after="0" w:line="240" w:lineRule="auto"/>
              <w:rPr>
                <w:rFonts w:ascii="Sylfaen" w:eastAsia="Times New Roman" w:hAnsi="Sylfaen" w:cstheme="minorHAnsi"/>
                <w:sz w:val="20"/>
                <w:szCs w:val="20"/>
              </w:rPr>
            </w:pPr>
          </w:p>
        </w:tc>
        <w:tc>
          <w:tcPr>
            <w:tcW w:w="2520" w:type="dxa"/>
            <w:shd w:val="clear" w:color="auto" w:fill="FFFFFF"/>
            <w:tcMar>
              <w:top w:w="0" w:type="dxa"/>
              <w:left w:w="108" w:type="dxa"/>
              <w:bottom w:w="0" w:type="dxa"/>
              <w:right w:w="108" w:type="dxa"/>
            </w:tcMar>
            <w:vAlign w:val="center"/>
            <w:hideMark/>
          </w:tcPr>
          <w:p w14:paraId="5C7CF367" w14:textId="77777777" w:rsidR="0022150C" w:rsidRPr="00ED3480" w:rsidRDefault="0022150C" w:rsidP="008979CC">
            <w:pPr>
              <w:spacing w:before="100" w:beforeAutospacing="1" w:after="0" w:line="240" w:lineRule="auto"/>
              <w:jc w:val="center"/>
              <w:rPr>
                <w:rFonts w:ascii="Sylfaen" w:eastAsia="Times New Roman" w:hAnsi="Sylfaen" w:cstheme="minorHAnsi"/>
                <w:sz w:val="20"/>
                <w:szCs w:val="20"/>
              </w:rPr>
            </w:pPr>
            <w:r w:rsidRPr="00ED3480">
              <w:rPr>
                <w:rFonts w:ascii="Sylfaen" w:eastAsia="Times New Roman" w:hAnsi="Sylfaen" w:cstheme="minorHAnsi"/>
                <w:sz w:val="20"/>
                <w:szCs w:val="20"/>
              </w:rPr>
              <w:t>507479.8810</w:t>
            </w:r>
          </w:p>
        </w:tc>
        <w:tc>
          <w:tcPr>
            <w:tcW w:w="2250" w:type="dxa"/>
            <w:shd w:val="clear" w:color="auto" w:fill="FFFFFF"/>
            <w:tcMar>
              <w:top w:w="0" w:type="dxa"/>
              <w:left w:w="108" w:type="dxa"/>
              <w:bottom w:w="0" w:type="dxa"/>
              <w:right w:w="108" w:type="dxa"/>
            </w:tcMar>
            <w:vAlign w:val="center"/>
            <w:hideMark/>
          </w:tcPr>
          <w:p w14:paraId="40929547" w14:textId="77777777" w:rsidR="0022150C" w:rsidRPr="00ED3480" w:rsidRDefault="0022150C" w:rsidP="0022150C">
            <w:pPr>
              <w:spacing w:before="100" w:beforeAutospacing="1" w:after="0" w:line="240" w:lineRule="auto"/>
              <w:jc w:val="center"/>
              <w:rPr>
                <w:rFonts w:ascii="Sylfaen" w:eastAsia="Times New Roman" w:hAnsi="Sylfaen" w:cstheme="minorHAnsi"/>
                <w:sz w:val="20"/>
                <w:szCs w:val="20"/>
              </w:rPr>
            </w:pPr>
            <w:r w:rsidRPr="00ED3480">
              <w:rPr>
                <w:rFonts w:ascii="Sylfaen" w:eastAsia="Times New Roman" w:hAnsi="Sylfaen" w:cstheme="minorHAnsi"/>
                <w:sz w:val="20"/>
                <w:szCs w:val="20"/>
              </w:rPr>
              <w:t>4601694.9860</w:t>
            </w:r>
          </w:p>
        </w:tc>
      </w:tr>
      <w:tr w:rsidR="00C64572" w:rsidRPr="00ED3480" w14:paraId="751C9A79" w14:textId="77777777" w:rsidTr="00C64572">
        <w:trPr>
          <w:jc w:val="center"/>
        </w:trPr>
        <w:tc>
          <w:tcPr>
            <w:tcW w:w="6840" w:type="dxa"/>
            <w:gridSpan w:val="3"/>
            <w:shd w:val="clear" w:color="auto" w:fill="FFFFFF"/>
            <w:tcMar>
              <w:top w:w="0" w:type="dxa"/>
              <w:left w:w="108" w:type="dxa"/>
              <w:bottom w:w="0" w:type="dxa"/>
              <w:right w:w="108" w:type="dxa"/>
            </w:tcMar>
            <w:vAlign w:val="center"/>
            <w:hideMark/>
          </w:tcPr>
          <w:p w14:paraId="0514415F" w14:textId="77777777" w:rsidR="0022150C" w:rsidRPr="00ED3480" w:rsidRDefault="0022150C" w:rsidP="008979CC">
            <w:pPr>
              <w:spacing w:before="100" w:beforeAutospacing="1" w:after="0" w:line="240" w:lineRule="auto"/>
              <w:jc w:val="center"/>
              <w:rPr>
                <w:rFonts w:ascii="Sylfaen" w:eastAsia="Times New Roman" w:hAnsi="Sylfaen" w:cstheme="minorHAnsi"/>
                <w:sz w:val="20"/>
                <w:szCs w:val="20"/>
              </w:rPr>
            </w:pPr>
            <w:r w:rsidRPr="00ED3480">
              <w:rPr>
                <w:rFonts w:ascii="Sylfaen" w:eastAsia="Times New Roman" w:hAnsi="Sylfaen" w:cstheme="minorHAnsi"/>
                <w:b/>
                <w:bCs/>
                <w:sz w:val="20"/>
                <w:szCs w:val="20"/>
              </w:rPr>
              <w:t>  S=9 300კვ.მ</w:t>
            </w:r>
          </w:p>
        </w:tc>
      </w:tr>
      <w:tr w:rsidR="00C64572" w:rsidRPr="00ED3480" w14:paraId="15217674" w14:textId="77777777" w:rsidTr="00C64572">
        <w:trPr>
          <w:jc w:val="center"/>
        </w:trPr>
        <w:tc>
          <w:tcPr>
            <w:tcW w:w="2070" w:type="dxa"/>
            <w:vMerge w:val="restart"/>
            <w:shd w:val="clear" w:color="auto" w:fill="FFFFFF"/>
            <w:tcMar>
              <w:top w:w="0" w:type="dxa"/>
              <w:left w:w="108" w:type="dxa"/>
              <w:bottom w:w="0" w:type="dxa"/>
              <w:right w:w="108" w:type="dxa"/>
            </w:tcMar>
            <w:vAlign w:val="center"/>
            <w:hideMark/>
          </w:tcPr>
          <w:p w14:paraId="655F004D" w14:textId="77777777" w:rsidR="0022150C" w:rsidRPr="00ED3480" w:rsidRDefault="0022150C" w:rsidP="008979CC">
            <w:pPr>
              <w:spacing w:before="100" w:beforeAutospacing="1" w:after="0" w:line="240" w:lineRule="auto"/>
              <w:jc w:val="center"/>
              <w:rPr>
                <w:rFonts w:ascii="Sylfaen" w:eastAsia="Times New Roman" w:hAnsi="Sylfaen" w:cstheme="minorHAnsi"/>
                <w:sz w:val="20"/>
                <w:szCs w:val="20"/>
                <w:lang w:val="ka-GE"/>
              </w:rPr>
            </w:pPr>
            <w:r w:rsidRPr="00ED3480">
              <w:rPr>
                <w:rFonts w:ascii="Sylfaen" w:eastAsia="Times New Roman" w:hAnsi="Sylfaen" w:cstheme="minorHAnsi"/>
                <w:sz w:val="20"/>
                <w:szCs w:val="20"/>
              </w:rPr>
              <w:t>IV უბანი</w:t>
            </w:r>
            <w:r w:rsidRPr="00ED3480">
              <w:rPr>
                <w:rFonts w:ascii="Sylfaen" w:eastAsia="Times New Roman" w:hAnsi="Sylfaen" w:cstheme="minorHAnsi"/>
                <w:sz w:val="20"/>
                <w:szCs w:val="20"/>
                <w:lang w:val="ka-GE"/>
              </w:rPr>
              <w:t xml:space="preserve"> </w:t>
            </w:r>
            <w:r w:rsidRPr="00ED3480">
              <w:rPr>
                <w:rFonts w:ascii="Sylfaen" w:eastAsia="Times New Roman" w:hAnsi="Sylfaen" w:cstheme="minorHAnsi"/>
                <w:b/>
                <w:sz w:val="20"/>
                <w:szCs w:val="20"/>
                <w:lang w:val="ka-GE"/>
              </w:rPr>
              <w:t>დასახლებული პუნქტიდან 600 მეტრი</w:t>
            </w:r>
          </w:p>
        </w:tc>
        <w:tc>
          <w:tcPr>
            <w:tcW w:w="2520" w:type="dxa"/>
            <w:shd w:val="clear" w:color="auto" w:fill="FFFFFF"/>
            <w:tcMar>
              <w:top w:w="0" w:type="dxa"/>
              <w:left w:w="108" w:type="dxa"/>
              <w:bottom w:w="0" w:type="dxa"/>
              <w:right w:w="108" w:type="dxa"/>
            </w:tcMar>
            <w:vAlign w:val="center"/>
            <w:hideMark/>
          </w:tcPr>
          <w:p w14:paraId="089B7CFE" w14:textId="77777777" w:rsidR="0022150C" w:rsidRPr="00ED3480" w:rsidRDefault="0022150C" w:rsidP="008979CC">
            <w:pPr>
              <w:spacing w:before="100" w:beforeAutospacing="1" w:after="0" w:line="240" w:lineRule="auto"/>
              <w:jc w:val="center"/>
              <w:rPr>
                <w:rFonts w:ascii="Sylfaen" w:eastAsia="Times New Roman" w:hAnsi="Sylfaen" w:cstheme="minorHAnsi"/>
                <w:sz w:val="20"/>
                <w:szCs w:val="20"/>
              </w:rPr>
            </w:pPr>
            <w:r w:rsidRPr="00ED3480">
              <w:rPr>
                <w:rFonts w:ascii="Sylfaen" w:eastAsia="Times New Roman" w:hAnsi="Sylfaen" w:cstheme="minorHAnsi"/>
                <w:sz w:val="20"/>
                <w:szCs w:val="20"/>
              </w:rPr>
              <w:t>507470.7420</w:t>
            </w:r>
          </w:p>
        </w:tc>
        <w:tc>
          <w:tcPr>
            <w:tcW w:w="2250" w:type="dxa"/>
            <w:shd w:val="clear" w:color="auto" w:fill="FFFFFF"/>
            <w:tcMar>
              <w:top w:w="0" w:type="dxa"/>
              <w:left w:w="108" w:type="dxa"/>
              <w:bottom w:w="0" w:type="dxa"/>
              <w:right w:w="108" w:type="dxa"/>
            </w:tcMar>
            <w:vAlign w:val="center"/>
            <w:hideMark/>
          </w:tcPr>
          <w:p w14:paraId="5016C8C8" w14:textId="77777777" w:rsidR="0022150C" w:rsidRPr="00ED3480" w:rsidRDefault="0022150C" w:rsidP="008979CC">
            <w:pPr>
              <w:spacing w:before="100" w:beforeAutospacing="1" w:after="0" w:line="240" w:lineRule="auto"/>
              <w:jc w:val="center"/>
              <w:rPr>
                <w:rFonts w:ascii="Sylfaen" w:eastAsia="Times New Roman" w:hAnsi="Sylfaen" w:cstheme="minorHAnsi"/>
                <w:sz w:val="20"/>
                <w:szCs w:val="20"/>
              </w:rPr>
            </w:pPr>
            <w:r w:rsidRPr="00ED3480">
              <w:rPr>
                <w:rFonts w:ascii="Sylfaen" w:eastAsia="Times New Roman" w:hAnsi="Sylfaen" w:cstheme="minorHAnsi"/>
                <w:sz w:val="20"/>
                <w:szCs w:val="20"/>
              </w:rPr>
              <w:t>4601667.5840</w:t>
            </w:r>
          </w:p>
        </w:tc>
      </w:tr>
      <w:tr w:rsidR="00C64572" w:rsidRPr="00ED3480" w14:paraId="6A64FB74" w14:textId="77777777" w:rsidTr="00C64572">
        <w:trPr>
          <w:jc w:val="center"/>
        </w:trPr>
        <w:tc>
          <w:tcPr>
            <w:tcW w:w="0" w:type="auto"/>
            <w:vMerge/>
            <w:shd w:val="clear" w:color="auto" w:fill="FFFFFF"/>
            <w:vAlign w:val="center"/>
            <w:hideMark/>
          </w:tcPr>
          <w:p w14:paraId="3FC9F2CB" w14:textId="77777777" w:rsidR="0022150C" w:rsidRPr="00ED3480" w:rsidRDefault="0022150C" w:rsidP="008979CC">
            <w:pPr>
              <w:spacing w:after="0" w:line="240" w:lineRule="auto"/>
              <w:rPr>
                <w:rFonts w:ascii="Sylfaen" w:eastAsia="Times New Roman" w:hAnsi="Sylfaen" w:cstheme="minorHAnsi"/>
                <w:sz w:val="20"/>
                <w:szCs w:val="20"/>
              </w:rPr>
            </w:pPr>
          </w:p>
        </w:tc>
        <w:tc>
          <w:tcPr>
            <w:tcW w:w="2520" w:type="dxa"/>
            <w:shd w:val="clear" w:color="auto" w:fill="FFFFFF"/>
            <w:tcMar>
              <w:top w:w="0" w:type="dxa"/>
              <w:left w:w="108" w:type="dxa"/>
              <w:bottom w:w="0" w:type="dxa"/>
              <w:right w:w="108" w:type="dxa"/>
            </w:tcMar>
            <w:vAlign w:val="center"/>
            <w:hideMark/>
          </w:tcPr>
          <w:p w14:paraId="4174277E" w14:textId="77777777" w:rsidR="0022150C" w:rsidRPr="00ED3480" w:rsidRDefault="0022150C" w:rsidP="008979CC">
            <w:pPr>
              <w:spacing w:before="100" w:beforeAutospacing="1" w:after="0" w:line="240" w:lineRule="auto"/>
              <w:jc w:val="center"/>
              <w:rPr>
                <w:rFonts w:ascii="Sylfaen" w:eastAsia="Times New Roman" w:hAnsi="Sylfaen" w:cstheme="minorHAnsi"/>
                <w:sz w:val="20"/>
                <w:szCs w:val="20"/>
              </w:rPr>
            </w:pPr>
            <w:r w:rsidRPr="00ED3480">
              <w:rPr>
                <w:rFonts w:ascii="Sylfaen" w:eastAsia="Times New Roman" w:hAnsi="Sylfaen" w:cstheme="minorHAnsi"/>
                <w:sz w:val="20"/>
                <w:szCs w:val="20"/>
              </w:rPr>
              <w:t>507608.7080</w:t>
            </w:r>
          </w:p>
        </w:tc>
        <w:tc>
          <w:tcPr>
            <w:tcW w:w="2250" w:type="dxa"/>
            <w:shd w:val="clear" w:color="auto" w:fill="FFFFFF"/>
            <w:tcMar>
              <w:top w:w="0" w:type="dxa"/>
              <w:left w:w="108" w:type="dxa"/>
              <w:bottom w:w="0" w:type="dxa"/>
              <w:right w:w="108" w:type="dxa"/>
            </w:tcMar>
            <w:vAlign w:val="center"/>
            <w:hideMark/>
          </w:tcPr>
          <w:p w14:paraId="201BED22" w14:textId="77777777" w:rsidR="0022150C" w:rsidRPr="00ED3480" w:rsidRDefault="0022150C" w:rsidP="008979CC">
            <w:pPr>
              <w:spacing w:before="100" w:beforeAutospacing="1" w:after="0" w:line="240" w:lineRule="auto"/>
              <w:jc w:val="center"/>
              <w:rPr>
                <w:rFonts w:ascii="Sylfaen" w:eastAsia="Times New Roman" w:hAnsi="Sylfaen" w:cstheme="minorHAnsi"/>
                <w:sz w:val="20"/>
                <w:szCs w:val="20"/>
              </w:rPr>
            </w:pPr>
            <w:r w:rsidRPr="00ED3480">
              <w:rPr>
                <w:rFonts w:ascii="Sylfaen" w:eastAsia="Times New Roman" w:hAnsi="Sylfaen" w:cstheme="minorHAnsi"/>
                <w:sz w:val="20"/>
                <w:szCs w:val="20"/>
              </w:rPr>
              <w:t>4601615.8310</w:t>
            </w:r>
          </w:p>
        </w:tc>
      </w:tr>
      <w:tr w:rsidR="00C64572" w:rsidRPr="00ED3480" w14:paraId="4B027D36" w14:textId="77777777" w:rsidTr="00C64572">
        <w:trPr>
          <w:jc w:val="center"/>
        </w:trPr>
        <w:tc>
          <w:tcPr>
            <w:tcW w:w="0" w:type="auto"/>
            <w:vMerge/>
            <w:shd w:val="clear" w:color="auto" w:fill="FFFFFF"/>
            <w:vAlign w:val="center"/>
            <w:hideMark/>
          </w:tcPr>
          <w:p w14:paraId="3F0F83A2" w14:textId="77777777" w:rsidR="0022150C" w:rsidRPr="00ED3480" w:rsidRDefault="0022150C" w:rsidP="008979CC">
            <w:pPr>
              <w:spacing w:after="0" w:line="240" w:lineRule="auto"/>
              <w:rPr>
                <w:rFonts w:ascii="Sylfaen" w:eastAsia="Times New Roman" w:hAnsi="Sylfaen" w:cstheme="minorHAnsi"/>
                <w:sz w:val="20"/>
                <w:szCs w:val="20"/>
              </w:rPr>
            </w:pPr>
          </w:p>
        </w:tc>
        <w:tc>
          <w:tcPr>
            <w:tcW w:w="2520" w:type="dxa"/>
            <w:shd w:val="clear" w:color="auto" w:fill="FFFFFF"/>
            <w:tcMar>
              <w:top w:w="0" w:type="dxa"/>
              <w:left w:w="108" w:type="dxa"/>
              <w:bottom w:w="0" w:type="dxa"/>
              <w:right w:w="108" w:type="dxa"/>
            </w:tcMar>
            <w:vAlign w:val="center"/>
            <w:hideMark/>
          </w:tcPr>
          <w:p w14:paraId="5139A64E" w14:textId="77777777" w:rsidR="0022150C" w:rsidRPr="00ED3480" w:rsidRDefault="0022150C" w:rsidP="008979CC">
            <w:pPr>
              <w:spacing w:before="100" w:beforeAutospacing="1" w:after="0" w:line="240" w:lineRule="auto"/>
              <w:jc w:val="center"/>
              <w:rPr>
                <w:rFonts w:ascii="Sylfaen" w:eastAsia="Times New Roman" w:hAnsi="Sylfaen" w:cstheme="minorHAnsi"/>
                <w:sz w:val="20"/>
                <w:szCs w:val="20"/>
              </w:rPr>
            </w:pPr>
            <w:r w:rsidRPr="00ED3480">
              <w:rPr>
                <w:rFonts w:ascii="Sylfaen" w:eastAsia="Times New Roman" w:hAnsi="Sylfaen" w:cstheme="minorHAnsi"/>
                <w:sz w:val="20"/>
                <w:szCs w:val="20"/>
              </w:rPr>
              <w:t>507528.3410</w:t>
            </w:r>
          </w:p>
        </w:tc>
        <w:tc>
          <w:tcPr>
            <w:tcW w:w="2250" w:type="dxa"/>
            <w:shd w:val="clear" w:color="auto" w:fill="FFFFFF"/>
            <w:tcMar>
              <w:top w:w="0" w:type="dxa"/>
              <w:left w:w="108" w:type="dxa"/>
              <w:bottom w:w="0" w:type="dxa"/>
              <w:right w:w="108" w:type="dxa"/>
            </w:tcMar>
            <w:vAlign w:val="center"/>
            <w:hideMark/>
          </w:tcPr>
          <w:p w14:paraId="2BADF0FA" w14:textId="77777777" w:rsidR="0022150C" w:rsidRPr="00ED3480" w:rsidRDefault="0022150C" w:rsidP="008979CC">
            <w:pPr>
              <w:spacing w:before="100" w:beforeAutospacing="1" w:after="0" w:line="240" w:lineRule="auto"/>
              <w:jc w:val="center"/>
              <w:rPr>
                <w:rFonts w:ascii="Sylfaen" w:eastAsia="Times New Roman" w:hAnsi="Sylfaen" w:cstheme="minorHAnsi"/>
                <w:sz w:val="20"/>
                <w:szCs w:val="20"/>
              </w:rPr>
            </w:pPr>
            <w:r w:rsidRPr="00ED3480">
              <w:rPr>
                <w:rFonts w:ascii="Sylfaen" w:eastAsia="Times New Roman" w:hAnsi="Sylfaen" w:cstheme="minorHAnsi"/>
                <w:sz w:val="20"/>
                <w:szCs w:val="20"/>
              </w:rPr>
              <w:t>4601406.2410</w:t>
            </w:r>
          </w:p>
        </w:tc>
      </w:tr>
      <w:tr w:rsidR="00C64572" w:rsidRPr="00ED3480" w14:paraId="6FDCA4B2" w14:textId="77777777" w:rsidTr="00C64572">
        <w:trPr>
          <w:jc w:val="center"/>
        </w:trPr>
        <w:tc>
          <w:tcPr>
            <w:tcW w:w="0" w:type="auto"/>
            <w:vMerge/>
            <w:shd w:val="clear" w:color="auto" w:fill="FFFFFF"/>
            <w:vAlign w:val="center"/>
            <w:hideMark/>
          </w:tcPr>
          <w:p w14:paraId="398A6B04" w14:textId="77777777" w:rsidR="0022150C" w:rsidRPr="00ED3480" w:rsidRDefault="0022150C" w:rsidP="008979CC">
            <w:pPr>
              <w:spacing w:after="0" w:line="240" w:lineRule="auto"/>
              <w:rPr>
                <w:rFonts w:ascii="Sylfaen" w:eastAsia="Times New Roman" w:hAnsi="Sylfaen" w:cstheme="minorHAnsi"/>
                <w:sz w:val="20"/>
                <w:szCs w:val="20"/>
              </w:rPr>
            </w:pPr>
          </w:p>
        </w:tc>
        <w:tc>
          <w:tcPr>
            <w:tcW w:w="2520" w:type="dxa"/>
            <w:shd w:val="clear" w:color="auto" w:fill="FFFFFF"/>
            <w:tcMar>
              <w:top w:w="0" w:type="dxa"/>
              <w:left w:w="108" w:type="dxa"/>
              <w:bottom w:w="0" w:type="dxa"/>
              <w:right w:w="108" w:type="dxa"/>
            </w:tcMar>
            <w:vAlign w:val="center"/>
            <w:hideMark/>
          </w:tcPr>
          <w:p w14:paraId="0E384F99" w14:textId="77777777" w:rsidR="0022150C" w:rsidRPr="00ED3480" w:rsidRDefault="0022150C" w:rsidP="008979CC">
            <w:pPr>
              <w:spacing w:before="100" w:beforeAutospacing="1" w:after="0" w:line="240" w:lineRule="auto"/>
              <w:jc w:val="center"/>
              <w:rPr>
                <w:rFonts w:ascii="Sylfaen" w:eastAsia="Times New Roman" w:hAnsi="Sylfaen" w:cstheme="minorHAnsi"/>
                <w:sz w:val="20"/>
                <w:szCs w:val="20"/>
              </w:rPr>
            </w:pPr>
            <w:r w:rsidRPr="00ED3480">
              <w:rPr>
                <w:rFonts w:ascii="Sylfaen" w:eastAsia="Times New Roman" w:hAnsi="Sylfaen" w:cstheme="minorHAnsi"/>
                <w:sz w:val="20"/>
                <w:szCs w:val="20"/>
              </w:rPr>
              <w:t>507400.3880</w:t>
            </w:r>
          </w:p>
        </w:tc>
        <w:tc>
          <w:tcPr>
            <w:tcW w:w="2250" w:type="dxa"/>
            <w:shd w:val="clear" w:color="auto" w:fill="FFFFFF"/>
            <w:tcMar>
              <w:top w:w="0" w:type="dxa"/>
              <w:left w:w="108" w:type="dxa"/>
              <w:bottom w:w="0" w:type="dxa"/>
              <w:right w:w="108" w:type="dxa"/>
            </w:tcMar>
            <w:vAlign w:val="center"/>
            <w:hideMark/>
          </w:tcPr>
          <w:p w14:paraId="21525D93" w14:textId="77777777" w:rsidR="0022150C" w:rsidRPr="00ED3480" w:rsidRDefault="0022150C" w:rsidP="008979CC">
            <w:pPr>
              <w:spacing w:before="100" w:beforeAutospacing="1" w:after="0" w:line="240" w:lineRule="auto"/>
              <w:jc w:val="center"/>
              <w:rPr>
                <w:rFonts w:ascii="Sylfaen" w:eastAsia="Times New Roman" w:hAnsi="Sylfaen" w:cstheme="minorHAnsi"/>
                <w:sz w:val="20"/>
                <w:szCs w:val="20"/>
              </w:rPr>
            </w:pPr>
            <w:r w:rsidRPr="00ED3480">
              <w:rPr>
                <w:rFonts w:ascii="Sylfaen" w:eastAsia="Times New Roman" w:hAnsi="Sylfaen" w:cstheme="minorHAnsi"/>
                <w:sz w:val="20"/>
                <w:szCs w:val="20"/>
              </w:rPr>
              <w:t>4601456.9350</w:t>
            </w:r>
          </w:p>
        </w:tc>
      </w:tr>
      <w:tr w:rsidR="00C64572" w:rsidRPr="00ED3480" w14:paraId="6DAD61A4" w14:textId="77777777" w:rsidTr="00C64572">
        <w:trPr>
          <w:jc w:val="center"/>
        </w:trPr>
        <w:tc>
          <w:tcPr>
            <w:tcW w:w="6840" w:type="dxa"/>
            <w:gridSpan w:val="3"/>
            <w:shd w:val="clear" w:color="auto" w:fill="FFFFFF"/>
            <w:tcMar>
              <w:top w:w="0" w:type="dxa"/>
              <w:left w:w="108" w:type="dxa"/>
              <w:bottom w:w="0" w:type="dxa"/>
              <w:right w:w="108" w:type="dxa"/>
            </w:tcMar>
            <w:vAlign w:val="center"/>
            <w:hideMark/>
          </w:tcPr>
          <w:p w14:paraId="7EA727C3" w14:textId="77777777" w:rsidR="0022150C" w:rsidRPr="00ED3480" w:rsidRDefault="0022150C" w:rsidP="008979CC">
            <w:pPr>
              <w:spacing w:before="100" w:beforeAutospacing="1" w:after="0" w:line="240" w:lineRule="auto"/>
              <w:jc w:val="center"/>
              <w:rPr>
                <w:rFonts w:ascii="Sylfaen" w:eastAsia="Times New Roman" w:hAnsi="Sylfaen" w:cstheme="minorHAnsi"/>
                <w:sz w:val="20"/>
                <w:szCs w:val="20"/>
              </w:rPr>
            </w:pPr>
            <w:r w:rsidRPr="00ED3480">
              <w:rPr>
                <w:rFonts w:ascii="Sylfaen" w:eastAsia="Times New Roman" w:hAnsi="Sylfaen" w:cstheme="minorHAnsi"/>
                <w:b/>
                <w:bCs/>
                <w:sz w:val="20"/>
                <w:szCs w:val="20"/>
              </w:rPr>
              <w:t>    S=31 000 კვ.მ</w:t>
            </w:r>
          </w:p>
        </w:tc>
      </w:tr>
      <w:tr w:rsidR="00C64572" w:rsidRPr="00ED3480" w14:paraId="1A7B36F7" w14:textId="77777777" w:rsidTr="00C64572">
        <w:trPr>
          <w:jc w:val="center"/>
        </w:trPr>
        <w:tc>
          <w:tcPr>
            <w:tcW w:w="2070" w:type="dxa"/>
            <w:vMerge w:val="restart"/>
            <w:shd w:val="clear" w:color="auto" w:fill="FFFFFF"/>
            <w:tcMar>
              <w:top w:w="0" w:type="dxa"/>
              <w:left w:w="108" w:type="dxa"/>
              <w:bottom w:w="0" w:type="dxa"/>
              <w:right w:w="108" w:type="dxa"/>
            </w:tcMar>
            <w:vAlign w:val="center"/>
            <w:hideMark/>
          </w:tcPr>
          <w:p w14:paraId="2F87CFE2" w14:textId="77777777" w:rsidR="0022150C" w:rsidRPr="00ED3480" w:rsidRDefault="0022150C" w:rsidP="008979CC">
            <w:pPr>
              <w:spacing w:before="100" w:beforeAutospacing="1" w:after="0" w:line="240" w:lineRule="auto"/>
              <w:jc w:val="center"/>
              <w:rPr>
                <w:rFonts w:ascii="Sylfaen" w:eastAsia="Times New Roman" w:hAnsi="Sylfaen" w:cstheme="minorHAnsi"/>
                <w:sz w:val="20"/>
                <w:szCs w:val="20"/>
                <w:lang w:val="ka-GE"/>
              </w:rPr>
            </w:pPr>
            <w:r w:rsidRPr="00ED3480">
              <w:rPr>
                <w:rFonts w:ascii="Sylfaen" w:eastAsia="Times New Roman" w:hAnsi="Sylfaen" w:cstheme="minorHAnsi"/>
                <w:sz w:val="20"/>
                <w:szCs w:val="20"/>
              </w:rPr>
              <w:t>V უბანი</w:t>
            </w:r>
            <w:r w:rsidRPr="00ED3480">
              <w:rPr>
                <w:rFonts w:ascii="Sylfaen" w:eastAsia="Times New Roman" w:hAnsi="Sylfaen" w:cstheme="minorHAnsi"/>
                <w:sz w:val="20"/>
                <w:szCs w:val="20"/>
                <w:lang w:val="ka-GE"/>
              </w:rPr>
              <w:t xml:space="preserve"> </w:t>
            </w:r>
            <w:r w:rsidRPr="00ED3480">
              <w:rPr>
                <w:rFonts w:ascii="Sylfaen" w:eastAsia="Times New Roman" w:hAnsi="Sylfaen" w:cstheme="minorHAnsi"/>
                <w:b/>
                <w:sz w:val="20"/>
                <w:szCs w:val="20"/>
                <w:lang w:val="ka-GE"/>
              </w:rPr>
              <w:t>დასახლებული პუნქტიდან 1 300 მეტრი</w:t>
            </w:r>
          </w:p>
        </w:tc>
        <w:tc>
          <w:tcPr>
            <w:tcW w:w="2520" w:type="dxa"/>
            <w:shd w:val="clear" w:color="auto" w:fill="FFFFFF"/>
            <w:tcMar>
              <w:top w:w="0" w:type="dxa"/>
              <w:left w:w="108" w:type="dxa"/>
              <w:bottom w:w="0" w:type="dxa"/>
              <w:right w:w="108" w:type="dxa"/>
            </w:tcMar>
            <w:vAlign w:val="center"/>
            <w:hideMark/>
          </w:tcPr>
          <w:p w14:paraId="083EDBF5" w14:textId="77777777" w:rsidR="0022150C" w:rsidRPr="00ED3480" w:rsidRDefault="0022150C" w:rsidP="008979CC">
            <w:pPr>
              <w:spacing w:before="100" w:beforeAutospacing="1" w:after="0" w:line="240" w:lineRule="auto"/>
              <w:jc w:val="center"/>
              <w:rPr>
                <w:rFonts w:ascii="Sylfaen" w:eastAsia="Times New Roman" w:hAnsi="Sylfaen" w:cstheme="minorHAnsi"/>
                <w:sz w:val="20"/>
                <w:szCs w:val="20"/>
              </w:rPr>
            </w:pPr>
            <w:r w:rsidRPr="00ED3480">
              <w:rPr>
                <w:rFonts w:ascii="Sylfaen" w:eastAsia="Times New Roman" w:hAnsi="Sylfaen" w:cstheme="minorHAnsi"/>
                <w:sz w:val="20"/>
                <w:szCs w:val="20"/>
              </w:rPr>
              <w:t>506409.6467</w:t>
            </w:r>
          </w:p>
        </w:tc>
        <w:tc>
          <w:tcPr>
            <w:tcW w:w="2250" w:type="dxa"/>
            <w:shd w:val="clear" w:color="auto" w:fill="FFFFFF"/>
            <w:tcMar>
              <w:top w:w="0" w:type="dxa"/>
              <w:left w:w="108" w:type="dxa"/>
              <w:bottom w:w="0" w:type="dxa"/>
              <w:right w:w="108" w:type="dxa"/>
            </w:tcMar>
            <w:vAlign w:val="center"/>
            <w:hideMark/>
          </w:tcPr>
          <w:p w14:paraId="6E890B16" w14:textId="77777777" w:rsidR="0022150C" w:rsidRPr="00ED3480" w:rsidRDefault="0022150C" w:rsidP="008979CC">
            <w:pPr>
              <w:spacing w:before="100" w:beforeAutospacing="1" w:after="0" w:line="240" w:lineRule="auto"/>
              <w:jc w:val="center"/>
              <w:rPr>
                <w:rFonts w:ascii="Sylfaen" w:eastAsia="Times New Roman" w:hAnsi="Sylfaen" w:cstheme="minorHAnsi"/>
                <w:sz w:val="20"/>
                <w:szCs w:val="20"/>
              </w:rPr>
            </w:pPr>
            <w:r w:rsidRPr="00ED3480">
              <w:rPr>
                <w:rFonts w:ascii="Sylfaen" w:eastAsia="Times New Roman" w:hAnsi="Sylfaen" w:cstheme="minorHAnsi"/>
                <w:sz w:val="20"/>
                <w:szCs w:val="20"/>
              </w:rPr>
              <w:t>4604549.5057</w:t>
            </w:r>
          </w:p>
        </w:tc>
      </w:tr>
      <w:tr w:rsidR="00C64572" w:rsidRPr="00ED3480" w14:paraId="0F26FB2C" w14:textId="77777777" w:rsidTr="00C64572">
        <w:trPr>
          <w:jc w:val="center"/>
        </w:trPr>
        <w:tc>
          <w:tcPr>
            <w:tcW w:w="0" w:type="auto"/>
            <w:vMerge/>
            <w:shd w:val="clear" w:color="auto" w:fill="FFFFFF"/>
            <w:vAlign w:val="center"/>
            <w:hideMark/>
          </w:tcPr>
          <w:p w14:paraId="03F871D5" w14:textId="77777777" w:rsidR="0022150C" w:rsidRPr="00ED3480" w:rsidRDefault="0022150C" w:rsidP="008979CC">
            <w:pPr>
              <w:spacing w:after="0" w:line="240" w:lineRule="auto"/>
              <w:rPr>
                <w:rFonts w:ascii="Sylfaen" w:eastAsia="Times New Roman" w:hAnsi="Sylfaen" w:cstheme="minorHAnsi"/>
                <w:sz w:val="20"/>
                <w:szCs w:val="20"/>
              </w:rPr>
            </w:pPr>
          </w:p>
        </w:tc>
        <w:tc>
          <w:tcPr>
            <w:tcW w:w="2520" w:type="dxa"/>
            <w:shd w:val="clear" w:color="auto" w:fill="FFFFFF"/>
            <w:tcMar>
              <w:top w:w="0" w:type="dxa"/>
              <w:left w:w="108" w:type="dxa"/>
              <w:bottom w:w="0" w:type="dxa"/>
              <w:right w:w="108" w:type="dxa"/>
            </w:tcMar>
            <w:vAlign w:val="center"/>
            <w:hideMark/>
          </w:tcPr>
          <w:p w14:paraId="6D33B285" w14:textId="77777777" w:rsidR="0022150C" w:rsidRPr="00ED3480" w:rsidRDefault="0022150C" w:rsidP="008979CC">
            <w:pPr>
              <w:spacing w:before="100" w:beforeAutospacing="1" w:after="0" w:line="240" w:lineRule="auto"/>
              <w:jc w:val="center"/>
              <w:rPr>
                <w:rFonts w:ascii="Sylfaen" w:eastAsia="Times New Roman" w:hAnsi="Sylfaen" w:cstheme="minorHAnsi"/>
                <w:sz w:val="20"/>
                <w:szCs w:val="20"/>
              </w:rPr>
            </w:pPr>
            <w:r w:rsidRPr="00ED3480">
              <w:rPr>
                <w:rFonts w:ascii="Sylfaen" w:eastAsia="Times New Roman" w:hAnsi="Sylfaen" w:cstheme="minorHAnsi"/>
                <w:sz w:val="20"/>
                <w:szCs w:val="20"/>
              </w:rPr>
              <w:t>506458.3926</w:t>
            </w:r>
          </w:p>
        </w:tc>
        <w:tc>
          <w:tcPr>
            <w:tcW w:w="2250" w:type="dxa"/>
            <w:shd w:val="clear" w:color="auto" w:fill="FFFFFF"/>
            <w:tcMar>
              <w:top w:w="0" w:type="dxa"/>
              <w:left w:w="108" w:type="dxa"/>
              <w:bottom w:w="0" w:type="dxa"/>
              <w:right w:w="108" w:type="dxa"/>
            </w:tcMar>
            <w:vAlign w:val="center"/>
            <w:hideMark/>
          </w:tcPr>
          <w:p w14:paraId="735496B8" w14:textId="77777777" w:rsidR="0022150C" w:rsidRPr="00ED3480" w:rsidRDefault="0022150C" w:rsidP="008979CC">
            <w:pPr>
              <w:spacing w:before="100" w:beforeAutospacing="1" w:after="0" w:line="240" w:lineRule="auto"/>
              <w:jc w:val="center"/>
              <w:rPr>
                <w:rFonts w:ascii="Sylfaen" w:eastAsia="Times New Roman" w:hAnsi="Sylfaen" w:cstheme="minorHAnsi"/>
                <w:sz w:val="20"/>
                <w:szCs w:val="20"/>
              </w:rPr>
            </w:pPr>
            <w:r w:rsidRPr="00ED3480">
              <w:rPr>
                <w:rFonts w:ascii="Sylfaen" w:eastAsia="Times New Roman" w:hAnsi="Sylfaen" w:cstheme="minorHAnsi"/>
                <w:sz w:val="20"/>
                <w:szCs w:val="20"/>
              </w:rPr>
              <w:t>4604383.0712</w:t>
            </w:r>
          </w:p>
        </w:tc>
      </w:tr>
      <w:tr w:rsidR="00C64572" w:rsidRPr="00ED3480" w14:paraId="726BB5F3" w14:textId="77777777" w:rsidTr="00C64572">
        <w:trPr>
          <w:jc w:val="center"/>
        </w:trPr>
        <w:tc>
          <w:tcPr>
            <w:tcW w:w="0" w:type="auto"/>
            <w:vMerge/>
            <w:shd w:val="clear" w:color="auto" w:fill="FFFFFF"/>
            <w:vAlign w:val="center"/>
            <w:hideMark/>
          </w:tcPr>
          <w:p w14:paraId="657E70DE" w14:textId="77777777" w:rsidR="0022150C" w:rsidRPr="00ED3480" w:rsidRDefault="0022150C" w:rsidP="008979CC">
            <w:pPr>
              <w:spacing w:after="0" w:line="240" w:lineRule="auto"/>
              <w:rPr>
                <w:rFonts w:ascii="Sylfaen" w:eastAsia="Times New Roman" w:hAnsi="Sylfaen" w:cstheme="minorHAnsi"/>
                <w:sz w:val="20"/>
                <w:szCs w:val="20"/>
              </w:rPr>
            </w:pPr>
          </w:p>
        </w:tc>
        <w:tc>
          <w:tcPr>
            <w:tcW w:w="2520" w:type="dxa"/>
            <w:shd w:val="clear" w:color="auto" w:fill="FFFFFF"/>
            <w:tcMar>
              <w:top w:w="0" w:type="dxa"/>
              <w:left w:w="108" w:type="dxa"/>
              <w:bottom w:w="0" w:type="dxa"/>
              <w:right w:w="108" w:type="dxa"/>
            </w:tcMar>
            <w:vAlign w:val="center"/>
            <w:hideMark/>
          </w:tcPr>
          <w:p w14:paraId="3EBCE318" w14:textId="77777777" w:rsidR="0022150C" w:rsidRPr="00ED3480" w:rsidRDefault="0022150C" w:rsidP="008979CC">
            <w:pPr>
              <w:spacing w:before="100" w:beforeAutospacing="1" w:after="0" w:line="240" w:lineRule="auto"/>
              <w:jc w:val="center"/>
              <w:rPr>
                <w:rFonts w:ascii="Sylfaen" w:eastAsia="Times New Roman" w:hAnsi="Sylfaen" w:cstheme="minorHAnsi"/>
                <w:sz w:val="20"/>
                <w:szCs w:val="20"/>
              </w:rPr>
            </w:pPr>
            <w:r w:rsidRPr="00ED3480">
              <w:rPr>
                <w:rFonts w:ascii="Sylfaen" w:eastAsia="Times New Roman" w:hAnsi="Sylfaen" w:cstheme="minorHAnsi"/>
                <w:sz w:val="20"/>
                <w:szCs w:val="20"/>
              </w:rPr>
              <w:t>506732.0475</w:t>
            </w:r>
          </w:p>
        </w:tc>
        <w:tc>
          <w:tcPr>
            <w:tcW w:w="2250" w:type="dxa"/>
            <w:shd w:val="clear" w:color="auto" w:fill="FFFFFF"/>
            <w:tcMar>
              <w:top w:w="0" w:type="dxa"/>
              <w:left w:w="108" w:type="dxa"/>
              <w:bottom w:w="0" w:type="dxa"/>
              <w:right w:w="108" w:type="dxa"/>
            </w:tcMar>
            <w:vAlign w:val="center"/>
            <w:hideMark/>
          </w:tcPr>
          <w:p w14:paraId="6F60DF84" w14:textId="77777777" w:rsidR="0022150C" w:rsidRPr="00ED3480" w:rsidRDefault="0022150C" w:rsidP="008979CC">
            <w:pPr>
              <w:spacing w:before="100" w:beforeAutospacing="1" w:after="0" w:line="240" w:lineRule="auto"/>
              <w:jc w:val="center"/>
              <w:rPr>
                <w:rFonts w:ascii="Sylfaen" w:eastAsia="Times New Roman" w:hAnsi="Sylfaen" w:cstheme="minorHAnsi"/>
                <w:sz w:val="20"/>
                <w:szCs w:val="20"/>
              </w:rPr>
            </w:pPr>
            <w:r w:rsidRPr="00ED3480">
              <w:rPr>
                <w:rFonts w:ascii="Sylfaen" w:eastAsia="Times New Roman" w:hAnsi="Sylfaen" w:cstheme="minorHAnsi"/>
                <w:sz w:val="20"/>
                <w:szCs w:val="20"/>
              </w:rPr>
              <w:t>4604572.3127</w:t>
            </w:r>
          </w:p>
        </w:tc>
      </w:tr>
      <w:tr w:rsidR="00C64572" w:rsidRPr="00ED3480" w14:paraId="3C8A96D2" w14:textId="77777777" w:rsidTr="00C64572">
        <w:trPr>
          <w:jc w:val="center"/>
        </w:trPr>
        <w:tc>
          <w:tcPr>
            <w:tcW w:w="0" w:type="auto"/>
            <w:vMerge/>
            <w:shd w:val="clear" w:color="auto" w:fill="FFFFFF"/>
            <w:vAlign w:val="center"/>
            <w:hideMark/>
          </w:tcPr>
          <w:p w14:paraId="293013CE" w14:textId="77777777" w:rsidR="0022150C" w:rsidRPr="00ED3480" w:rsidRDefault="0022150C" w:rsidP="008979CC">
            <w:pPr>
              <w:spacing w:after="0" w:line="240" w:lineRule="auto"/>
              <w:rPr>
                <w:rFonts w:ascii="Sylfaen" w:eastAsia="Times New Roman" w:hAnsi="Sylfaen" w:cstheme="minorHAnsi"/>
                <w:sz w:val="20"/>
                <w:szCs w:val="20"/>
              </w:rPr>
            </w:pPr>
          </w:p>
        </w:tc>
        <w:tc>
          <w:tcPr>
            <w:tcW w:w="2520" w:type="dxa"/>
            <w:shd w:val="clear" w:color="auto" w:fill="FFFFFF"/>
            <w:tcMar>
              <w:top w:w="0" w:type="dxa"/>
              <w:left w:w="108" w:type="dxa"/>
              <w:bottom w:w="0" w:type="dxa"/>
              <w:right w:w="108" w:type="dxa"/>
            </w:tcMar>
            <w:vAlign w:val="center"/>
            <w:hideMark/>
          </w:tcPr>
          <w:p w14:paraId="3474884C" w14:textId="77777777" w:rsidR="0022150C" w:rsidRPr="00ED3480" w:rsidRDefault="0022150C" w:rsidP="008979CC">
            <w:pPr>
              <w:spacing w:before="100" w:beforeAutospacing="1" w:after="0" w:line="240" w:lineRule="auto"/>
              <w:jc w:val="center"/>
              <w:rPr>
                <w:rFonts w:ascii="Sylfaen" w:eastAsia="Times New Roman" w:hAnsi="Sylfaen" w:cstheme="minorHAnsi"/>
                <w:sz w:val="20"/>
                <w:szCs w:val="20"/>
              </w:rPr>
            </w:pPr>
            <w:r w:rsidRPr="00ED3480">
              <w:rPr>
                <w:rFonts w:ascii="Sylfaen" w:eastAsia="Times New Roman" w:hAnsi="Sylfaen" w:cstheme="minorHAnsi"/>
                <w:sz w:val="20"/>
                <w:szCs w:val="20"/>
              </w:rPr>
              <w:t>506630.5109</w:t>
            </w:r>
          </w:p>
        </w:tc>
        <w:tc>
          <w:tcPr>
            <w:tcW w:w="2250" w:type="dxa"/>
            <w:shd w:val="clear" w:color="auto" w:fill="FFFFFF"/>
            <w:tcMar>
              <w:top w:w="0" w:type="dxa"/>
              <w:left w:w="108" w:type="dxa"/>
              <w:bottom w:w="0" w:type="dxa"/>
              <w:right w:w="108" w:type="dxa"/>
            </w:tcMar>
            <w:vAlign w:val="center"/>
            <w:hideMark/>
          </w:tcPr>
          <w:p w14:paraId="759DA9DE" w14:textId="77777777" w:rsidR="0022150C" w:rsidRPr="00ED3480" w:rsidRDefault="0022150C" w:rsidP="008979CC">
            <w:pPr>
              <w:spacing w:before="100" w:beforeAutospacing="1" w:after="0" w:line="240" w:lineRule="auto"/>
              <w:jc w:val="center"/>
              <w:rPr>
                <w:rFonts w:ascii="Sylfaen" w:eastAsia="Times New Roman" w:hAnsi="Sylfaen" w:cstheme="minorHAnsi"/>
                <w:sz w:val="20"/>
                <w:szCs w:val="20"/>
              </w:rPr>
            </w:pPr>
            <w:r w:rsidRPr="00ED3480">
              <w:rPr>
                <w:rFonts w:ascii="Sylfaen" w:eastAsia="Times New Roman" w:hAnsi="Sylfaen" w:cstheme="minorHAnsi"/>
                <w:sz w:val="20"/>
                <w:szCs w:val="20"/>
              </w:rPr>
              <w:t>4604713.7105</w:t>
            </w:r>
          </w:p>
        </w:tc>
      </w:tr>
      <w:tr w:rsidR="00C64572" w:rsidRPr="00ED3480" w14:paraId="4FE5AAAE" w14:textId="77777777" w:rsidTr="00C64572">
        <w:trPr>
          <w:jc w:val="center"/>
        </w:trPr>
        <w:tc>
          <w:tcPr>
            <w:tcW w:w="6840" w:type="dxa"/>
            <w:gridSpan w:val="3"/>
            <w:shd w:val="clear" w:color="auto" w:fill="FFFFFF"/>
            <w:tcMar>
              <w:top w:w="0" w:type="dxa"/>
              <w:left w:w="108" w:type="dxa"/>
              <w:bottom w:w="0" w:type="dxa"/>
              <w:right w:w="108" w:type="dxa"/>
            </w:tcMar>
            <w:vAlign w:val="center"/>
            <w:hideMark/>
          </w:tcPr>
          <w:p w14:paraId="2BC8C2CB" w14:textId="77777777" w:rsidR="0022150C" w:rsidRPr="00ED3480" w:rsidRDefault="0022150C" w:rsidP="008979CC">
            <w:pPr>
              <w:spacing w:before="100" w:beforeAutospacing="1" w:after="0" w:line="240" w:lineRule="auto"/>
              <w:jc w:val="center"/>
              <w:rPr>
                <w:rFonts w:ascii="Sylfaen" w:eastAsia="Times New Roman" w:hAnsi="Sylfaen" w:cstheme="minorHAnsi"/>
                <w:sz w:val="20"/>
                <w:szCs w:val="20"/>
              </w:rPr>
            </w:pPr>
            <w:r w:rsidRPr="00ED3480">
              <w:rPr>
                <w:rFonts w:ascii="Sylfaen" w:eastAsia="Times New Roman" w:hAnsi="Sylfaen" w:cstheme="minorHAnsi"/>
                <w:b/>
                <w:bCs/>
                <w:sz w:val="20"/>
                <w:szCs w:val="20"/>
              </w:rPr>
              <w:t>S=51 340 კვ.მ</w:t>
            </w:r>
          </w:p>
        </w:tc>
      </w:tr>
      <w:tr w:rsidR="00C64572" w:rsidRPr="00ED3480" w14:paraId="5F705A35" w14:textId="77777777" w:rsidTr="00C64572">
        <w:trPr>
          <w:jc w:val="center"/>
        </w:trPr>
        <w:tc>
          <w:tcPr>
            <w:tcW w:w="2070" w:type="dxa"/>
            <w:vMerge w:val="restart"/>
            <w:shd w:val="clear" w:color="auto" w:fill="FFFFFF"/>
            <w:tcMar>
              <w:top w:w="0" w:type="dxa"/>
              <w:left w:w="108" w:type="dxa"/>
              <w:bottom w:w="0" w:type="dxa"/>
              <w:right w:w="108" w:type="dxa"/>
            </w:tcMar>
            <w:vAlign w:val="center"/>
            <w:hideMark/>
          </w:tcPr>
          <w:p w14:paraId="38D1B33F" w14:textId="77777777" w:rsidR="0022150C" w:rsidRPr="00ED3480" w:rsidRDefault="0022150C" w:rsidP="008979CC">
            <w:pPr>
              <w:spacing w:before="100" w:beforeAutospacing="1" w:after="0" w:line="240" w:lineRule="auto"/>
              <w:jc w:val="center"/>
              <w:rPr>
                <w:rFonts w:ascii="Sylfaen" w:eastAsia="Times New Roman" w:hAnsi="Sylfaen" w:cstheme="minorHAnsi"/>
                <w:sz w:val="20"/>
                <w:szCs w:val="20"/>
                <w:lang w:val="ka-GE"/>
              </w:rPr>
            </w:pPr>
            <w:r w:rsidRPr="00ED3480">
              <w:rPr>
                <w:rFonts w:ascii="Sylfaen" w:eastAsia="Times New Roman" w:hAnsi="Sylfaen" w:cstheme="minorHAnsi"/>
                <w:sz w:val="20"/>
                <w:szCs w:val="20"/>
              </w:rPr>
              <w:t>VI უბანი</w:t>
            </w:r>
            <w:r w:rsidRPr="00ED3480">
              <w:rPr>
                <w:rFonts w:ascii="Sylfaen" w:eastAsia="Times New Roman" w:hAnsi="Sylfaen" w:cstheme="minorHAnsi"/>
                <w:sz w:val="20"/>
                <w:szCs w:val="20"/>
                <w:lang w:val="ka-GE"/>
              </w:rPr>
              <w:t xml:space="preserve"> </w:t>
            </w:r>
            <w:r w:rsidRPr="00ED3480">
              <w:rPr>
                <w:rFonts w:ascii="Sylfaen" w:eastAsia="Times New Roman" w:hAnsi="Sylfaen" w:cstheme="minorHAnsi"/>
                <w:b/>
                <w:sz w:val="20"/>
                <w:szCs w:val="20"/>
                <w:lang w:val="ka-GE"/>
              </w:rPr>
              <w:t>დასახლებული პუნქტიდან 2 500 მეტრი</w:t>
            </w:r>
          </w:p>
        </w:tc>
        <w:tc>
          <w:tcPr>
            <w:tcW w:w="2520" w:type="dxa"/>
            <w:shd w:val="clear" w:color="auto" w:fill="FFFFFF"/>
            <w:tcMar>
              <w:top w:w="0" w:type="dxa"/>
              <w:left w:w="108" w:type="dxa"/>
              <w:bottom w:w="0" w:type="dxa"/>
              <w:right w:w="108" w:type="dxa"/>
            </w:tcMar>
            <w:vAlign w:val="center"/>
            <w:hideMark/>
          </w:tcPr>
          <w:p w14:paraId="5FD65027" w14:textId="77777777" w:rsidR="0022150C" w:rsidRPr="00ED3480" w:rsidRDefault="0022150C" w:rsidP="008979CC">
            <w:pPr>
              <w:spacing w:before="100" w:beforeAutospacing="1" w:after="0" w:line="240" w:lineRule="auto"/>
              <w:jc w:val="center"/>
              <w:rPr>
                <w:rFonts w:ascii="Sylfaen" w:eastAsia="Times New Roman" w:hAnsi="Sylfaen" w:cstheme="minorHAnsi"/>
                <w:sz w:val="20"/>
                <w:szCs w:val="20"/>
              </w:rPr>
            </w:pPr>
            <w:r w:rsidRPr="00ED3480">
              <w:rPr>
                <w:rFonts w:ascii="Sylfaen" w:eastAsia="Times New Roman" w:hAnsi="Sylfaen" w:cstheme="minorHAnsi"/>
                <w:sz w:val="20"/>
                <w:szCs w:val="20"/>
              </w:rPr>
              <w:t>508240.0000</w:t>
            </w:r>
          </w:p>
        </w:tc>
        <w:tc>
          <w:tcPr>
            <w:tcW w:w="2250" w:type="dxa"/>
            <w:shd w:val="clear" w:color="auto" w:fill="FFFFFF"/>
            <w:tcMar>
              <w:top w:w="0" w:type="dxa"/>
              <w:left w:w="108" w:type="dxa"/>
              <w:bottom w:w="0" w:type="dxa"/>
              <w:right w:w="108" w:type="dxa"/>
            </w:tcMar>
            <w:vAlign w:val="center"/>
            <w:hideMark/>
          </w:tcPr>
          <w:p w14:paraId="3BCDC0F5" w14:textId="77777777" w:rsidR="0022150C" w:rsidRPr="00ED3480" w:rsidRDefault="0022150C" w:rsidP="008979CC">
            <w:pPr>
              <w:spacing w:before="100" w:beforeAutospacing="1" w:after="0" w:line="240" w:lineRule="auto"/>
              <w:jc w:val="center"/>
              <w:rPr>
                <w:rFonts w:ascii="Sylfaen" w:eastAsia="Times New Roman" w:hAnsi="Sylfaen" w:cstheme="minorHAnsi"/>
                <w:sz w:val="20"/>
                <w:szCs w:val="20"/>
              </w:rPr>
            </w:pPr>
            <w:r w:rsidRPr="00ED3480">
              <w:rPr>
                <w:rFonts w:ascii="Sylfaen" w:eastAsia="Times New Roman" w:hAnsi="Sylfaen" w:cstheme="minorHAnsi"/>
                <w:sz w:val="20"/>
                <w:szCs w:val="20"/>
              </w:rPr>
              <w:t>4604340.0000</w:t>
            </w:r>
          </w:p>
        </w:tc>
      </w:tr>
      <w:tr w:rsidR="00C64572" w:rsidRPr="00ED3480" w14:paraId="3F1C1FE8" w14:textId="77777777" w:rsidTr="00C64572">
        <w:trPr>
          <w:jc w:val="center"/>
        </w:trPr>
        <w:tc>
          <w:tcPr>
            <w:tcW w:w="0" w:type="auto"/>
            <w:vMerge/>
            <w:shd w:val="clear" w:color="auto" w:fill="FFFFFF"/>
            <w:vAlign w:val="center"/>
            <w:hideMark/>
          </w:tcPr>
          <w:p w14:paraId="74418FF9" w14:textId="77777777" w:rsidR="0022150C" w:rsidRPr="00ED3480" w:rsidRDefault="0022150C" w:rsidP="008979CC">
            <w:pPr>
              <w:spacing w:after="0" w:line="240" w:lineRule="auto"/>
              <w:rPr>
                <w:rFonts w:ascii="Sylfaen" w:eastAsia="Times New Roman" w:hAnsi="Sylfaen" w:cstheme="minorHAnsi"/>
                <w:sz w:val="20"/>
                <w:szCs w:val="20"/>
              </w:rPr>
            </w:pPr>
          </w:p>
        </w:tc>
        <w:tc>
          <w:tcPr>
            <w:tcW w:w="2520" w:type="dxa"/>
            <w:shd w:val="clear" w:color="auto" w:fill="FFFFFF"/>
            <w:tcMar>
              <w:top w:w="0" w:type="dxa"/>
              <w:left w:w="108" w:type="dxa"/>
              <w:bottom w:w="0" w:type="dxa"/>
              <w:right w:w="108" w:type="dxa"/>
            </w:tcMar>
            <w:vAlign w:val="center"/>
            <w:hideMark/>
          </w:tcPr>
          <w:p w14:paraId="123D32CE" w14:textId="77777777" w:rsidR="0022150C" w:rsidRPr="00ED3480" w:rsidRDefault="0022150C" w:rsidP="008979CC">
            <w:pPr>
              <w:spacing w:before="100" w:beforeAutospacing="1" w:after="0" w:line="240" w:lineRule="auto"/>
              <w:jc w:val="center"/>
              <w:rPr>
                <w:rFonts w:ascii="Sylfaen" w:eastAsia="Times New Roman" w:hAnsi="Sylfaen" w:cstheme="minorHAnsi"/>
                <w:sz w:val="20"/>
                <w:szCs w:val="20"/>
              </w:rPr>
            </w:pPr>
            <w:r w:rsidRPr="00ED3480">
              <w:rPr>
                <w:rFonts w:ascii="Sylfaen" w:eastAsia="Times New Roman" w:hAnsi="Sylfaen" w:cstheme="minorHAnsi"/>
                <w:sz w:val="20"/>
                <w:szCs w:val="20"/>
              </w:rPr>
              <w:t>508364.2302</w:t>
            </w:r>
          </w:p>
        </w:tc>
        <w:tc>
          <w:tcPr>
            <w:tcW w:w="2250" w:type="dxa"/>
            <w:shd w:val="clear" w:color="auto" w:fill="FFFFFF"/>
            <w:tcMar>
              <w:top w:w="0" w:type="dxa"/>
              <w:left w:w="108" w:type="dxa"/>
              <w:bottom w:w="0" w:type="dxa"/>
              <w:right w:w="108" w:type="dxa"/>
            </w:tcMar>
            <w:vAlign w:val="center"/>
            <w:hideMark/>
          </w:tcPr>
          <w:p w14:paraId="50D2B950" w14:textId="77777777" w:rsidR="0022150C" w:rsidRPr="00ED3480" w:rsidRDefault="0022150C" w:rsidP="008979CC">
            <w:pPr>
              <w:spacing w:before="100" w:beforeAutospacing="1" w:after="0" w:line="240" w:lineRule="auto"/>
              <w:jc w:val="center"/>
              <w:rPr>
                <w:rFonts w:ascii="Sylfaen" w:eastAsia="Times New Roman" w:hAnsi="Sylfaen" w:cstheme="minorHAnsi"/>
                <w:sz w:val="20"/>
                <w:szCs w:val="20"/>
              </w:rPr>
            </w:pPr>
            <w:r w:rsidRPr="00ED3480">
              <w:rPr>
                <w:rFonts w:ascii="Sylfaen" w:eastAsia="Times New Roman" w:hAnsi="Sylfaen" w:cstheme="minorHAnsi"/>
                <w:sz w:val="20"/>
                <w:szCs w:val="20"/>
              </w:rPr>
              <w:t>4604390.7248</w:t>
            </w:r>
          </w:p>
        </w:tc>
      </w:tr>
      <w:tr w:rsidR="00C64572" w:rsidRPr="00ED3480" w14:paraId="712496E2" w14:textId="77777777" w:rsidTr="00C64572">
        <w:trPr>
          <w:jc w:val="center"/>
        </w:trPr>
        <w:tc>
          <w:tcPr>
            <w:tcW w:w="0" w:type="auto"/>
            <w:vMerge/>
            <w:shd w:val="clear" w:color="auto" w:fill="FFFFFF"/>
            <w:vAlign w:val="center"/>
            <w:hideMark/>
          </w:tcPr>
          <w:p w14:paraId="3500EC10" w14:textId="77777777" w:rsidR="0022150C" w:rsidRPr="00ED3480" w:rsidRDefault="0022150C" w:rsidP="008979CC">
            <w:pPr>
              <w:spacing w:after="0" w:line="240" w:lineRule="auto"/>
              <w:rPr>
                <w:rFonts w:ascii="Sylfaen" w:eastAsia="Times New Roman" w:hAnsi="Sylfaen" w:cstheme="minorHAnsi"/>
                <w:sz w:val="20"/>
                <w:szCs w:val="20"/>
              </w:rPr>
            </w:pPr>
          </w:p>
        </w:tc>
        <w:tc>
          <w:tcPr>
            <w:tcW w:w="2520" w:type="dxa"/>
            <w:shd w:val="clear" w:color="auto" w:fill="FFFFFF"/>
            <w:tcMar>
              <w:top w:w="0" w:type="dxa"/>
              <w:left w:w="108" w:type="dxa"/>
              <w:bottom w:w="0" w:type="dxa"/>
              <w:right w:w="108" w:type="dxa"/>
            </w:tcMar>
            <w:vAlign w:val="center"/>
            <w:hideMark/>
          </w:tcPr>
          <w:p w14:paraId="7F6CE10C" w14:textId="77777777" w:rsidR="0022150C" w:rsidRPr="00ED3480" w:rsidRDefault="0022150C" w:rsidP="008979CC">
            <w:pPr>
              <w:spacing w:before="100" w:beforeAutospacing="1" w:after="0" w:line="240" w:lineRule="auto"/>
              <w:jc w:val="center"/>
              <w:rPr>
                <w:rFonts w:ascii="Sylfaen" w:eastAsia="Times New Roman" w:hAnsi="Sylfaen" w:cstheme="minorHAnsi"/>
                <w:sz w:val="20"/>
                <w:szCs w:val="20"/>
              </w:rPr>
            </w:pPr>
            <w:r w:rsidRPr="00ED3480">
              <w:rPr>
                <w:rFonts w:ascii="Sylfaen" w:eastAsia="Times New Roman" w:hAnsi="Sylfaen" w:cstheme="minorHAnsi"/>
                <w:sz w:val="20"/>
                <w:szCs w:val="20"/>
              </w:rPr>
              <w:t>508484.3606</w:t>
            </w:r>
          </w:p>
        </w:tc>
        <w:tc>
          <w:tcPr>
            <w:tcW w:w="2250" w:type="dxa"/>
            <w:shd w:val="clear" w:color="auto" w:fill="FFFFFF"/>
            <w:tcMar>
              <w:top w:w="0" w:type="dxa"/>
              <w:left w:w="108" w:type="dxa"/>
              <w:bottom w:w="0" w:type="dxa"/>
              <w:right w:w="108" w:type="dxa"/>
            </w:tcMar>
            <w:vAlign w:val="center"/>
            <w:hideMark/>
          </w:tcPr>
          <w:p w14:paraId="0F029541" w14:textId="77777777" w:rsidR="0022150C" w:rsidRPr="00ED3480" w:rsidRDefault="0022150C" w:rsidP="008979CC">
            <w:pPr>
              <w:spacing w:before="100" w:beforeAutospacing="1" w:after="0" w:line="240" w:lineRule="auto"/>
              <w:jc w:val="center"/>
              <w:rPr>
                <w:rFonts w:ascii="Sylfaen" w:eastAsia="Times New Roman" w:hAnsi="Sylfaen" w:cstheme="minorHAnsi"/>
                <w:sz w:val="20"/>
                <w:szCs w:val="20"/>
              </w:rPr>
            </w:pPr>
            <w:r w:rsidRPr="00ED3480">
              <w:rPr>
                <w:rFonts w:ascii="Sylfaen" w:eastAsia="Times New Roman" w:hAnsi="Sylfaen" w:cstheme="minorHAnsi"/>
                <w:sz w:val="20"/>
                <w:szCs w:val="20"/>
              </w:rPr>
              <w:t>4604169.7940</w:t>
            </w:r>
          </w:p>
        </w:tc>
      </w:tr>
      <w:tr w:rsidR="00C64572" w:rsidRPr="00ED3480" w14:paraId="31197FE0" w14:textId="77777777" w:rsidTr="00C64572">
        <w:trPr>
          <w:jc w:val="center"/>
        </w:trPr>
        <w:tc>
          <w:tcPr>
            <w:tcW w:w="0" w:type="auto"/>
            <w:vMerge/>
            <w:shd w:val="clear" w:color="auto" w:fill="FFFFFF"/>
            <w:vAlign w:val="center"/>
            <w:hideMark/>
          </w:tcPr>
          <w:p w14:paraId="23BD45C1" w14:textId="77777777" w:rsidR="0022150C" w:rsidRPr="00ED3480" w:rsidRDefault="0022150C" w:rsidP="008979CC">
            <w:pPr>
              <w:spacing w:after="0" w:line="240" w:lineRule="auto"/>
              <w:rPr>
                <w:rFonts w:ascii="Sylfaen" w:eastAsia="Times New Roman" w:hAnsi="Sylfaen" w:cstheme="minorHAnsi"/>
                <w:sz w:val="20"/>
                <w:szCs w:val="20"/>
              </w:rPr>
            </w:pPr>
          </w:p>
        </w:tc>
        <w:tc>
          <w:tcPr>
            <w:tcW w:w="2520" w:type="dxa"/>
            <w:shd w:val="clear" w:color="auto" w:fill="FFFFFF"/>
            <w:tcMar>
              <w:top w:w="0" w:type="dxa"/>
              <w:left w:w="108" w:type="dxa"/>
              <w:bottom w:w="0" w:type="dxa"/>
              <w:right w:w="108" w:type="dxa"/>
            </w:tcMar>
            <w:vAlign w:val="center"/>
            <w:hideMark/>
          </w:tcPr>
          <w:p w14:paraId="2F29B516" w14:textId="77777777" w:rsidR="0022150C" w:rsidRPr="00ED3480" w:rsidRDefault="0022150C" w:rsidP="008979CC">
            <w:pPr>
              <w:spacing w:before="100" w:beforeAutospacing="1" w:after="0" w:line="240" w:lineRule="auto"/>
              <w:jc w:val="center"/>
              <w:rPr>
                <w:rFonts w:ascii="Sylfaen" w:eastAsia="Times New Roman" w:hAnsi="Sylfaen" w:cstheme="minorHAnsi"/>
                <w:sz w:val="20"/>
                <w:szCs w:val="20"/>
              </w:rPr>
            </w:pPr>
            <w:r w:rsidRPr="00ED3480">
              <w:rPr>
                <w:rFonts w:ascii="Sylfaen" w:eastAsia="Times New Roman" w:hAnsi="Sylfaen" w:cstheme="minorHAnsi"/>
                <w:sz w:val="20"/>
                <w:szCs w:val="20"/>
              </w:rPr>
              <w:t>508358.0408</w:t>
            </w:r>
          </w:p>
        </w:tc>
        <w:tc>
          <w:tcPr>
            <w:tcW w:w="2250" w:type="dxa"/>
            <w:shd w:val="clear" w:color="auto" w:fill="FFFFFF"/>
            <w:tcMar>
              <w:top w:w="0" w:type="dxa"/>
              <w:left w:w="108" w:type="dxa"/>
              <w:bottom w:w="0" w:type="dxa"/>
              <w:right w:w="108" w:type="dxa"/>
            </w:tcMar>
            <w:vAlign w:val="center"/>
            <w:hideMark/>
          </w:tcPr>
          <w:p w14:paraId="6E14DAC4" w14:textId="77777777" w:rsidR="0022150C" w:rsidRPr="00ED3480" w:rsidRDefault="0022150C" w:rsidP="008979CC">
            <w:pPr>
              <w:spacing w:before="100" w:beforeAutospacing="1" w:after="0" w:line="240" w:lineRule="auto"/>
              <w:jc w:val="center"/>
              <w:rPr>
                <w:rFonts w:ascii="Sylfaen" w:eastAsia="Times New Roman" w:hAnsi="Sylfaen" w:cstheme="minorHAnsi"/>
                <w:sz w:val="20"/>
                <w:szCs w:val="20"/>
              </w:rPr>
            </w:pPr>
            <w:r w:rsidRPr="00ED3480">
              <w:rPr>
                <w:rFonts w:ascii="Sylfaen" w:eastAsia="Times New Roman" w:hAnsi="Sylfaen" w:cstheme="minorHAnsi"/>
                <w:sz w:val="20"/>
                <w:szCs w:val="20"/>
              </w:rPr>
              <w:t>4604101.1080</w:t>
            </w:r>
          </w:p>
        </w:tc>
      </w:tr>
      <w:tr w:rsidR="00C64572" w:rsidRPr="00ED3480" w14:paraId="7B7F94FB" w14:textId="77777777" w:rsidTr="00C64572">
        <w:trPr>
          <w:jc w:val="center"/>
        </w:trPr>
        <w:tc>
          <w:tcPr>
            <w:tcW w:w="6840" w:type="dxa"/>
            <w:gridSpan w:val="3"/>
            <w:shd w:val="clear" w:color="auto" w:fill="FFFFFF"/>
            <w:tcMar>
              <w:top w:w="0" w:type="dxa"/>
              <w:left w:w="108" w:type="dxa"/>
              <w:bottom w:w="0" w:type="dxa"/>
              <w:right w:w="108" w:type="dxa"/>
            </w:tcMar>
            <w:vAlign w:val="center"/>
            <w:hideMark/>
          </w:tcPr>
          <w:p w14:paraId="3A4B72CA" w14:textId="77777777" w:rsidR="0022150C" w:rsidRPr="00ED3480" w:rsidRDefault="0022150C" w:rsidP="008979CC">
            <w:pPr>
              <w:spacing w:before="100" w:beforeAutospacing="1" w:after="0" w:line="240" w:lineRule="auto"/>
              <w:jc w:val="center"/>
              <w:rPr>
                <w:rFonts w:ascii="Sylfaen" w:eastAsia="Times New Roman" w:hAnsi="Sylfaen" w:cstheme="minorHAnsi"/>
                <w:sz w:val="20"/>
                <w:szCs w:val="20"/>
              </w:rPr>
            </w:pPr>
            <w:r w:rsidRPr="00ED3480">
              <w:rPr>
                <w:rFonts w:ascii="Sylfaen" w:eastAsia="Times New Roman" w:hAnsi="Sylfaen" w:cstheme="minorHAnsi"/>
                <w:b/>
                <w:bCs/>
                <w:sz w:val="20"/>
                <w:szCs w:val="20"/>
              </w:rPr>
              <w:t>35 910 კვ.მ</w:t>
            </w:r>
          </w:p>
        </w:tc>
      </w:tr>
      <w:bookmarkEnd w:id="17"/>
    </w:tbl>
    <w:p w14:paraId="797EEB03" w14:textId="37DC5105" w:rsidR="003220DF" w:rsidRPr="00ED3480" w:rsidRDefault="003220DF" w:rsidP="00C5396E">
      <w:pPr>
        <w:spacing w:before="120" w:after="120" w:line="360" w:lineRule="auto"/>
        <w:jc w:val="both"/>
        <w:rPr>
          <w:rFonts w:ascii="Sylfaen" w:hAnsi="Sylfaen" w:cstheme="minorHAnsi"/>
          <w:lang w:val="ka-GE"/>
        </w:rPr>
      </w:pPr>
    </w:p>
    <w:p w14:paraId="5BB1C4ED" w14:textId="77777777" w:rsidR="0022150C" w:rsidRPr="00ED3480" w:rsidRDefault="0022150C" w:rsidP="00C5396E">
      <w:pPr>
        <w:spacing w:before="120" w:after="120" w:line="360" w:lineRule="auto"/>
        <w:jc w:val="both"/>
        <w:rPr>
          <w:rFonts w:ascii="Sylfaen" w:hAnsi="Sylfaen" w:cstheme="minorHAnsi"/>
          <w:lang w:val="ka-GE"/>
        </w:rPr>
        <w:sectPr w:rsidR="0022150C" w:rsidRPr="00ED3480" w:rsidSect="003A7DCD">
          <w:headerReference w:type="default" r:id="rId17"/>
          <w:pgSz w:w="12240" w:h="15840"/>
          <w:pgMar w:top="540" w:right="850" w:bottom="810" w:left="1260" w:header="720" w:footer="720" w:gutter="0"/>
          <w:cols w:space="720"/>
          <w:docGrid w:linePitch="360"/>
        </w:sectPr>
      </w:pPr>
    </w:p>
    <w:p w14:paraId="1A1CFE7E" w14:textId="28AEF9CC" w:rsidR="003220DF" w:rsidRPr="00ED3480" w:rsidRDefault="0022150C" w:rsidP="0022150C">
      <w:pPr>
        <w:spacing w:before="120" w:after="120" w:line="360" w:lineRule="auto"/>
        <w:jc w:val="center"/>
        <w:rPr>
          <w:rFonts w:ascii="Sylfaen" w:hAnsi="Sylfaen" w:cstheme="minorHAnsi"/>
          <w:lang w:val="ka-GE"/>
        </w:rPr>
      </w:pPr>
      <w:r w:rsidRPr="00ED3480">
        <w:rPr>
          <w:rFonts w:ascii="Sylfaen" w:hAnsi="Sylfaen" w:cstheme="minorHAnsi"/>
          <w:noProof/>
        </w:rPr>
        <w:lastRenderedPageBreak/>
        <w:drawing>
          <wp:inline distT="0" distB="0" distL="0" distR="0" wp14:anchorId="360C5B7B" wp14:editId="62AF8F63">
            <wp:extent cx="8584442" cy="5731510"/>
            <wp:effectExtent l="0" t="0" r="7620" b="2540"/>
            <wp:docPr id="3" name="Picture 3" descr="C:\Users\User\Downloads\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7.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601353" cy="5742801"/>
                    </a:xfrm>
                    <a:prstGeom prst="rect">
                      <a:avLst/>
                    </a:prstGeom>
                    <a:noFill/>
                    <a:ln>
                      <a:noFill/>
                    </a:ln>
                  </pic:spPr>
                </pic:pic>
              </a:graphicData>
            </a:graphic>
          </wp:inline>
        </w:drawing>
      </w:r>
    </w:p>
    <w:p w14:paraId="38E6A077" w14:textId="73BC9A9F" w:rsidR="003220DF" w:rsidRPr="00ED3480" w:rsidRDefault="0022150C" w:rsidP="0022150C">
      <w:pPr>
        <w:spacing w:before="120" w:after="120" w:line="360" w:lineRule="auto"/>
        <w:jc w:val="center"/>
        <w:rPr>
          <w:rFonts w:ascii="Sylfaen" w:hAnsi="Sylfaen" w:cstheme="minorHAnsi"/>
          <w:b/>
          <w:lang w:val="ka-GE"/>
        </w:rPr>
      </w:pPr>
      <w:r w:rsidRPr="00ED3480">
        <w:rPr>
          <w:rFonts w:ascii="Sylfaen" w:hAnsi="Sylfaen" w:cstheme="minorHAnsi"/>
          <w:b/>
          <w:lang w:val="ka-GE"/>
        </w:rPr>
        <w:t>სიტუაციური რუკა</w:t>
      </w:r>
      <w:r w:rsidR="00C14418" w:rsidRPr="00ED3480">
        <w:rPr>
          <w:rFonts w:ascii="Sylfaen" w:hAnsi="Sylfaen" w:cstheme="minorHAnsi"/>
          <w:b/>
          <w:lang w:val="ka-GE"/>
        </w:rPr>
        <w:t xml:space="preserve"> #</w:t>
      </w:r>
      <w:r w:rsidR="00C43132" w:rsidRPr="00ED3480">
        <w:rPr>
          <w:rFonts w:ascii="Sylfaen" w:hAnsi="Sylfaen" w:cstheme="minorHAnsi"/>
          <w:b/>
          <w:lang w:val="ka-GE"/>
        </w:rPr>
        <w:t>6</w:t>
      </w:r>
      <w:r w:rsidR="00C14418" w:rsidRPr="00ED3480">
        <w:rPr>
          <w:rFonts w:ascii="Sylfaen" w:hAnsi="Sylfaen" w:cstheme="minorHAnsi"/>
          <w:b/>
          <w:lang w:val="ka-GE"/>
        </w:rPr>
        <w:t xml:space="preserve">.1 - </w:t>
      </w:r>
      <w:r w:rsidRPr="00ED3480">
        <w:rPr>
          <w:rFonts w:ascii="Sylfaen" w:hAnsi="Sylfaen" w:cstheme="minorHAnsi"/>
          <w:b/>
          <w:lang w:val="ka-GE"/>
        </w:rPr>
        <w:t>მანძილი თითოეული უბნიდან მოსახლეობამდე</w:t>
      </w:r>
    </w:p>
    <w:p w14:paraId="20FFDF90" w14:textId="77777777" w:rsidR="0022150C" w:rsidRPr="00ED3480" w:rsidRDefault="0022150C" w:rsidP="0022150C">
      <w:pPr>
        <w:spacing w:before="120" w:after="120" w:line="360" w:lineRule="auto"/>
        <w:jc w:val="center"/>
        <w:rPr>
          <w:rFonts w:ascii="Sylfaen" w:hAnsi="Sylfaen" w:cstheme="minorHAnsi"/>
          <w:lang w:val="ka-GE"/>
        </w:rPr>
        <w:sectPr w:rsidR="0022150C" w:rsidRPr="00ED3480" w:rsidSect="0022150C">
          <w:pgSz w:w="15840" w:h="12240" w:orient="landscape"/>
          <w:pgMar w:top="850" w:right="806" w:bottom="1267" w:left="806" w:header="720" w:footer="720" w:gutter="0"/>
          <w:cols w:space="720"/>
          <w:docGrid w:linePitch="360"/>
        </w:sectPr>
      </w:pPr>
    </w:p>
    <w:p w14:paraId="7E50B309" w14:textId="77777777" w:rsidR="00C5396E" w:rsidRPr="00ED3480" w:rsidRDefault="00C5396E" w:rsidP="00C64572">
      <w:pPr>
        <w:spacing w:line="360" w:lineRule="auto"/>
        <w:contextualSpacing/>
        <w:jc w:val="both"/>
        <w:rPr>
          <w:rFonts w:ascii="Sylfaen" w:hAnsi="Sylfaen" w:cstheme="minorHAnsi"/>
          <w:lang w:val="ka-GE"/>
        </w:rPr>
      </w:pPr>
      <w:r w:rsidRPr="00ED3480">
        <w:rPr>
          <w:rFonts w:ascii="Sylfaen" w:hAnsi="Sylfaen" w:cstheme="minorHAnsi"/>
          <w:lang w:val="ka-GE"/>
        </w:rPr>
        <w:lastRenderedPageBreak/>
        <w:t>ვინაიდან, ტერიტორია დამუშავების სირთულის მიხედვით მიეკუთვნება პირველ, მარტივ კატეგორიას, ამიტომ, საბადოს დამუშავება განხორციელდება საამფეთქებლო სამუშაოების გამოყენების გარეშე მექანიკური ნიჩბის ტიპის ერთჩამჩიანი ექსკავატორით.</w:t>
      </w:r>
    </w:p>
    <w:p w14:paraId="78F15036" w14:textId="77777777" w:rsidR="00C5396E" w:rsidRPr="00ED3480" w:rsidRDefault="00C5396E" w:rsidP="00C64572">
      <w:pPr>
        <w:spacing w:line="360" w:lineRule="auto"/>
        <w:contextualSpacing/>
        <w:jc w:val="both"/>
        <w:rPr>
          <w:rFonts w:ascii="Sylfaen" w:hAnsi="Sylfaen" w:cstheme="minorHAnsi"/>
          <w:lang w:val="ka-GE"/>
        </w:rPr>
      </w:pPr>
      <w:r w:rsidRPr="00ED3480">
        <w:rPr>
          <w:rFonts w:ascii="Sylfaen" w:hAnsi="Sylfaen" w:cstheme="minorHAnsi"/>
          <w:lang w:val="ka-GE"/>
        </w:rPr>
        <w:t>სამთო მინაკუთვნზე წარმოდგენილი საგაჯე ნედლეული (თიხა-თაბაშირის მასალა) მოყვითალო-ღია ნაცრისფერია, იშვიათად მოთეთრო-ღია ნაცრისფერი და მოყავისფრო-ყვითელი ფერის. ქიმიური შემადგენლობის მიხედვით მასში თაბაშირის კრისტალჰიდრატი, თაბაშირი და ქვარგვალები შემდეგი თანაფარდობით არის გადანაწილებული: CaSO</w:t>
      </w:r>
      <w:r w:rsidRPr="00ED3480">
        <w:rPr>
          <w:rFonts w:ascii="Sylfaen" w:hAnsi="Sylfaen" w:cstheme="minorHAnsi"/>
          <w:vertAlign w:val="subscript"/>
          <w:lang w:val="ka-GE"/>
        </w:rPr>
        <w:t xml:space="preserve">4 </w:t>
      </w:r>
      <w:r w:rsidRPr="00ED3480">
        <w:rPr>
          <w:rFonts w:ascii="Sylfaen" w:hAnsi="Sylfaen" w:cstheme="minorHAnsi"/>
          <w:lang w:val="ka-GE"/>
        </w:rPr>
        <w:t>• 2H</w:t>
      </w:r>
      <w:r w:rsidRPr="00ED3480">
        <w:rPr>
          <w:rFonts w:ascii="Sylfaen" w:hAnsi="Sylfaen" w:cstheme="minorHAnsi"/>
          <w:vertAlign w:val="subscript"/>
          <w:lang w:val="ka-GE"/>
        </w:rPr>
        <w:t>2</w:t>
      </w:r>
      <w:r w:rsidRPr="00ED3480">
        <w:rPr>
          <w:rFonts w:ascii="Sylfaen" w:hAnsi="Sylfaen" w:cstheme="minorHAnsi"/>
          <w:lang w:val="ka-GE"/>
        </w:rPr>
        <w:t>O – 29-70% (საშუალოდ 50%); CaSO</w:t>
      </w:r>
      <w:r w:rsidRPr="00ED3480">
        <w:rPr>
          <w:rFonts w:ascii="Sylfaen" w:hAnsi="Sylfaen" w:cstheme="minorHAnsi"/>
          <w:vertAlign w:val="subscript"/>
          <w:lang w:val="ka-GE"/>
        </w:rPr>
        <w:t xml:space="preserve">4 </w:t>
      </w:r>
      <w:r w:rsidRPr="00ED3480">
        <w:rPr>
          <w:rFonts w:ascii="Sylfaen" w:hAnsi="Sylfaen" w:cstheme="minorHAnsi"/>
          <w:lang w:val="ka-GE"/>
        </w:rPr>
        <w:t>– 23-56 % (საშუალოდ 12 %) და ქვარგვალები რაოდენობა - 0-30% (საშუალოდ 12%).</w:t>
      </w:r>
    </w:p>
    <w:p w14:paraId="5C9F0FD7" w14:textId="77777777" w:rsidR="00C5396E" w:rsidRPr="00ED3480" w:rsidRDefault="00C5396E" w:rsidP="00C64572">
      <w:pPr>
        <w:spacing w:line="360" w:lineRule="auto"/>
        <w:contextualSpacing/>
        <w:jc w:val="both"/>
        <w:rPr>
          <w:rFonts w:ascii="Sylfaen" w:hAnsi="Sylfaen" w:cstheme="minorHAnsi"/>
          <w:lang w:val="ka-GE"/>
        </w:rPr>
      </w:pPr>
      <w:r w:rsidRPr="00ED3480">
        <w:rPr>
          <w:rFonts w:ascii="Sylfaen" w:hAnsi="Sylfaen" w:cstheme="minorHAnsi"/>
          <w:lang w:val="ka-GE"/>
        </w:rPr>
        <w:t>რაც შეეხება ფიზიკურ-მექანიკურ თვისებებს, თიხა-თაბაშირის მოცულობითი წონაა 1,6 ტ/მ</w:t>
      </w:r>
      <w:r w:rsidRPr="00ED3480">
        <w:rPr>
          <w:rFonts w:ascii="Sylfaen" w:hAnsi="Sylfaen" w:cstheme="minorHAnsi"/>
          <w:vertAlign w:val="superscript"/>
          <w:lang w:val="ka-GE"/>
        </w:rPr>
        <w:t>3</w:t>
      </w:r>
      <w:r w:rsidRPr="00ED3480">
        <w:rPr>
          <w:rFonts w:ascii="Sylfaen" w:hAnsi="Sylfaen" w:cstheme="minorHAnsi"/>
          <w:lang w:val="ka-GE"/>
        </w:rPr>
        <w:t>; გამადნების კოეფიციენტი 0,5; დანაკარგები გახურებისას 2,2-10,09%. გეოსაინფორმაციო პაკეტის მიხედვით სასარგებლო წიაღისეულის საშუალო სიმძლავრედ მიღებულია 0,5 მ. აღნიშნული მონაცემების და ასევე სალიცენზიო ფართობის გათვალისწინებით თიხა-თაბაშირის ჯამური მოცულობა იქნება:</w:t>
      </w:r>
    </w:p>
    <w:p w14:paraId="5D2F9E6B" w14:textId="5F028A0B" w:rsidR="00C5396E" w:rsidRPr="00ED3480" w:rsidRDefault="00C5396E" w:rsidP="00C5396E">
      <w:pPr>
        <w:spacing w:line="240" w:lineRule="auto"/>
        <w:jc w:val="center"/>
        <w:rPr>
          <w:rFonts w:ascii="Sylfaen" w:hAnsi="Sylfaen" w:cstheme="minorHAnsi"/>
          <w:lang w:val="ka-GE"/>
        </w:rPr>
      </w:pPr>
      <w:r w:rsidRPr="00ED3480">
        <w:rPr>
          <w:rFonts w:ascii="Sylfaen" w:hAnsi="Sylfaen" w:cstheme="minorHAnsi"/>
          <w:lang w:val="ka-GE"/>
        </w:rPr>
        <w:t>V=204415 მ</w:t>
      </w:r>
      <w:r w:rsidRPr="00ED3480">
        <w:rPr>
          <w:rFonts w:ascii="Sylfaen" w:hAnsi="Sylfaen" w:cstheme="minorHAnsi"/>
          <w:vertAlign w:val="superscript"/>
          <w:lang w:val="ka-GE"/>
        </w:rPr>
        <w:t xml:space="preserve">3 </w:t>
      </w:r>
      <w:r w:rsidRPr="00ED3480">
        <w:rPr>
          <w:rFonts w:ascii="Sylfaen" w:hAnsi="Sylfaen" w:cstheme="minorHAnsi"/>
          <w:lang w:val="ka-GE"/>
        </w:rPr>
        <w:t>x 0,5 მ x 0,5 x 1.6 ტ/მ</w:t>
      </w:r>
      <w:r w:rsidRPr="00ED3480">
        <w:rPr>
          <w:rFonts w:ascii="Sylfaen" w:hAnsi="Sylfaen" w:cstheme="minorHAnsi"/>
          <w:vertAlign w:val="superscript"/>
          <w:lang w:val="ka-GE"/>
        </w:rPr>
        <w:t>9</w:t>
      </w:r>
      <w:r w:rsidRPr="00ED3480">
        <w:rPr>
          <w:rFonts w:ascii="Sylfaen" w:hAnsi="Sylfaen" w:cstheme="minorHAnsi"/>
          <w:lang w:val="ka-GE"/>
        </w:rPr>
        <w:t xml:space="preserve">= </w:t>
      </w:r>
      <w:r w:rsidRPr="00ED3480">
        <w:rPr>
          <w:rFonts w:ascii="Sylfaen" w:hAnsi="Sylfaen" w:cstheme="minorHAnsi"/>
          <w:b/>
          <w:lang w:val="ka-GE"/>
        </w:rPr>
        <w:t>81</w:t>
      </w:r>
      <w:r w:rsidR="00B77A47" w:rsidRPr="00ED3480">
        <w:rPr>
          <w:rFonts w:ascii="Sylfaen" w:hAnsi="Sylfaen" w:cstheme="minorHAnsi"/>
          <w:b/>
          <w:lang w:val="ka-GE"/>
        </w:rPr>
        <w:t xml:space="preserve"> </w:t>
      </w:r>
      <w:r w:rsidRPr="00ED3480">
        <w:rPr>
          <w:rFonts w:ascii="Sylfaen" w:hAnsi="Sylfaen" w:cstheme="minorHAnsi"/>
          <w:b/>
          <w:lang w:val="ka-GE"/>
        </w:rPr>
        <w:t>766 ტ.</w:t>
      </w:r>
    </w:p>
    <w:p w14:paraId="2E1272E3" w14:textId="77777777" w:rsidR="00C5396E" w:rsidRPr="00ED3480" w:rsidRDefault="00C5396E" w:rsidP="00C5396E">
      <w:pPr>
        <w:tabs>
          <w:tab w:val="left" w:pos="270"/>
        </w:tabs>
        <w:spacing w:line="240" w:lineRule="auto"/>
        <w:jc w:val="center"/>
        <w:rPr>
          <w:rFonts w:ascii="Sylfaen" w:hAnsi="Sylfaen" w:cstheme="minorHAnsi"/>
          <w:sz w:val="20"/>
          <w:szCs w:val="20"/>
          <w:lang w:val="ka-GE"/>
        </w:rPr>
      </w:pPr>
    </w:p>
    <w:p w14:paraId="6E654F6E" w14:textId="77777777" w:rsidR="00C5396E" w:rsidRPr="00ED3480" w:rsidRDefault="00C5396E" w:rsidP="00C5396E">
      <w:pPr>
        <w:tabs>
          <w:tab w:val="left" w:pos="270"/>
        </w:tabs>
        <w:spacing w:line="240" w:lineRule="auto"/>
        <w:jc w:val="center"/>
        <w:rPr>
          <w:rFonts w:ascii="Sylfaen" w:hAnsi="Sylfaen" w:cstheme="minorHAnsi"/>
          <w:sz w:val="20"/>
          <w:szCs w:val="20"/>
          <w:lang w:val="ka-GE"/>
        </w:rPr>
      </w:pPr>
    </w:p>
    <w:p w14:paraId="4E04E236" w14:textId="77777777" w:rsidR="00C5396E" w:rsidRPr="00ED3480" w:rsidRDefault="00C5396E" w:rsidP="00C5396E">
      <w:pPr>
        <w:tabs>
          <w:tab w:val="left" w:pos="270"/>
        </w:tabs>
        <w:spacing w:line="240" w:lineRule="auto"/>
        <w:jc w:val="center"/>
        <w:rPr>
          <w:rFonts w:ascii="Sylfaen" w:hAnsi="Sylfaen" w:cstheme="minorHAnsi"/>
          <w:sz w:val="20"/>
          <w:szCs w:val="20"/>
          <w:lang w:val="ka-GE"/>
        </w:rPr>
      </w:pPr>
    </w:p>
    <w:p w14:paraId="1619F2DB" w14:textId="77777777" w:rsidR="00C5396E" w:rsidRPr="00ED3480" w:rsidRDefault="00C5396E" w:rsidP="00C5396E">
      <w:pPr>
        <w:tabs>
          <w:tab w:val="left" w:pos="270"/>
        </w:tabs>
        <w:spacing w:line="240" w:lineRule="auto"/>
        <w:jc w:val="center"/>
        <w:rPr>
          <w:rFonts w:ascii="Sylfaen" w:hAnsi="Sylfaen" w:cstheme="minorHAnsi"/>
          <w:sz w:val="20"/>
          <w:szCs w:val="20"/>
          <w:lang w:val="ka-GE"/>
        </w:rPr>
      </w:pPr>
    </w:p>
    <w:p w14:paraId="0145CBA3" w14:textId="56ACF06E" w:rsidR="00C5396E" w:rsidRPr="00ED3480" w:rsidRDefault="00C5396E" w:rsidP="00C5396E">
      <w:pPr>
        <w:tabs>
          <w:tab w:val="left" w:pos="270"/>
        </w:tabs>
        <w:spacing w:line="240" w:lineRule="auto"/>
        <w:jc w:val="center"/>
        <w:rPr>
          <w:rFonts w:ascii="Sylfaen" w:hAnsi="Sylfaen" w:cstheme="minorHAnsi"/>
          <w:sz w:val="20"/>
          <w:szCs w:val="20"/>
          <w:lang w:val="ka-GE"/>
        </w:rPr>
      </w:pPr>
    </w:p>
    <w:p w14:paraId="4390990E" w14:textId="39698ABF" w:rsidR="0022150C" w:rsidRPr="00ED3480" w:rsidRDefault="0022150C" w:rsidP="00C5396E">
      <w:pPr>
        <w:tabs>
          <w:tab w:val="left" w:pos="270"/>
        </w:tabs>
        <w:spacing w:line="240" w:lineRule="auto"/>
        <w:jc w:val="center"/>
        <w:rPr>
          <w:rFonts w:ascii="Sylfaen" w:hAnsi="Sylfaen" w:cstheme="minorHAnsi"/>
          <w:sz w:val="20"/>
          <w:szCs w:val="20"/>
          <w:lang w:val="ka-GE"/>
        </w:rPr>
      </w:pPr>
    </w:p>
    <w:p w14:paraId="20FC910A" w14:textId="2E4EB66D" w:rsidR="0022150C" w:rsidRPr="00ED3480" w:rsidRDefault="0022150C" w:rsidP="00C5396E">
      <w:pPr>
        <w:tabs>
          <w:tab w:val="left" w:pos="270"/>
        </w:tabs>
        <w:spacing w:line="240" w:lineRule="auto"/>
        <w:jc w:val="center"/>
        <w:rPr>
          <w:rFonts w:ascii="Sylfaen" w:hAnsi="Sylfaen" w:cstheme="minorHAnsi"/>
          <w:sz w:val="20"/>
          <w:szCs w:val="20"/>
          <w:lang w:val="ka-GE"/>
        </w:rPr>
      </w:pPr>
    </w:p>
    <w:p w14:paraId="1CB93BE8" w14:textId="6E6DBD95" w:rsidR="0022150C" w:rsidRPr="00ED3480" w:rsidRDefault="0022150C" w:rsidP="00C5396E">
      <w:pPr>
        <w:tabs>
          <w:tab w:val="left" w:pos="270"/>
        </w:tabs>
        <w:spacing w:line="240" w:lineRule="auto"/>
        <w:jc w:val="center"/>
        <w:rPr>
          <w:rFonts w:ascii="Sylfaen" w:hAnsi="Sylfaen" w:cstheme="minorHAnsi"/>
          <w:sz w:val="20"/>
          <w:szCs w:val="20"/>
          <w:lang w:val="ka-GE"/>
        </w:rPr>
      </w:pPr>
    </w:p>
    <w:p w14:paraId="030EF40B" w14:textId="1ADCBDFE" w:rsidR="0022150C" w:rsidRPr="00ED3480" w:rsidRDefault="0022150C" w:rsidP="00C5396E">
      <w:pPr>
        <w:tabs>
          <w:tab w:val="left" w:pos="270"/>
        </w:tabs>
        <w:spacing w:line="240" w:lineRule="auto"/>
        <w:jc w:val="center"/>
        <w:rPr>
          <w:rFonts w:ascii="Sylfaen" w:hAnsi="Sylfaen" w:cstheme="minorHAnsi"/>
          <w:sz w:val="20"/>
          <w:szCs w:val="20"/>
          <w:lang w:val="ka-GE"/>
        </w:rPr>
      </w:pPr>
    </w:p>
    <w:p w14:paraId="217183C1" w14:textId="1C5FBEE8" w:rsidR="0022150C" w:rsidRPr="00ED3480" w:rsidRDefault="0022150C" w:rsidP="00C5396E">
      <w:pPr>
        <w:tabs>
          <w:tab w:val="left" w:pos="270"/>
        </w:tabs>
        <w:spacing w:line="240" w:lineRule="auto"/>
        <w:jc w:val="center"/>
        <w:rPr>
          <w:rFonts w:ascii="Sylfaen" w:hAnsi="Sylfaen" w:cstheme="minorHAnsi"/>
          <w:sz w:val="20"/>
          <w:szCs w:val="20"/>
          <w:lang w:val="ka-GE"/>
        </w:rPr>
      </w:pPr>
    </w:p>
    <w:p w14:paraId="202B8075" w14:textId="0037423E" w:rsidR="0022150C" w:rsidRPr="00ED3480" w:rsidRDefault="0022150C" w:rsidP="00C5396E">
      <w:pPr>
        <w:tabs>
          <w:tab w:val="left" w:pos="270"/>
        </w:tabs>
        <w:spacing w:line="240" w:lineRule="auto"/>
        <w:jc w:val="center"/>
        <w:rPr>
          <w:rFonts w:ascii="Sylfaen" w:hAnsi="Sylfaen" w:cstheme="minorHAnsi"/>
          <w:sz w:val="20"/>
          <w:szCs w:val="20"/>
          <w:lang w:val="ka-GE"/>
        </w:rPr>
      </w:pPr>
    </w:p>
    <w:p w14:paraId="62F4F5C0" w14:textId="058BA1B9" w:rsidR="0022150C" w:rsidRPr="00ED3480" w:rsidRDefault="0022150C" w:rsidP="00C5396E">
      <w:pPr>
        <w:tabs>
          <w:tab w:val="left" w:pos="270"/>
        </w:tabs>
        <w:spacing w:line="240" w:lineRule="auto"/>
        <w:jc w:val="center"/>
        <w:rPr>
          <w:rFonts w:ascii="Sylfaen" w:hAnsi="Sylfaen" w:cstheme="minorHAnsi"/>
          <w:sz w:val="20"/>
          <w:szCs w:val="20"/>
          <w:lang w:val="ka-GE"/>
        </w:rPr>
      </w:pPr>
    </w:p>
    <w:p w14:paraId="58C7E722" w14:textId="154C1635" w:rsidR="0022150C" w:rsidRPr="00ED3480" w:rsidRDefault="0022150C" w:rsidP="00C5396E">
      <w:pPr>
        <w:tabs>
          <w:tab w:val="left" w:pos="270"/>
        </w:tabs>
        <w:spacing w:line="240" w:lineRule="auto"/>
        <w:jc w:val="center"/>
        <w:rPr>
          <w:rFonts w:ascii="Sylfaen" w:hAnsi="Sylfaen" w:cstheme="minorHAnsi"/>
          <w:sz w:val="20"/>
          <w:szCs w:val="20"/>
          <w:lang w:val="ka-GE"/>
        </w:rPr>
      </w:pPr>
    </w:p>
    <w:p w14:paraId="22FCB277" w14:textId="3E0DD5BC" w:rsidR="0022150C" w:rsidRPr="00ED3480" w:rsidRDefault="0022150C" w:rsidP="00C5396E">
      <w:pPr>
        <w:tabs>
          <w:tab w:val="left" w:pos="270"/>
        </w:tabs>
        <w:spacing w:line="240" w:lineRule="auto"/>
        <w:jc w:val="center"/>
        <w:rPr>
          <w:rFonts w:ascii="Sylfaen" w:hAnsi="Sylfaen" w:cstheme="minorHAnsi"/>
          <w:sz w:val="20"/>
          <w:szCs w:val="20"/>
          <w:lang w:val="ka-GE"/>
        </w:rPr>
      </w:pPr>
    </w:p>
    <w:p w14:paraId="33CD50BC" w14:textId="55C2F966" w:rsidR="0022150C" w:rsidRPr="00ED3480" w:rsidRDefault="0022150C" w:rsidP="00C5396E">
      <w:pPr>
        <w:tabs>
          <w:tab w:val="left" w:pos="270"/>
        </w:tabs>
        <w:spacing w:line="240" w:lineRule="auto"/>
        <w:jc w:val="center"/>
        <w:rPr>
          <w:rFonts w:ascii="Sylfaen" w:hAnsi="Sylfaen" w:cstheme="minorHAnsi"/>
          <w:sz w:val="20"/>
          <w:szCs w:val="20"/>
          <w:lang w:val="ka-GE"/>
        </w:rPr>
      </w:pPr>
    </w:p>
    <w:p w14:paraId="33E69785" w14:textId="77777777" w:rsidR="0022150C" w:rsidRPr="00ED3480" w:rsidRDefault="0022150C" w:rsidP="00C5396E">
      <w:pPr>
        <w:tabs>
          <w:tab w:val="left" w:pos="270"/>
        </w:tabs>
        <w:spacing w:line="240" w:lineRule="auto"/>
        <w:jc w:val="center"/>
        <w:rPr>
          <w:rFonts w:ascii="Sylfaen" w:hAnsi="Sylfaen" w:cstheme="minorHAnsi"/>
          <w:sz w:val="20"/>
          <w:szCs w:val="20"/>
          <w:lang w:val="ka-GE"/>
        </w:rPr>
      </w:pPr>
    </w:p>
    <w:p w14:paraId="124F7535" w14:textId="77777777" w:rsidR="00C5396E" w:rsidRPr="00ED3480" w:rsidRDefault="00C5396E" w:rsidP="00C5396E">
      <w:pPr>
        <w:tabs>
          <w:tab w:val="left" w:pos="270"/>
        </w:tabs>
        <w:spacing w:line="240" w:lineRule="auto"/>
        <w:jc w:val="center"/>
        <w:rPr>
          <w:rFonts w:ascii="Sylfaen" w:hAnsi="Sylfaen" w:cstheme="minorHAnsi"/>
          <w:sz w:val="20"/>
          <w:szCs w:val="20"/>
          <w:lang w:val="ka-GE"/>
        </w:rPr>
      </w:pPr>
    </w:p>
    <w:p w14:paraId="5FCF5EEE" w14:textId="77777777" w:rsidR="0022150C" w:rsidRPr="00ED3480" w:rsidRDefault="0022150C" w:rsidP="00F95004">
      <w:pPr>
        <w:spacing w:line="360" w:lineRule="auto"/>
        <w:ind w:right="770"/>
        <w:jc w:val="center"/>
        <w:rPr>
          <w:rFonts w:ascii="Sylfaen" w:hAnsi="Sylfaen" w:cstheme="minorHAnsi"/>
          <w:lang w:val="ka-GE"/>
        </w:rPr>
        <w:sectPr w:rsidR="0022150C" w:rsidRPr="00ED3480" w:rsidSect="0008582E">
          <w:pgSz w:w="12240" w:h="15840"/>
          <w:pgMar w:top="810" w:right="850" w:bottom="810" w:left="1260" w:header="720" w:footer="720" w:gutter="0"/>
          <w:cols w:space="720"/>
          <w:docGrid w:linePitch="360"/>
        </w:sectPr>
      </w:pPr>
    </w:p>
    <w:p w14:paraId="1F51307A" w14:textId="07018170" w:rsidR="00D94AA5" w:rsidRPr="00ED3480" w:rsidRDefault="00C5396E" w:rsidP="0022150C">
      <w:pPr>
        <w:spacing w:line="360" w:lineRule="auto"/>
        <w:ind w:right="98"/>
        <w:jc w:val="center"/>
        <w:rPr>
          <w:rFonts w:ascii="Sylfaen" w:hAnsi="Sylfaen" w:cstheme="minorHAnsi"/>
          <w:lang w:val="ka-GE"/>
        </w:rPr>
      </w:pPr>
      <w:r w:rsidRPr="00ED3480">
        <w:rPr>
          <w:rFonts w:ascii="Sylfaen" w:hAnsi="Sylfaen" w:cstheme="minorHAnsi"/>
          <w:noProof/>
        </w:rPr>
        <w:lastRenderedPageBreak/>
        <w:drawing>
          <wp:inline distT="0" distB="0" distL="0" distR="0" wp14:anchorId="4C4ECA7F" wp14:editId="5CA9CB46">
            <wp:extent cx="7915275" cy="5610225"/>
            <wp:effectExtent l="0" t="0" r="9525" b="9525"/>
            <wp:docPr id="43" name="Picture 43" descr="C:\Users\User\Desktop\2051 (1)_0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2051 (1)_006.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915382" cy="5610301"/>
                    </a:xfrm>
                    <a:prstGeom prst="rect">
                      <a:avLst/>
                    </a:prstGeom>
                    <a:noFill/>
                    <a:ln>
                      <a:noFill/>
                    </a:ln>
                  </pic:spPr>
                </pic:pic>
              </a:graphicData>
            </a:graphic>
          </wp:inline>
        </w:drawing>
      </w:r>
    </w:p>
    <w:p w14:paraId="7BB460DC" w14:textId="70FC0E70" w:rsidR="0022150C" w:rsidRPr="00ED3480" w:rsidRDefault="00C14418" w:rsidP="0022150C">
      <w:pPr>
        <w:tabs>
          <w:tab w:val="left" w:pos="270"/>
        </w:tabs>
        <w:spacing w:line="240" w:lineRule="auto"/>
        <w:jc w:val="center"/>
        <w:rPr>
          <w:rFonts w:ascii="Sylfaen" w:hAnsi="Sylfaen" w:cstheme="minorHAnsi"/>
          <w:b/>
          <w:noProof/>
          <w:lang w:val="ka-GE"/>
        </w:rPr>
      </w:pPr>
      <w:r w:rsidRPr="00ED3480">
        <w:rPr>
          <w:rFonts w:ascii="Sylfaen" w:hAnsi="Sylfaen" w:cstheme="minorHAnsi"/>
          <w:b/>
          <w:noProof/>
          <w:lang w:val="ka-GE"/>
        </w:rPr>
        <w:t>რუკა</w:t>
      </w:r>
      <w:r w:rsidR="0022150C" w:rsidRPr="00ED3480">
        <w:rPr>
          <w:rFonts w:ascii="Sylfaen" w:hAnsi="Sylfaen" w:cstheme="minorHAnsi"/>
          <w:b/>
          <w:noProof/>
          <w:lang w:val="ka-GE"/>
        </w:rPr>
        <w:t xml:space="preserve"> </w:t>
      </w:r>
      <w:r w:rsidRPr="00ED3480">
        <w:rPr>
          <w:rFonts w:ascii="Sylfaen" w:hAnsi="Sylfaen" w:cstheme="minorHAnsi"/>
          <w:b/>
        </w:rPr>
        <w:t>№</w:t>
      </w:r>
      <w:r w:rsidR="00C43132" w:rsidRPr="00ED3480">
        <w:rPr>
          <w:rFonts w:ascii="Sylfaen" w:hAnsi="Sylfaen" w:cstheme="minorHAnsi"/>
          <w:b/>
          <w:lang w:val="ka-GE"/>
        </w:rPr>
        <w:t>6</w:t>
      </w:r>
      <w:r w:rsidRPr="00ED3480">
        <w:rPr>
          <w:rFonts w:ascii="Sylfaen" w:hAnsi="Sylfaen" w:cstheme="minorHAnsi"/>
          <w:b/>
          <w:lang w:val="ka-GE"/>
        </w:rPr>
        <w:t>.2</w:t>
      </w:r>
      <w:r w:rsidR="0022150C" w:rsidRPr="00ED3480">
        <w:rPr>
          <w:rFonts w:ascii="Sylfaen" w:hAnsi="Sylfaen" w:cstheme="minorHAnsi"/>
          <w:b/>
          <w:noProof/>
          <w:lang w:val="ka-GE"/>
        </w:rPr>
        <w:t xml:space="preserve"> - საპროექტო ტერიტორიის ტოპოგრაფიული რუკა</w:t>
      </w:r>
    </w:p>
    <w:p w14:paraId="27F96A6F" w14:textId="77777777" w:rsidR="0022150C" w:rsidRPr="00ED3480" w:rsidRDefault="0022150C" w:rsidP="00D94AA5">
      <w:pPr>
        <w:spacing w:line="360" w:lineRule="auto"/>
        <w:ind w:left="360"/>
        <w:jc w:val="center"/>
        <w:rPr>
          <w:rFonts w:ascii="Sylfaen" w:hAnsi="Sylfaen" w:cstheme="minorHAnsi"/>
          <w:lang w:val="ka-GE"/>
        </w:rPr>
        <w:sectPr w:rsidR="0022150C" w:rsidRPr="00ED3480" w:rsidSect="0022150C">
          <w:pgSz w:w="15840" w:h="12240" w:orient="landscape"/>
          <w:pgMar w:top="850" w:right="806" w:bottom="1267" w:left="806" w:header="720" w:footer="720" w:gutter="0"/>
          <w:cols w:space="720"/>
          <w:docGrid w:linePitch="360"/>
        </w:sectPr>
      </w:pPr>
    </w:p>
    <w:p w14:paraId="2C6BA2AA" w14:textId="77777777" w:rsidR="00C5396E" w:rsidRPr="00ED3480" w:rsidRDefault="00C5396E" w:rsidP="00C5396E">
      <w:pPr>
        <w:pStyle w:val="Heading2"/>
        <w:numPr>
          <w:ilvl w:val="0"/>
          <w:numId w:val="1"/>
        </w:numPr>
        <w:ind w:left="360"/>
        <w:rPr>
          <w:rFonts w:ascii="Sylfaen" w:hAnsi="Sylfaen" w:cstheme="minorHAnsi"/>
          <w:b/>
          <w:color w:val="auto"/>
          <w:sz w:val="24"/>
          <w:szCs w:val="24"/>
          <w:lang w:val="ka-GE"/>
        </w:rPr>
      </w:pPr>
      <w:bookmarkStart w:id="18" w:name="_Toc76952641"/>
      <w:r w:rsidRPr="00ED3480">
        <w:rPr>
          <w:rFonts w:ascii="Sylfaen" w:hAnsi="Sylfaen" w:cstheme="minorHAnsi"/>
          <w:b/>
          <w:color w:val="auto"/>
          <w:sz w:val="24"/>
          <w:szCs w:val="24"/>
          <w:lang w:val="ka-GE"/>
        </w:rPr>
        <w:lastRenderedPageBreak/>
        <w:t>საპროექტო საქმიანობის განხორციელების ტერიტორიის, ასევე სანაყაროებისა და ნაყოფიერი ფენის განთავსების GIS კოორდინატები</w:t>
      </w:r>
      <w:bookmarkEnd w:id="18"/>
    </w:p>
    <w:p w14:paraId="42DB21C7" w14:textId="020B5CFE" w:rsidR="00C5396E" w:rsidRPr="00ED3480" w:rsidRDefault="00C5396E" w:rsidP="00C5396E">
      <w:pPr>
        <w:spacing w:before="120" w:after="120" w:line="360" w:lineRule="auto"/>
        <w:jc w:val="both"/>
        <w:rPr>
          <w:rFonts w:ascii="Sylfaen" w:hAnsi="Sylfaen" w:cstheme="minorHAnsi"/>
          <w:lang w:val="ka-GE"/>
        </w:rPr>
      </w:pPr>
      <w:r w:rsidRPr="00ED3480">
        <w:rPr>
          <w:rFonts w:ascii="Sylfaen" w:hAnsi="Sylfaen" w:cstheme="minorHAnsi"/>
          <w:lang w:val="ka-GE"/>
        </w:rPr>
        <w:t>საქმიანობი განხორციელების ტ</w:t>
      </w:r>
      <w:r w:rsidR="00F95004" w:rsidRPr="00ED3480">
        <w:rPr>
          <w:rFonts w:ascii="Sylfaen" w:hAnsi="Sylfaen" w:cstheme="minorHAnsi"/>
          <w:lang w:val="ka-GE"/>
        </w:rPr>
        <w:t>ე</w:t>
      </w:r>
      <w:r w:rsidRPr="00ED3480">
        <w:rPr>
          <w:rFonts w:ascii="Sylfaen" w:hAnsi="Sylfaen" w:cstheme="minorHAnsi"/>
          <w:lang w:val="ka-GE"/>
        </w:rPr>
        <w:t xml:space="preserve">რიტორიის GIS კოორდინატები, თითოეული უბნისათვის დადგენილია ლიცენზიის გამცემი ორგანოს მიერ მომზადებული გეოსაინფორმაციო </w:t>
      </w:r>
      <w:r w:rsidR="00F95004" w:rsidRPr="00ED3480">
        <w:rPr>
          <w:rFonts w:ascii="Sylfaen" w:hAnsi="Sylfaen" w:cstheme="minorHAnsi"/>
          <w:lang w:val="ka-GE"/>
        </w:rPr>
        <w:t>პაკეტ</w:t>
      </w:r>
      <w:r w:rsidRPr="00ED3480">
        <w:rPr>
          <w:rFonts w:ascii="Sylfaen" w:hAnsi="Sylfaen" w:cstheme="minorHAnsi"/>
          <w:lang w:val="ka-GE"/>
        </w:rPr>
        <w:t>ით, რომელიც აწესებს როგორც სამთო ასევე მიწის მინაკუთვნსაც. საქმიანობის განხორციელების კოორდინატები მოცემულია</w:t>
      </w:r>
      <w:r w:rsidR="00F95004" w:rsidRPr="00ED3480">
        <w:rPr>
          <w:rFonts w:ascii="Sylfaen" w:hAnsi="Sylfaen" w:cstheme="minorHAnsi"/>
          <w:lang w:val="ka-GE"/>
        </w:rPr>
        <w:t xml:space="preserve"> №</w:t>
      </w:r>
      <w:r w:rsidR="00C43132" w:rsidRPr="00ED3480">
        <w:rPr>
          <w:rFonts w:ascii="Sylfaen" w:hAnsi="Sylfaen" w:cstheme="minorHAnsi"/>
          <w:lang w:val="ka-GE"/>
        </w:rPr>
        <w:t>7</w:t>
      </w:r>
      <w:r w:rsidR="00F95004" w:rsidRPr="00ED3480">
        <w:rPr>
          <w:rFonts w:ascii="Sylfaen" w:hAnsi="Sylfaen" w:cstheme="minorHAnsi"/>
          <w:lang w:val="ka-GE"/>
        </w:rPr>
        <w:t>.</w:t>
      </w:r>
      <w:r w:rsidRPr="00ED3480">
        <w:rPr>
          <w:rFonts w:ascii="Sylfaen" w:hAnsi="Sylfaen" w:cstheme="minorHAnsi"/>
          <w:lang w:val="ka-GE"/>
        </w:rPr>
        <w:t>1 ცხრილში, უბნების მიხედვით.</w:t>
      </w:r>
    </w:p>
    <w:p w14:paraId="61B18F34" w14:textId="121AB567" w:rsidR="003749CA" w:rsidRPr="00ED3480" w:rsidRDefault="003174E8" w:rsidP="00826CA4">
      <w:pPr>
        <w:spacing w:line="360" w:lineRule="auto"/>
        <w:ind w:left="360"/>
        <w:jc w:val="right"/>
        <w:rPr>
          <w:rFonts w:ascii="Sylfaen" w:hAnsi="Sylfaen" w:cstheme="minorHAnsi"/>
          <w:b/>
          <w:lang w:val="ka-GE"/>
        </w:rPr>
      </w:pPr>
      <w:r w:rsidRPr="00ED3480">
        <w:rPr>
          <w:rFonts w:ascii="Sylfaen" w:hAnsi="Sylfaen" w:cstheme="minorHAnsi"/>
          <w:b/>
          <w:lang w:val="ka-GE"/>
        </w:rPr>
        <w:t xml:space="preserve">ცხრილი </w:t>
      </w:r>
      <w:r w:rsidRPr="00ED3480">
        <w:rPr>
          <w:rFonts w:ascii="Sylfaen" w:hAnsi="Sylfaen" w:cstheme="minorHAnsi"/>
          <w:b/>
          <w:sz w:val="20"/>
          <w:szCs w:val="20"/>
          <w:lang w:val="ka-GE"/>
        </w:rPr>
        <w:t>N</w:t>
      </w:r>
      <w:r w:rsidR="00F95004" w:rsidRPr="00ED3480">
        <w:rPr>
          <w:rFonts w:ascii="Sylfaen" w:hAnsi="Sylfaen" w:cstheme="minorHAnsi"/>
          <w:b/>
          <w:lang w:val="ka-GE"/>
        </w:rPr>
        <w:t xml:space="preserve"> </w:t>
      </w:r>
      <w:r w:rsidR="00C43132" w:rsidRPr="00ED3480">
        <w:rPr>
          <w:rFonts w:ascii="Sylfaen" w:hAnsi="Sylfaen" w:cstheme="minorHAnsi"/>
          <w:b/>
          <w:lang w:val="ka-GE"/>
        </w:rPr>
        <w:t>7</w:t>
      </w:r>
      <w:r w:rsidR="00F95004" w:rsidRPr="00ED3480">
        <w:rPr>
          <w:rFonts w:ascii="Sylfaen" w:hAnsi="Sylfaen" w:cstheme="minorHAnsi"/>
          <w:b/>
          <w:lang w:val="ka-GE"/>
        </w:rPr>
        <w:t xml:space="preserve">.1 </w:t>
      </w:r>
      <w:r w:rsidRPr="00ED3480">
        <w:rPr>
          <w:rFonts w:ascii="Sylfaen" w:hAnsi="Sylfaen" w:cstheme="minorHAnsi"/>
          <w:b/>
          <w:lang w:val="ka-GE"/>
        </w:rPr>
        <w:t xml:space="preserve">- </w:t>
      </w:r>
      <w:r w:rsidR="00D94AA5" w:rsidRPr="00ED3480">
        <w:rPr>
          <w:rFonts w:ascii="Sylfaen" w:hAnsi="Sylfaen" w:cstheme="minorHAnsi"/>
          <w:b/>
          <w:lang w:val="ka-GE"/>
        </w:rPr>
        <w:t xml:space="preserve">საპროექტო ტერიტორიის </w:t>
      </w:r>
      <w:r w:rsidR="00D94AA5" w:rsidRPr="00ED3480">
        <w:rPr>
          <w:rFonts w:ascii="Sylfaen" w:hAnsi="Sylfaen" w:cstheme="minorHAnsi"/>
          <w:b/>
        </w:rPr>
        <w:t xml:space="preserve">GPS </w:t>
      </w:r>
      <w:r w:rsidR="00D94AA5" w:rsidRPr="00ED3480">
        <w:rPr>
          <w:rFonts w:ascii="Sylfaen" w:hAnsi="Sylfaen" w:cstheme="minorHAnsi"/>
          <w:b/>
          <w:lang w:val="ka-GE"/>
        </w:rPr>
        <w:t>კორდინატები</w:t>
      </w:r>
    </w:p>
    <w:tbl>
      <w:tblPr>
        <w:tblW w:w="6845" w:type="dxa"/>
        <w:jc w:val="center"/>
        <w:tblLook w:val="04A0" w:firstRow="1" w:lastRow="0" w:firstColumn="1" w:lastColumn="0" w:noHBand="0" w:noVBand="1"/>
      </w:tblPr>
      <w:tblGrid>
        <w:gridCol w:w="2071"/>
        <w:gridCol w:w="2522"/>
        <w:gridCol w:w="2252"/>
      </w:tblGrid>
      <w:tr w:rsidR="00C64572" w:rsidRPr="00ED3480" w14:paraId="49AF8331" w14:textId="77777777" w:rsidTr="008979CC">
        <w:trPr>
          <w:trHeight w:val="300"/>
          <w:jc w:val="center"/>
        </w:trPr>
        <w:tc>
          <w:tcPr>
            <w:tcW w:w="20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74B23A" w14:textId="77777777" w:rsidR="008979CC" w:rsidRPr="00ED3480" w:rsidRDefault="008979CC" w:rsidP="008979CC">
            <w:pPr>
              <w:spacing w:after="0" w:line="240" w:lineRule="auto"/>
              <w:jc w:val="center"/>
              <w:rPr>
                <w:rFonts w:ascii="Sylfaen" w:eastAsia="Times New Roman" w:hAnsi="Sylfaen" w:cstheme="minorHAnsi"/>
                <w:lang w:val="ka-GE"/>
              </w:rPr>
            </w:pPr>
            <w:r w:rsidRPr="00ED3480">
              <w:rPr>
                <w:rFonts w:ascii="Sylfaen" w:eastAsia="Times New Roman" w:hAnsi="Sylfaen" w:cstheme="minorHAnsi"/>
                <w:lang w:val="ka-GE"/>
              </w:rPr>
              <w:t>#</w:t>
            </w:r>
          </w:p>
        </w:tc>
        <w:tc>
          <w:tcPr>
            <w:tcW w:w="2522" w:type="dxa"/>
            <w:tcBorders>
              <w:top w:val="single" w:sz="4" w:space="0" w:color="auto"/>
              <w:left w:val="nil"/>
              <w:bottom w:val="single" w:sz="4" w:space="0" w:color="auto"/>
              <w:right w:val="single" w:sz="4" w:space="0" w:color="auto"/>
            </w:tcBorders>
            <w:shd w:val="clear" w:color="auto" w:fill="auto"/>
            <w:vAlign w:val="center"/>
            <w:hideMark/>
          </w:tcPr>
          <w:p w14:paraId="03E63B82" w14:textId="77777777" w:rsidR="008979CC" w:rsidRPr="00ED3480" w:rsidRDefault="008979CC" w:rsidP="008979CC">
            <w:pPr>
              <w:spacing w:after="0" w:line="240" w:lineRule="auto"/>
              <w:jc w:val="center"/>
              <w:rPr>
                <w:rFonts w:ascii="Sylfaen" w:eastAsia="Times New Roman" w:hAnsi="Sylfaen" w:cstheme="minorHAnsi"/>
              </w:rPr>
            </w:pPr>
            <w:r w:rsidRPr="00ED3480">
              <w:rPr>
                <w:rFonts w:ascii="Sylfaen" w:eastAsia="Times New Roman" w:hAnsi="Sylfaen" w:cstheme="minorHAnsi"/>
              </w:rPr>
              <w:t>X</w:t>
            </w:r>
          </w:p>
        </w:tc>
        <w:tc>
          <w:tcPr>
            <w:tcW w:w="2252" w:type="dxa"/>
            <w:tcBorders>
              <w:top w:val="single" w:sz="4" w:space="0" w:color="auto"/>
              <w:left w:val="nil"/>
              <w:bottom w:val="single" w:sz="4" w:space="0" w:color="auto"/>
              <w:right w:val="single" w:sz="4" w:space="0" w:color="auto"/>
            </w:tcBorders>
            <w:shd w:val="clear" w:color="auto" w:fill="auto"/>
            <w:vAlign w:val="center"/>
            <w:hideMark/>
          </w:tcPr>
          <w:p w14:paraId="328594F0" w14:textId="77777777" w:rsidR="008979CC" w:rsidRPr="00ED3480" w:rsidRDefault="008979CC" w:rsidP="008979CC">
            <w:pPr>
              <w:spacing w:after="0" w:line="240" w:lineRule="auto"/>
              <w:jc w:val="center"/>
              <w:rPr>
                <w:rFonts w:ascii="Sylfaen" w:eastAsia="Times New Roman" w:hAnsi="Sylfaen" w:cstheme="minorHAnsi"/>
              </w:rPr>
            </w:pPr>
            <w:r w:rsidRPr="00ED3480">
              <w:rPr>
                <w:rFonts w:ascii="Sylfaen" w:eastAsia="Times New Roman" w:hAnsi="Sylfaen" w:cstheme="minorHAnsi"/>
              </w:rPr>
              <w:t>Y</w:t>
            </w:r>
          </w:p>
        </w:tc>
      </w:tr>
      <w:tr w:rsidR="008979CC" w:rsidRPr="00ED3480" w14:paraId="107D7077" w14:textId="77777777" w:rsidTr="008979CC">
        <w:trPr>
          <w:trHeight w:val="300"/>
          <w:jc w:val="center"/>
        </w:trPr>
        <w:tc>
          <w:tcPr>
            <w:tcW w:w="2071" w:type="dxa"/>
            <w:vMerge w:val="restart"/>
            <w:tcBorders>
              <w:top w:val="single" w:sz="4" w:space="0" w:color="auto"/>
              <w:left w:val="single" w:sz="4" w:space="0" w:color="auto"/>
              <w:right w:val="single" w:sz="4" w:space="0" w:color="auto"/>
            </w:tcBorders>
            <w:shd w:val="clear" w:color="auto" w:fill="auto"/>
            <w:vAlign w:val="center"/>
            <w:hideMark/>
          </w:tcPr>
          <w:p w14:paraId="6D48DDFE" w14:textId="4D887441" w:rsidR="008979CC" w:rsidRPr="00ED3480" w:rsidRDefault="008979CC" w:rsidP="008979CC">
            <w:pPr>
              <w:spacing w:after="0" w:line="240" w:lineRule="auto"/>
              <w:jc w:val="center"/>
              <w:rPr>
                <w:rFonts w:ascii="Sylfaen" w:eastAsia="Times New Roman" w:hAnsi="Sylfaen" w:cstheme="minorHAnsi"/>
                <w:lang w:val="ka-GE"/>
              </w:rPr>
            </w:pPr>
            <w:r w:rsidRPr="00ED3480">
              <w:rPr>
                <w:rFonts w:ascii="Sylfaen" w:eastAsia="Times New Roman" w:hAnsi="Sylfaen" w:cstheme="minorHAnsi"/>
                <w:lang w:val="ka-GE"/>
              </w:rPr>
              <w:t xml:space="preserve">I უბანი </w:t>
            </w:r>
          </w:p>
        </w:tc>
        <w:tc>
          <w:tcPr>
            <w:tcW w:w="2522" w:type="dxa"/>
            <w:tcBorders>
              <w:top w:val="single" w:sz="4" w:space="0" w:color="auto"/>
              <w:left w:val="nil"/>
              <w:bottom w:val="single" w:sz="4" w:space="0" w:color="auto"/>
              <w:right w:val="single" w:sz="4" w:space="0" w:color="auto"/>
            </w:tcBorders>
            <w:shd w:val="clear" w:color="auto" w:fill="auto"/>
            <w:vAlign w:val="center"/>
            <w:hideMark/>
          </w:tcPr>
          <w:p w14:paraId="1F794865" w14:textId="77777777" w:rsidR="008979CC" w:rsidRPr="00ED3480" w:rsidRDefault="008979CC" w:rsidP="008979CC">
            <w:pPr>
              <w:spacing w:after="0" w:line="240" w:lineRule="auto"/>
              <w:jc w:val="center"/>
              <w:rPr>
                <w:rFonts w:ascii="Sylfaen" w:eastAsia="Times New Roman" w:hAnsi="Sylfaen" w:cstheme="minorHAnsi"/>
              </w:rPr>
            </w:pPr>
            <w:r w:rsidRPr="00ED3480">
              <w:rPr>
                <w:rFonts w:ascii="Sylfaen" w:eastAsia="Times New Roman" w:hAnsi="Sylfaen" w:cstheme="minorHAnsi"/>
              </w:rPr>
              <w:t>507715.8260</w:t>
            </w:r>
          </w:p>
        </w:tc>
        <w:tc>
          <w:tcPr>
            <w:tcW w:w="2252" w:type="dxa"/>
            <w:tcBorders>
              <w:top w:val="single" w:sz="4" w:space="0" w:color="auto"/>
              <w:left w:val="nil"/>
              <w:bottom w:val="single" w:sz="4" w:space="0" w:color="auto"/>
              <w:right w:val="single" w:sz="4" w:space="0" w:color="auto"/>
            </w:tcBorders>
            <w:shd w:val="clear" w:color="auto" w:fill="auto"/>
            <w:vAlign w:val="center"/>
            <w:hideMark/>
          </w:tcPr>
          <w:p w14:paraId="0ADB0C8F" w14:textId="77777777" w:rsidR="008979CC" w:rsidRPr="00ED3480" w:rsidRDefault="008979CC" w:rsidP="008979CC">
            <w:pPr>
              <w:spacing w:after="0" w:line="240" w:lineRule="auto"/>
              <w:jc w:val="center"/>
              <w:rPr>
                <w:rFonts w:ascii="Sylfaen" w:eastAsia="Times New Roman" w:hAnsi="Sylfaen" w:cstheme="minorHAnsi"/>
              </w:rPr>
            </w:pPr>
            <w:r w:rsidRPr="00ED3480">
              <w:rPr>
                <w:rFonts w:ascii="Sylfaen" w:eastAsia="Times New Roman" w:hAnsi="Sylfaen" w:cstheme="minorHAnsi"/>
              </w:rPr>
              <w:t>4602315.5920</w:t>
            </w:r>
          </w:p>
        </w:tc>
      </w:tr>
      <w:tr w:rsidR="008979CC" w:rsidRPr="00ED3480" w14:paraId="35AD04DA" w14:textId="77777777" w:rsidTr="008979CC">
        <w:trPr>
          <w:trHeight w:val="300"/>
          <w:jc w:val="center"/>
        </w:trPr>
        <w:tc>
          <w:tcPr>
            <w:tcW w:w="2071" w:type="dxa"/>
            <w:vMerge/>
            <w:tcBorders>
              <w:left w:val="single" w:sz="4" w:space="0" w:color="auto"/>
              <w:right w:val="single" w:sz="4" w:space="0" w:color="auto"/>
            </w:tcBorders>
            <w:shd w:val="clear" w:color="auto" w:fill="auto"/>
            <w:vAlign w:val="center"/>
            <w:hideMark/>
          </w:tcPr>
          <w:p w14:paraId="375046A5" w14:textId="77777777" w:rsidR="008979CC" w:rsidRPr="00ED3480" w:rsidRDefault="008979CC" w:rsidP="008979CC">
            <w:pPr>
              <w:spacing w:after="0" w:line="240" w:lineRule="auto"/>
              <w:jc w:val="center"/>
              <w:rPr>
                <w:rFonts w:ascii="Sylfaen" w:eastAsia="Times New Roman" w:hAnsi="Sylfaen" w:cstheme="minorHAnsi"/>
                <w:lang w:val="ka-GE"/>
              </w:rPr>
            </w:pPr>
          </w:p>
        </w:tc>
        <w:tc>
          <w:tcPr>
            <w:tcW w:w="2522" w:type="dxa"/>
            <w:tcBorders>
              <w:top w:val="single" w:sz="4" w:space="0" w:color="auto"/>
              <w:left w:val="nil"/>
              <w:bottom w:val="single" w:sz="4" w:space="0" w:color="auto"/>
              <w:right w:val="single" w:sz="4" w:space="0" w:color="auto"/>
            </w:tcBorders>
            <w:shd w:val="clear" w:color="auto" w:fill="auto"/>
            <w:vAlign w:val="center"/>
            <w:hideMark/>
          </w:tcPr>
          <w:p w14:paraId="1DB2F160" w14:textId="77777777" w:rsidR="008979CC" w:rsidRPr="00ED3480" w:rsidRDefault="008979CC" w:rsidP="008979CC">
            <w:pPr>
              <w:spacing w:after="0" w:line="240" w:lineRule="auto"/>
              <w:jc w:val="center"/>
              <w:rPr>
                <w:rFonts w:ascii="Sylfaen" w:eastAsia="Times New Roman" w:hAnsi="Sylfaen" w:cstheme="minorHAnsi"/>
              </w:rPr>
            </w:pPr>
            <w:r w:rsidRPr="00ED3480">
              <w:rPr>
                <w:rFonts w:ascii="Sylfaen" w:eastAsia="Times New Roman" w:hAnsi="Sylfaen" w:cstheme="minorHAnsi"/>
              </w:rPr>
              <w:t>507851.3930</w:t>
            </w:r>
          </w:p>
        </w:tc>
        <w:tc>
          <w:tcPr>
            <w:tcW w:w="2252" w:type="dxa"/>
            <w:tcBorders>
              <w:top w:val="single" w:sz="4" w:space="0" w:color="auto"/>
              <w:left w:val="nil"/>
              <w:bottom w:val="single" w:sz="4" w:space="0" w:color="auto"/>
              <w:right w:val="single" w:sz="4" w:space="0" w:color="auto"/>
            </w:tcBorders>
            <w:shd w:val="clear" w:color="auto" w:fill="auto"/>
            <w:vAlign w:val="center"/>
            <w:hideMark/>
          </w:tcPr>
          <w:p w14:paraId="74E2A3A6" w14:textId="77777777" w:rsidR="008979CC" w:rsidRPr="00ED3480" w:rsidRDefault="008979CC" w:rsidP="008979CC">
            <w:pPr>
              <w:spacing w:after="0" w:line="240" w:lineRule="auto"/>
              <w:jc w:val="center"/>
              <w:rPr>
                <w:rFonts w:ascii="Sylfaen" w:eastAsia="Times New Roman" w:hAnsi="Sylfaen" w:cstheme="minorHAnsi"/>
              </w:rPr>
            </w:pPr>
            <w:r w:rsidRPr="00ED3480">
              <w:rPr>
                <w:rFonts w:ascii="Sylfaen" w:eastAsia="Times New Roman" w:hAnsi="Sylfaen" w:cstheme="minorHAnsi"/>
              </w:rPr>
              <w:t>4602265.5360</w:t>
            </w:r>
          </w:p>
        </w:tc>
      </w:tr>
      <w:tr w:rsidR="008979CC" w:rsidRPr="00ED3480" w14:paraId="0C80F35C" w14:textId="77777777" w:rsidTr="008979CC">
        <w:trPr>
          <w:trHeight w:val="300"/>
          <w:jc w:val="center"/>
        </w:trPr>
        <w:tc>
          <w:tcPr>
            <w:tcW w:w="2071" w:type="dxa"/>
            <w:vMerge/>
            <w:tcBorders>
              <w:left w:val="single" w:sz="4" w:space="0" w:color="auto"/>
              <w:right w:val="single" w:sz="4" w:space="0" w:color="auto"/>
            </w:tcBorders>
            <w:shd w:val="clear" w:color="auto" w:fill="auto"/>
            <w:vAlign w:val="center"/>
            <w:hideMark/>
          </w:tcPr>
          <w:p w14:paraId="499FE840" w14:textId="77777777" w:rsidR="008979CC" w:rsidRPr="00ED3480" w:rsidRDefault="008979CC" w:rsidP="008979CC">
            <w:pPr>
              <w:spacing w:after="0" w:line="240" w:lineRule="auto"/>
              <w:jc w:val="center"/>
              <w:rPr>
                <w:rFonts w:ascii="Sylfaen" w:eastAsia="Times New Roman" w:hAnsi="Sylfaen" w:cstheme="minorHAnsi"/>
                <w:lang w:val="ka-GE"/>
              </w:rPr>
            </w:pPr>
          </w:p>
        </w:tc>
        <w:tc>
          <w:tcPr>
            <w:tcW w:w="2522" w:type="dxa"/>
            <w:tcBorders>
              <w:top w:val="single" w:sz="4" w:space="0" w:color="auto"/>
              <w:left w:val="nil"/>
              <w:bottom w:val="single" w:sz="4" w:space="0" w:color="auto"/>
              <w:right w:val="single" w:sz="4" w:space="0" w:color="auto"/>
            </w:tcBorders>
            <w:shd w:val="clear" w:color="auto" w:fill="auto"/>
            <w:vAlign w:val="center"/>
            <w:hideMark/>
          </w:tcPr>
          <w:p w14:paraId="169DBCEA" w14:textId="77777777" w:rsidR="008979CC" w:rsidRPr="00ED3480" w:rsidRDefault="008979CC" w:rsidP="008979CC">
            <w:pPr>
              <w:spacing w:after="0" w:line="240" w:lineRule="auto"/>
              <w:jc w:val="center"/>
              <w:rPr>
                <w:rFonts w:ascii="Sylfaen" w:eastAsia="Times New Roman" w:hAnsi="Sylfaen" w:cstheme="minorHAnsi"/>
              </w:rPr>
            </w:pPr>
            <w:r w:rsidRPr="00ED3480">
              <w:rPr>
                <w:rFonts w:ascii="Sylfaen" w:eastAsia="Times New Roman" w:hAnsi="Sylfaen" w:cstheme="minorHAnsi"/>
              </w:rPr>
              <w:t>507822.0890</w:t>
            </w:r>
          </w:p>
        </w:tc>
        <w:tc>
          <w:tcPr>
            <w:tcW w:w="2252" w:type="dxa"/>
            <w:tcBorders>
              <w:top w:val="single" w:sz="4" w:space="0" w:color="auto"/>
              <w:left w:val="nil"/>
              <w:bottom w:val="single" w:sz="4" w:space="0" w:color="auto"/>
              <w:right w:val="single" w:sz="4" w:space="0" w:color="auto"/>
            </w:tcBorders>
            <w:shd w:val="clear" w:color="auto" w:fill="auto"/>
            <w:vAlign w:val="center"/>
            <w:hideMark/>
          </w:tcPr>
          <w:p w14:paraId="3C65126F" w14:textId="77777777" w:rsidR="008979CC" w:rsidRPr="00ED3480" w:rsidRDefault="008979CC" w:rsidP="008979CC">
            <w:pPr>
              <w:spacing w:after="0" w:line="240" w:lineRule="auto"/>
              <w:jc w:val="center"/>
              <w:rPr>
                <w:rFonts w:ascii="Sylfaen" w:eastAsia="Times New Roman" w:hAnsi="Sylfaen" w:cstheme="minorHAnsi"/>
              </w:rPr>
            </w:pPr>
            <w:r w:rsidRPr="00ED3480">
              <w:rPr>
                <w:rFonts w:ascii="Sylfaen" w:eastAsia="Times New Roman" w:hAnsi="Sylfaen" w:cstheme="minorHAnsi"/>
              </w:rPr>
              <w:t>4602181.8050</w:t>
            </w:r>
          </w:p>
        </w:tc>
      </w:tr>
      <w:tr w:rsidR="008979CC" w:rsidRPr="00ED3480" w14:paraId="09B2135F" w14:textId="77777777" w:rsidTr="008979CC">
        <w:trPr>
          <w:trHeight w:val="300"/>
          <w:jc w:val="center"/>
        </w:trPr>
        <w:tc>
          <w:tcPr>
            <w:tcW w:w="2071" w:type="dxa"/>
            <w:vMerge/>
            <w:tcBorders>
              <w:left w:val="single" w:sz="4" w:space="0" w:color="auto"/>
              <w:bottom w:val="single" w:sz="4" w:space="0" w:color="auto"/>
              <w:right w:val="single" w:sz="4" w:space="0" w:color="auto"/>
            </w:tcBorders>
            <w:shd w:val="clear" w:color="auto" w:fill="auto"/>
            <w:vAlign w:val="center"/>
            <w:hideMark/>
          </w:tcPr>
          <w:p w14:paraId="4A04CB64" w14:textId="77777777" w:rsidR="008979CC" w:rsidRPr="00ED3480" w:rsidRDefault="008979CC" w:rsidP="008979CC">
            <w:pPr>
              <w:spacing w:after="0" w:line="240" w:lineRule="auto"/>
              <w:jc w:val="center"/>
              <w:rPr>
                <w:rFonts w:ascii="Sylfaen" w:eastAsia="Times New Roman" w:hAnsi="Sylfaen" w:cstheme="minorHAnsi"/>
                <w:lang w:val="ka-GE"/>
              </w:rPr>
            </w:pPr>
          </w:p>
        </w:tc>
        <w:tc>
          <w:tcPr>
            <w:tcW w:w="2522" w:type="dxa"/>
            <w:tcBorders>
              <w:top w:val="single" w:sz="4" w:space="0" w:color="auto"/>
              <w:left w:val="nil"/>
              <w:bottom w:val="single" w:sz="4" w:space="0" w:color="auto"/>
              <w:right w:val="single" w:sz="4" w:space="0" w:color="auto"/>
            </w:tcBorders>
            <w:shd w:val="clear" w:color="auto" w:fill="auto"/>
            <w:vAlign w:val="center"/>
            <w:hideMark/>
          </w:tcPr>
          <w:p w14:paraId="34FB934C" w14:textId="77777777" w:rsidR="008979CC" w:rsidRPr="00ED3480" w:rsidRDefault="008979CC" w:rsidP="008979CC">
            <w:pPr>
              <w:spacing w:after="0" w:line="240" w:lineRule="auto"/>
              <w:jc w:val="center"/>
              <w:rPr>
                <w:rFonts w:ascii="Sylfaen" w:eastAsia="Times New Roman" w:hAnsi="Sylfaen" w:cstheme="minorHAnsi"/>
              </w:rPr>
            </w:pPr>
            <w:r w:rsidRPr="00ED3480">
              <w:rPr>
                <w:rFonts w:ascii="Sylfaen" w:eastAsia="Times New Roman" w:hAnsi="Sylfaen" w:cstheme="minorHAnsi"/>
              </w:rPr>
              <w:t>507684.1340</w:t>
            </w:r>
          </w:p>
        </w:tc>
        <w:tc>
          <w:tcPr>
            <w:tcW w:w="2252" w:type="dxa"/>
            <w:tcBorders>
              <w:top w:val="single" w:sz="4" w:space="0" w:color="auto"/>
              <w:left w:val="nil"/>
              <w:bottom w:val="single" w:sz="4" w:space="0" w:color="auto"/>
              <w:right w:val="single" w:sz="4" w:space="0" w:color="auto"/>
            </w:tcBorders>
            <w:shd w:val="clear" w:color="auto" w:fill="auto"/>
            <w:vAlign w:val="center"/>
            <w:hideMark/>
          </w:tcPr>
          <w:p w14:paraId="324E8787" w14:textId="77777777" w:rsidR="008979CC" w:rsidRPr="00ED3480" w:rsidRDefault="008979CC" w:rsidP="008979CC">
            <w:pPr>
              <w:spacing w:after="0" w:line="240" w:lineRule="auto"/>
              <w:jc w:val="center"/>
              <w:rPr>
                <w:rFonts w:ascii="Sylfaen" w:eastAsia="Times New Roman" w:hAnsi="Sylfaen" w:cstheme="minorHAnsi"/>
              </w:rPr>
            </w:pPr>
            <w:r w:rsidRPr="00ED3480">
              <w:rPr>
                <w:rFonts w:ascii="Sylfaen" w:eastAsia="Times New Roman" w:hAnsi="Sylfaen" w:cstheme="minorHAnsi"/>
              </w:rPr>
              <w:t>4602232.8350</w:t>
            </w:r>
          </w:p>
        </w:tc>
      </w:tr>
      <w:tr w:rsidR="008979CC" w:rsidRPr="00ED3480" w14:paraId="37E85B94" w14:textId="77777777" w:rsidTr="008979CC">
        <w:tblPrEx>
          <w:shd w:val="clear" w:color="auto" w:fill="FFFFFF"/>
          <w:tblCellMar>
            <w:left w:w="0" w:type="dxa"/>
            <w:right w:w="0" w:type="dxa"/>
          </w:tblCellMar>
        </w:tblPrEx>
        <w:trPr>
          <w:jc w:val="center"/>
        </w:trPr>
        <w:tc>
          <w:tcPr>
            <w:tcW w:w="6845" w:type="dxa"/>
            <w:gridSpan w:val="3"/>
            <w:tcBorders>
              <w:top w:val="nil"/>
              <w:left w:val="single" w:sz="8" w:space="0" w:color="auto"/>
              <w:bottom w:val="single" w:sz="8" w:space="0" w:color="auto"/>
              <w:right w:val="single" w:sz="8" w:space="0" w:color="000000"/>
            </w:tcBorders>
            <w:shd w:val="clear" w:color="auto" w:fill="FFFFFF"/>
            <w:tcMar>
              <w:top w:w="0" w:type="dxa"/>
              <w:left w:w="108" w:type="dxa"/>
              <w:bottom w:w="0" w:type="dxa"/>
              <w:right w:w="108" w:type="dxa"/>
            </w:tcMar>
            <w:vAlign w:val="center"/>
            <w:hideMark/>
          </w:tcPr>
          <w:p w14:paraId="0F9DE860" w14:textId="77777777" w:rsidR="008979CC" w:rsidRPr="00ED3480" w:rsidRDefault="008979CC" w:rsidP="008979CC">
            <w:pPr>
              <w:spacing w:before="100" w:beforeAutospacing="1" w:after="0" w:line="240" w:lineRule="auto"/>
              <w:jc w:val="center"/>
              <w:rPr>
                <w:rFonts w:ascii="Sylfaen" w:eastAsia="Times New Roman" w:hAnsi="Sylfaen" w:cstheme="minorHAnsi"/>
                <w:sz w:val="20"/>
                <w:szCs w:val="20"/>
              </w:rPr>
            </w:pPr>
            <w:r w:rsidRPr="00ED3480">
              <w:rPr>
                <w:rFonts w:ascii="Sylfaen" w:eastAsia="Times New Roman" w:hAnsi="Sylfaen" w:cstheme="minorHAnsi"/>
                <w:b/>
                <w:bCs/>
                <w:sz w:val="20"/>
                <w:szCs w:val="20"/>
              </w:rPr>
              <w:t>S=12 925 კვ.მ</w:t>
            </w:r>
          </w:p>
        </w:tc>
      </w:tr>
      <w:tr w:rsidR="008979CC" w:rsidRPr="00ED3480" w14:paraId="36006B99" w14:textId="77777777" w:rsidTr="008979CC">
        <w:tblPrEx>
          <w:shd w:val="clear" w:color="auto" w:fill="FFFFFF"/>
          <w:tblCellMar>
            <w:left w:w="0" w:type="dxa"/>
            <w:right w:w="0" w:type="dxa"/>
          </w:tblCellMar>
        </w:tblPrEx>
        <w:trPr>
          <w:jc w:val="center"/>
        </w:trPr>
        <w:tc>
          <w:tcPr>
            <w:tcW w:w="2071"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680E1926" w14:textId="73B9138B" w:rsidR="008979CC" w:rsidRPr="00ED3480" w:rsidRDefault="008979CC" w:rsidP="008979CC">
            <w:pPr>
              <w:spacing w:before="100" w:beforeAutospacing="1" w:after="0" w:line="240" w:lineRule="auto"/>
              <w:jc w:val="center"/>
              <w:rPr>
                <w:rFonts w:ascii="Sylfaen" w:eastAsia="Times New Roman" w:hAnsi="Sylfaen" w:cstheme="minorHAnsi"/>
                <w:sz w:val="20"/>
                <w:szCs w:val="20"/>
                <w:lang w:val="ka-GE"/>
              </w:rPr>
            </w:pPr>
            <w:r w:rsidRPr="00ED3480">
              <w:rPr>
                <w:rFonts w:ascii="Sylfaen" w:eastAsia="Times New Roman" w:hAnsi="Sylfaen" w:cstheme="minorHAnsi"/>
                <w:sz w:val="20"/>
                <w:szCs w:val="20"/>
              </w:rPr>
              <w:t>I I უბანი</w:t>
            </w:r>
            <w:r w:rsidRPr="00ED3480">
              <w:rPr>
                <w:rFonts w:ascii="Sylfaen" w:eastAsia="Times New Roman" w:hAnsi="Sylfaen" w:cstheme="minorHAnsi"/>
                <w:sz w:val="20"/>
                <w:szCs w:val="20"/>
                <w:lang w:val="ka-GE"/>
              </w:rPr>
              <w:t xml:space="preserve"> </w:t>
            </w:r>
          </w:p>
        </w:tc>
        <w:tc>
          <w:tcPr>
            <w:tcW w:w="252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FE7C594" w14:textId="77777777" w:rsidR="008979CC" w:rsidRPr="00ED3480" w:rsidRDefault="008979CC" w:rsidP="008979CC">
            <w:pPr>
              <w:spacing w:before="100" w:beforeAutospacing="1" w:after="0" w:line="240" w:lineRule="auto"/>
              <w:jc w:val="center"/>
              <w:rPr>
                <w:rFonts w:ascii="Sylfaen" w:eastAsia="Times New Roman" w:hAnsi="Sylfaen" w:cstheme="minorHAnsi"/>
                <w:sz w:val="20"/>
                <w:szCs w:val="20"/>
              </w:rPr>
            </w:pPr>
            <w:r w:rsidRPr="00ED3480">
              <w:rPr>
                <w:rFonts w:ascii="Sylfaen" w:eastAsia="Times New Roman" w:hAnsi="Sylfaen" w:cstheme="minorHAnsi"/>
                <w:sz w:val="20"/>
                <w:szCs w:val="20"/>
              </w:rPr>
              <w:t>507665.6270</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993CBDA" w14:textId="77777777" w:rsidR="008979CC" w:rsidRPr="00ED3480" w:rsidRDefault="008979CC" w:rsidP="008979CC">
            <w:pPr>
              <w:spacing w:before="100" w:beforeAutospacing="1" w:after="0" w:line="240" w:lineRule="auto"/>
              <w:jc w:val="center"/>
              <w:rPr>
                <w:rFonts w:ascii="Sylfaen" w:eastAsia="Times New Roman" w:hAnsi="Sylfaen" w:cstheme="minorHAnsi"/>
                <w:sz w:val="20"/>
                <w:szCs w:val="20"/>
              </w:rPr>
            </w:pPr>
            <w:r w:rsidRPr="00ED3480">
              <w:rPr>
                <w:rFonts w:ascii="Sylfaen" w:eastAsia="Times New Roman" w:hAnsi="Sylfaen" w:cstheme="minorHAnsi"/>
                <w:sz w:val="20"/>
                <w:szCs w:val="20"/>
              </w:rPr>
              <w:t>4602182.8920</w:t>
            </w:r>
          </w:p>
        </w:tc>
      </w:tr>
      <w:tr w:rsidR="008979CC" w:rsidRPr="00ED3480" w14:paraId="5E93FC14" w14:textId="77777777" w:rsidTr="008979CC">
        <w:tblPrEx>
          <w:shd w:val="clear" w:color="auto" w:fill="FFFFFF"/>
          <w:tblCellMar>
            <w:left w:w="0" w:type="dxa"/>
            <w:right w:w="0" w:type="dxa"/>
          </w:tblCellMar>
        </w:tblPrEx>
        <w:trPr>
          <w:jc w:val="center"/>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92C9ABB" w14:textId="77777777" w:rsidR="008979CC" w:rsidRPr="00ED3480" w:rsidRDefault="008979CC" w:rsidP="008979CC">
            <w:pPr>
              <w:spacing w:after="0" w:line="240" w:lineRule="auto"/>
              <w:rPr>
                <w:rFonts w:ascii="Sylfaen" w:eastAsia="Times New Roman" w:hAnsi="Sylfaen" w:cstheme="minorHAnsi"/>
                <w:sz w:val="20"/>
                <w:szCs w:val="20"/>
              </w:rPr>
            </w:pPr>
          </w:p>
        </w:tc>
        <w:tc>
          <w:tcPr>
            <w:tcW w:w="252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F38E315" w14:textId="77777777" w:rsidR="008979CC" w:rsidRPr="00ED3480" w:rsidRDefault="008979CC" w:rsidP="008979CC">
            <w:pPr>
              <w:spacing w:before="100" w:beforeAutospacing="1" w:after="0" w:line="240" w:lineRule="auto"/>
              <w:jc w:val="center"/>
              <w:rPr>
                <w:rFonts w:ascii="Sylfaen" w:eastAsia="Times New Roman" w:hAnsi="Sylfaen" w:cstheme="minorHAnsi"/>
                <w:sz w:val="20"/>
                <w:szCs w:val="20"/>
              </w:rPr>
            </w:pPr>
            <w:r w:rsidRPr="00ED3480">
              <w:rPr>
                <w:rFonts w:ascii="Sylfaen" w:eastAsia="Times New Roman" w:hAnsi="Sylfaen" w:cstheme="minorHAnsi"/>
                <w:sz w:val="20"/>
                <w:szCs w:val="20"/>
              </w:rPr>
              <w:t>507804.7570</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46C6CBA" w14:textId="77777777" w:rsidR="008979CC" w:rsidRPr="00ED3480" w:rsidRDefault="008979CC" w:rsidP="008979CC">
            <w:pPr>
              <w:spacing w:before="100" w:beforeAutospacing="1" w:after="0" w:line="240" w:lineRule="auto"/>
              <w:jc w:val="center"/>
              <w:rPr>
                <w:rFonts w:ascii="Sylfaen" w:eastAsia="Times New Roman" w:hAnsi="Sylfaen" w:cstheme="minorHAnsi"/>
                <w:sz w:val="20"/>
                <w:szCs w:val="20"/>
              </w:rPr>
            </w:pPr>
            <w:r w:rsidRPr="00ED3480">
              <w:rPr>
                <w:rFonts w:ascii="Sylfaen" w:eastAsia="Times New Roman" w:hAnsi="Sylfaen" w:cstheme="minorHAnsi"/>
                <w:sz w:val="20"/>
                <w:szCs w:val="20"/>
              </w:rPr>
              <w:t>4602130.6970</w:t>
            </w:r>
          </w:p>
        </w:tc>
      </w:tr>
      <w:tr w:rsidR="008979CC" w:rsidRPr="00ED3480" w14:paraId="666D8800" w14:textId="77777777" w:rsidTr="008979CC">
        <w:tblPrEx>
          <w:shd w:val="clear" w:color="auto" w:fill="FFFFFF"/>
          <w:tblCellMar>
            <w:left w:w="0" w:type="dxa"/>
            <w:right w:w="0" w:type="dxa"/>
          </w:tblCellMar>
        </w:tblPrEx>
        <w:trPr>
          <w:jc w:val="center"/>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E3A634E" w14:textId="77777777" w:rsidR="008979CC" w:rsidRPr="00ED3480" w:rsidRDefault="008979CC" w:rsidP="008979CC">
            <w:pPr>
              <w:spacing w:after="0" w:line="240" w:lineRule="auto"/>
              <w:rPr>
                <w:rFonts w:ascii="Sylfaen" w:eastAsia="Times New Roman" w:hAnsi="Sylfaen" w:cstheme="minorHAnsi"/>
                <w:sz w:val="20"/>
                <w:szCs w:val="20"/>
              </w:rPr>
            </w:pPr>
          </w:p>
        </w:tc>
        <w:tc>
          <w:tcPr>
            <w:tcW w:w="252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1009195" w14:textId="77777777" w:rsidR="008979CC" w:rsidRPr="00ED3480" w:rsidRDefault="008979CC" w:rsidP="008979CC">
            <w:pPr>
              <w:spacing w:before="100" w:beforeAutospacing="1" w:after="0" w:line="240" w:lineRule="auto"/>
              <w:jc w:val="center"/>
              <w:rPr>
                <w:rFonts w:ascii="Sylfaen" w:eastAsia="Times New Roman" w:hAnsi="Sylfaen" w:cstheme="minorHAnsi"/>
                <w:sz w:val="20"/>
                <w:szCs w:val="20"/>
              </w:rPr>
            </w:pPr>
            <w:r w:rsidRPr="00ED3480">
              <w:rPr>
                <w:rFonts w:ascii="Sylfaen" w:eastAsia="Times New Roman" w:hAnsi="Sylfaen" w:cstheme="minorHAnsi"/>
                <w:sz w:val="20"/>
                <w:szCs w:val="20"/>
              </w:rPr>
              <w:t>507654.2260</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DDDF0D9" w14:textId="77777777" w:rsidR="008979CC" w:rsidRPr="00ED3480" w:rsidRDefault="008979CC" w:rsidP="008979CC">
            <w:pPr>
              <w:spacing w:before="100" w:beforeAutospacing="1" w:after="0" w:line="240" w:lineRule="auto"/>
              <w:jc w:val="center"/>
              <w:rPr>
                <w:rFonts w:ascii="Sylfaen" w:eastAsia="Times New Roman" w:hAnsi="Sylfaen" w:cstheme="minorHAnsi"/>
                <w:sz w:val="20"/>
                <w:szCs w:val="20"/>
              </w:rPr>
            </w:pPr>
            <w:r w:rsidRPr="00ED3480">
              <w:rPr>
                <w:rFonts w:ascii="Sylfaen" w:eastAsia="Times New Roman" w:hAnsi="Sylfaen" w:cstheme="minorHAnsi"/>
                <w:sz w:val="20"/>
                <w:szCs w:val="20"/>
              </w:rPr>
              <w:t>4601735.4660</w:t>
            </w:r>
          </w:p>
        </w:tc>
      </w:tr>
      <w:tr w:rsidR="008979CC" w:rsidRPr="00ED3480" w14:paraId="51C21D47" w14:textId="77777777" w:rsidTr="008979CC">
        <w:tblPrEx>
          <w:shd w:val="clear" w:color="auto" w:fill="FFFFFF"/>
          <w:tblCellMar>
            <w:left w:w="0" w:type="dxa"/>
            <w:right w:w="0" w:type="dxa"/>
          </w:tblCellMar>
        </w:tblPrEx>
        <w:trPr>
          <w:jc w:val="center"/>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30759AB" w14:textId="77777777" w:rsidR="008979CC" w:rsidRPr="00ED3480" w:rsidRDefault="008979CC" w:rsidP="008979CC">
            <w:pPr>
              <w:spacing w:after="0" w:line="240" w:lineRule="auto"/>
              <w:rPr>
                <w:rFonts w:ascii="Sylfaen" w:eastAsia="Times New Roman" w:hAnsi="Sylfaen" w:cstheme="minorHAnsi"/>
                <w:sz w:val="20"/>
                <w:szCs w:val="20"/>
              </w:rPr>
            </w:pPr>
          </w:p>
        </w:tc>
        <w:tc>
          <w:tcPr>
            <w:tcW w:w="252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C07BDA7" w14:textId="77777777" w:rsidR="008979CC" w:rsidRPr="00ED3480" w:rsidRDefault="008979CC" w:rsidP="008979CC">
            <w:pPr>
              <w:spacing w:before="100" w:beforeAutospacing="1" w:after="0" w:line="240" w:lineRule="auto"/>
              <w:jc w:val="center"/>
              <w:rPr>
                <w:rFonts w:ascii="Sylfaen" w:eastAsia="Times New Roman" w:hAnsi="Sylfaen" w:cstheme="minorHAnsi"/>
                <w:sz w:val="20"/>
                <w:szCs w:val="20"/>
              </w:rPr>
            </w:pPr>
            <w:r w:rsidRPr="00ED3480">
              <w:rPr>
                <w:rFonts w:ascii="Sylfaen" w:eastAsia="Times New Roman" w:hAnsi="Sylfaen" w:cstheme="minorHAnsi"/>
                <w:sz w:val="20"/>
                <w:szCs w:val="20"/>
              </w:rPr>
              <w:t>507513.7590</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00382E9" w14:textId="77777777" w:rsidR="008979CC" w:rsidRPr="00ED3480" w:rsidRDefault="008979CC" w:rsidP="008979CC">
            <w:pPr>
              <w:spacing w:before="100" w:beforeAutospacing="1" w:after="0" w:line="240" w:lineRule="auto"/>
              <w:jc w:val="center"/>
              <w:rPr>
                <w:rFonts w:ascii="Sylfaen" w:eastAsia="Times New Roman" w:hAnsi="Sylfaen" w:cstheme="minorHAnsi"/>
                <w:sz w:val="20"/>
                <w:szCs w:val="20"/>
              </w:rPr>
            </w:pPr>
            <w:r w:rsidRPr="00ED3480">
              <w:rPr>
                <w:rFonts w:ascii="Sylfaen" w:eastAsia="Times New Roman" w:hAnsi="Sylfaen" w:cstheme="minorHAnsi"/>
                <w:sz w:val="20"/>
                <w:szCs w:val="20"/>
              </w:rPr>
              <w:t>4601787.4560</w:t>
            </w:r>
          </w:p>
        </w:tc>
      </w:tr>
      <w:tr w:rsidR="008979CC" w:rsidRPr="00ED3480" w14:paraId="159CA90A" w14:textId="77777777" w:rsidTr="008979CC">
        <w:tblPrEx>
          <w:shd w:val="clear" w:color="auto" w:fill="FFFFFF"/>
          <w:tblCellMar>
            <w:left w:w="0" w:type="dxa"/>
            <w:right w:w="0" w:type="dxa"/>
          </w:tblCellMar>
        </w:tblPrEx>
        <w:trPr>
          <w:jc w:val="center"/>
        </w:trPr>
        <w:tc>
          <w:tcPr>
            <w:tcW w:w="6845" w:type="dxa"/>
            <w:gridSpan w:val="3"/>
            <w:tcBorders>
              <w:top w:val="nil"/>
              <w:left w:val="single" w:sz="8" w:space="0" w:color="auto"/>
              <w:bottom w:val="single" w:sz="8" w:space="0" w:color="auto"/>
              <w:right w:val="single" w:sz="8" w:space="0" w:color="000000"/>
            </w:tcBorders>
            <w:shd w:val="clear" w:color="auto" w:fill="FFFFFF"/>
            <w:tcMar>
              <w:top w:w="0" w:type="dxa"/>
              <w:left w:w="108" w:type="dxa"/>
              <w:bottom w:w="0" w:type="dxa"/>
              <w:right w:w="108" w:type="dxa"/>
            </w:tcMar>
            <w:vAlign w:val="center"/>
            <w:hideMark/>
          </w:tcPr>
          <w:p w14:paraId="1EEA17B8" w14:textId="77777777" w:rsidR="008979CC" w:rsidRPr="00ED3480" w:rsidRDefault="008979CC" w:rsidP="008979CC">
            <w:pPr>
              <w:spacing w:before="100" w:beforeAutospacing="1" w:after="0" w:line="240" w:lineRule="auto"/>
              <w:jc w:val="center"/>
              <w:rPr>
                <w:rFonts w:ascii="Sylfaen" w:eastAsia="Times New Roman" w:hAnsi="Sylfaen" w:cstheme="minorHAnsi"/>
                <w:sz w:val="20"/>
                <w:szCs w:val="20"/>
              </w:rPr>
            </w:pPr>
            <w:r w:rsidRPr="00ED3480">
              <w:rPr>
                <w:rFonts w:ascii="Sylfaen" w:eastAsia="Times New Roman" w:hAnsi="Sylfaen" w:cstheme="minorHAnsi"/>
                <w:b/>
                <w:bCs/>
                <w:sz w:val="20"/>
                <w:szCs w:val="20"/>
              </w:rPr>
              <w:t>  S=63 140კვ.მ</w:t>
            </w:r>
          </w:p>
        </w:tc>
      </w:tr>
      <w:tr w:rsidR="008979CC" w:rsidRPr="00ED3480" w14:paraId="7812A7A6" w14:textId="77777777" w:rsidTr="008979CC">
        <w:tblPrEx>
          <w:shd w:val="clear" w:color="auto" w:fill="FFFFFF"/>
          <w:tblCellMar>
            <w:left w:w="0" w:type="dxa"/>
            <w:right w:w="0" w:type="dxa"/>
          </w:tblCellMar>
        </w:tblPrEx>
        <w:trPr>
          <w:jc w:val="center"/>
        </w:trPr>
        <w:tc>
          <w:tcPr>
            <w:tcW w:w="2071"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360DAB24" w14:textId="25792505" w:rsidR="008979CC" w:rsidRPr="00ED3480" w:rsidRDefault="008979CC" w:rsidP="008979CC">
            <w:pPr>
              <w:spacing w:before="100" w:beforeAutospacing="1" w:after="0" w:line="240" w:lineRule="auto"/>
              <w:jc w:val="center"/>
              <w:rPr>
                <w:rFonts w:ascii="Sylfaen" w:eastAsia="Times New Roman" w:hAnsi="Sylfaen" w:cstheme="minorHAnsi"/>
                <w:sz w:val="20"/>
                <w:szCs w:val="20"/>
                <w:lang w:val="ka-GE"/>
              </w:rPr>
            </w:pPr>
            <w:r w:rsidRPr="00ED3480">
              <w:rPr>
                <w:rFonts w:ascii="Sylfaen" w:eastAsia="Times New Roman" w:hAnsi="Sylfaen" w:cstheme="minorHAnsi"/>
                <w:sz w:val="20"/>
                <w:szCs w:val="20"/>
              </w:rPr>
              <w:t>III უბანი</w:t>
            </w:r>
            <w:r w:rsidRPr="00ED3480">
              <w:rPr>
                <w:rFonts w:ascii="Sylfaen" w:eastAsia="Times New Roman" w:hAnsi="Sylfaen" w:cstheme="minorHAnsi"/>
                <w:sz w:val="20"/>
                <w:szCs w:val="20"/>
                <w:lang w:val="ka-GE"/>
              </w:rPr>
              <w:t xml:space="preserve"> </w:t>
            </w:r>
          </w:p>
        </w:tc>
        <w:tc>
          <w:tcPr>
            <w:tcW w:w="252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56B5AFF" w14:textId="77777777" w:rsidR="008979CC" w:rsidRPr="00ED3480" w:rsidRDefault="008979CC" w:rsidP="008979CC">
            <w:pPr>
              <w:spacing w:before="100" w:beforeAutospacing="1" w:after="0" w:line="240" w:lineRule="auto"/>
              <w:jc w:val="center"/>
              <w:rPr>
                <w:rFonts w:ascii="Sylfaen" w:eastAsia="Times New Roman" w:hAnsi="Sylfaen" w:cstheme="minorHAnsi"/>
                <w:sz w:val="20"/>
                <w:szCs w:val="20"/>
              </w:rPr>
            </w:pPr>
            <w:r w:rsidRPr="00ED3480">
              <w:rPr>
                <w:rFonts w:ascii="Sylfaen" w:eastAsia="Times New Roman" w:hAnsi="Sylfaen" w:cstheme="minorHAnsi"/>
                <w:sz w:val="20"/>
                <w:szCs w:val="20"/>
              </w:rPr>
              <w:t>507500.3500</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28EB716" w14:textId="77777777" w:rsidR="008979CC" w:rsidRPr="00ED3480" w:rsidRDefault="008979CC" w:rsidP="008979CC">
            <w:pPr>
              <w:spacing w:before="100" w:beforeAutospacing="1" w:after="0" w:line="240" w:lineRule="auto"/>
              <w:jc w:val="center"/>
              <w:rPr>
                <w:rFonts w:ascii="Sylfaen" w:eastAsia="Times New Roman" w:hAnsi="Sylfaen" w:cstheme="minorHAnsi"/>
                <w:sz w:val="20"/>
                <w:szCs w:val="20"/>
              </w:rPr>
            </w:pPr>
            <w:r w:rsidRPr="00ED3480">
              <w:rPr>
                <w:rFonts w:ascii="Sylfaen" w:eastAsia="Times New Roman" w:hAnsi="Sylfaen" w:cstheme="minorHAnsi"/>
                <w:sz w:val="20"/>
                <w:szCs w:val="20"/>
              </w:rPr>
              <w:t>4601753.2050</w:t>
            </w:r>
          </w:p>
        </w:tc>
      </w:tr>
      <w:tr w:rsidR="008979CC" w:rsidRPr="00ED3480" w14:paraId="6CD527EE" w14:textId="77777777" w:rsidTr="008979CC">
        <w:tblPrEx>
          <w:shd w:val="clear" w:color="auto" w:fill="FFFFFF"/>
          <w:tblCellMar>
            <w:left w:w="0" w:type="dxa"/>
            <w:right w:w="0" w:type="dxa"/>
          </w:tblCellMar>
        </w:tblPrEx>
        <w:trPr>
          <w:jc w:val="center"/>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EB67147" w14:textId="77777777" w:rsidR="008979CC" w:rsidRPr="00ED3480" w:rsidRDefault="008979CC" w:rsidP="008979CC">
            <w:pPr>
              <w:spacing w:after="0" w:line="240" w:lineRule="auto"/>
              <w:rPr>
                <w:rFonts w:ascii="Sylfaen" w:eastAsia="Times New Roman" w:hAnsi="Sylfaen" w:cstheme="minorHAnsi"/>
                <w:sz w:val="20"/>
                <w:szCs w:val="20"/>
              </w:rPr>
            </w:pPr>
          </w:p>
        </w:tc>
        <w:tc>
          <w:tcPr>
            <w:tcW w:w="252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824B93D" w14:textId="77777777" w:rsidR="008979CC" w:rsidRPr="00ED3480" w:rsidRDefault="008979CC" w:rsidP="008979CC">
            <w:pPr>
              <w:spacing w:before="100" w:beforeAutospacing="1" w:after="0" w:line="240" w:lineRule="auto"/>
              <w:jc w:val="center"/>
              <w:rPr>
                <w:rFonts w:ascii="Sylfaen" w:eastAsia="Times New Roman" w:hAnsi="Sylfaen" w:cstheme="minorHAnsi"/>
                <w:sz w:val="20"/>
                <w:szCs w:val="20"/>
              </w:rPr>
            </w:pPr>
            <w:r w:rsidRPr="00ED3480">
              <w:rPr>
                <w:rFonts w:ascii="Sylfaen" w:eastAsia="Times New Roman" w:hAnsi="Sylfaen" w:cstheme="minorHAnsi"/>
                <w:sz w:val="20"/>
                <w:szCs w:val="20"/>
              </w:rPr>
              <w:t>507641.0890</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3E32A28" w14:textId="77777777" w:rsidR="008979CC" w:rsidRPr="00ED3480" w:rsidRDefault="008979CC" w:rsidP="008979CC">
            <w:pPr>
              <w:spacing w:before="100" w:beforeAutospacing="1" w:after="0" w:line="240" w:lineRule="auto"/>
              <w:jc w:val="center"/>
              <w:rPr>
                <w:rFonts w:ascii="Sylfaen" w:eastAsia="Times New Roman" w:hAnsi="Sylfaen" w:cstheme="minorHAnsi"/>
                <w:sz w:val="20"/>
                <w:szCs w:val="20"/>
              </w:rPr>
            </w:pPr>
            <w:r w:rsidRPr="00ED3480">
              <w:rPr>
                <w:rFonts w:ascii="Sylfaen" w:eastAsia="Times New Roman" w:hAnsi="Sylfaen" w:cstheme="minorHAnsi"/>
                <w:sz w:val="20"/>
                <w:szCs w:val="20"/>
              </w:rPr>
              <w:t>4601700.8850</w:t>
            </w:r>
          </w:p>
        </w:tc>
      </w:tr>
      <w:tr w:rsidR="008979CC" w:rsidRPr="00ED3480" w14:paraId="3949BEF0" w14:textId="77777777" w:rsidTr="008979CC">
        <w:tblPrEx>
          <w:shd w:val="clear" w:color="auto" w:fill="FFFFFF"/>
          <w:tblCellMar>
            <w:left w:w="0" w:type="dxa"/>
            <w:right w:w="0" w:type="dxa"/>
          </w:tblCellMar>
        </w:tblPrEx>
        <w:trPr>
          <w:jc w:val="center"/>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869C8C7" w14:textId="77777777" w:rsidR="008979CC" w:rsidRPr="00ED3480" w:rsidRDefault="008979CC" w:rsidP="008979CC">
            <w:pPr>
              <w:spacing w:after="0" w:line="240" w:lineRule="auto"/>
              <w:rPr>
                <w:rFonts w:ascii="Sylfaen" w:eastAsia="Times New Roman" w:hAnsi="Sylfaen" w:cstheme="minorHAnsi"/>
                <w:sz w:val="20"/>
                <w:szCs w:val="20"/>
              </w:rPr>
            </w:pPr>
          </w:p>
        </w:tc>
        <w:tc>
          <w:tcPr>
            <w:tcW w:w="252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D4842C0" w14:textId="77777777" w:rsidR="008979CC" w:rsidRPr="00ED3480" w:rsidRDefault="008979CC" w:rsidP="008979CC">
            <w:pPr>
              <w:spacing w:before="100" w:beforeAutospacing="1" w:after="0" w:line="240" w:lineRule="auto"/>
              <w:jc w:val="center"/>
              <w:rPr>
                <w:rFonts w:ascii="Sylfaen" w:eastAsia="Times New Roman" w:hAnsi="Sylfaen" w:cstheme="minorHAnsi"/>
                <w:sz w:val="20"/>
                <w:szCs w:val="20"/>
              </w:rPr>
            </w:pPr>
            <w:r w:rsidRPr="00ED3480">
              <w:rPr>
                <w:rFonts w:ascii="Sylfaen" w:eastAsia="Times New Roman" w:hAnsi="Sylfaen" w:cstheme="minorHAnsi"/>
                <w:sz w:val="20"/>
                <w:szCs w:val="20"/>
              </w:rPr>
              <w:t>507619.2880</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8358C06" w14:textId="77777777" w:rsidR="008979CC" w:rsidRPr="00ED3480" w:rsidRDefault="008979CC" w:rsidP="008979CC">
            <w:pPr>
              <w:spacing w:before="100" w:beforeAutospacing="1" w:after="0" w:line="240" w:lineRule="auto"/>
              <w:jc w:val="center"/>
              <w:rPr>
                <w:rFonts w:ascii="Sylfaen" w:eastAsia="Times New Roman" w:hAnsi="Sylfaen" w:cstheme="minorHAnsi"/>
                <w:sz w:val="20"/>
                <w:szCs w:val="20"/>
              </w:rPr>
            </w:pPr>
            <w:r w:rsidRPr="00ED3480">
              <w:rPr>
                <w:rFonts w:ascii="Sylfaen" w:eastAsia="Times New Roman" w:hAnsi="Sylfaen" w:cstheme="minorHAnsi"/>
                <w:sz w:val="20"/>
                <w:szCs w:val="20"/>
              </w:rPr>
              <w:t>4601642.1360</w:t>
            </w:r>
          </w:p>
        </w:tc>
      </w:tr>
      <w:tr w:rsidR="008979CC" w:rsidRPr="00ED3480" w14:paraId="12670BF0" w14:textId="77777777" w:rsidTr="008979CC">
        <w:tblPrEx>
          <w:shd w:val="clear" w:color="auto" w:fill="FFFFFF"/>
          <w:tblCellMar>
            <w:left w:w="0" w:type="dxa"/>
            <w:right w:w="0" w:type="dxa"/>
          </w:tblCellMar>
        </w:tblPrEx>
        <w:trPr>
          <w:jc w:val="center"/>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D2EC14C" w14:textId="77777777" w:rsidR="008979CC" w:rsidRPr="00ED3480" w:rsidRDefault="008979CC" w:rsidP="008979CC">
            <w:pPr>
              <w:spacing w:after="0" w:line="240" w:lineRule="auto"/>
              <w:rPr>
                <w:rFonts w:ascii="Sylfaen" w:eastAsia="Times New Roman" w:hAnsi="Sylfaen" w:cstheme="minorHAnsi"/>
                <w:sz w:val="20"/>
                <w:szCs w:val="20"/>
              </w:rPr>
            </w:pPr>
          </w:p>
        </w:tc>
        <w:tc>
          <w:tcPr>
            <w:tcW w:w="252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5BA5EB8" w14:textId="77777777" w:rsidR="008979CC" w:rsidRPr="00ED3480" w:rsidRDefault="008979CC" w:rsidP="008979CC">
            <w:pPr>
              <w:spacing w:before="100" w:beforeAutospacing="1" w:after="0" w:line="240" w:lineRule="auto"/>
              <w:jc w:val="center"/>
              <w:rPr>
                <w:rFonts w:ascii="Sylfaen" w:eastAsia="Times New Roman" w:hAnsi="Sylfaen" w:cstheme="minorHAnsi"/>
                <w:sz w:val="20"/>
                <w:szCs w:val="20"/>
              </w:rPr>
            </w:pPr>
            <w:r w:rsidRPr="00ED3480">
              <w:rPr>
                <w:rFonts w:ascii="Sylfaen" w:eastAsia="Times New Roman" w:hAnsi="Sylfaen" w:cstheme="minorHAnsi"/>
                <w:sz w:val="20"/>
                <w:szCs w:val="20"/>
              </w:rPr>
              <w:t>507479.8810</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9D09814" w14:textId="77777777" w:rsidR="008979CC" w:rsidRPr="00ED3480" w:rsidRDefault="008979CC" w:rsidP="008979CC">
            <w:pPr>
              <w:spacing w:before="100" w:beforeAutospacing="1" w:after="0" w:line="240" w:lineRule="auto"/>
              <w:jc w:val="center"/>
              <w:rPr>
                <w:rFonts w:ascii="Sylfaen" w:eastAsia="Times New Roman" w:hAnsi="Sylfaen" w:cstheme="minorHAnsi"/>
                <w:sz w:val="20"/>
                <w:szCs w:val="20"/>
              </w:rPr>
            </w:pPr>
            <w:r w:rsidRPr="00ED3480">
              <w:rPr>
                <w:rFonts w:ascii="Sylfaen" w:eastAsia="Times New Roman" w:hAnsi="Sylfaen" w:cstheme="minorHAnsi"/>
                <w:sz w:val="20"/>
                <w:szCs w:val="20"/>
              </w:rPr>
              <w:t>4601694.9860</w:t>
            </w:r>
          </w:p>
        </w:tc>
      </w:tr>
      <w:tr w:rsidR="008979CC" w:rsidRPr="00ED3480" w14:paraId="718C5F9D" w14:textId="77777777" w:rsidTr="008979CC">
        <w:tblPrEx>
          <w:shd w:val="clear" w:color="auto" w:fill="FFFFFF"/>
          <w:tblCellMar>
            <w:left w:w="0" w:type="dxa"/>
            <w:right w:w="0" w:type="dxa"/>
          </w:tblCellMar>
        </w:tblPrEx>
        <w:trPr>
          <w:jc w:val="center"/>
        </w:trPr>
        <w:tc>
          <w:tcPr>
            <w:tcW w:w="6845" w:type="dxa"/>
            <w:gridSpan w:val="3"/>
            <w:tcBorders>
              <w:top w:val="nil"/>
              <w:left w:val="single" w:sz="8" w:space="0" w:color="auto"/>
              <w:bottom w:val="single" w:sz="8" w:space="0" w:color="auto"/>
              <w:right w:val="single" w:sz="8" w:space="0" w:color="000000"/>
            </w:tcBorders>
            <w:shd w:val="clear" w:color="auto" w:fill="FFFFFF"/>
            <w:tcMar>
              <w:top w:w="0" w:type="dxa"/>
              <w:left w:w="108" w:type="dxa"/>
              <w:bottom w:w="0" w:type="dxa"/>
              <w:right w:w="108" w:type="dxa"/>
            </w:tcMar>
            <w:vAlign w:val="center"/>
            <w:hideMark/>
          </w:tcPr>
          <w:p w14:paraId="1641B368" w14:textId="77777777" w:rsidR="008979CC" w:rsidRPr="00ED3480" w:rsidRDefault="008979CC" w:rsidP="008979CC">
            <w:pPr>
              <w:spacing w:before="100" w:beforeAutospacing="1" w:after="0" w:line="240" w:lineRule="auto"/>
              <w:jc w:val="center"/>
              <w:rPr>
                <w:rFonts w:ascii="Sylfaen" w:eastAsia="Times New Roman" w:hAnsi="Sylfaen" w:cstheme="minorHAnsi"/>
                <w:sz w:val="20"/>
                <w:szCs w:val="20"/>
              </w:rPr>
            </w:pPr>
            <w:r w:rsidRPr="00ED3480">
              <w:rPr>
                <w:rFonts w:ascii="Sylfaen" w:eastAsia="Times New Roman" w:hAnsi="Sylfaen" w:cstheme="minorHAnsi"/>
                <w:b/>
                <w:bCs/>
                <w:sz w:val="20"/>
                <w:szCs w:val="20"/>
              </w:rPr>
              <w:t>  S=9 300კვ.მ</w:t>
            </w:r>
          </w:p>
        </w:tc>
      </w:tr>
      <w:tr w:rsidR="008979CC" w:rsidRPr="00ED3480" w14:paraId="5E7F431D" w14:textId="77777777" w:rsidTr="008979CC">
        <w:tblPrEx>
          <w:shd w:val="clear" w:color="auto" w:fill="FFFFFF"/>
          <w:tblCellMar>
            <w:left w:w="0" w:type="dxa"/>
            <w:right w:w="0" w:type="dxa"/>
          </w:tblCellMar>
        </w:tblPrEx>
        <w:trPr>
          <w:jc w:val="center"/>
        </w:trPr>
        <w:tc>
          <w:tcPr>
            <w:tcW w:w="2071"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313D0B23" w14:textId="19CD9008" w:rsidR="008979CC" w:rsidRPr="00ED3480" w:rsidRDefault="008979CC" w:rsidP="008979CC">
            <w:pPr>
              <w:spacing w:before="100" w:beforeAutospacing="1" w:after="0" w:line="240" w:lineRule="auto"/>
              <w:jc w:val="center"/>
              <w:rPr>
                <w:rFonts w:ascii="Sylfaen" w:eastAsia="Times New Roman" w:hAnsi="Sylfaen" w:cstheme="minorHAnsi"/>
                <w:sz w:val="20"/>
                <w:szCs w:val="20"/>
                <w:lang w:val="ka-GE"/>
              </w:rPr>
            </w:pPr>
            <w:r w:rsidRPr="00ED3480">
              <w:rPr>
                <w:rFonts w:ascii="Sylfaen" w:eastAsia="Times New Roman" w:hAnsi="Sylfaen" w:cstheme="minorHAnsi"/>
                <w:sz w:val="20"/>
                <w:szCs w:val="20"/>
              </w:rPr>
              <w:t>IV უბანი</w:t>
            </w:r>
            <w:r w:rsidRPr="00ED3480">
              <w:rPr>
                <w:rFonts w:ascii="Sylfaen" w:eastAsia="Times New Roman" w:hAnsi="Sylfaen" w:cstheme="minorHAnsi"/>
                <w:sz w:val="20"/>
                <w:szCs w:val="20"/>
                <w:lang w:val="ka-GE"/>
              </w:rPr>
              <w:t xml:space="preserve"> </w:t>
            </w:r>
          </w:p>
        </w:tc>
        <w:tc>
          <w:tcPr>
            <w:tcW w:w="252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DE1165C" w14:textId="77777777" w:rsidR="008979CC" w:rsidRPr="00ED3480" w:rsidRDefault="008979CC" w:rsidP="008979CC">
            <w:pPr>
              <w:spacing w:before="100" w:beforeAutospacing="1" w:after="0" w:line="240" w:lineRule="auto"/>
              <w:jc w:val="center"/>
              <w:rPr>
                <w:rFonts w:ascii="Sylfaen" w:eastAsia="Times New Roman" w:hAnsi="Sylfaen" w:cstheme="minorHAnsi"/>
                <w:sz w:val="20"/>
                <w:szCs w:val="20"/>
              </w:rPr>
            </w:pPr>
            <w:r w:rsidRPr="00ED3480">
              <w:rPr>
                <w:rFonts w:ascii="Sylfaen" w:eastAsia="Times New Roman" w:hAnsi="Sylfaen" w:cstheme="minorHAnsi"/>
                <w:sz w:val="20"/>
                <w:szCs w:val="20"/>
              </w:rPr>
              <w:t>507470.7420</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F237655" w14:textId="77777777" w:rsidR="008979CC" w:rsidRPr="00ED3480" w:rsidRDefault="008979CC" w:rsidP="008979CC">
            <w:pPr>
              <w:spacing w:before="100" w:beforeAutospacing="1" w:after="0" w:line="240" w:lineRule="auto"/>
              <w:jc w:val="center"/>
              <w:rPr>
                <w:rFonts w:ascii="Sylfaen" w:eastAsia="Times New Roman" w:hAnsi="Sylfaen" w:cstheme="minorHAnsi"/>
                <w:sz w:val="20"/>
                <w:szCs w:val="20"/>
              </w:rPr>
            </w:pPr>
            <w:r w:rsidRPr="00ED3480">
              <w:rPr>
                <w:rFonts w:ascii="Sylfaen" w:eastAsia="Times New Roman" w:hAnsi="Sylfaen" w:cstheme="minorHAnsi"/>
                <w:sz w:val="20"/>
                <w:szCs w:val="20"/>
              </w:rPr>
              <w:t>4601667.5840</w:t>
            </w:r>
          </w:p>
        </w:tc>
      </w:tr>
      <w:tr w:rsidR="008979CC" w:rsidRPr="00ED3480" w14:paraId="1D6BB2A5" w14:textId="77777777" w:rsidTr="008979CC">
        <w:tblPrEx>
          <w:shd w:val="clear" w:color="auto" w:fill="FFFFFF"/>
          <w:tblCellMar>
            <w:left w:w="0" w:type="dxa"/>
            <w:right w:w="0" w:type="dxa"/>
          </w:tblCellMar>
        </w:tblPrEx>
        <w:trPr>
          <w:jc w:val="center"/>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33E9E21" w14:textId="77777777" w:rsidR="008979CC" w:rsidRPr="00ED3480" w:rsidRDefault="008979CC" w:rsidP="008979CC">
            <w:pPr>
              <w:spacing w:after="0" w:line="240" w:lineRule="auto"/>
              <w:rPr>
                <w:rFonts w:ascii="Sylfaen" w:eastAsia="Times New Roman" w:hAnsi="Sylfaen" w:cstheme="minorHAnsi"/>
                <w:sz w:val="20"/>
                <w:szCs w:val="20"/>
              </w:rPr>
            </w:pPr>
          </w:p>
        </w:tc>
        <w:tc>
          <w:tcPr>
            <w:tcW w:w="252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44535BA" w14:textId="77777777" w:rsidR="008979CC" w:rsidRPr="00ED3480" w:rsidRDefault="008979CC" w:rsidP="008979CC">
            <w:pPr>
              <w:spacing w:before="100" w:beforeAutospacing="1" w:after="0" w:line="240" w:lineRule="auto"/>
              <w:jc w:val="center"/>
              <w:rPr>
                <w:rFonts w:ascii="Sylfaen" w:eastAsia="Times New Roman" w:hAnsi="Sylfaen" w:cstheme="minorHAnsi"/>
                <w:sz w:val="20"/>
                <w:szCs w:val="20"/>
              </w:rPr>
            </w:pPr>
            <w:r w:rsidRPr="00ED3480">
              <w:rPr>
                <w:rFonts w:ascii="Sylfaen" w:eastAsia="Times New Roman" w:hAnsi="Sylfaen" w:cstheme="minorHAnsi"/>
                <w:sz w:val="20"/>
                <w:szCs w:val="20"/>
              </w:rPr>
              <w:t>507608.7080</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E2ADCF7" w14:textId="77777777" w:rsidR="008979CC" w:rsidRPr="00ED3480" w:rsidRDefault="008979CC" w:rsidP="008979CC">
            <w:pPr>
              <w:spacing w:before="100" w:beforeAutospacing="1" w:after="0" w:line="240" w:lineRule="auto"/>
              <w:jc w:val="center"/>
              <w:rPr>
                <w:rFonts w:ascii="Sylfaen" w:eastAsia="Times New Roman" w:hAnsi="Sylfaen" w:cstheme="minorHAnsi"/>
                <w:sz w:val="20"/>
                <w:szCs w:val="20"/>
              </w:rPr>
            </w:pPr>
            <w:r w:rsidRPr="00ED3480">
              <w:rPr>
                <w:rFonts w:ascii="Sylfaen" w:eastAsia="Times New Roman" w:hAnsi="Sylfaen" w:cstheme="minorHAnsi"/>
                <w:sz w:val="20"/>
                <w:szCs w:val="20"/>
              </w:rPr>
              <w:t>4601615.8310</w:t>
            </w:r>
          </w:p>
        </w:tc>
      </w:tr>
      <w:tr w:rsidR="008979CC" w:rsidRPr="00ED3480" w14:paraId="426C2E21" w14:textId="77777777" w:rsidTr="008979CC">
        <w:tblPrEx>
          <w:shd w:val="clear" w:color="auto" w:fill="FFFFFF"/>
          <w:tblCellMar>
            <w:left w:w="0" w:type="dxa"/>
            <w:right w:w="0" w:type="dxa"/>
          </w:tblCellMar>
        </w:tblPrEx>
        <w:trPr>
          <w:jc w:val="center"/>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7B11F49" w14:textId="77777777" w:rsidR="008979CC" w:rsidRPr="00ED3480" w:rsidRDefault="008979CC" w:rsidP="008979CC">
            <w:pPr>
              <w:spacing w:after="0" w:line="240" w:lineRule="auto"/>
              <w:rPr>
                <w:rFonts w:ascii="Sylfaen" w:eastAsia="Times New Roman" w:hAnsi="Sylfaen" w:cstheme="minorHAnsi"/>
                <w:sz w:val="20"/>
                <w:szCs w:val="20"/>
              </w:rPr>
            </w:pPr>
          </w:p>
        </w:tc>
        <w:tc>
          <w:tcPr>
            <w:tcW w:w="252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10A07F6" w14:textId="77777777" w:rsidR="008979CC" w:rsidRPr="00ED3480" w:rsidRDefault="008979CC" w:rsidP="008979CC">
            <w:pPr>
              <w:spacing w:before="100" w:beforeAutospacing="1" w:after="0" w:line="240" w:lineRule="auto"/>
              <w:jc w:val="center"/>
              <w:rPr>
                <w:rFonts w:ascii="Sylfaen" w:eastAsia="Times New Roman" w:hAnsi="Sylfaen" w:cstheme="minorHAnsi"/>
                <w:sz w:val="20"/>
                <w:szCs w:val="20"/>
              </w:rPr>
            </w:pPr>
            <w:r w:rsidRPr="00ED3480">
              <w:rPr>
                <w:rFonts w:ascii="Sylfaen" w:eastAsia="Times New Roman" w:hAnsi="Sylfaen" w:cstheme="minorHAnsi"/>
                <w:sz w:val="20"/>
                <w:szCs w:val="20"/>
              </w:rPr>
              <w:t>507528.3410</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8E05D68" w14:textId="77777777" w:rsidR="008979CC" w:rsidRPr="00ED3480" w:rsidRDefault="008979CC" w:rsidP="008979CC">
            <w:pPr>
              <w:spacing w:before="100" w:beforeAutospacing="1" w:after="0" w:line="240" w:lineRule="auto"/>
              <w:jc w:val="center"/>
              <w:rPr>
                <w:rFonts w:ascii="Sylfaen" w:eastAsia="Times New Roman" w:hAnsi="Sylfaen" w:cstheme="minorHAnsi"/>
                <w:sz w:val="20"/>
                <w:szCs w:val="20"/>
              </w:rPr>
            </w:pPr>
            <w:r w:rsidRPr="00ED3480">
              <w:rPr>
                <w:rFonts w:ascii="Sylfaen" w:eastAsia="Times New Roman" w:hAnsi="Sylfaen" w:cstheme="minorHAnsi"/>
                <w:sz w:val="20"/>
                <w:szCs w:val="20"/>
              </w:rPr>
              <w:t>4601406.2410</w:t>
            </w:r>
          </w:p>
        </w:tc>
      </w:tr>
      <w:tr w:rsidR="008979CC" w:rsidRPr="00ED3480" w14:paraId="10E0B9DA" w14:textId="77777777" w:rsidTr="008979CC">
        <w:tblPrEx>
          <w:shd w:val="clear" w:color="auto" w:fill="FFFFFF"/>
          <w:tblCellMar>
            <w:left w:w="0" w:type="dxa"/>
            <w:right w:w="0" w:type="dxa"/>
          </w:tblCellMar>
        </w:tblPrEx>
        <w:trPr>
          <w:jc w:val="center"/>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B328F8A" w14:textId="77777777" w:rsidR="008979CC" w:rsidRPr="00ED3480" w:rsidRDefault="008979CC" w:rsidP="008979CC">
            <w:pPr>
              <w:spacing w:after="0" w:line="240" w:lineRule="auto"/>
              <w:rPr>
                <w:rFonts w:ascii="Sylfaen" w:eastAsia="Times New Roman" w:hAnsi="Sylfaen" w:cstheme="minorHAnsi"/>
                <w:sz w:val="20"/>
                <w:szCs w:val="20"/>
              </w:rPr>
            </w:pPr>
          </w:p>
        </w:tc>
        <w:tc>
          <w:tcPr>
            <w:tcW w:w="252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DB97C05" w14:textId="77777777" w:rsidR="008979CC" w:rsidRPr="00ED3480" w:rsidRDefault="008979CC" w:rsidP="008979CC">
            <w:pPr>
              <w:spacing w:before="100" w:beforeAutospacing="1" w:after="0" w:line="240" w:lineRule="auto"/>
              <w:jc w:val="center"/>
              <w:rPr>
                <w:rFonts w:ascii="Sylfaen" w:eastAsia="Times New Roman" w:hAnsi="Sylfaen" w:cstheme="minorHAnsi"/>
                <w:sz w:val="20"/>
                <w:szCs w:val="20"/>
              </w:rPr>
            </w:pPr>
            <w:r w:rsidRPr="00ED3480">
              <w:rPr>
                <w:rFonts w:ascii="Sylfaen" w:eastAsia="Times New Roman" w:hAnsi="Sylfaen" w:cstheme="minorHAnsi"/>
                <w:sz w:val="20"/>
                <w:szCs w:val="20"/>
              </w:rPr>
              <w:t>507400.3880</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FD7B251" w14:textId="77777777" w:rsidR="008979CC" w:rsidRPr="00ED3480" w:rsidRDefault="008979CC" w:rsidP="008979CC">
            <w:pPr>
              <w:spacing w:before="100" w:beforeAutospacing="1" w:after="0" w:line="240" w:lineRule="auto"/>
              <w:jc w:val="center"/>
              <w:rPr>
                <w:rFonts w:ascii="Sylfaen" w:eastAsia="Times New Roman" w:hAnsi="Sylfaen" w:cstheme="minorHAnsi"/>
                <w:sz w:val="20"/>
                <w:szCs w:val="20"/>
              </w:rPr>
            </w:pPr>
            <w:r w:rsidRPr="00ED3480">
              <w:rPr>
                <w:rFonts w:ascii="Sylfaen" w:eastAsia="Times New Roman" w:hAnsi="Sylfaen" w:cstheme="minorHAnsi"/>
                <w:sz w:val="20"/>
                <w:szCs w:val="20"/>
              </w:rPr>
              <w:t>4601456.9350</w:t>
            </w:r>
          </w:p>
        </w:tc>
      </w:tr>
      <w:tr w:rsidR="008979CC" w:rsidRPr="00ED3480" w14:paraId="65AA8A05" w14:textId="77777777" w:rsidTr="008979CC">
        <w:tblPrEx>
          <w:shd w:val="clear" w:color="auto" w:fill="FFFFFF"/>
          <w:tblCellMar>
            <w:left w:w="0" w:type="dxa"/>
            <w:right w:w="0" w:type="dxa"/>
          </w:tblCellMar>
        </w:tblPrEx>
        <w:trPr>
          <w:jc w:val="center"/>
        </w:trPr>
        <w:tc>
          <w:tcPr>
            <w:tcW w:w="6845" w:type="dxa"/>
            <w:gridSpan w:val="3"/>
            <w:tcBorders>
              <w:top w:val="nil"/>
              <w:left w:val="single" w:sz="8" w:space="0" w:color="auto"/>
              <w:bottom w:val="single" w:sz="8" w:space="0" w:color="auto"/>
              <w:right w:val="single" w:sz="8" w:space="0" w:color="000000"/>
            </w:tcBorders>
            <w:shd w:val="clear" w:color="auto" w:fill="FFFFFF"/>
            <w:tcMar>
              <w:top w:w="0" w:type="dxa"/>
              <w:left w:w="108" w:type="dxa"/>
              <w:bottom w:w="0" w:type="dxa"/>
              <w:right w:w="108" w:type="dxa"/>
            </w:tcMar>
            <w:vAlign w:val="center"/>
            <w:hideMark/>
          </w:tcPr>
          <w:p w14:paraId="18468D61" w14:textId="77777777" w:rsidR="008979CC" w:rsidRPr="00ED3480" w:rsidRDefault="008979CC" w:rsidP="008979CC">
            <w:pPr>
              <w:spacing w:before="100" w:beforeAutospacing="1" w:after="0" w:line="240" w:lineRule="auto"/>
              <w:jc w:val="center"/>
              <w:rPr>
                <w:rFonts w:ascii="Sylfaen" w:eastAsia="Times New Roman" w:hAnsi="Sylfaen" w:cstheme="minorHAnsi"/>
                <w:sz w:val="20"/>
                <w:szCs w:val="20"/>
              </w:rPr>
            </w:pPr>
            <w:r w:rsidRPr="00ED3480">
              <w:rPr>
                <w:rFonts w:ascii="Sylfaen" w:eastAsia="Times New Roman" w:hAnsi="Sylfaen" w:cstheme="minorHAnsi"/>
                <w:b/>
                <w:bCs/>
                <w:sz w:val="20"/>
                <w:szCs w:val="20"/>
              </w:rPr>
              <w:t>    S=31 000 კვ.მ</w:t>
            </w:r>
          </w:p>
        </w:tc>
      </w:tr>
      <w:tr w:rsidR="008979CC" w:rsidRPr="00ED3480" w14:paraId="747F0718" w14:textId="77777777" w:rsidTr="008979CC">
        <w:tblPrEx>
          <w:shd w:val="clear" w:color="auto" w:fill="FFFFFF"/>
          <w:tblCellMar>
            <w:left w:w="0" w:type="dxa"/>
            <w:right w:w="0" w:type="dxa"/>
          </w:tblCellMar>
        </w:tblPrEx>
        <w:trPr>
          <w:jc w:val="center"/>
        </w:trPr>
        <w:tc>
          <w:tcPr>
            <w:tcW w:w="2071"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5A7DBC1B" w14:textId="13FEDA9A" w:rsidR="008979CC" w:rsidRPr="00ED3480" w:rsidRDefault="008979CC" w:rsidP="008979CC">
            <w:pPr>
              <w:spacing w:before="100" w:beforeAutospacing="1" w:after="0" w:line="240" w:lineRule="auto"/>
              <w:jc w:val="center"/>
              <w:rPr>
                <w:rFonts w:ascii="Sylfaen" w:eastAsia="Times New Roman" w:hAnsi="Sylfaen" w:cstheme="minorHAnsi"/>
                <w:sz w:val="20"/>
                <w:szCs w:val="20"/>
                <w:lang w:val="ka-GE"/>
              </w:rPr>
            </w:pPr>
            <w:r w:rsidRPr="00ED3480">
              <w:rPr>
                <w:rFonts w:ascii="Sylfaen" w:eastAsia="Times New Roman" w:hAnsi="Sylfaen" w:cstheme="minorHAnsi"/>
                <w:sz w:val="20"/>
                <w:szCs w:val="20"/>
              </w:rPr>
              <w:t>V უბანი</w:t>
            </w:r>
            <w:r w:rsidRPr="00ED3480">
              <w:rPr>
                <w:rFonts w:ascii="Sylfaen" w:eastAsia="Times New Roman" w:hAnsi="Sylfaen" w:cstheme="minorHAnsi"/>
                <w:sz w:val="20"/>
                <w:szCs w:val="20"/>
                <w:lang w:val="ka-GE"/>
              </w:rPr>
              <w:t xml:space="preserve"> </w:t>
            </w:r>
          </w:p>
        </w:tc>
        <w:tc>
          <w:tcPr>
            <w:tcW w:w="252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4A62CEE" w14:textId="77777777" w:rsidR="008979CC" w:rsidRPr="00ED3480" w:rsidRDefault="008979CC" w:rsidP="008979CC">
            <w:pPr>
              <w:spacing w:before="100" w:beforeAutospacing="1" w:after="0" w:line="240" w:lineRule="auto"/>
              <w:jc w:val="center"/>
              <w:rPr>
                <w:rFonts w:ascii="Sylfaen" w:eastAsia="Times New Roman" w:hAnsi="Sylfaen" w:cstheme="minorHAnsi"/>
                <w:sz w:val="20"/>
                <w:szCs w:val="20"/>
              </w:rPr>
            </w:pPr>
            <w:r w:rsidRPr="00ED3480">
              <w:rPr>
                <w:rFonts w:ascii="Sylfaen" w:eastAsia="Times New Roman" w:hAnsi="Sylfaen" w:cstheme="minorHAnsi"/>
                <w:sz w:val="20"/>
                <w:szCs w:val="20"/>
              </w:rPr>
              <w:t>506409.6467</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6166720" w14:textId="77777777" w:rsidR="008979CC" w:rsidRPr="00ED3480" w:rsidRDefault="008979CC" w:rsidP="008979CC">
            <w:pPr>
              <w:spacing w:before="100" w:beforeAutospacing="1" w:after="0" w:line="240" w:lineRule="auto"/>
              <w:jc w:val="center"/>
              <w:rPr>
                <w:rFonts w:ascii="Sylfaen" w:eastAsia="Times New Roman" w:hAnsi="Sylfaen" w:cstheme="minorHAnsi"/>
                <w:sz w:val="20"/>
                <w:szCs w:val="20"/>
              </w:rPr>
            </w:pPr>
            <w:r w:rsidRPr="00ED3480">
              <w:rPr>
                <w:rFonts w:ascii="Sylfaen" w:eastAsia="Times New Roman" w:hAnsi="Sylfaen" w:cstheme="minorHAnsi"/>
                <w:sz w:val="20"/>
                <w:szCs w:val="20"/>
              </w:rPr>
              <w:t>4604549.5057</w:t>
            </w:r>
          </w:p>
        </w:tc>
      </w:tr>
      <w:tr w:rsidR="008979CC" w:rsidRPr="00ED3480" w14:paraId="7FCDE19D" w14:textId="77777777" w:rsidTr="008979CC">
        <w:tblPrEx>
          <w:shd w:val="clear" w:color="auto" w:fill="FFFFFF"/>
          <w:tblCellMar>
            <w:left w:w="0" w:type="dxa"/>
            <w:right w:w="0" w:type="dxa"/>
          </w:tblCellMar>
        </w:tblPrEx>
        <w:trPr>
          <w:jc w:val="center"/>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8402711" w14:textId="77777777" w:rsidR="008979CC" w:rsidRPr="00ED3480" w:rsidRDefault="008979CC" w:rsidP="008979CC">
            <w:pPr>
              <w:spacing w:after="0" w:line="240" w:lineRule="auto"/>
              <w:rPr>
                <w:rFonts w:ascii="Sylfaen" w:eastAsia="Times New Roman" w:hAnsi="Sylfaen" w:cstheme="minorHAnsi"/>
                <w:sz w:val="20"/>
                <w:szCs w:val="20"/>
              </w:rPr>
            </w:pPr>
          </w:p>
        </w:tc>
        <w:tc>
          <w:tcPr>
            <w:tcW w:w="252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027A10C" w14:textId="77777777" w:rsidR="008979CC" w:rsidRPr="00ED3480" w:rsidRDefault="008979CC" w:rsidP="008979CC">
            <w:pPr>
              <w:spacing w:before="100" w:beforeAutospacing="1" w:after="0" w:line="240" w:lineRule="auto"/>
              <w:jc w:val="center"/>
              <w:rPr>
                <w:rFonts w:ascii="Sylfaen" w:eastAsia="Times New Roman" w:hAnsi="Sylfaen" w:cstheme="minorHAnsi"/>
                <w:sz w:val="20"/>
                <w:szCs w:val="20"/>
              </w:rPr>
            </w:pPr>
            <w:r w:rsidRPr="00ED3480">
              <w:rPr>
                <w:rFonts w:ascii="Sylfaen" w:eastAsia="Times New Roman" w:hAnsi="Sylfaen" w:cstheme="minorHAnsi"/>
                <w:sz w:val="20"/>
                <w:szCs w:val="20"/>
              </w:rPr>
              <w:t>506458.3926</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B5A3C72" w14:textId="77777777" w:rsidR="008979CC" w:rsidRPr="00ED3480" w:rsidRDefault="008979CC" w:rsidP="008979CC">
            <w:pPr>
              <w:spacing w:before="100" w:beforeAutospacing="1" w:after="0" w:line="240" w:lineRule="auto"/>
              <w:jc w:val="center"/>
              <w:rPr>
                <w:rFonts w:ascii="Sylfaen" w:eastAsia="Times New Roman" w:hAnsi="Sylfaen" w:cstheme="minorHAnsi"/>
                <w:sz w:val="20"/>
                <w:szCs w:val="20"/>
              </w:rPr>
            </w:pPr>
            <w:r w:rsidRPr="00ED3480">
              <w:rPr>
                <w:rFonts w:ascii="Sylfaen" w:eastAsia="Times New Roman" w:hAnsi="Sylfaen" w:cstheme="minorHAnsi"/>
                <w:sz w:val="20"/>
                <w:szCs w:val="20"/>
              </w:rPr>
              <w:t>4604383.0712</w:t>
            </w:r>
          </w:p>
        </w:tc>
      </w:tr>
      <w:tr w:rsidR="008979CC" w:rsidRPr="00ED3480" w14:paraId="1182CCC9" w14:textId="77777777" w:rsidTr="008979CC">
        <w:tblPrEx>
          <w:shd w:val="clear" w:color="auto" w:fill="FFFFFF"/>
          <w:tblCellMar>
            <w:left w:w="0" w:type="dxa"/>
            <w:right w:w="0" w:type="dxa"/>
          </w:tblCellMar>
        </w:tblPrEx>
        <w:trPr>
          <w:jc w:val="center"/>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8553C26" w14:textId="77777777" w:rsidR="008979CC" w:rsidRPr="00ED3480" w:rsidRDefault="008979CC" w:rsidP="008979CC">
            <w:pPr>
              <w:spacing w:after="0" w:line="240" w:lineRule="auto"/>
              <w:rPr>
                <w:rFonts w:ascii="Sylfaen" w:eastAsia="Times New Roman" w:hAnsi="Sylfaen" w:cstheme="minorHAnsi"/>
                <w:sz w:val="20"/>
                <w:szCs w:val="20"/>
              </w:rPr>
            </w:pPr>
          </w:p>
        </w:tc>
        <w:tc>
          <w:tcPr>
            <w:tcW w:w="252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8F137E0" w14:textId="77777777" w:rsidR="008979CC" w:rsidRPr="00ED3480" w:rsidRDefault="008979CC" w:rsidP="008979CC">
            <w:pPr>
              <w:spacing w:before="100" w:beforeAutospacing="1" w:after="0" w:line="240" w:lineRule="auto"/>
              <w:jc w:val="center"/>
              <w:rPr>
                <w:rFonts w:ascii="Sylfaen" w:eastAsia="Times New Roman" w:hAnsi="Sylfaen" w:cstheme="minorHAnsi"/>
                <w:sz w:val="20"/>
                <w:szCs w:val="20"/>
              </w:rPr>
            </w:pPr>
            <w:r w:rsidRPr="00ED3480">
              <w:rPr>
                <w:rFonts w:ascii="Sylfaen" w:eastAsia="Times New Roman" w:hAnsi="Sylfaen" w:cstheme="minorHAnsi"/>
                <w:sz w:val="20"/>
                <w:szCs w:val="20"/>
              </w:rPr>
              <w:t>506732.0475</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8F95D72" w14:textId="77777777" w:rsidR="008979CC" w:rsidRPr="00ED3480" w:rsidRDefault="008979CC" w:rsidP="008979CC">
            <w:pPr>
              <w:spacing w:before="100" w:beforeAutospacing="1" w:after="0" w:line="240" w:lineRule="auto"/>
              <w:jc w:val="center"/>
              <w:rPr>
                <w:rFonts w:ascii="Sylfaen" w:eastAsia="Times New Roman" w:hAnsi="Sylfaen" w:cstheme="minorHAnsi"/>
                <w:sz w:val="20"/>
                <w:szCs w:val="20"/>
              </w:rPr>
            </w:pPr>
            <w:r w:rsidRPr="00ED3480">
              <w:rPr>
                <w:rFonts w:ascii="Sylfaen" w:eastAsia="Times New Roman" w:hAnsi="Sylfaen" w:cstheme="minorHAnsi"/>
                <w:sz w:val="20"/>
                <w:szCs w:val="20"/>
              </w:rPr>
              <w:t>4604572.3127</w:t>
            </w:r>
          </w:p>
        </w:tc>
      </w:tr>
      <w:tr w:rsidR="008979CC" w:rsidRPr="00ED3480" w14:paraId="6041B612" w14:textId="77777777" w:rsidTr="008979CC">
        <w:tblPrEx>
          <w:shd w:val="clear" w:color="auto" w:fill="FFFFFF"/>
          <w:tblCellMar>
            <w:left w:w="0" w:type="dxa"/>
            <w:right w:w="0" w:type="dxa"/>
          </w:tblCellMar>
        </w:tblPrEx>
        <w:trPr>
          <w:jc w:val="center"/>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1F703EC" w14:textId="77777777" w:rsidR="008979CC" w:rsidRPr="00ED3480" w:rsidRDefault="008979CC" w:rsidP="008979CC">
            <w:pPr>
              <w:spacing w:after="0" w:line="240" w:lineRule="auto"/>
              <w:rPr>
                <w:rFonts w:ascii="Sylfaen" w:eastAsia="Times New Roman" w:hAnsi="Sylfaen" w:cstheme="minorHAnsi"/>
                <w:sz w:val="20"/>
                <w:szCs w:val="20"/>
              </w:rPr>
            </w:pPr>
          </w:p>
        </w:tc>
        <w:tc>
          <w:tcPr>
            <w:tcW w:w="252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C5E6AD2" w14:textId="77777777" w:rsidR="008979CC" w:rsidRPr="00ED3480" w:rsidRDefault="008979CC" w:rsidP="008979CC">
            <w:pPr>
              <w:spacing w:before="100" w:beforeAutospacing="1" w:after="0" w:line="240" w:lineRule="auto"/>
              <w:jc w:val="center"/>
              <w:rPr>
                <w:rFonts w:ascii="Sylfaen" w:eastAsia="Times New Roman" w:hAnsi="Sylfaen" w:cstheme="minorHAnsi"/>
                <w:sz w:val="20"/>
                <w:szCs w:val="20"/>
              </w:rPr>
            </w:pPr>
            <w:r w:rsidRPr="00ED3480">
              <w:rPr>
                <w:rFonts w:ascii="Sylfaen" w:eastAsia="Times New Roman" w:hAnsi="Sylfaen" w:cstheme="minorHAnsi"/>
                <w:sz w:val="20"/>
                <w:szCs w:val="20"/>
              </w:rPr>
              <w:t>506630.5109</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D34DE52" w14:textId="77777777" w:rsidR="008979CC" w:rsidRPr="00ED3480" w:rsidRDefault="008979CC" w:rsidP="008979CC">
            <w:pPr>
              <w:spacing w:before="100" w:beforeAutospacing="1" w:after="0" w:line="240" w:lineRule="auto"/>
              <w:jc w:val="center"/>
              <w:rPr>
                <w:rFonts w:ascii="Sylfaen" w:eastAsia="Times New Roman" w:hAnsi="Sylfaen" w:cstheme="minorHAnsi"/>
                <w:sz w:val="20"/>
                <w:szCs w:val="20"/>
              </w:rPr>
            </w:pPr>
            <w:r w:rsidRPr="00ED3480">
              <w:rPr>
                <w:rFonts w:ascii="Sylfaen" w:eastAsia="Times New Roman" w:hAnsi="Sylfaen" w:cstheme="minorHAnsi"/>
                <w:sz w:val="20"/>
                <w:szCs w:val="20"/>
              </w:rPr>
              <w:t>4604713.7105</w:t>
            </w:r>
          </w:p>
        </w:tc>
      </w:tr>
      <w:tr w:rsidR="008979CC" w:rsidRPr="00ED3480" w14:paraId="21ACC3D3" w14:textId="77777777" w:rsidTr="008979CC">
        <w:tblPrEx>
          <w:shd w:val="clear" w:color="auto" w:fill="FFFFFF"/>
          <w:tblCellMar>
            <w:left w:w="0" w:type="dxa"/>
            <w:right w:w="0" w:type="dxa"/>
          </w:tblCellMar>
        </w:tblPrEx>
        <w:trPr>
          <w:jc w:val="center"/>
        </w:trPr>
        <w:tc>
          <w:tcPr>
            <w:tcW w:w="6845" w:type="dxa"/>
            <w:gridSpan w:val="3"/>
            <w:tcBorders>
              <w:top w:val="nil"/>
              <w:left w:val="single" w:sz="8" w:space="0" w:color="auto"/>
              <w:bottom w:val="single" w:sz="8" w:space="0" w:color="auto"/>
              <w:right w:val="single" w:sz="8" w:space="0" w:color="000000"/>
            </w:tcBorders>
            <w:shd w:val="clear" w:color="auto" w:fill="FFFFFF"/>
            <w:tcMar>
              <w:top w:w="0" w:type="dxa"/>
              <w:left w:w="108" w:type="dxa"/>
              <w:bottom w:w="0" w:type="dxa"/>
              <w:right w:w="108" w:type="dxa"/>
            </w:tcMar>
            <w:vAlign w:val="center"/>
            <w:hideMark/>
          </w:tcPr>
          <w:p w14:paraId="53F2B8EA" w14:textId="77777777" w:rsidR="008979CC" w:rsidRPr="00ED3480" w:rsidRDefault="008979CC" w:rsidP="008979CC">
            <w:pPr>
              <w:spacing w:before="100" w:beforeAutospacing="1" w:after="0" w:line="240" w:lineRule="auto"/>
              <w:jc w:val="center"/>
              <w:rPr>
                <w:rFonts w:ascii="Sylfaen" w:eastAsia="Times New Roman" w:hAnsi="Sylfaen" w:cstheme="minorHAnsi"/>
                <w:sz w:val="20"/>
                <w:szCs w:val="20"/>
              </w:rPr>
            </w:pPr>
            <w:r w:rsidRPr="00ED3480">
              <w:rPr>
                <w:rFonts w:ascii="Sylfaen" w:eastAsia="Times New Roman" w:hAnsi="Sylfaen" w:cstheme="minorHAnsi"/>
                <w:b/>
                <w:bCs/>
                <w:sz w:val="20"/>
                <w:szCs w:val="20"/>
              </w:rPr>
              <w:t>S=51 340 კვ.მ</w:t>
            </w:r>
          </w:p>
        </w:tc>
      </w:tr>
      <w:tr w:rsidR="008979CC" w:rsidRPr="00ED3480" w14:paraId="16956066" w14:textId="77777777" w:rsidTr="008979CC">
        <w:tblPrEx>
          <w:shd w:val="clear" w:color="auto" w:fill="FFFFFF"/>
          <w:tblCellMar>
            <w:left w:w="0" w:type="dxa"/>
            <w:right w:w="0" w:type="dxa"/>
          </w:tblCellMar>
        </w:tblPrEx>
        <w:trPr>
          <w:jc w:val="center"/>
        </w:trPr>
        <w:tc>
          <w:tcPr>
            <w:tcW w:w="2071"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7BE12ED2" w14:textId="4FC4483E" w:rsidR="008979CC" w:rsidRPr="00ED3480" w:rsidRDefault="008979CC" w:rsidP="008979CC">
            <w:pPr>
              <w:spacing w:before="100" w:beforeAutospacing="1" w:after="0" w:line="240" w:lineRule="auto"/>
              <w:jc w:val="center"/>
              <w:rPr>
                <w:rFonts w:ascii="Sylfaen" w:eastAsia="Times New Roman" w:hAnsi="Sylfaen" w:cstheme="minorHAnsi"/>
                <w:sz w:val="20"/>
                <w:szCs w:val="20"/>
                <w:lang w:val="ka-GE"/>
              </w:rPr>
            </w:pPr>
            <w:r w:rsidRPr="00ED3480">
              <w:rPr>
                <w:rFonts w:ascii="Sylfaen" w:eastAsia="Times New Roman" w:hAnsi="Sylfaen" w:cstheme="minorHAnsi"/>
                <w:sz w:val="20"/>
                <w:szCs w:val="20"/>
              </w:rPr>
              <w:t>VI უბანი</w:t>
            </w:r>
            <w:r w:rsidRPr="00ED3480">
              <w:rPr>
                <w:rFonts w:ascii="Sylfaen" w:eastAsia="Times New Roman" w:hAnsi="Sylfaen" w:cstheme="minorHAnsi"/>
                <w:sz w:val="20"/>
                <w:szCs w:val="20"/>
                <w:lang w:val="ka-GE"/>
              </w:rPr>
              <w:t xml:space="preserve"> </w:t>
            </w:r>
          </w:p>
        </w:tc>
        <w:tc>
          <w:tcPr>
            <w:tcW w:w="252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8CE1ED6" w14:textId="77777777" w:rsidR="008979CC" w:rsidRPr="00ED3480" w:rsidRDefault="008979CC" w:rsidP="008979CC">
            <w:pPr>
              <w:spacing w:before="100" w:beforeAutospacing="1" w:after="0" w:line="240" w:lineRule="auto"/>
              <w:jc w:val="center"/>
              <w:rPr>
                <w:rFonts w:ascii="Sylfaen" w:eastAsia="Times New Roman" w:hAnsi="Sylfaen" w:cstheme="minorHAnsi"/>
                <w:sz w:val="20"/>
                <w:szCs w:val="20"/>
              </w:rPr>
            </w:pPr>
            <w:r w:rsidRPr="00ED3480">
              <w:rPr>
                <w:rFonts w:ascii="Sylfaen" w:eastAsia="Times New Roman" w:hAnsi="Sylfaen" w:cstheme="minorHAnsi"/>
                <w:sz w:val="20"/>
                <w:szCs w:val="20"/>
              </w:rPr>
              <w:t>508240.0000</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681A49F" w14:textId="77777777" w:rsidR="008979CC" w:rsidRPr="00ED3480" w:rsidRDefault="008979CC" w:rsidP="008979CC">
            <w:pPr>
              <w:spacing w:before="100" w:beforeAutospacing="1" w:after="0" w:line="240" w:lineRule="auto"/>
              <w:jc w:val="center"/>
              <w:rPr>
                <w:rFonts w:ascii="Sylfaen" w:eastAsia="Times New Roman" w:hAnsi="Sylfaen" w:cstheme="minorHAnsi"/>
                <w:sz w:val="20"/>
                <w:szCs w:val="20"/>
              </w:rPr>
            </w:pPr>
            <w:r w:rsidRPr="00ED3480">
              <w:rPr>
                <w:rFonts w:ascii="Sylfaen" w:eastAsia="Times New Roman" w:hAnsi="Sylfaen" w:cstheme="minorHAnsi"/>
                <w:sz w:val="20"/>
                <w:szCs w:val="20"/>
              </w:rPr>
              <w:t>4604340.0000</w:t>
            </w:r>
          </w:p>
        </w:tc>
      </w:tr>
      <w:tr w:rsidR="008979CC" w:rsidRPr="00ED3480" w14:paraId="320D9815" w14:textId="77777777" w:rsidTr="008979CC">
        <w:tblPrEx>
          <w:shd w:val="clear" w:color="auto" w:fill="FFFFFF"/>
          <w:tblCellMar>
            <w:left w:w="0" w:type="dxa"/>
            <w:right w:w="0" w:type="dxa"/>
          </w:tblCellMar>
        </w:tblPrEx>
        <w:trPr>
          <w:jc w:val="center"/>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B9FED76" w14:textId="77777777" w:rsidR="008979CC" w:rsidRPr="00ED3480" w:rsidRDefault="008979CC" w:rsidP="008979CC">
            <w:pPr>
              <w:spacing w:after="0" w:line="240" w:lineRule="auto"/>
              <w:rPr>
                <w:rFonts w:ascii="Sylfaen" w:eastAsia="Times New Roman" w:hAnsi="Sylfaen" w:cstheme="minorHAnsi"/>
                <w:sz w:val="20"/>
                <w:szCs w:val="20"/>
              </w:rPr>
            </w:pPr>
          </w:p>
        </w:tc>
        <w:tc>
          <w:tcPr>
            <w:tcW w:w="252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165C1DA" w14:textId="77777777" w:rsidR="008979CC" w:rsidRPr="00ED3480" w:rsidRDefault="008979CC" w:rsidP="008979CC">
            <w:pPr>
              <w:spacing w:before="100" w:beforeAutospacing="1" w:after="0" w:line="240" w:lineRule="auto"/>
              <w:jc w:val="center"/>
              <w:rPr>
                <w:rFonts w:ascii="Sylfaen" w:eastAsia="Times New Roman" w:hAnsi="Sylfaen" w:cstheme="minorHAnsi"/>
                <w:sz w:val="20"/>
                <w:szCs w:val="20"/>
              </w:rPr>
            </w:pPr>
            <w:r w:rsidRPr="00ED3480">
              <w:rPr>
                <w:rFonts w:ascii="Sylfaen" w:eastAsia="Times New Roman" w:hAnsi="Sylfaen" w:cstheme="minorHAnsi"/>
                <w:sz w:val="20"/>
                <w:szCs w:val="20"/>
              </w:rPr>
              <w:t>508364.2302</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7CA96F1" w14:textId="77777777" w:rsidR="008979CC" w:rsidRPr="00ED3480" w:rsidRDefault="008979CC" w:rsidP="008979CC">
            <w:pPr>
              <w:spacing w:before="100" w:beforeAutospacing="1" w:after="0" w:line="240" w:lineRule="auto"/>
              <w:jc w:val="center"/>
              <w:rPr>
                <w:rFonts w:ascii="Sylfaen" w:eastAsia="Times New Roman" w:hAnsi="Sylfaen" w:cstheme="minorHAnsi"/>
                <w:sz w:val="20"/>
                <w:szCs w:val="20"/>
              </w:rPr>
            </w:pPr>
            <w:r w:rsidRPr="00ED3480">
              <w:rPr>
                <w:rFonts w:ascii="Sylfaen" w:eastAsia="Times New Roman" w:hAnsi="Sylfaen" w:cstheme="minorHAnsi"/>
                <w:sz w:val="20"/>
                <w:szCs w:val="20"/>
              </w:rPr>
              <w:t>4604390.7248</w:t>
            </w:r>
          </w:p>
        </w:tc>
      </w:tr>
      <w:tr w:rsidR="008979CC" w:rsidRPr="00ED3480" w14:paraId="298A8597" w14:textId="77777777" w:rsidTr="008979CC">
        <w:tblPrEx>
          <w:shd w:val="clear" w:color="auto" w:fill="FFFFFF"/>
          <w:tblCellMar>
            <w:left w:w="0" w:type="dxa"/>
            <w:right w:w="0" w:type="dxa"/>
          </w:tblCellMar>
        </w:tblPrEx>
        <w:trPr>
          <w:jc w:val="center"/>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E903345" w14:textId="77777777" w:rsidR="008979CC" w:rsidRPr="00ED3480" w:rsidRDefault="008979CC" w:rsidP="008979CC">
            <w:pPr>
              <w:spacing w:after="0" w:line="240" w:lineRule="auto"/>
              <w:rPr>
                <w:rFonts w:ascii="Sylfaen" w:eastAsia="Times New Roman" w:hAnsi="Sylfaen" w:cstheme="minorHAnsi"/>
                <w:sz w:val="20"/>
                <w:szCs w:val="20"/>
              </w:rPr>
            </w:pPr>
          </w:p>
        </w:tc>
        <w:tc>
          <w:tcPr>
            <w:tcW w:w="252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D0BCF83" w14:textId="77777777" w:rsidR="008979CC" w:rsidRPr="00ED3480" w:rsidRDefault="008979CC" w:rsidP="008979CC">
            <w:pPr>
              <w:spacing w:before="100" w:beforeAutospacing="1" w:after="0" w:line="240" w:lineRule="auto"/>
              <w:jc w:val="center"/>
              <w:rPr>
                <w:rFonts w:ascii="Sylfaen" w:eastAsia="Times New Roman" w:hAnsi="Sylfaen" w:cstheme="minorHAnsi"/>
                <w:sz w:val="20"/>
                <w:szCs w:val="20"/>
              </w:rPr>
            </w:pPr>
            <w:r w:rsidRPr="00ED3480">
              <w:rPr>
                <w:rFonts w:ascii="Sylfaen" w:eastAsia="Times New Roman" w:hAnsi="Sylfaen" w:cstheme="minorHAnsi"/>
                <w:sz w:val="20"/>
                <w:szCs w:val="20"/>
              </w:rPr>
              <w:t>508484.3606</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9248838" w14:textId="77777777" w:rsidR="008979CC" w:rsidRPr="00ED3480" w:rsidRDefault="008979CC" w:rsidP="008979CC">
            <w:pPr>
              <w:spacing w:before="100" w:beforeAutospacing="1" w:after="0" w:line="240" w:lineRule="auto"/>
              <w:jc w:val="center"/>
              <w:rPr>
                <w:rFonts w:ascii="Sylfaen" w:eastAsia="Times New Roman" w:hAnsi="Sylfaen" w:cstheme="minorHAnsi"/>
                <w:sz w:val="20"/>
                <w:szCs w:val="20"/>
              </w:rPr>
            </w:pPr>
            <w:r w:rsidRPr="00ED3480">
              <w:rPr>
                <w:rFonts w:ascii="Sylfaen" w:eastAsia="Times New Roman" w:hAnsi="Sylfaen" w:cstheme="minorHAnsi"/>
                <w:sz w:val="20"/>
                <w:szCs w:val="20"/>
              </w:rPr>
              <w:t>4604169.7940</w:t>
            </w:r>
          </w:p>
        </w:tc>
      </w:tr>
      <w:tr w:rsidR="008979CC" w:rsidRPr="00ED3480" w14:paraId="5574EE8E" w14:textId="77777777" w:rsidTr="008979CC">
        <w:tblPrEx>
          <w:shd w:val="clear" w:color="auto" w:fill="FFFFFF"/>
          <w:tblCellMar>
            <w:left w:w="0" w:type="dxa"/>
            <w:right w:w="0" w:type="dxa"/>
          </w:tblCellMar>
        </w:tblPrEx>
        <w:trPr>
          <w:jc w:val="center"/>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233C301" w14:textId="77777777" w:rsidR="008979CC" w:rsidRPr="00ED3480" w:rsidRDefault="008979CC" w:rsidP="008979CC">
            <w:pPr>
              <w:spacing w:after="0" w:line="240" w:lineRule="auto"/>
              <w:rPr>
                <w:rFonts w:ascii="Sylfaen" w:eastAsia="Times New Roman" w:hAnsi="Sylfaen" w:cstheme="minorHAnsi"/>
                <w:sz w:val="20"/>
                <w:szCs w:val="20"/>
              </w:rPr>
            </w:pPr>
          </w:p>
        </w:tc>
        <w:tc>
          <w:tcPr>
            <w:tcW w:w="252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6CCCC56" w14:textId="77777777" w:rsidR="008979CC" w:rsidRPr="00ED3480" w:rsidRDefault="008979CC" w:rsidP="008979CC">
            <w:pPr>
              <w:spacing w:before="100" w:beforeAutospacing="1" w:after="0" w:line="240" w:lineRule="auto"/>
              <w:jc w:val="center"/>
              <w:rPr>
                <w:rFonts w:ascii="Sylfaen" w:eastAsia="Times New Roman" w:hAnsi="Sylfaen" w:cstheme="minorHAnsi"/>
                <w:sz w:val="20"/>
                <w:szCs w:val="20"/>
              </w:rPr>
            </w:pPr>
            <w:r w:rsidRPr="00ED3480">
              <w:rPr>
                <w:rFonts w:ascii="Sylfaen" w:eastAsia="Times New Roman" w:hAnsi="Sylfaen" w:cstheme="minorHAnsi"/>
                <w:sz w:val="20"/>
                <w:szCs w:val="20"/>
              </w:rPr>
              <w:t>508358.0408</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9C7EA51" w14:textId="77777777" w:rsidR="008979CC" w:rsidRPr="00ED3480" w:rsidRDefault="008979CC" w:rsidP="008979CC">
            <w:pPr>
              <w:spacing w:before="100" w:beforeAutospacing="1" w:after="0" w:line="240" w:lineRule="auto"/>
              <w:jc w:val="center"/>
              <w:rPr>
                <w:rFonts w:ascii="Sylfaen" w:eastAsia="Times New Roman" w:hAnsi="Sylfaen" w:cstheme="minorHAnsi"/>
                <w:sz w:val="20"/>
                <w:szCs w:val="20"/>
              </w:rPr>
            </w:pPr>
            <w:r w:rsidRPr="00ED3480">
              <w:rPr>
                <w:rFonts w:ascii="Sylfaen" w:eastAsia="Times New Roman" w:hAnsi="Sylfaen" w:cstheme="minorHAnsi"/>
                <w:sz w:val="20"/>
                <w:szCs w:val="20"/>
              </w:rPr>
              <w:t>4604101.1080</w:t>
            </w:r>
          </w:p>
        </w:tc>
      </w:tr>
      <w:tr w:rsidR="008979CC" w:rsidRPr="00ED3480" w14:paraId="078BEFA6" w14:textId="77777777" w:rsidTr="008979CC">
        <w:tblPrEx>
          <w:shd w:val="clear" w:color="auto" w:fill="FFFFFF"/>
          <w:tblCellMar>
            <w:left w:w="0" w:type="dxa"/>
            <w:right w:w="0" w:type="dxa"/>
          </w:tblCellMar>
        </w:tblPrEx>
        <w:trPr>
          <w:jc w:val="center"/>
        </w:trPr>
        <w:tc>
          <w:tcPr>
            <w:tcW w:w="6845" w:type="dxa"/>
            <w:gridSpan w:val="3"/>
            <w:tcBorders>
              <w:top w:val="nil"/>
              <w:left w:val="single" w:sz="8" w:space="0" w:color="auto"/>
              <w:bottom w:val="single" w:sz="8" w:space="0" w:color="auto"/>
              <w:right w:val="single" w:sz="8" w:space="0" w:color="000000"/>
            </w:tcBorders>
            <w:shd w:val="clear" w:color="auto" w:fill="FFFFFF"/>
            <w:tcMar>
              <w:top w:w="0" w:type="dxa"/>
              <w:left w:w="108" w:type="dxa"/>
              <w:bottom w:w="0" w:type="dxa"/>
              <w:right w:w="108" w:type="dxa"/>
            </w:tcMar>
            <w:vAlign w:val="center"/>
            <w:hideMark/>
          </w:tcPr>
          <w:p w14:paraId="01F0A238" w14:textId="77777777" w:rsidR="008979CC" w:rsidRPr="00ED3480" w:rsidRDefault="008979CC" w:rsidP="008979CC">
            <w:pPr>
              <w:spacing w:before="100" w:beforeAutospacing="1" w:after="0" w:line="240" w:lineRule="auto"/>
              <w:jc w:val="center"/>
              <w:rPr>
                <w:rFonts w:ascii="Sylfaen" w:eastAsia="Times New Roman" w:hAnsi="Sylfaen" w:cstheme="minorHAnsi"/>
                <w:sz w:val="20"/>
                <w:szCs w:val="20"/>
              </w:rPr>
            </w:pPr>
            <w:r w:rsidRPr="00ED3480">
              <w:rPr>
                <w:rFonts w:ascii="Sylfaen" w:eastAsia="Times New Roman" w:hAnsi="Sylfaen" w:cstheme="minorHAnsi"/>
                <w:b/>
                <w:bCs/>
                <w:sz w:val="20"/>
                <w:szCs w:val="20"/>
              </w:rPr>
              <w:t>35 910 კვ.მ</w:t>
            </w:r>
          </w:p>
        </w:tc>
      </w:tr>
    </w:tbl>
    <w:p w14:paraId="680B82E6" w14:textId="34946CDE" w:rsidR="004C252F" w:rsidRPr="00ED3480" w:rsidRDefault="004C252F" w:rsidP="00737EB0">
      <w:pPr>
        <w:spacing w:line="360" w:lineRule="auto"/>
        <w:ind w:left="360"/>
        <w:jc w:val="both"/>
        <w:rPr>
          <w:rFonts w:ascii="Sylfaen" w:hAnsi="Sylfaen" w:cstheme="minorHAnsi"/>
          <w:lang w:val="ka-GE"/>
        </w:rPr>
      </w:pPr>
    </w:p>
    <w:p w14:paraId="0B93E937" w14:textId="1DDA3D86" w:rsidR="00C5396E" w:rsidRPr="00ED3480" w:rsidRDefault="00C5396E" w:rsidP="00C64572">
      <w:pPr>
        <w:spacing w:line="360" w:lineRule="auto"/>
        <w:contextualSpacing/>
        <w:jc w:val="both"/>
        <w:rPr>
          <w:rFonts w:ascii="Sylfaen" w:hAnsi="Sylfaen" w:cstheme="minorHAnsi"/>
          <w:lang w:val="ka-GE"/>
        </w:rPr>
      </w:pPr>
      <w:r w:rsidRPr="00ED3480">
        <w:rPr>
          <w:rFonts w:ascii="Sylfaen" w:hAnsi="Sylfaen" w:cstheme="minorHAnsi"/>
          <w:lang w:val="ka-GE"/>
        </w:rPr>
        <w:t xml:space="preserve">საბადოს დამუშავება განხორციელდება თანმიმდევრულად, უბნების მიხედვით, შესაბამისად, პირველი უბნის ტერიტორიიდან მოხსნილი ნიადაგის ნაყოფიერი ფენა და ასევე საბადოს </w:t>
      </w:r>
      <w:r w:rsidRPr="00ED3480">
        <w:rPr>
          <w:rFonts w:ascii="Sylfaen" w:hAnsi="Sylfaen" w:cstheme="minorHAnsi"/>
          <w:lang w:val="ka-GE"/>
        </w:rPr>
        <w:lastRenderedPageBreak/>
        <w:t>დამუშავების პროცესში წარმოქმნილი ფუჭი ქანები განთავსდება მე-2 უბანზე, რომლის კოორდინატები მოცემულია №</w:t>
      </w:r>
      <w:r w:rsidR="00F95004" w:rsidRPr="00ED3480">
        <w:rPr>
          <w:rFonts w:ascii="Sylfaen" w:hAnsi="Sylfaen" w:cstheme="minorHAnsi"/>
          <w:lang w:val="ka-GE"/>
        </w:rPr>
        <w:t>10</w:t>
      </w:r>
      <w:r w:rsidRPr="00ED3480">
        <w:rPr>
          <w:rFonts w:ascii="Sylfaen" w:hAnsi="Sylfaen" w:cstheme="minorHAnsi"/>
          <w:lang w:val="ka-GE"/>
        </w:rPr>
        <w:t>.1 ცხრილში. პირველ უბანზე სამთო-მოპოვებითი სამუშაოების დასრულების შემდეგ, მე-2 უბანზე განთავსებული ფუჭი ქანები და ნიადაგი გამოყენებული იქნება ტერიტორიის აღდგენისთვის.</w:t>
      </w:r>
    </w:p>
    <w:p w14:paraId="44669F73" w14:textId="77777777" w:rsidR="00C5396E" w:rsidRPr="00ED3480" w:rsidRDefault="00C5396E" w:rsidP="00C64572">
      <w:pPr>
        <w:spacing w:line="360" w:lineRule="auto"/>
        <w:contextualSpacing/>
        <w:jc w:val="both"/>
        <w:rPr>
          <w:rFonts w:ascii="Sylfaen" w:hAnsi="Sylfaen" w:cstheme="minorHAnsi"/>
          <w:lang w:val="ka-GE"/>
        </w:rPr>
      </w:pPr>
      <w:r w:rsidRPr="00ED3480">
        <w:rPr>
          <w:rFonts w:ascii="Sylfaen" w:hAnsi="Sylfaen" w:cstheme="minorHAnsi"/>
          <w:lang w:val="ka-GE"/>
        </w:rPr>
        <w:t>სამთო მინაკუთვნის მე-2 უბნის დამუშავების ეტაპზე მოხსნილი ნიადაგი და გრუნტი განთავსდება პირველი უბანზე და სამუშაოების დასრულების შემდეგ გამოყენებული იქნება ამავე უბნის აღსადგენად. ამავე პრინციპით განხორციელდება დანარჩენი უბნების დამუშავება და ნიადაგის და ფუჭი ქანების განთავსება.</w:t>
      </w:r>
    </w:p>
    <w:p w14:paraId="2FFFC8A8" w14:textId="79905518" w:rsidR="00C5396E" w:rsidRPr="00ED3480" w:rsidRDefault="00C5396E" w:rsidP="00C64572">
      <w:pPr>
        <w:spacing w:line="360" w:lineRule="auto"/>
        <w:contextualSpacing/>
        <w:jc w:val="both"/>
        <w:rPr>
          <w:rFonts w:ascii="Sylfaen" w:hAnsi="Sylfaen" w:cstheme="minorHAnsi"/>
          <w:lang w:val="ka-GE"/>
        </w:rPr>
      </w:pPr>
      <w:r w:rsidRPr="00ED3480">
        <w:rPr>
          <w:rFonts w:ascii="Sylfaen" w:hAnsi="Sylfaen" w:cstheme="minorHAnsi"/>
          <w:lang w:val="ka-GE"/>
        </w:rPr>
        <w:t>სამთო მინაკუთვნის ტერიტორიაზე ნიადაგის ნაყოფიერი ფენის სისქე დაახლოებით</w:t>
      </w:r>
      <w:r w:rsidR="00B77A47" w:rsidRPr="00ED3480">
        <w:rPr>
          <w:rFonts w:ascii="Sylfaen" w:hAnsi="Sylfaen" w:cstheme="minorHAnsi"/>
          <w:lang w:val="ka-GE"/>
        </w:rPr>
        <w:t xml:space="preserve"> 5</w:t>
      </w:r>
      <w:r w:rsidRPr="00ED3480">
        <w:rPr>
          <w:rFonts w:ascii="Sylfaen" w:hAnsi="Sylfaen" w:cstheme="minorHAnsi"/>
          <w:lang w:val="ka-GE"/>
        </w:rPr>
        <w:t xml:space="preserve"> სმ</w:t>
      </w:r>
      <w:r w:rsidR="00B77A47" w:rsidRPr="00ED3480">
        <w:rPr>
          <w:rFonts w:ascii="Sylfaen" w:hAnsi="Sylfaen" w:cstheme="minorHAnsi"/>
          <w:lang w:val="ka-GE"/>
        </w:rPr>
        <w:t>-ია</w:t>
      </w:r>
      <w:r w:rsidRPr="00ED3480">
        <w:rPr>
          <w:rFonts w:ascii="Sylfaen" w:hAnsi="Sylfaen" w:cstheme="minorHAnsi"/>
          <w:lang w:val="ka-GE"/>
        </w:rPr>
        <w:t xml:space="preserve">, </w:t>
      </w:r>
      <w:r w:rsidR="00F95004" w:rsidRPr="00ED3480">
        <w:rPr>
          <w:rFonts w:ascii="Sylfaen" w:hAnsi="Sylfaen" w:cstheme="minorHAnsi"/>
          <w:lang w:val="ka-GE"/>
        </w:rPr>
        <w:t>თ</w:t>
      </w:r>
      <w:r w:rsidRPr="00ED3480">
        <w:rPr>
          <w:rFonts w:ascii="Sylfaen" w:hAnsi="Sylfaen" w:cstheme="minorHAnsi"/>
          <w:lang w:val="ka-GE"/>
        </w:rPr>
        <w:t>უმცა, ზოგიერ უბანზე ნიადაგის ნაყოფირი ფენა პრაქტიკულად არ არის წარმოდგენილი</w:t>
      </w:r>
      <w:r w:rsidR="00F95004" w:rsidRPr="00ED3480">
        <w:rPr>
          <w:rFonts w:ascii="Sylfaen" w:hAnsi="Sylfaen" w:cstheme="minorHAnsi"/>
          <w:lang w:val="ka-GE"/>
        </w:rPr>
        <w:t>. 10.1-10</w:t>
      </w:r>
      <w:r w:rsidRPr="00ED3480">
        <w:rPr>
          <w:rFonts w:ascii="Sylfaen" w:hAnsi="Sylfaen" w:cstheme="minorHAnsi"/>
          <w:lang w:val="ka-GE"/>
        </w:rPr>
        <w:t>.6 სურათებზე მოცემულია საპროექტო ტერიტორიების ხედები.</w:t>
      </w:r>
    </w:p>
    <w:p w14:paraId="7CF49667" w14:textId="3764C2E1" w:rsidR="004C252F" w:rsidRPr="00ED3480" w:rsidRDefault="00C5396E" w:rsidP="00F95004">
      <w:pPr>
        <w:spacing w:line="360" w:lineRule="auto"/>
        <w:jc w:val="center"/>
        <w:rPr>
          <w:rFonts w:ascii="Sylfaen" w:hAnsi="Sylfaen" w:cstheme="minorHAnsi"/>
          <w:lang w:val="ka-GE"/>
        </w:rPr>
      </w:pPr>
      <w:r w:rsidRPr="00ED3480">
        <w:rPr>
          <w:rFonts w:ascii="Sylfaen" w:hAnsi="Sylfaen" w:cstheme="minorHAnsi"/>
          <w:noProof/>
        </w:rPr>
        <w:drawing>
          <wp:inline distT="0" distB="0" distL="0" distR="0" wp14:anchorId="2F95037D" wp14:editId="4E62A652">
            <wp:extent cx="6010275" cy="4067175"/>
            <wp:effectExtent l="0" t="0" r="9525" b="9525"/>
            <wp:docPr id="44" name="Picture 44" descr="C:\Users\User\Desktop\1 უბანი.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1 უბანი.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13021" cy="4069033"/>
                    </a:xfrm>
                    <a:prstGeom prst="rect">
                      <a:avLst/>
                    </a:prstGeom>
                    <a:noFill/>
                    <a:ln>
                      <a:noFill/>
                    </a:ln>
                  </pic:spPr>
                </pic:pic>
              </a:graphicData>
            </a:graphic>
          </wp:inline>
        </w:drawing>
      </w:r>
    </w:p>
    <w:p w14:paraId="728D4338" w14:textId="73E1D03C" w:rsidR="00826CA4" w:rsidRPr="00ED3480" w:rsidRDefault="00826CA4" w:rsidP="00826CA4">
      <w:pPr>
        <w:spacing w:line="240" w:lineRule="auto"/>
        <w:jc w:val="center"/>
        <w:rPr>
          <w:rFonts w:ascii="Sylfaen" w:hAnsi="Sylfaen" w:cstheme="minorHAnsi"/>
          <w:b/>
          <w:lang w:val="ka-GE"/>
        </w:rPr>
      </w:pPr>
      <w:r w:rsidRPr="00ED3480">
        <w:rPr>
          <w:rFonts w:ascii="Sylfaen" w:hAnsi="Sylfaen" w:cstheme="minorHAnsi"/>
          <w:b/>
          <w:lang w:val="ka-GE"/>
        </w:rPr>
        <w:t xml:space="preserve">სურათი </w:t>
      </w:r>
      <w:r w:rsidR="00C43132" w:rsidRPr="00ED3480">
        <w:rPr>
          <w:rFonts w:ascii="Sylfaen" w:hAnsi="Sylfaen" w:cstheme="minorHAnsi"/>
          <w:b/>
          <w:lang w:val="ka-GE"/>
        </w:rPr>
        <w:t>7</w:t>
      </w:r>
      <w:r w:rsidRPr="00ED3480">
        <w:rPr>
          <w:rFonts w:ascii="Sylfaen" w:hAnsi="Sylfaen" w:cstheme="minorHAnsi"/>
          <w:b/>
          <w:lang w:val="ka-GE"/>
        </w:rPr>
        <w:t>.1. - მიწის მინაკუთვნის პირველი უბანი</w:t>
      </w:r>
    </w:p>
    <w:p w14:paraId="44678DC5" w14:textId="77777777" w:rsidR="004C252F" w:rsidRPr="00ED3480" w:rsidRDefault="004C252F" w:rsidP="004C252F">
      <w:pPr>
        <w:rPr>
          <w:rFonts w:ascii="Sylfaen" w:hAnsi="Sylfaen" w:cstheme="minorHAnsi"/>
          <w:lang w:val="ka-GE"/>
        </w:rPr>
      </w:pPr>
    </w:p>
    <w:p w14:paraId="1E1E89AC" w14:textId="6FA180DB" w:rsidR="004C252F" w:rsidRPr="00ED3480" w:rsidRDefault="00C5396E" w:rsidP="00F95004">
      <w:pPr>
        <w:jc w:val="center"/>
        <w:rPr>
          <w:rFonts w:ascii="Sylfaen" w:hAnsi="Sylfaen" w:cstheme="minorHAnsi"/>
          <w:lang w:val="ka-GE"/>
        </w:rPr>
      </w:pPr>
      <w:r w:rsidRPr="00ED3480">
        <w:rPr>
          <w:rFonts w:ascii="Sylfaen" w:hAnsi="Sylfaen" w:cstheme="minorHAnsi"/>
          <w:noProof/>
        </w:rPr>
        <w:lastRenderedPageBreak/>
        <w:drawing>
          <wp:inline distT="0" distB="0" distL="0" distR="0" wp14:anchorId="21D93930" wp14:editId="15C4FFE1">
            <wp:extent cx="6467475" cy="3447636"/>
            <wp:effectExtent l="0" t="0" r="0" b="635"/>
            <wp:docPr id="50" name="Picture 50" descr="C:\Users\User\Deskto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2.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486648" cy="3457857"/>
                    </a:xfrm>
                    <a:prstGeom prst="rect">
                      <a:avLst/>
                    </a:prstGeom>
                    <a:noFill/>
                    <a:ln>
                      <a:noFill/>
                    </a:ln>
                  </pic:spPr>
                </pic:pic>
              </a:graphicData>
            </a:graphic>
          </wp:inline>
        </w:drawing>
      </w:r>
    </w:p>
    <w:p w14:paraId="241E7721" w14:textId="3B0FF22E" w:rsidR="00826CA4" w:rsidRPr="00ED3480" w:rsidRDefault="00826CA4" w:rsidP="00826CA4">
      <w:pPr>
        <w:spacing w:line="240" w:lineRule="auto"/>
        <w:jc w:val="center"/>
        <w:rPr>
          <w:rFonts w:ascii="Sylfaen" w:hAnsi="Sylfaen" w:cstheme="minorHAnsi"/>
          <w:b/>
          <w:lang w:val="ka-GE"/>
        </w:rPr>
      </w:pPr>
      <w:r w:rsidRPr="00ED3480">
        <w:rPr>
          <w:rFonts w:ascii="Sylfaen" w:hAnsi="Sylfaen" w:cstheme="minorHAnsi"/>
          <w:b/>
          <w:lang w:val="ka-GE"/>
        </w:rPr>
        <w:t xml:space="preserve">სურათი </w:t>
      </w:r>
      <w:r w:rsidR="00C43132" w:rsidRPr="00ED3480">
        <w:rPr>
          <w:rFonts w:ascii="Sylfaen" w:hAnsi="Sylfaen" w:cstheme="minorHAnsi"/>
          <w:b/>
          <w:lang w:val="ka-GE"/>
        </w:rPr>
        <w:t>7</w:t>
      </w:r>
      <w:r w:rsidRPr="00ED3480">
        <w:rPr>
          <w:rFonts w:ascii="Sylfaen" w:hAnsi="Sylfaen" w:cstheme="minorHAnsi"/>
          <w:b/>
          <w:lang w:val="ka-GE"/>
        </w:rPr>
        <w:t>.2 - მიწის მინაკუთვნის მე-2 უბანი</w:t>
      </w:r>
    </w:p>
    <w:p w14:paraId="18FAB59E" w14:textId="77777777" w:rsidR="004C252F" w:rsidRPr="00ED3480" w:rsidRDefault="004C252F" w:rsidP="004C252F">
      <w:pPr>
        <w:rPr>
          <w:rFonts w:ascii="Sylfaen" w:hAnsi="Sylfaen" w:cstheme="minorHAnsi"/>
          <w:lang w:val="ka-GE"/>
        </w:rPr>
      </w:pPr>
    </w:p>
    <w:p w14:paraId="1C74C7AE" w14:textId="03870DE8" w:rsidR="004C252F" w:rsidRPr="00ED3480" w:rsidRDefault="00C5396E" w:rsidP="00F95004">
      <w:pPr>
        <w:jc w:val="center"/>
        <w:rPr>
          <w:rFonts w:ascii="Sylfaen" w:hAnsi="Sylfaen" w:cstheme="minorHAnsi"/>
        </w:rPr>
      </w:pPr>
      <w:r w:rsidRPr="00ED3480">
        <w:rPr>
          <w:rFonts w:ascii="Sylfaen" w:hAnsi="Sylfaen" w:cstheme="minorHAnsi"/>
          <w:noProof/>
        </w:rPr>
        <w:drawing>
          <wp:inline distT="0" distB="0" distL="0" distR="0" wp14:anchorId="6F2D2C2F" wp14:editId="1857AE19">
            <wp:extent cx="6467475" cy="3657218"/>
            <wp:effectExtent l="0" t="0" r="0" b="635"/>
            <wp:docPr id="52" name="Picture 52" descr="C:\Users\User\Desktop\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3.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480382" cy="3664517"/>
                    </a:xfrm>
                    <a:prstGeom prst="rect">
                      <a:avLst/>
                    </a:prstGeom>
                    <a:noFill/>
                    <a:ln>
                      <a:noFill/>
                    </a:ln>
                  </pic:spPr>
                </pic:pic>
              </a:graphicData>
            </a:graphic>
          </wp:inline>
        </w:drawing>
      </w:r>
    </w:p>
    <w:p w14:paraId="342CDBD8" w14:textId="440A400D" w:rsidR="00826CA4" w:rsidRPr="00ED3480" w:rsidRDefault="00826CA4" w:rsidP="00826CA4">
      <w:pPr>
        <w:spacing w:line="240" w:lineRule="auto"/>
        <w:jc w:val="center"/>
        <w:rPr>
          <w:rFonts w:ascii="Sylfaen" w:hAnsi="Sylfaen" w:cstheme="minorHAnsi"/>
          <w:b/>
          <w:lang w:val="ka-GE"/>
        </w:rPr>
      </w:pPr>
      <w:r w:rsidRPr="00ED3480">
        <w:rPr>
          <w:rFonts w:ascii="Sylfaen" w:hAnsi="Sylfaen" w:cstheme="minorHAnsi"/>
          <w:b/>
          <w:lang w:val="ka-GE"/>
        </w:rPr>
        <w:t xml:space="preserve">სურათი </w:t>
      </w:r>
      <w:r w:rsidR="00C43132" w:rsidRPr="00ED3480">
        <w:rPr>
          <w:rFonts w:ascii="Sylfaen" w:hAnsi="Sylfaen" w:cstheme="minorHAnsi"/>
          <w:b/>
          <w:lang w:val="ka-GE"/>
        </w:rPr>
        <w:t>7</w:t>
      </w:r>
      <w:r w:rsidRPr="00ED3480">
        <w:rPr>
          <w:rFonts w:ascii="Sylfaen" w:hAnsi="Sylfaen" w:cstheme="minorHAnsi"/>
          <w:b/>
          <w:lang w:val="ka-GE"/>
        </w:rPr>
        <w:t>.3 - მიწის მინაკუთვნის მე-3 უბანი</w:t>
      </w:r>
    </w:p>
    <w:p w14:paraId="431C6903" w14:textId="77777777" w:rsidR="004C252F" w:rsidRPr="00ED3480" w:rsidRDefault="004C252F" w:rsidP="004C252F">
      <w:pPr>
        <w:rPr>
          <w:rFonts w:ascii="Sylfaen" w:hAnsi="Sylfaen" w:cstheme="minorHAnsi"/>
          <w:lang w:val="ka-GE"/>
        </w:rPr>
      </w:pPr>
    </w:p>
    <w:p w14:paraId="5F768716" w14:textId="77777777" w:rsidR="00F95004" w:rsidRPr="00ED3480" w:rsidRDefault="00F95004" w:rsidP="00C5396E">
      <w:pPr>
        <w:spacing w:line="240" w:lineRule="auto"/>
        <w:jc w:val="center"/>
        <w:rPr>
          <w:rFonts w:ascii="Sylfaen" w:hAnsi="Sylfaen" w:cstheme="minorHAnsi"/>
          <w:lang w:val="ka-GE"/>
        </w:rPr>
      </w:pPr>
    </w:p>
    <w:p w14:paraId="4FFE3B98" w14:textId="6FA8FBD7" w:rsidR="00C5396E" w:rsidRPr="00ED3480" w:rsidRDefault="00C5396E" w:rsidP="00A9167B">
      <w:pPr>
        <w:spacing w:line="360" w:lineRule="auto"/>
        <w:ind w:left="360"/>
        <w:jc w:val="both"/>
        <w:rPr>
          <w:rFonts w:ascii="Sylfaen" w:hAnsi="Sylfaen" w:cstheme="minorHAnsi"/>
          <w:lang w:val="ka-GE"/>
        </w:rPr>
      </w:pPr>
      <w:r w:rsidRPr="00ED3480">
        <w:rPr>
          <w:rFonts w:ascii="Sylfaen" w:hAnsi="Sylfaen" w:cstheme="minorHAnsi"/>
          <w:noProof/>
        </w:rPr>
        <w:lastRenderedPageBreak/>
        <w:drawing>
          <wp:inline distT="0" distB="0" distL="0" distR="0" wp14:anchorId="567EFB40" wp14:editId="14C629EC">
            <wp:extent cx="6199918" cy="3752850"/>
            <wp:effectExtent l="0" t="0" r="0" b="0"/>
            <wp:docPr id="53" name="Picture 53" descr="C:\Users\User\Desktop\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4.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233173" cy="3772980"/>
                    </a:xfrm>
                    <a:prstGeom prst="rect">
                      <a:avLst/>
                    </a:prstGeom>
                    <a:noFill/>
                    <a:ln>
                      <a:noFill/>
                    </a:ln>
                  </pic:spPr>
                </pic:pic>
              </a:graphicData>
            </a:graphic>
          </wp:inline>
        </w:drawing>
      </w:r>
    </w:p>
    <w:p w14:paraId="21D26D4D" w14:textId="41BFEE3E" w:rsidR="00826CA4" w:rsidRPr="00ED3480" w:rsidRDefault="00826CA4" w:rsidP="00826CA4">
      <w:pPr>
        <w:spacing w:line="240" w:lineRule="auto"/>
        <w:jc w:val="center"/>
        <w:rPr>
          <w:rFonts w:ascii="Sylfaen" w:hAnsi="Sylfaen" w:cstheme="minorHAnsi"/>
          <w:b/>
          <w:lang w:val="ka-GE"/>
        </w:rPr>
      </w:pPr>
      <w:r w:rsidRPr="00ED3480">
        <w:rPr>
          <w:rFonts w:ascii="Sylfaen" w:hAnsi="Sylfaen" w:cstheme="minorHAnsi"/>
          <w:b/>
          <w:lang w:val="ka-GE"/>
        </w:rPr>
        <w:t xml:space="preserve">სურათი </w:t>
      </w:r>
      <w:r w:rsidR="00C43132" w:rsidRPr="00ED3480">
        <w:rPr>
          <w:rFonts w:ascii="Sylfaen" w:hAnsi="Sylfaen" w:cstheme="minorHAnsi"/>
          <w:b/>
          <w:lang w:val="ka-GE"/>
        </w:rPr>
        <w:t>7</w:t>
      </w:r>
      <w:r w:rsidRPr="00ED3480">
        <w:rPr>
          <w:rFonts w:ascii="Sylfaen" w:hAnsi="Sylfaen" w:cstheme="minorHAnsi"/>
          <w:b/>
          <w:lang w:val="ka-GE"/>
        </w:rPr>
        <w:t>.4 - მიწის მინაკუთვნის მე-4 უბანი</w:t>
      </w:r>
    </w:p>
    <w:p w14:paraId="59D8C095" w14:textId="77777777" w:rsidR="00F95004" w:rsidRPr="00ED3480" w:rsidRDefault="00F95004" w:rsidP="00C5396E">
      <w:pPr>
        <w:spacing w:line="240" w:lineRule="auto"/>
        <w:jc w:val="center"/>
        <w:rPr>
          <w:rFonts w:ascii="Sylfaen" w:hAnsi="Sylfaen" w:cstheme="minorHAnsi"/>
          <w:lang w:val="ka-GE"/>
        </w:rPr>
      </w:pPr>
    </w:p>
    <w:p w14:paraId="086AD8F4" w14:textId="13C0B366" w:rsidR="00C5396E" w:rsidRPr="00ED3480" w:rsidRDefault="00C5396E" w:rsidP="00F95004">
      <w:pPr>
        <w:spacing w:line="360" w:lineRule="auto"/>
        <w:ind w:left="360"/>
        <w:jc w:val="center"/>
        <w:rPr>
          <w:rFonts w:ascii="Sylfaen" w:hAnsi="Sylfaen" w:cstheme="minorHAnsi"/>
          <w:lang w:val="ka-GE"/>
        </w:rPr>
      </w:pPr>
      <w:r w:rsidRPr="00ED3480">
        <w:rPr>
          <w:rFonts w:ascii="Sylfaen" w:hAnsi="Sylfaen" w:cstheme="minorHAnsi"/>
          <w:noProof/>
        </w:rPr>
        <w:drawing>
          <wp:inline distT="0" distB="0" distL="0" distR="0" wp14:anchorId="4BDD93CD" wp14:editId="2C8CB2AC">
            <wp:extent cx="6199505" cy="3600344"/>
            <wp:effectExtent l="0" t="0" r="0" b="635"/>
            <wp:docPr id="54" name="Picture 54" descr="C:\Users\User\Desktop\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5.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212061" cy="3607636"/>
                    </a:xfrm>
                    <a:prstGeom prst="rect">
                      <a:avLst/>
                    </a:prstGeom>
                    <a:noFill/>
                    <a:ln>
                      <a:noFill/>
                    </a:ln>
                  </pic:spPr>
                </pic:pic>
              </a:graphicData>
            </a:graphic>
          </wp:inline>
        </w:drawing>
      </w:r>
    </w:p>
    <w:p w14:paraId="367CB5F8" w14:textId="1108C17C" w:rsidR="00826CA4" w:rsidRPr="00ED3480" w:rsidRDefault="00826CA4" w:rsidP="00826CA4">
      <w:pPr>
        <w:spacing w:line="240" w:lineRule="auto"/>
        <w:jc w:val="center"/>
        <w:rPr>
          <w:rFonts w:ascii="Sylfaen" w:hAnsi="Sylfaen" w:cstheme="minorHAnsi"/>
          <w:b/>
          <w:lang w:val="ka-GE"/>
        </w:rPr>
      </w:pPr>
      <w:r w:rsidRPr="00ED3480">
        <w:rPr>
          <w:rFonts w:ascii="Sylfaen" w:hAnsi="Sylfaen" w:cstheme="minorHAnsi"/>
          <w:b/>
          <w:lang w:val="ka-GE"/>
        </w:rPr>
        <w:t xml:space="preserve">სურათი </w:t>
      </w:r>
      <w:r w:rsidR="00C43132" w:rsidRPr="00ED3480">
        <w:rPr>
          <w:rFonts w:ascii="Sylfaen" w:hAnsi="Sylfaen" w:cstheme="minorHAnsi"/>
          <w:b/>
          <w:lang w:val="ka-GE"/>
        </w:rPr>
        <w:t>7</w:t>
      </w:r>
      <w:r w:rsidRPr="00ED3480">
        <w:rPr>
          <w:rFonts w:ascii="Sylfaen" w:hAnsi="Sylfaen" w:cstheme="minorHAnsi"/>
          <w:b/>
          <w:lang w:val="ka-GE"/>
        </w:rPr>
        <w:t>.5 - მიწის მინაკუთვნის მე-5 უბანი</w:t>
      </w:r>
    </w:p>
    <w:p w14:paraId="7FA3B597" w14:textId="0AA9B2FA" w:rsidR="00C5396E" w:rsidRPr="00ED3480" w:rsidRDefault="00C5396E" w:rsidP="00F95004">
      <w:pPr>
        <w:tabs>
          <w:tab w:val="left" w:pos="0"/>
        </w:tabs>
        <w:spacing w:line="360" w:lineRule="auto"/>
        <w:jc w:val="center"/>
        <w:rPr>
          <w:rFonts w:ascii="Sylfaen" w:hAnsi="Sylfaen" w:cstheme="minorHAnsi"/>
          <w:lang w:val="ka-GE"/>
        </w:rPr>
      </w:pPr>
      <w:r w:rsidRPr="00ED3480">
        <w:rPr>
          <w:rFonts w:ascii="Sylfaen" w:hAnsi="Sylfaen" w:cstheme="minorHAnsi"/>
          <w:noProof/>
        </w:rPr>
        <w:lastRenderedPageBreak/>
        <w:drawing>
          <wp:inline distT="0" distB="0" distL="0" distR="0" wp14:anchorId="226B2945" wp14:editId="4A737F58">
            <wp:extent cx="6029325" cy="3209925"/>
            <wp:effectExtent l="0" t="0" r="9525" b="9525"/>
            <wp:docPr id="55" name="Picture 55" descr="C:\Users\User\Desktop\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6.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038385" cy="3214748"/>
                    </a:xfrm>
                    <a:prstGeom prst="rect">
                      <a:avLst/>
                    </a:prstGeom>
                    <a:noFill/>
                    <a:ln>
                      <a:noFill/>
                    </a:ln>
                  </pic:spPr>
                </pic:pic>
              </a:graphicData>
            </a:graphic>
          </wp:inline>
        </w:drawing>
      </w:r>
    </w:p>
    <w:p w14:paraId="7B61C776" w14:textId="6FE3BDE1" w:rsidR="00826CA4" w:rsidRPr="00ED3480" w:rsidRDefault="00826CA4" w:rsidP="00826CA4">
      <w:pPr>
        <w:spacing w:line="240" w:lineRule="auto"/>
        <w:jc w:val="center"/>
        <w:rPr>
          <w:rFonts w:ascii="Sylfaen" w:hAnsi="Sylfaen" w:cstheme="minorHAnsi"/>
          <w:b/>
          <w:lang w:val="ka-GE"/>
        </w:rPr>
      </w:pPr>
      <w:r w:rsidRPr="00ED3480">
        <w:rPr>
          <w:rFonts w:ascii="Sylfaen" w:hAnsi="Sylfaen" w:cstheme="minorHAnsi"/>
          <w:b/>
          <w:lang w:val="ka-GE"/>
        </w:rPr>
        <w:t xml:space="preserve">სურათი </w:t>
      </w:r>
      <w:r w:rsidR="00C43132" w:rsidRPr="00ED3480">
        <w:rPr>
          <w:rFonts w:ascii="Sylfaen" w:hAnsi="Sylfaen" w:cstheme="minorHAnsi"/>
          <w:b/>
          <w:lang w:val="ka-GE"/>
        </w:rPr>
        <w:t>7</w:t>
      </w:r>
      <w:r w:rsidRPr="00ED3480">
        <w:rPr>
          <w:rFonts w:ascii="Sylfaen" w:hAnsi="Sylfaen" w:cstheme="minorHAnsi"/>
          <w:b/>
          <w:lang w:val="ka-GE"/>
        </w:rPr>
        <w:t>.6. - მიწის მინაკუთვნის მე-6 უბანი</w:t>
      </w:r>
    </w:p>
    <w:p w14:paraId="2B43C935" w14:textId="7F2E80D3" w:rsidR="00C5396E" w:rsidRPr="00ED3480" w:rsidRDefault="00C5396E" w:rsidP="00A9167B">
      <w:pPr>
        <w:spacing w:line="360" w:lineRule="auto"/>
        <w:ind w:left="360"/>
        <w:jc w:val="both"/>
        <w:rPr>
          <w:rFonts w:ascii="Sylfaen" w:hAnsi="Sylfaen" w:cstheme="minorHAnsi"/>
          <w:lang w:val="ka-GE"/>
        </w:rPr>
      </w:pPr>
    </w:p>
    <w:p w14:paraId="5D68F428" w14:textId="77777777" w:rsidR="00C5396E" w:rsidRPr="00ED3480" w:rsidRDefault="00C5396E" w:rsidP="00C5396E">
      <w:pPr>
        <w:pStyle w:val="Heading2"/>
        <w:numPr>
          <w:ilvl w:val="0"/>
          <w:numId w:val="1"/>
        </w:numPr>
        <w:ind w:left="360"/>
        <w:rPr>
          <w:rFonts w:ascii="Sylfaen" w:hAnsi="Sylfaen" w:cstheme="minorHAnsi"/>
          <w:b/>
          <w:color w:val="auto"/>
          <w:sz w:val="24"/>
          <w:szCs w:val="24"/>
          <w:lang w:val="ka-GE"/>
        </w:rPr>
      </w:pPr>
      <w:bookmarkStart w:id="19" w:name="_Toc76952642"/>
      <w:r w:rsidRPr="00ED3480">
        <w:rPr>
          <w:rFonts w:ascii="Sylfaen" w:hAnsi="Sylfaen" w:cstheme="minorHAnsi"/>
          <w:b/>
          <w:color w:val="auto"/>
          <w:sz w:val="24"/>
          <w:szCs w:val="24"/>
          <w:lang w:val="ka-GE"/>
        </w:rPr>
        <w:t>კარიერის დამუშავების ტექნოლოგიური პროცესის აღწერა</w:t>
      </w:r>
      <w:bookmarkEnd w:id="19"/>
    </w:p>
    <w:p w14:paraId="057E99E4" w14:textId="77777777" w:rsidR="00C5396E" w:rsidRPr="00ED3480" w:rsidRDefault="00C5396E" w:rsidP="00C5396E">
      <w:pPr>
        <w:pStyle w:val="Heading2"/>
        <w:spacing w:line="360" w:lineRule="auto"/>
        <w:jc w:val="both"/>
        <w:rPr>
          <w:rFonts w:ascii="Sylfaen" w:hAnsi="Sylfaen" w:cstheme="minorHAnsi"/>
          <w:color w:val="auto"/>
          <w:sz w:val="22"/>
          <w:szCs w:val="22"/>
          <w:lang w:val="ka-GE"/>
        </w:rPr>
      </w:pPr>
      <w:bookmarkStart w:id="20" w:name="_Toc22107636"/>
      <w:bookmarkStart w:id="21" w:name="_Toc22110157"/>
      <w:bookmarkStart w:id="22" w:name="_Toc22112991"/>
      <w:bookmarkStart w:id="23" w:name="_Toc22202941"/>
      <w:bookmarkStart w:id="24" w:name="_Toc76916370"/>
      <w:bookmarkStart w:id="25" w:name="_Toc76919893"/>
      <w:bookmarkStart w:id="26" w:name="_Toc76920492"/>
      <w:bookmarkStart w:id="27" w:name="_Toc76952643"/>
      <w:r w:rsidRPr="00ED3480">
        <w:rPr>
          <w:rFonts w:ascii="Sylfaen" w:hAnsi="Sylfaen" w:cstheme="minorHAnsi"/>
          <w:color w:val="auto"/>
          <w:sz w:val="22"/>
          <w:szCs w:val="22"/>
          <w:lang w:val="ka-GE"/>
        </w:rPr>
        <w:t>სამთო მინაკუთვნის გეომორფოლოგიური პირობები და გადასახსნელი ქანების შედარებით მცირე სიმძლავრე, საშუალებას იძლევა სასარგებლო წყება ექვსივე უბანზე დამუშავდეს კარიერული წესით, ერთ საფეხურად. მისი გახსნა განხორციელდება ტრანშეით, რომელიც ასრულებს გამკვეთის როლს. ტრანშეის გაყვანა მოხდება მინაკუთვნის კონტურთან (სხვადასხვა მხარეს) და წარმოდგენილი იქნება როგორც საფეხურებზე მიყვანილი გზის გაგრძელება, გაფართოება.</w:t>
      </w:r>
      <w:bookmarkEnd w:id="20"/>
      <w:bookmarkEnd w:id="21"/>
      <w:bookmarkEnd w:id="22"/>
      <w:bookmarkEnd w:id="23"/>
      <w:bookmarkEnd w:id="24"/>
      <w:bookmarkEnd w:id="25"/>
      <w:bookmarkEnd w:id="26"/>
      <w:bookmarkEnd w:id="27"/>
    </w:p>
    <w:p w14:paraId="64E2733A" w14:textId="77777777" w:rsidR="00C5396E" w:rsidRPr="00ED3480" w:rsidRDefault="00C5396E" w:rsidP="00C64572">
      <w:pPr>
        <w:pStyle w:val="Heading2"/>
        <w:spacing w:line="360" w:lineRule="auto"/>
        <w:contextualSpacing/>
        <w:jc w:val="both"/>
        <w:rPr>
          <w:rFonts w:ascii="Sylfaen" w:hAnsi="Sylfaen" w:cstheme="minorHAnsi"/>
          <w:color w:val="auto"/>
          <w:sz w:val="22"/>
          <w:szCs w:val="22"/>
          <w:lang w:val="ka-GE"/>
        </w:rPr>
      </w:pPr>
      <w:bookmarkStart w:id="28" w:name="_Toc22107637"/>
      <w:bookmarkStart w:id="29" w:name="_Toc22110158"/>
      <w:bookmarkStart w:id="30" w:name="_Toc22112992"/>
      <w:bookmarkStart w:id="31" w:name="_Toc22202942"/>
      <w:bookmarkStart w:id="32" w:name="_Toc76916371"/>
      <w:bookmarkStart w:id="33" w:name="_Toc76919894"/>
      <w:bookmarkStart w:id="34" w:name="_Toc76920493"/>
      <w:bookmarkStart w:id="35" w:name="_Toc76952644"/>
      <w:r w:rsidRPr="00ED3480">
        <w:rPr>
          <w:rFonts w:ascii="Sylfaen" w:hAnsi="Sylfaen" w:cstheme="minorHAnsi"/>
          <w:color w:val="auto"/>
          <w:sz w:val="22"/>
          <w:szCs w:val="22"/>
          <w:lang w:val="ka-GE"/>
        </w:rPr>
        <w:t>სალიცენზიო ტერიტორიის სამთო-ტექნიკური პირობები დამაკმაყოფილებელია, ექვსივე უბანთან მიდის გრუნტის გზა და ყველა მონაკვეთში შესაძლებელია მანქანა-მექანიზმების შეუფერხებლად გადაადგილება.</w:t>
      </w:r>
      <w:bookmarkEnd w:id="28"/>
      <w:bookmarkEnd w:id="29"/>
      <w:bookmarkEnd w:id="30"/>
      <w:bookmarkEnd w:id="31"/>
      <w:bookmarkEnd w:id="32"/>
      <w:bookmarkEnd w:id="33"/>
      <w:bookmarkEnd w:id="34"/>
      <w:bookmarkEnd w:id="35"/>
    </w:p>
    <w:p w14:paraId="5E6B6923" w14:textId="531D4195" w:rsidR="00C5396E" w:rsidRPr="00ED3480" w:rsidRDefault="00C5396E" w:rsidP="00C64572">
      <w:pPr>
        <w:spacing w:before="120" w:after="120" w:line="360" w:lineRule="auto"/>
        <w:contextualSpacing/>
        <w:jc w:val="both"/>
        <w:rPr>
          <w:rFonts w:ascii="Sylfaen" w:hAnsi="Sylfaen" w:cstheme="minorHAnsi"/>
          <w:lang w:val="ka-GE"/>
        </w:rPr>
      </w:pPr>
      <w:r w:rsidRPr="00ED3480">
        <w:rPr>
          <w:rFonts w:ascii="Sylfaen" w:hAnsi="Sylfaen" w:cstheme="minorHAnsi"/>
          <w:lang w:val="ka-GE"/>
        </w:rPr>
        <w:t xml:space="preserve">სამთო მინაკუთვნის კონტურში, არსებული მდგომარეობით, ზედა ნაწილი დაფარულია </w:t>
      </w:r>
      <w:r w:rsidR="00B77A47" w:rsidRPr="00ED3480">
        <w:rPr>
          <w:rFonts w:ascii="Sylfaen" w:hAnsi="Sylfaen" w:cstheme="minorHAnsi"/>
          <w:lang w:val="ka-GE"/>
        </w:rPr>
        <w:t>5</w:t>
      </w:r>
      <w:r w:rsidRPr="00ED3480">
        <w:rPr>
          <w:rFonts w:ascii="Sylfaen" w:hAnsi="Sylfaen" w:cstheme="minorHAnsi"/>
          <w:lang w:val="ka-GE"/>
        </w:rPr>
        <w:t xml:space="preserve"> სმ სისქის ნიადაგის ნაყოფიერი ფენითა და მცირე სიმძლავრის ფუჭი ქანებით (თიხიან, ქვიშიან, ღორღიანი მასა). მოხსნილი ნიადაგის და ფუჭი ქანების მასა ცალ-ცალკე დასაწყობდება.</w:t>
      </w:r>
    </w:p>
    <w:p w14:paraId="59AD4139" w14:textId="77777777" w:rsidR="00C5396E" w:rsidRPr="00ED3480" w:rsidRDefault="00C5396E" w:rsidP="00C64572">
      <w:pPr>
        <w:spacing w:after="120" w:line="360" w:lineRule="auto"/>
        <w:contextualSpacing/>
        <w:jc w:val="both"/>
        <w:rPr>
          <w:rFonts w:ascii="Sylfaen" w:hAnsi="Sylfaen" w:cstheme="minorHAnsi"/>
          <w:lang w:val="ka-GE"/>
        </w:rPr>
      </w:pPr>
      <w:r w:rsidRPr="00ED3480">
        <w:rPr>
          <w:rFonts w:ascii="Sylfaen" w:hAnsi="Sylfaen" w:cstheme="minorHAnsi"/>
          <w:lang w:val="ka-GE"/>
        </w:rPr>
        <w:t xml:space="preserve">გადასახსნელი ფენა ექსკავაციის სირთულის მიხედვით მიეკუთვნება </w:t>
      </w:r>
      <w:r w:rsidRPr="00ED3480">
        <w:rPr>
          <w:rFonts w:ascii="Sylfaen" w:hAnsi="Sylfaen" w:cstheme="minorHAnsi"/>
        </w:rPr>
        <w:t xml:space="preserve">II </w:t>
      </w:r>
      <w:r w:rsidRPr="00ED3480">
        <w:rPr>
          <w:rFonts w:ascii="Sylfaen" w:hAnsi="Sylfaen" w:cstheme="minorHAnsi"/>
          <w:lang w:val="ka-GE"/>
        </w:rPr>
        <w:t>ჯგუფს, შესაბამისად, ასეთი ქანები დამუშავდება წინასწარი გაფხვიერების გარეშე. გადასახსნელი ქანების დამუშავება მოხდება სხვადასხვა მარკის მქონე ბულდოზერით და ექსკავატორით.</w:t>
      </w:r>
    </w:p>
    <w:p w14:paraId="66AC1BEB" w14:textId="77777777" w:rsidR="00C5396E" w:rsidRPr="00ED3480" w:rsidRDefault="00C5396E" w:rsidP="00C64572">
      <w:pPr>
        <w:spacing w:after="120" w:line="360" w:lineRule="auto"/>
        <w:contextualSpacing/>
        <w:jc w:val="both"/>
        <w:rPr>
          <w:rFonts w:ascii="Sylfaen" w:hAnsi="Sylfaen" w:cstheme="minorHAnsi"/>
          <w:lang w:val="ka-GE"/>
        </w:rPr>
      </w:pPr>
      <w:r w:rsidRPr="00ED3480">
        <w:rPr>
          <w:rFonts w:ascii="Sylfaen" w:hAnsi="Sylfaen" w:cstheme="minorHAnsi"/>
          <w:lang w:val="ka-GE"/>
        </w:rPr>
        <w:lastRenderedPageBreak/>
        <w:t>ვინაიდან ლიცენზირებული უბნები გეოლოგიურად შესწავლილი არ არის, ამიტომ მოპოვებითი სამუშაოები შეძლება წარმოებდეს სამთო მინაკუთვნის იმ უბანში, სადაც გამოჩნდება თიხა-თაბაშირის კონდიციური ფენა.</w:t>
      </w:r>
    </w:p>
    <w:p w14:paraId="73B7FC01" w14:textId="77777777" w:rsidR="00C5396E" w:rsidRPr="00ED3480" w:rsidRDefault="00C5396E" w:rsidP="00C64572">
      <w:pPr>
        <w:spacing w:after="120" w:line="360" w:lineRule="auto"/>
        <w:contextualSpacing/>
        <w:jc w:val="both"/>
        <w:rPr>
          <w:rFonts w:ascii="Sylfaen" w:hAnsi="Sylfaen" w:cstheme="minorHAnsi"/>
          <w:lang w:val="ka-GE"/>
        </w:rPr>
      </w:pPr>
      <w:r w:rsidRPr="00ED3480">
        <w:rPr>
          <w:rFonts w:ascii="Sylfaen" w:hAnsi="Sylfaen" w:cstheme="minorHAnsi"/>
          <w:lang w:val="ka-GE"/>
        </w:rPr>
        <w:t>სასარგებლო წიაღისეულის მცირე სიმძლავრის გამო, დამუშავების საფეხურის დახრის კუთხეს არა აქვს გადამწყვეტი მნიშვნელობა, თუმცა ჩაქრობისას მიეცემა მცირე 60 გრადუსიანი დახრილობა. საფეხურის მცირე სიმაღლის გამო, სასარგებლო წიაღისეულის გამომუშავების შემდეგ კარიერის ფუძეს ერთნაირი სიმაღლის ჰორიზონტი არ ექნება, რამდენადაც ის თანხვედრილია რელიეფის დახრილობასთან.</w:t>
      </w:r>
    </w:p>
    <w:p w14:paraId="744BB94E" w14:textId="42CEEA40" w:rsidR="00C5396E" w:rsidRPr="00ED3480" w:rsidRDefault="00C5396E" w:rsidP="00C64572">
      <w:pPr>
        <w:spacing w:after="120" w:line="360" w:lineRule="auto"/>
        <w:contextualSpacing/>
        <w:jc w:val="both"/>
        <w:rPr>
          <w:rFonts w:ascii="Sylfaen" w:hAnsi="Sylfaen" w:cstheme="minorHAnsi"/>
          <w:lang w:val="ka-GE"/>
        </w:rPr>
      </w:pPr>
      <w:r w:rsidRPr="00ED3480">
        <w:rPr>
          <w:rFonts w:ascii="Sylfaen" w:hAnsi="Sylfaen" w:cstheme="minorHAnsi"/>
          <w:lang w:val="ka-GE"/>
        </w:rPr>
        <w:t>სამთო მინაკუთვნის ჰიდროგეოლოგიურ</w:t>
      </w:r>
      <w:r w:rsidR="00F95004" w:rsidRPr="00ED3480">
        <w:rPr>
          <w:rFonts w:ascii="Sylfaen" w:hAnsi="Sylfaen" w:cstheme="minorHAnsi"/>
          <w:lang w:val="ka-GE"/>
        </w:rPr>
        <w:t>ი</w:t>
      </w:r>
      <w:r w:rsidRPr="00ED3480">
        <w:rPr>
          <w:rFonts w:ascii="Sylfaen" w:hAnsi="Sylfaen" w:cstheme="minorHAnsi"/>
          <w:lang w:val="ka-GE"/>
        </w:rPr>
        <w:t xml:space="preserve"> პირობები ღია კარიერული წესით დამუშავებისთვის ხელსაყრელია. ატმოსფერული ნალექების დრენირება მოხდება ფერდობების დახრის მიმართულებით.</w:t>
      </w:r>
    </w:p>
    <w:p w14:paraId="1810EAC9" w14:textId="7F16C363" w:rsidR="00C5396E" w:rsidRPr="00ED3480" w:rsidRDefault="00C5396E" w:rsidP="00C64572">
      <w:pPr>
        <w:spacing w:line="360" w:lineRule="auto"/>
        <w:contextualSpacing/>
        <w:jc w:val="both"/>
        <w:rPr>
          <w:rFonts w:ascii="Sylfaen" w:hAnsi="Sylfaen" w:cstheme="minorHAnsi"/>
          <w:lang w:val="ka-GE"/>
        </w:rPr>
      </w:pPr>
      <w:r w:rsidRPr="00ED3480">
        <w:rPr>
          <w:rFonts w:ascii="Sylfaen" w:hAnsi="Sylfaen" w:cstheme="minorHAnsi"/>
          <w:lang w:val="ka-GE"/>
        </w:rPr>
        <w:t>ლიცენზიის პირობებით, შპს ,,გინუ“-ს თიხა-თაბაშირის ლიცენზირებული მარაგები (პროგნოზული) შეადგენს 81 766 ტონას 10 წლის განმავლობაში, რაც საშუალოდ წელიწადში შეადგენს 8 176,6 ტონას. შესაბამისად, კარიერის საშუალო დღიური მწარმოებლურობა იქნება: 8 176,6 : 280 (სამუშაო დღე) =</w:t>
      </w:r>
      <w:r w:rsidR="00F95004" w:rsidRPr="00ED3480">
        <w:rPr>
          <w:rFonts w:ascii="Sylfaen" w:hAnsi="Sylfaen" w:cstheme="minorHAnsi"/>
          <w:lang w:val="ka-GE"/>
        </w:rPr>
        <w:t xml:space="preserve"> </w:t>
      </w:r>
      <w:r w:rsidRPr="00ED3480">
        <w:rPr>
          <w:rFonts w:ascii="Sylfaen" w:hAnsi="Sylfaen" w:cstheme="minorHAnsi"/>
          <w:lang w:val="ka-GE"/>
        </w:rPr>
        <w:t>29,2</w:t>
      </w:r>
      <w:r w:rsidR="00F95004" w:rsidRPr="00ED3480">
        <w:rPr>
          <w:rFonts w:ascii="Sylfaen" w:hAnsi="Sylfaen" w:cstheme="minorHAnsi"/>
          <w:lang w:val="ka-GE"/>
        </w:rPr>
        <w:t xml:space="preserve"> </w:t>
      </w:r>
      <w:r w:rsidRPr="00ED3480">
        <w:rPr>
          <w:rFonts w:ascii="Sylfaen" w:hAnsi="Sylfaen" w:cstheme="minorHAnsi"/>
          <w:lang w:val="ka-GE"/>
        </w:rPr>
        <w:t>ტ/დღ</w:t>
      </w:r>
      <w:r w:rsidRPr="00ED3480">
        <w:rPr>
          <w:rFonts w:ascii="Sylfaen" w:hAnsi="Sylfaen" w:cstheme="minorHAnsi"/>
        </w:rPr>
        <w:t>.</w:t>
      </w:r>
      <w:r w:rsidRPr="00ED3480">
        <w:rPr>
          <w:rFonts w:ascii="Sylfaen" w:hAnsi="Sylfaen" w:cstheme="minorHAnsi"/>
          <w:lang w:val="ka-GE"/>
        </w:rPr>
        <w:t xml:space="preserve"> საბადოს დამუშავება იწარმოებს ბულდოზერითა და ექსკავატორით.</w:t>
      </w:r>
    </w:p>
    <w:p w14:paraId="5C0BE7D3" w14:textId="77777777" w:rsidR="00C5396E" w:rsidRPr="00ED3480" w:rsidRDefault="00C5396E" w:rsidP="00C64572">
      <w:pPr>
        <w:spacing w:line="360" w:lineRule="auto"/>
        <w:contextualSpacing/>
        <w:jc w:val="both"/>
        <w:rPr>
          <w:rFonts w:ascii="Sylfaen" w:hAnsi="Sylfaen" w:cstheme="minorHAnsi"/>
          <w:lang w:val="ka-GE"/>
        </w:rPr>
      </w:pPr>
      <w:r w:rsidRPr="00ED3480">
        <w:rPr>
          <w:rFonts w:ascii="Sylfaen" w:hAnsi="Sylfaen" w:cstheme="minorHAnsi"/>
          <w:lang w:val="ka-GE"/>
        </w:rPr>
        <w:t>მოპოვებული საგაჯე ნედლეული სამთო მინაკუთვნიდან შპს ,,გინუს’’ გაჯის საწარმომდე გადაიზიდება 12 მ</w:t>
      </w:r>
      <w:r w:rsidRPr="00ED3480">
        <w:rPr>
          <w:rFonts w:ascii="Sylfaen" w:hAnsi="Sylfaen" w:cstheme="minorHAnsi"/>
          <w:vertAlign w:val="superscript"/>
          <w:lang w:val="ka-GE"/>
        </w:rPr>
        <w:t>3</w:t>
      </w:r>
      <w:r w:rsidRPr="00ED3480">
        <w:rPr>
          <w:rFonts w:ascii="Sylfaen" w:hAnsi="Sylfaen" w:cstheme="minorHAnsi"/>
          <w:lang w:val="ka-GE"/>
        </w:rPr>
        <w:t xml:space="preserve"> ტევადობის ავტოთვითმცლელის საშუალებით. დღის განმავლობაში მოპოვებული სასარგებლო წიაღისეულის რაოდენობის (29,2 ტ) და ავტოთვითმცლელის მოცულობიდან (12 მ</w:t>
      </w:r>
      <w:r w:rsidRPr="00ED3480">
        <w:rPr>
          <w:rFonts w:ascii="Sylfaen" w:hAnsi="Sylfaen" w:cstheme="minorHAnsi"/>
          <w:vertAlign w:val="superscript"/>
          <w:lang w:val="ka-GE"/>
        </w:rPr>
        <w:t>3</w:t>
      </w:r>
      <w:r w:rsidRPr="00ED3480">
        <w:rPr>
          <w:rFonts w:ascii="Sylfaen" w:hAnsi="Sylfaen" w:cstheme="minorHAnsi"/>
          <w:lang w:val="ka-GE"/>
        </w:rPr>
        <w:t>) გამომდინარე დღის განმავლობაში შესრულდება 3-4 მანქანა-რეისი.</w:t>
      </w:r>
    </w:p>
    <w:p w14:paraId="4FC97C71" w14:textId="77777777" w:rsidR="00C5396E" w:rsidRPr="00ED3480" w:rsidRDefault="00C5396E" w:rsidP="00C64572">
      <w:pPr>
        <w:spacing w:line="360" w:lineRule="auto"/>
        <w:contextualSpacing/>
        <w:jc w:val="both"/>
        <w:rPr>
          <w:rFonts w:ascii="Sylfaen" w:hAnsi="Sylfaen" w:cstheme="minorHAnsi"/>
          <w:lang w:val="ka-GE"/>
        </w:rPr>
      </w:pPr>
      <w:r w:rsidRPr="00ED3480">
        <w:rPr>
          <w:rFonts w:ascii="Sylfaen" w:hAnsi="Sylfaen" w:cstheme="minorHAnsi"/>
          <w:lang w:val="ka-GE"/>
        </w:rPr>
        <w:t>სალიცენზიო ტერიტორიაზე გრუნტის წყლების მოდინება არ არის შემჩნეული, ამიტომ ექსპლუატაციის ეტაპზე კარიერის გაწყლოვანება მოსალოდნელი არ არის.</w:t>
      </w:r>
    </w:p>
    <w:p w14:paraId="7FB7DF60" w14:textId="5A5C3058" w:rsidR="00C5396E" w:rsidRPr="00ED3480" w:rsidRDefault="00C5396E" w:rsidP="00C64572">
      <w:pPr>
        <w:spacing w:line="360" w:lineRule="auto"/>
        <w:contextualSpacing/>
        <w:jc w:val="both"/>
        <w:rPr>
          <w:rFonts w:ascii="Sylfaen" w:hAnsi="Sylfaen" w:cstheme="minorHAnsi"/>
          <w:lang w:val="ka-GE"/>
        </w:rPr>
      </w:pPr>
      <w:r w:rsidRPr="00ED3480">
        <w:rPr>
          <w:rFonts w:ascii="Sylfaen" w:hAnsi="Sylfaen" w:cstheme="minorHAnsi"/>
          <w:lang w:val="ka-GE"/>
        </w:rPr>
        <w:t xml:space="preserve">საპროექტო ტერიტორიაზე ატმოსფერული ნალექების საშუალო წლიური რაოდენობა 350-500 მმ-ია, როგორც უკვე აღინიშნა ნალექების დრენირება მოხდება ფერდობების დახრის მიმართულებით, ხოლო საჭიროების შემთხვევაში მოეწყობა წყალსარინი თხრილი, რათა თავიდან იქნას აცილებული მიმდებარე ტერიტორიიდან ჩამონადენი წყლის მასების კარიერში მოხვედრა. რაც შეეხება მუშა საფეხურის ფართზე წვიმის წყლის შესაძლო დაგროვებას, ამ შემთხვევაში კარიერის საფეხურის ზედაპირს მიეცემა მცირე დახრა, </w:t>
      </w:r>
      <w:r w:rsidR="00F95004" w:rsidRPr="00ED3480">
        <w:rPr>
          <w:rFonts w:ascii="Sylfaen" w:hAnsi="Sylfaen" w:cstheme="minorHAnsi"/>
          <w:lang w:val="ka-GE"/>
        </w:rPr>
        <w:t>რათ</w:t>
      </w:r>
      <w:r w:rsidRPr="00ED3480">
        <w:rPr>
          <w:rFonts w:ascii="Sylfaen" w:hAnsi="Sylfaen" w:cstheme="minorHAnsi"/>
          <w:lang w:val="ka-GE"/>
        </w:rPr>
        <w:t>ა მოხდეს წყლის თვითდინებითი გადინება. აღნიშნულის გათვალისწინებით, საბადოზე სპეციალური წყალამოღვრითი სამუშაოები არ იგეგმება.</w:t>
      </w:r>
    </w:p>
    <w:p w14:paraId="1DB79070" w14:textId="3A23AA2B" w:rsidR="00826CA4" w:rsidRPr="00ED3480" w:rsidRDefault="00826CA4" w:rsidP="00C64572">
      <w:pPr>
        <w:spacing w:line="360" w:lineRule="auto"/>
        <w:contextualSpacing/>
        <w:jc w:val="both"/>
        <w:rPr>
          <w:rFonts w:ascii="Sylfaen" w:hAnsi="Sylfaen" w:cstheme="minorHAnsi"/>
          <w:lang w:val="ka-GE"/>
        </w:rPr>
      </w:pPr>
    </w:p>
    <w:p w14:paraId="3270E0E8" w14:textId="2FC5C366" w:rsidR="00C5396E" w:rsidRPr="00ED3480" w:rsidRDefault="00C5396E" w:rsidP="0022150C">
      <w:pPr>
        <w:pStyle w:val="Heading2"/>
        <w:numPr>
          <w:ilvl w:val="0"/>
          <w:numId w:val="1"/>
        </w:numPr>
        <w:ind w:left="360"/>
        <w:rPr>
          <w:rFonts w:ascii="Sylfaen" w:hAnsi="Sylfaen" w:cstheme="minorHAnsi"/>
          <w:b/>
          <w:color w:val="auto"/>
          <w:sz w:val="24"/>
          <w:szCs w:val="24"/>
          <w:lang w:val="ka-GE"/>
        </w:rPr>
      </w:pPr>
      <w:bookmarkStart w:id="36" w:name="_Toc76952645"/>
      <w:r w:rsidRPr="00ED3480">
        <w:rPr>
          <w:rFonts w:ascii="Sylfaen" w:hAnsi="Sylfaen" w:cstheme="minorHAnsi"/>
          <w:b/>
          <w:color w:val="auto"/>
          <w:sz w:val="24"/>
          <w:szCs w:val="24"/>
          <w:lang w:val="ka-GE"/>
        </w:rPr>
        <w:t>საქმიანობის განხორციელების პროცესში გამოყენებული ტექნიკის ჩამონათვალი და რაოდენობა</w:t>
      </w:r>
      <w:bookmarkEnd w:id="36"/>
    </w:p>
    <w:p w14:paraId="50E5FACB" w14:textId="77777777" w:rsidR="00826CA4" w:rsidRPr="00ED3480" w:rsidRDefault="00826CA4" w:rsidP="00826CA4">
      <w:pPr>
        <w:rPr>
          <w:rFonts w:ascii="Sylfaen" w:hAnsi="Sylfaen" w:cstheme="minorHAnsi"/>
          <w:lang w:val="ka-GE"/>
        </w:rPr>
      </w:pPr>
    </w:p>
    <w:p w14:paraId="2F70FDE6" w14:textId="77777777" w:rsidR="00C5396E" w:rsidRPr="00ED3480" w:rsidRDefault="00C5396E" w:rsidP="00C5396E">
      <w:pPr>
        <w:spacing w:line="360" w:lineRule="auto"/>
        <w:jc w:val="both"/>
        <w:rPr>
          <w:rFonts w:ascii="Sylfaen" w:hAnsi="Sylfaen" w:cstheme="minorHAnsi"/>
          <w:lang w:val="ka-GE"/>
        </w:rPr>
      </w:pPr>
      <w:r w:rsidRPr="00ED3480">
        <w:rPr>
          <w:rFonts w:ascii="Sylfaen" w:hAnsi="Sylfaen" w:cstheme="minorHAnsi"/>
          <w:lang w:val="ka-GE"/>
        </w:rPr>
        <w:lastRenderedPageBreak/>
        <w:t>კარიერის დამუშავების პროცესში გამოყენებული იქნება შემდეგი მანქანა-მექანიზმები:</w:t>
      </w:r>
    </w:p>
    <w:tbl>
      <w:tblPr>
        <w:tblW w:w="6295" w:type="dxa"/>
        <w:jc w:val="center"/>
        <w:tblLook w:val="04A0" w:firstRow="1" w:lastRow="0" w:firstColumn="1" w:lastColumn="0" w:noHBand="0" w:noVBand="1"/>
      </w:tblPr>
      <w:tblGrid>
        <w:gridCol w:w="957"/>
        <w:gridCol w:w="3028"/>
        <w:gridCol w:w="2310"/>
      </w:tblGrid>
      <w:tr w:rsidR="00F30927" w:rsidRPr="00ED3480" w14:paraId="794FB8E5" w14:textId="77777777" w:rsidTr="00C43132">
        <w:trPr>
          <w:trHeight w:val="422"/>
          <w:jc w:val="center"/>
        </w:trPr>
        <w:tc>
          <w:tcPr>
            <w:tcW w:w="9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C91D53" w14:textId="77777777" w:rsidR="00C5396E" w:rsidRPr="00ED3480" w:rsidRDefault="00C5396E" w:rsidP="00F60D6B">
            <w:pPr>
              <w:spacing w:after="0" w:line="240" w:lineRule="auto"/>
              <w:ind w:left="-75"/>
              <w:jc w:val="center"/>
              <w:rPr>
                <w:rFonts w:ascii="Sylfaen" w:eastAsia="Times New Roman" w:hAnsi="Sylfaen" w:cstheme="minorHAnsi"/>
                <w:b/>
                <w:bCs/>
              </w:rPr>
            </w:pPr>
            <w:r w:rsidRPr="00ED3480">
              <w:rPr>
                <w:rFonts w:ascii="Sylfaen" w:eastAsia="Times New Roman" w:hAnsi="Sylfaen" w:cstheme="minorHAnsi"/>
                <w:b/>
                <w:bCs/>
                <w:lang w:val="ka-GE"/>
              </w:rPr>
              <w:t>#</w:t>
            </w:r>
          </w:p>
        </w:tc>
        <w:tc>
          <w:tcPr>
            <w:tcW w:w="3028" w:type="dxa"/>
            <w:tcBorders>
              <w:top w:val="single" w:sz="4" w:space="0" w:color="auto"/>
              <w:left w:val="nil"/>
              <w:bottom w:val="single" w:sz="4" w:space="0" w:color="auto"/>
              <w:right w:val="single" w:sz="4" w:space="0" w:color="auto"/>
            </w:tcBorders>
            <w:shd w:val="clear" w:color="auto" w:fill="auto"/>
            <w:vAlign w:val="center"/>
            <w:hideMark/>
          </w:tcPr>
          <w:p w14:paraId="6A76B88A" w14:textId="77777777" w:rsidR="00C5396E" w:rsidRPr="00ED3480" w:rsidRDefault="00C5396E" w:rsidP="00F60D6B">
            <w:pPr>
              <w:spacing w:after="0" w:line="240" w:lineRule="auto"/>
              <w:ind w:left="-75"/>
              <w:jc w:val="center"/>
              <w:rPr>
                <w:rFonts w:ascii="Sylfaen" w:eastAsia="Times New Roman" w:hAnsi="Sylfaen" w:cstheme="minorHAnsi"/>
                <w:b/>
                <w:bCs/>
              </w:rPr>
            </w:pPr>
            <w:r w:rsidRPr="00ED3480">
              <w:rPr>
                <w:rFonts w:ascii="Sylfaen" w:eastAsia="Times New Roman" w:hAnsi="Sylfaen" w:cstheme="minorHAnsi"/>
                <w:b/>
                <w:bCs/>
                <w:lang w:val="ka-GE"/>
              </w:rPr>
              <w:t>დასახელება</w:t>
            </w:r>
          </w:p>
        </w:tc>
        <w:tc>
          <w:tcPr>
            <w:tcW w:w="2310" w:type="dxa"/>
            <w:tcBorders>
              <w:top w:val="single" w:sz="4" w:space="0" w:color="auto"/>
              <w:left w:val="nil"/>
              <w:bottom w:val="single" w:sz="4" w:space="0" w:color="auto"/>
              <w:right w:val="single" w:sz="4" w:space="0" w:color="auto"/>
            </w:tcBorders>
            <w:shd w:val="clear" w:color="auto" w:fill="auto"/>
            <w:vAlign w:val="center"/>
            <w:hideMark/>
          </w:tcPr>
          <w:p w14:paraId="67927998" w14:textId="77777777" w:rsidR="00C5396E" w:rsidRPr="00ED3480" w:rsidRDefault="00C5396E" w:rsidP="00F60D6B">
            <w:pPr>
              <w:spacing w:after="0" w:line="240" w:lineRule="auto"/>
              <w:ind w:left="-75"/>
              <w:jc w:val="center"/>
              <w:rPr>
                <w:rFonts w:ascii="Sylfaen" w:eastAsia="Times New Roman" w:hAnsi="Sylfaen" w:cstheme="minorHAnsi"/>
                <w:b/>
                <w:bCs/>
              </w:rPr>
            </w:pPr>
            <w:r w:rsidRPr="00ED3480">
              <w:rPr>
                <w:rFonts w:ascii="Sylfaen" w:eastAsia="Times New Roman" w:hAnsi="Sylfaen" w:cstheme="minorHAnsi"/>
                <w:b/>
                <w:bCs/>
                <w:lang w:val="ka-GE"/>
              </w:rPr>
              <w:t>რაოდენობა (ცალი)</w:t>
            </w:r>
          </w:p>
        </w:tc>
      </w:tr>
      <w:tr w:rsidR="00F30927" w:rsidRPr="00ED3480" w14:paraId="597B8D6B" w14:textId="77777777" w:rsidTr="00C43132">
        <w:trPr>
          <w:trHeight w:val="350"/>
          <w:jc w:val="center"/>
        </w:trPr>
        <w:tc>
          <w:tcPr>
            <w:tcW w:w="957" w:type="dxa"/>
            <w:tcBorders>
              <w:top w:val="nil"/>
              <w:left w:val="single" w:sz="4" w:space="0" w:color="auto"/>
              <w:bottom w:val="single" w:sz="4" w:space="0" w:color="auto"/>
              <w:right w:val="single" w:sz="4" w:space="0" w:color="auto"/>
            </w:tcBorders>
            <w:shd w:val="clear" w:color="auto" w:fill="auto"/>
            <w:vAlign w:val="center"/>
            <w:hideMark/>
          </w:tcPr>
          <w:p w14:paraId="027532FD" w14:textId="77777777" w:rsidR="00C5396E" w:rsidRPr="00ED3480" w:rsidRDefault="00C5396E" w:rsidP="00F60D6B">
            <w:pPr>
              <w:spacing w:after="0" w:line="240" w:lineRule="auto"/>
              <w:ind w:left="-75"/>
              <w:jc w:val="right"/>
              <w:rPr>
                <w:rFonts w:ascii="Sylfaen" w:eastAsia="Times New Roman" w:hAnsi="Sylfaen" w:cstheme="minorHAnsi"/>
              </w:rPr>
            </w:pPr>
            <w:r w:rsidRPr="00ED3480">
              <w:rPr>
                <w:rFonts w:ascii="Sylfaen" w:eastAsia="Times New Roman" w:hAnsi="Sylfaen" w:cstheme="minorHAnsi"/>
                <w:lang w:val="ka-GE"/>
              </w:rPr>
              <w:t>1.</w:t>
            </w:r>
            <w:r w:rsidRPr="00ED3480">
              <w:rPr>
                <w:rFonts w:ascii="Sylfaen" w:eastAsia="Times New Roman" w:hAnsi="Sylfaen" w:cstheme="minorHAnsi"/>
                <w:sz w:val="14"/>
                <w:szCs w:val="14"/>
                <w:lang w:val="ka-GE"/>
              </w:rPr>
              <w:t xml:space="preserve">       </w:t>
            </w:r>
            <w:r w:rsidRPr="00ED3480">
              <w:rPr>
                <w:rFonts w:ascii="Sylfaen" w:eastAsia="Times New Roman" w:hAnsi="Sylfaen" w:cstheme="minorHAnsi"/>
                <w:lang w:val="ka-GE"/>
              </w:rPr>
              <w:t> </w:t>
            </w:r>
          </w:p>
        </w:tc>
        <w:tc>
          <w:tcPr>
            <w:tcW w:w="3028" w:type="dxa"/>
            <w:tcBorders>
              <w:top w:val="nil"/>
              <w:left w:val="nil"/>
              <w:bottom w:val="single" w:sz="4" w:space="0" w:color="auto"/>
              <w:right w:val="single" w:sz="4" w:space="0" w:color="auto"/>
            </w:tcBorders>
            <w:shd w:val="clear" w:color="auto" w:fill="auto"/>
            <w:vAlign w:val="center"/>
            <w:hideMark/>
          </w:tcPr>
          <w:p w14:paraId="6531C8E2" w14:textId="77777777" w:rsidR="00C5396E" w:rsidRPr="00ED3480" w:rsidRDefault="00C5396E" w:rsidP="00F60D6B">
            <w:pPr>
              <w:spacing w:after="0" w:line="240" w:lineRule="auto"/>
              <w:ind w:left="-75"/>
              <w:jc w:val="both"/>
              <w:rPr>
                <w:rFonts w:ascii="Sylfaen" w:eastAsia="Times New Roman" w:hAnsi="Sylfaen" w:cstheme="minorHAnsi"/>
              </w:rPr>
            </w:pPr>
            <w:r w:rsidRPr="00ED3480">
              <w:rPr>
                <w:rFonts w:ascii="Sylfaen" w:eastAsia="Times New Roman" w:hAnsi="Sylfaen" w:cstheme="minorHAnsi"/>
                <w:lang w:val="ka-GE"/>
              </w:rPr>
              <w:t>ექსკავატორი</w:t>
            </w:r>
          </w:p>
        </w:tc>
        <w:tc>
          <w:tcPr>
            <w:tcW w:w="2310" w:type="dxa"/>
            <w:tcBorders>
              <w:top w:val="nil"/>
              <w:left w:val="nil"/>
              <w:bottom w:val="single" w:sz="4" w:space="0" w:color="auto"/>
              <w:right w:val="single" w:sz="4" w:space="0" w:color="auto"/>
            </w:tcBorders>
            <w:shd w:val="clear" w:color="auto" w:fill="auto"/>
            <w:vAlign w:val="center"/>
            <w:hideMark/>
          </w:tcPr>
          <w:p w14:paraId="41F4700D" w14:textId="77777777" w:rsidR="00C5396E" w:rsidRPr="00ED3480" w:rsidRDefault="00C5396E" w:rsidP="00F60D6B">
            <w:pPr>
              <w:spacing w:after="0" w:line="240" w:lineRule="auto"/>
              <w:ind w:left="-75"/>
              <w:jc w:val="center"/>
              <w:rPr>
                <w:rFonts w:ascii="Sylfaen" w:eastAsia="Times New Roman" w:hAnsi="Sylfaen" w:cstheme="minorHAnsi"/>
              </w:rPr>
            </w:pPr>
            <w:r w:rsidRPr="00ED3480">
              <w:rPr>
                <w:rFonts w:ascii="Sylfaen" w:eastAsia="Times New Roman" w:hAnsi="Sylfaen" w:cstheme="minorHAnsi"/>
              </w:rPr>
              <w:t>1</w:t>
            </w:r>
          </w:p>
        </w:tc>
      </w:tr>
      <w:tr w:rsidR="00F30927" w:rsidRPr="00ED3480" w14:paraId="0AA5FA1B" w14:textId="77777777" w:rsidTr="00C43132">
        <w:trPr>
          <w:trHeight w:val="332"/>
          <w:jc w:val="center"/>
        </w:trPr>
        <w:tc>
          <w:tcPr>
            <w:tcW w:w="957" w:type="dxa"/>
            <w:tcBorders>
              <w:top w:val="nil"/>
              <w:left w:val="single" w:sz="4" w:space="0" w:color="auto"/>
              <w:bottom w:val="single" w:sz="4" w:space="0" w:color="auto"/>
              <w:right w:val="single" w:sz="4" w:space="0" w:color="auto"/>
            </w:tcBorders>
            <w:shd w:val="clear" w:color="auto" w:fill="auto"/>
            <w:vAlign w:val="center"/>
            <w:hideMark/>
          </w:tcPr>
          <w:p w14:paraId="73ED34E2" w14:textId="77777777" w:rsidR="00C5396E" w:rsidRPr="00ED3480" w:rsidRDefault="00C5396E" w:rsidP="00F60D6B">
            <w:pPr>
              <w:spacing w:after="0" w:line="240" w:lineRule="auto"/>
              <w:ind w:left="-75"/>
              <w:jc w:val="right"/>
              <w:rPr>
                <w:rFonts w:ascii="Sylfaen" w:eastAsia="Times New Roman" w:hAnsi="Sylfaen" w:cstheme="minorHAnsi"/>
              </w:rPr>
            </w:pPr>
            <w:r w:rsidRPr="00ED3480">
              <w:rPr>
                <w:rFonts w:ascii="Sylfaen" w:eastAsia="Times New Roman" w:hAnsi="Sylfaen" w:cstheme="minorHAnsi"/>
                <w:lang w:val="ka-GE"/>
              </w:rPr>
              <w:t>2.</w:t>
            </w:r>
            <w:r w:rsidRPr="00ED3480">
              <w:rPr>
                <w:rFonts w:ascii="Sylfaen" w:eastAsia="Times New Roman" w:hAnsi="Sylfaen" w:cstheme="minorHAnsi"/>
                <w:sz w:val="14"/>
                <w:szCs w:val="14"/>
                <w:lang w:val="ka-GE"/>
              </w:rPr>
              <w:t xml:space="preserve">       </w:t>
            </w:r>
            <w:r w:rsidRPr="00ED3480">
              <w:rPr>
                <w:rFonts w:ascii="Sylfaen" w:eastAsia="Times New Roman" w:hAnsi="Sylfaen" w:cstheme="minorHAnsi"/>
                <w:lang w:val="ka-GE"/>
              </w:rPr>
              <w:t> </w:t>
            </w:r>
          </w:p>
        </w:tc>
        <w:tc>
          <w:tcPr>
            <w:tcW w:w="3028" w:type="dxa"/>
            <w:tcBorders>
              <w:top w:val="nil"/>
              <w:left w:val="nil"/>
              <w:bottom w:val="single" w:sz="4" w:space="0" w:color="auto"/>
              <w:right w:val="single" w:sz="4" w:space="0" w:color="auto"/>
            </w:tcBorders>
            <w:shd w:val="clear" w:color="auto" w:fill="auto"/>
            <w:vAlign w:val="center"/>
            <w:hideMark/>
          </w:tcPr>
          <w:p w14:paraId="6E12BB55" w14:textId="77777777" w:rsidR="00C5396E" w:rsidRPr="00ED3480" w:rsidRDefault="00C5396E" w:rsidP="00F60D6B">
            <w:pPr>
              <w:spacing w:after="0" w:line="240" w:lineRule="auto"/>
              <w:ind w:left="-75"/>
              <w:jc w:val="both"/>
              <w:rPr>
                <w:rFonts w:ascii="Sylfaen" w:eastAsia="Times New Roman" w:hAnsi="Sylfaen" w:cstheme="minorHAnsi"/>
              </w:rPr>
            </w:pPr>
            <w:r w:rsidRPr="00ED3480">
              <w:rPr>
                <w:rFonts w:ascii="Sylfaen" w:eastAsia="Times New Roman" w:hAnsi="Sylfaen" w:cstheme="minorHAnsi"/>
                <w:lang w:val="ka-GE"/>
              </w:rPr>
              <w:t>ბულდოზერი</w:t>
            </w:r>
          </w:p>
        </w:tc>
        <w:tc>
          <w:tcPr>
            <w:tcW w:w="2310" w:type="dxa"/>
            <w:tcBorders>
              <w:top w:val="nil"/>
              <w:left w:val="nil"/>
              <w:bottom w:val="single" w:sz="4" w:space="0" w:color="auto"/>
              <w:right w:val="single" w:sz="4" w:space="0" w:color="auto"/>
            </w:tcBorders>
            <w:shd w:val="clear" w:color="auto" w:fill="auto"/>
            <w:vAlign w:val="center"/>
            <w:hideMark/>
          </w:tcPr>
          <w:p w14:paraId="5FA9A82F" w14:textId="77777777" w:rsidR="00C5396E" w:rsidRPr="00ED3480" w:rsidRDefault="00C5396E" w:rsidP="00F60D6B">
            <w:pPr>
              <w:spacing w:after="0" w:line="240" w:lineRule="auto"/>
              <w:ind w:left="-75"/>
              <w:jc w:val="center"/>
              <w:rPr>
                <w:rFonts w:ascii="Sylfaen" w:eastAsia="Times New Roman" w:hAnsi="Sylfaen" w:cstheme="minorHAnsi"/>
              </w:rPr>
            </w:pPr>
            <w:r w:rsidRPr="00ED3480">
              <w:rPr>
                <w:rFonts w:ascii="Sylfaen" w:eastAsia="Times New Roman" w:hAnsi="Sylfaen" w:cstheme="minorHAnsi"/>
                <w:lang w:val="ka-GE"/>
              </w:rPr>
              <w:t>1</w:t>
            </w:r>
          </w:p>
        </w:tc>
      </w:tr>
      <w:tr w:rsidR="00F30927" w:rsidRPr="00ED3480" w14:paraId="24F0F0AF" w14:textId="77777777" w:rsidTr="00C43132">
        <w:trPr>
          <w:trHeight w:val="296"/>
          <w:jc w:val="center"/>
        </w:trPr>
        <w:tc>
          <w:tcPr>
            <w:tcW w:w="957" w:type="dxa"/>
            <w:tcBorders>
              <w:top w:val="nil"/>
              <w:left w:val="single" w:sz="4" w:space="0" w:color="auto"/>
              <w:bottom w:val="single" w:sz="4" w:space="0" w:color="auto"/>
              <w:right w:val="single" w:sz="4" w:space="0" w:color="auto"/>
            </w:tcBorders>
            <w:shd w:val="clear" w:color="auto" w:fill="auto"/>
            <w:vAlign w:val="center"/>
            <w:hideMark/>
          </w:tcPr>
          <w:p w14:paraId="1C7887EC" w14:textId="77777777" w:rsidR="00C5396E" w:rsidRPr="00ED3480" w:rsidRDefault="00C5396E" w:rsidP="00F60D6B">
            <w:pPr>
              <w:spacing w:after="0" w:line="240" w:lineRule="auto"/>
              <w:ind w:left="-75"/>
              <w:jc w:val="right"/>
              <w:rPr>
                <w:rFonts w:ascii="Sylfaen" w:eastAsia="Times New Roman" w:hAnsi="Sylfaen" w:cstheme="minorHAnsi"/>
              </w:rPr>
            </w:pPr>
            <w:r w:rsidRPr="00ED3480">
              <w:rPr>
                <w:rFonts w:ascii="Sylfaen" w:eastAsia="Times New Roman" w:hAnsi="Sylfaen" w:cstheme="minorHAnsi"/>
                <w:lang w:val="ka-GE"/>
              </w:rPr>
              <w:t>3.</w:t>
            </w:r>
            <w:r w:rsidRPr="00ED3480">
              <w:rPr>
                <w:rFonts w:ascii="Sylfaen" w:eastAsia="Times New Roman" w:hAnsi="Sylfaen" w:cstheme="minorHAnsi"/>
                <w:sz w:val="14"/>
                <w:szCs w:val="14"/>
                <w:lang w:val="ka-GE"/>
              </w:rPr>
              <w:t xml:space="preserve">       </w:t>
            </w:r>
            <w:r w:rsidRPr="00ED3480">
              <w:rPr>
                <w:rFonts w:ascii="Sylfaen" w:eastAsia="Times New Roman" w:hAnsi="Sylfaen" w:cstheme="minorHAnsi"/>
                <w:lang w:val="ka-GE"/>
              </w:rPr>
              <w:t> </w:t>
            </w:r>
          </w:p>
        </w:tc>
        <w:tc>
          <w:tcPr>
            <w:tcW w:w="3028" w:type="dxa"/>
            <w:tcBorders>
              <w:top w:val="nil"/>
              <w:left w:val="nil"/>
              <w:bottom w:val="single" w:sz="4" w:space="0" w:color="auto"/>
              <w:right w:val="single" w:sz="4" w:space="0" w:color="auto"/>
            </w:tcBorders>
            <w:shd w:val="clear" w:color="auto" w:fill="auto"/>
            <w:vAlign w:val="center"/>
            <w:hideMark/>
          </w:tcPr>
          <w:p w14:paraId="57031F5B" w14:textId="77777777" w:rsidR="00C5396E" w:rsidRPr="00ED3480" w:rsidRDefault="00C5396E" w:rsidP="00F60D6B">
            <w:pPr>
              <w:spacing w:after="0" w:line="240" w:lineRule="auto"/>
              <w:ind w:left="-75"/>
              <w:jc w:val="both"/>
              <w:rPr>
                <w:rFonts w:ascii="Sylfaen" w:eastAsia="Times New Roman" w:hAnsi="Sylfaen" w:cstheme="minorHAnsi"/>
              </w:rPr>
            </w:pPr>
            <w:r w:rsidRPr="00ED3480">
              <w:rPr>
                <w:rFonts w:ascii="Sylfaen" w:eastAsia="Times New Roman" w:hAnsi="Sylfaen" w:cstheme="minorHAnsi"/>
                <w:lang w:val="ka-GE"/>
              </w:rPr>
              <w:t>თვითმცლელი</w:t>
            </w:r>
          </w:p>
        </w:tc>
        <w:tc>
          <w:tcPr>
            <w:tcW w:w="2310" w:type="dxa"/>
            <w:tcBorders>
              <w:top w:val="nil"/>
              <w:left w:val="nil"/>
              <w:bottom w:val="single" w:sz="4" w:space="0" w:color="auto"/>
              <w:right w:val="single" w:sz="4" w:space="0" w:color="auto"/>
            </w:tcBorders>
            <w:shd w:val="clear" w:color="auto" w:fill="auto"/>
            <w:vAlign w:val="center"/>
            <w:hideMark/>
          </w:tcPr>
          <w:p w14:paraId="2DD6CFDC" w14:textId="77777777" w:rsidR="00C5396E" w:rsidRPr="00ED3480" w:rsidRDefault="00C5396E" w:rsidP="00F60D6B">
            <w:pPr>
              <w:spacing w:after="0" w:line="240" w:lineRule="auto"/>
              <w:ind w:left="-75"/>
              <w:jc w:val="center"/>
              <w:rPr>
                <w:rFonts w:ascii="Sylfaen" w:eastAsia="Times New Roman" w:hAnsi="Sylfaen" w:cstheme="minorHAnsi"/>
              </w:rPr>
            </w:pPr>
            <w:r w:rsidRPr="00ED3480">
              <w:rPr>
                <w:rFonts w:ascii="Sylfaen" w:eastAsia="Times New Roman" w:hAnsi="Sylfaen" w:cstheme="minorHAnsi"/>
                <w:lang w:val="ka-GE"/>
              </w:rPr>
              <w:t>2-3 საჭიროებისამებრ</w:t>
            </w:r>
          </w:p>
        </w:tc>
      </w:tr>
    </w:tbl>
    <w:p w14:paraId="1382CAB1" w14:textId="65A3F231" w:rsidR="00C5396E" w:rsidRPr="00ED3480" w:rsidRDefault="00C5396E" w:rsidP="00A9167B">
      <w:pPr>
        <w:spacing w:line="360" w:lineRule="auto"/>
        <w:ind w:left="360"/>
        <w:jc w:val="both"/>
        <w:rPr>
          <w:rFonts w:ascii="Sylfaen" w:hAnsi="Sylfaen" w:cstheme="minorHAnsi"/>
          <w:lang w:val="ka-GE"/>
        </w:rPr>
      </w:pPr>
    </w:p>
    <w:p w14:paraId="6B09DA22" w14:textId="3E6E649A" w:rsidR="00C5396E" w:rsidRPr="00ED3480" w:rsidRDefault="00C5396E" w:rsidP="0022150C">
      <w:pPr>
        <w:pStyle w:val="Heading2"/>
        <w:numPr>
          <w:ilvl w:val="0"/>
          <w:numId w:val="1"/>
        </w:numPr>
        <w:ind w:left="360"/>
        <w:rPr>
          <w:rFonts w:ascii="Sylfaen" w:hAnsi="Sylfaen" w:cstheme="minorHAnsi"/>
          <w:b/>
          <w:color w:val="auto"/>
          <w:sz w:val="24"/>
          <w:szCs w:val="24"/>
          <w:lang w:val="ka-GE"/>
        </w:rPr>
      </w:pPr>
      <w:bookmarkStart w:id="37" w:name="_Toc76952646"/>
      <w:r w:rsidRPr="00ED3480">
        <w:rPr>
          <w:rFonts w:ascii="Sylfaen" w:hAnsi="Sylfaen" w:cstheme="minorHAnsi"/>
          <w:b/>
          <w:color w:val="auto"/>
          <w:sz w:val="24"/>
          <w:szCs w:val="24"/>
          <w:lang w:val="ka-GE"/>
        </w:rPr>
        <w:t>დამხმარე ინფრასტრუქტურული ობიექტები და წყალმომარაგება</w:t>
      </w:r>
      <w:bookmarkEnd w:id="37"/>
    </w:p>
    <w:p w14:paraId="2C1633C6" w14:textId="77777777" w:rsidR="00FF4C7B" w:rsidRPr="00ED3480" w:rsidRDefault="00FF4C7B" w:rsidP="00FF4C7B">
      <w:pPr>
        <w:rPr>
          <w:rFonts w:ascii="Sylfaen" w:hAnsi="Sylfaen" w:cstheme="minorHAnsi"/>
          <w:lang w:val="ka-GE"/>
        </w:rPr>
      </w:pPr>
    </w:p>
    <w:p w14:paraId="74022EE7" w14:textId="50333290" w:rsidR="00C5396E" w:rsidRPr="00ED3480" w:rsidRDefault="00C5396E" w:rsidP="00C64572">
      <w:pPr>
        <w:spacing w:line="360" w:lineRule="auto"/>
        <w:contextualSpacing/>
        <w:jc w:val="both"/>
        <w:rPr>
          <w:rFonts w:ascii="Sylfaen" w:hAnsi="Sylfaen" w:cstheme="minorHAnsi"/>
          <w:lang w:val="ka-GE"/>
        </w:rPr>
      </w:pPr>
      <w:r w:rsidRPr="00ED3480">
        <w:rPr>
          <w:rFonts w:ascii="Sylfaen" w:hAnsi="Sylfaen" w:cstheme="minorHAnsi"/>
          <w:lang w:val="ka-GE"/>
        </w:rPr>
        <w:t>საპროექტო ტერიტორიაზე იგეგმება ვაგონის ტიპის სათავსო ოთახი</w:t>
      </w:r>
      <w:r w:rsidR="00B77A47" w:rsidRPr="00ED3480">
        <w:rPr>
          <w:rFonts w:ascii="Sylfaen" w:hAnsi="Sylfaen" w:cstheme="minorHAnsi"/>
          <w:lang w:val="ka-GE"/>
        </w:rPr>
        <w:t>ს მოწყობა</w:t>
      </w:r>
      <w:r w:rsidRPr="00ED3480">
        <w:rPr>
          <w:rFonts w:ascii="Sylfaen" w:hAnsi="Sylfaen" w:cstheme="minorHAnsi"/>
          <w:lang w:val="ka-GE"/>
        </w:rPr>
        <w:t>, რომელიც</w:t>
      </w:r>
      <w:r w:rsidRPr="00ED3480">
        <w:rPr>
          <w:rFonts w:ascii="Sylfaen" w:hAnsi="Sylfaen" w:cstheme="minorHAnsi"/>
        </w:rPr>
        <w:t xml:space="preserve"> </w:t>
      </w:r>
      <w:r w:rsidRPr="00ED3480">
        <w:rPr>
          <w:rFonts w:ascii="Sylfaen" w:hAnsi="Sylfaen" w:cstheme="minorHAnsi"/>
          <w:lang w:val="ka-GE"/>
        </w:rPr>
        <w:t xml:space="preserve">განკუთვნილი იქნება კარიერის ტექნიკური </w:t>
      </w:r>
      <w:r w:rsidR="00F95004" w:rsidRPr="00ED3480">
        <w:rPr>
          <w:rFonts w:ascii="Sylfaen" w:hAnsi="Sylfaen" w:cstheme="minorHAnsi"/>
          <w:lang w:val="ka-GE"/>
        </w:rPr>
        <w:t>პერსო</w:t>
      </w:r>
      <w:r w:rsidRPr="00ED3480">
        <w:rPr>
          <w:rFonts w:ascii="Sylfaen" w:hAnsi="Sylfaen" w:cstheme="minorHAnsi"/>
          <w:lang w:val="ka-GE"/>
        </w:rPr>
        <w:t>ნალისთვის და მუშებისთვის, ან შესაძლებელია მოეწყოს მსუბუქი კონსტრუქციის ფარდული მაგიდით და სკამებით</w:t>
      </w:r>
      <w:r w:rsidR="00520743" w:rsidRPr="00ED3480">
        <w:rPr>
          <w:rFonts w:ascii="Sylfaen" w:hAnsi="Sylfaen" w:cstheme="minorHAnsi"/>
          <w:lang w:val="ka-GE"/>
        </w:rPr>
        <w:t>, სადაც განთავსდება სპეციალური სტენდი ხანძარსაწინააღმდეგო ინვენტარითა და ინსტრუმენტებით.</w:t>
      </w:r>
    </w:p>
    <w:p w14:paraId="12CE4B22" w14:textId="77777777" w:rsidR="00C5396E" w:rsidRPr="00ED3480" w:rsidRDefault="00C5396E" w:rsidP="00C64572">
      <w:pPr>
        <w:spacing w:line="360" w:lineRule="auto"/>
        <w:contextualSpacing/>
        <w:jc w:val="both"/>
        <w:rPr>
          <w:rFonts w:ascii="Sylfaen" w:hAnsi="Sylfaen" w:cstheme="minorHAnsi"/>
          <w:lang w:val="ka-GE"/>
        </w:rPr>
      </w:pPr>
      <w:r w:rsidRPr="00ED3480">
        <w:rPr>
          <w:rFonts w:ascii="Sylfaen" w:hAnsi="Sylfaen" w:cstheme="minorHAnsi"/>
          <w:lang w:val="ka-GE"/>
        </w:rPr>
        <w:t>ასევე მოეწყობა სველი წერტილი საასენიზაციო ორმოს სახით, რომელიც შევსების შესაბამისად გასუფთავდება საასენიზაციო მანქანის საშუალებით.</w:t>
      </w:r>
    </w:p>
    <w:p w14:paraId="0F250A88" w14:textId="0A52EA89" w:rsidR="00C5396E" w:rsidRPr="00ED3480" w:rsidRDefault="00C5396E" w:rsidP="00C64572">
      <w:pPr>
        <w:spacing w:line="360" w:lineRule="auto"/>
        <w:contextualSpacing/>
        <w:jc w:val="both"/>
        <w:rPr>
          <w:rFonts w:ascii="Sylfaen" w:hAnsi="Sylfaen" w:cstheme="minorHAnsi"/>
          <w:lang w:val="ka-GE"/>
        </w:rPr>
      </w:pPr>
      <w:r w:rsidRPr="00ED3480">
        <w:rPr>
          <w:rFonts w:ascii="Sylfaen" w:hAnsi="Sylfaen" w:cstheme="minorHAnsi"/>
          <w:lang w:val="ka-GE"/>
        </w:rPr>
        <w:t xml:space="preserve">ტერიტორიაზე </w:t>
      </w:r>
      <w:r w:rsidR="00FF4C7B" w:rsidRPr="00ED3480">
        <w:rPr>
          <w:rFonts w:ascii="Sylfaen" w:hAnsi="Sylfaen" w:cstheme="minorHAnsi"/>
          <w:lang w:val="ka-GE"/>
        </w:rPr>
        <w:t>სასმელი წყალი შემოტანილი იქნება ბუტილირებული სახით. ტე</w:t>
      </w:r>
      <w:r w:rsidRPr="00ED3480">
        <w:rPr>
          <w:rFonts w:ascii="Sylfaen" w:hAnsi="Sylfaen" w:cstheme="minorHAnsi"/>
          <w:lang w:val="ka-GE"/>
        </w:rPr>
        <w:t xml:space="preserve">ქნიკური წყალმომარაგება, </w:t>
      </w:r>
      <w:r w:rsidR="00520743" w:rsidRPr="00ED3480">
        <w:rPr>
          <w:rFonts w:ascii="Sylfaen" w:hAnsi="Sylfaen" w:cstheme="minorHAnsi"/>
          <w:lang w:val="ka-GE"/>
        </w:rPr>
        <w:t>საჭ</w:t>
      </w:r>
      <w:r w:rsidRPr="00ED3480">
        <w:rPr>
          <w:rFonts w:ascii="Sylfaen" w:hAnsi="Sylfaen" w:cstheme="minorHAnsi"/>
          <w:lang w:val="ka-GE"/>
        </w:rPr>
        <w:t xml:space="preserve">იროების შემთხვევაში განხორციელდება </w:t>
      </w:r>
      <w:r w:rsidR="00520743" w:rsidRPr="00ED3480">
        <w:rPr>
          <w:rFonts w:ascii="Sylfaen" w:hAnsi="Sylfaen" w:cstheme="minorHAnsi"/>
          <w:lang w:val="ka-GE"/>
        </w:rPr>
        <w:t>უახლოესი</w:t>
      </w:r>
      <w:r w:rsidRPr="00ED3480">
        <w:rPr>
          <w:rFonts w:ascii="Sylfaen" w:hAnsi="Sylfaen" w:cstheme="minorHAnsi"/>
          <w:lang w:val="ka-GE"/>
        </w:rPr>
        <w:t xml:space="preserve"> არხიდან.</w:t>
      </w:r>
    </w:p>
    <w:p w14:paraId="29FC3EE5" w14:textId="77777777" w:rsidR="00C43132" w:rsidRPr="00ED3480" w:rsidRDefault="00C43132" w:rsidP="00C5396E">
      <w:pPr>
        <w:spacing w:line="360" w:lineRule="auto"/>
        <w:jc w:val="both"/>
        <w:rPr>
          <w:rFonts w:ascii="Sylfaen" w:hAnsi="Sylfaen" w:cstheme="minorHAnsi"/>
          <w:lang w:val="ka-GE"/>
        </w:rPr>
      </w:pPr>
    </w:p>
    <w:p w14:paraId="403D8CA1" w14:textId="6982BF1E" w:rsidR="00C5396E" w:rsidRPr="00ED3480" w:rsidRDefault="00C5396E" w:rsidP="00FF4C7B">
      <w:pPr>
        <w:pStyle w:val="Heading2"/>
        <w:numPr>
          <w:ilvl w:val="0"/>
          <w:numId w:val="1"/>
        </w:numPr>
        <w:ind w:left="360"/>
        <w:rPr>
          <w:rFonts w:ascii="Sylfaen" w:hAnsi="Sylfaen" w:cstheme="minorHAnsi"/>
          <w:b/>
          <w:color w:val="auto"/>
          <w:sz w:val="24"/>
          <w:szCs w:val="24"/>
          <w:lang w:val="ka-GE"/>
        </w:rPr>
      </w:pPr>
      <w:bookmarkStart w:id="38" w:name="_Toc76952647"/>
      <w:r w:rsidRPr="00ED3480">
        <w:rPr>
          <w:rFonts w:ascii="Sylfaen" w:hAnsi="Sylfaen" w:cstheme="minorHAnsi"/>
          <w:b/>
          <w:color w:val="auto"/>
          <w:sz w:val="24"/>
          <w:szCs w:val="24"/>
          <w:lang w:val="ka-GE"/>
        </w:rPr>
        <w:t>მოხსნილი ნიადაგის ნაყოფიერი ფენის და ფუჭი ქანების მოცულობა</w:t>
      </w:r>
      <w:bookmarkEnd w:id="38"/>
    </w:p>
    <w:p w14:paraId="57EAD7D6" w14:textId="77777777" w:rsidR="0040495D" w:rsidRPr="00ED3480" w:rsidRDefault="0040495D" w:rsidP="0040495D">
      <w:pPr>
        <w:rPr>
          <w:rFonts w:ascii="Sylfaen" w:hAnsi="Sylfaen"/>
          <w:lang w:val="ka-GE"/>
        </w:rPr>
      </w:pPr>
    </w:p>
    <w:p w14:paraId="3D6D6D0F" w14:textId="7E7B72FC" w:rsidR="00C5396E" w:rsidRPr="00ED3480" w:rsidRDefault="00C5396E" w:rsidP="008E2292">
      <w:pPr>
        <w:spacing w:line="360" w:lineRule="auto"/>
        <w:contextualSpacing/>
        <w:jc w:val="both"/>
        <w:rPr>
          <w:rFonts w:ascii="Sylfaen" w:hAnsi="Sylfaen" w:cstheme="minorHAnsi"/>
          <w:lang w:val="ka-GE"/>
        </w:rPr>
      </w:pPr>
      <w:r w:rsidRPr="00ED3480">
        <w:rPr>
          <w:rFonts w:ascii="Sylfaen" w:hAnsi="Sylfaen" w:cstheme="minorHAnsi"/>
          <w:lang w:val="ka-GE"/>
        </w:rPr>
        <w:t>საპროექტო, ლიცენზირებული ტერიტორია წარმოდგენილია 6 უბნად, საერთო ფართობით 204 415 მ</w:t>
      </w:r>
      <w:r w:rsidRPr="00ED3480">
        <w:rPr>
          <w:rFonts w:ascii="Sylfaen" w:hAnsi="Sylfaen" w:cstheme="minorHAnsi"/>
          <w:vertAlign w:val="superscript"/>
          <w:lang w:val="ka-GE"/>
        </w:rPr>
        <w:t>2</w:t>
      </w:r>
      <w:r w:rsidRPr="00ED3480">
        <w:rPr>
          <w:rFonts w:ascii="Sylfaen" w:hAnsi="Sylfaen" w:cstheme="minorHAnsi"/>
          <w:lang w:val="ka-GE"/>
        </w:rPr>
        <w:t>. იგი</w:t>
      </w:r>
      <w:r w:rsidRPr="00ED3480">
        <w:rPr>
          <w:rFonts w:ascii="Sylfaen" w:hAnsi="Sylfaen" w:cstheme="minorHAnsi"/>
        </w:rPr>
        <w:t xml:space="preserve"> თავისუფალია ხე-მცენარეებისგან. თუმცა ნიადაგი დაფარულია ბალახოვანი მცენარეებით. </w:t>
      </w:r>
      <w:r w:rsidRPr="00ED3480">
        <w:rPr>
          <w:rFonts w:ascii="Sylfaen" w:hAnsi="Sylfaen" w:cstheme="minorHAnsi"/>
          <w:lang w:val="ka-GE"/>
        </w:rPr>
        <w:t>კარიერის გახსნისა და მოპოვებითი</w:t>
      </w:r>
      <w:r w:rsidRPr="00ED3480">
        <w:rPr>
          <w:rFonts w:ascii="Sylfaen" w:hAnsi="Sylfaen" w:cstheme="minorHAnsi"/>
        </w:rPr>
        <w:t xml:space="preserve"> სამუშაოების დაწყებამდე საჭირო იქნება ნიადაგის ნაყოფიერი ფენის მოხსნა და დასაწყობება.</w:t>
      </w:r>
    </w:p>
    <w:p w14:paraId="29FDBD87" w14:textId="77777777" w:rsidR="00C5396E" w:rsidRPr="00ED3480" w:rsidRDefault="00C5396E" w:rsidP="008E2292">
      <w:pPr>
        <w:spacing w:line="360" w:lineRule="auto"/>
        <w:contextualSpacing/>
        <w:jc w:val="both"/>
        <w:rPr>
          <w:rFonts w:ascii="Sylfaen" w:hAnsi="Sylfaen" w:cstheme="minorHAnsi"/>
          <w:lang w:val="ka-GE"/>
        </w:rPr>
      </w:pPr>
      <w:r w:rsidRPr="00ED3480">
        <w:rPr>
          <w:rFonts w:ascii="Sylfaen" w:hAnsi="Sylfaen" w:cstheme="minorHAnsi"/>
        </w:rPr>
        <w:t xml:space="preserve">იმისათვის, რომ </w:t>
      </w:r>
      <w:r w:rsidRPr="00ED3480">
        <w:rPr>
          <w:rFonts w:ascii="Sylfaen" w:hAnsi="Sylfaen" w:cstheme="minorHAnsi"/>
          <w:lang w:val="ka-GE"/>
        </w:rPr>
        <w:t>საქმიანობის</w:t>
      </w:r>
      <w:r w:rsidRPr="00ED3480">
        <w:rPr>
          <w:rFonts w:ascii="Sylfaen" w:hAnsi="Sylfaen" w:cstheme="minorHAnsi"/>
        </w:rPr>
        <w:t xml:space="preserve"> განხორციელების პერიოდში თავიდან იქნეს აცილებული ნიადაგის ნაყოფიერი ფენის დაზიანება, </w:t>
      </w:r>
      <w:r w:rsidRPr="00ED3480">
        <w:rPr>
          <w:rFonts w:ascii="Sylfaen" w:hAnsi="Sylfaen" w:cstheme="minorHAnsi"/>
          <w:lang w:val="ka-GE"/>
        </w:rPr>
        <w:t>მისი მოხსნა</w:t>
      </w:r>
      <w:r w:rsidRPr="00ED3480">
        <w:rPr>
          <w:rFonts w:ascii="Sylfaen" w:hAnsi="Sylfaen" w:cstheme="minorHAnsi"/>
        </w:rPr>
        <w:t xml:space="preserve"> და დასაწყობება განხორციელდება საქართველოს მთავრობის 2013 წლის 31 დეკემბრის </w:t>
      </w:r>
      <w:r w:rsidRPr="00ED3480">
        <w:rPr>
          <w:rFonts w:ascii="Sylfaen" w:hAnsi="Sylfaen" w:cstheme="minorHAnsi"/>
          <w:b/>
          <w:bCs/>
          <w:smallCaps/>
        </w:rPr>
        <w:t>№</w:t>
      </w:r>
      <w:r w:rsidRPr="00ED3480">
        <w:rPr>
          <w:rFonts w:ascii="Sylfaen" w:hAnsi="Sylfaen" w:cstheme="minorHAnsi"/>
        </w:rPr>
        <w:t>415 დადგენილებით დამტკიცებული,, ნიადაგის ნაყოფიერების დონის განსაზღვრის“ და ,,ნიადაგის კონსერვაციისა და ნაყოფიერების მონიტორინგის“ ტექნიკური რეგლამენტით გათვალისწინებული პირობებისა და ასევე ,,ნიადაგის ნაყოფიერი ფენის მოხსნის, შენახვის, გამოყენებისა და რეკულტივაციის შესახებ“ ტექნიკური რეგლამენტის შესაბამისად.</w:t>
      </w:r>
    </w:p>
    <w:p w14:paraId="065CBF29" w14:textId="5EDF9BF7" w:rsidR="00C5396E" w:rsidRPr="00ED3480" w:rsidRDefault="00C5396E" w:rsidP="008E2292">
      <w:pPr>
        <w:spacing w:line="360" w:lineRule="auto"/>
        <w:contextualSpacing/>
        <w:jc w:val="both"/>
        <w:rPr>
          <w:rFonts w:ascii="Sylfaen" w:hAnsi="Sylfaen" w:cstheme="minorHAnsi"/>
          <w:lang w:val="ka-GE"/>
        </w:rPr>
      </w:pPr>
      <w:r w:rsidRPr="00ED3480">
        <w:rPr>
          <w:rFonts w:ascii="Sylfaen" w:hAnsi="Sylfaen" w:cstheme="minorHAnsi"/>
        </w:rPr>
        <w:lastRenderedPageBreak/>
        <w:t xml:space="preserve">ნიადაგის ნაყოფიერი ფენის მოხსნა განხორციელდება </w:t>
      </w:r>
      <w:r w:rsidRPr="00ED3480">
        <w:rPr>
          <w:rFonts w:ascii="Sylfaen" w:hAnsi="Sylfaen" w:cstheme="minorHAnsi"/>
          <w:lang w:val="ka-GE"/>
        </w:rPr>
        <w:t>მოპოვებითი</w:t>
      </w:r>
      <w:r w:rsidRPr="00ED3480">
        <w:rPr>
          <w:rFonts w:ascii="Sylfaen" w:hAnsi="Sylfaen" w:cstheme="minorHAnsi"/>
        </w:rPr>
        <w:t xml:space="preserve"> სამუშაოების დაწყებამდე, ეტაპობრივად. იქიდან გამო</w:t>
      </w:r>
      <w:r w:rsidR="00F95004" w:rsidRPr="00ED3480">
        <w:rPr>
          <w:rFonts w:ascii="Sylfaen" w:hAnsi="Sylfaen" w:cstheme="minorHAnsi"/>
          <w:lang w:val="ka-GE"/>
        </w:rPr>
        <w:t>მ</w:t>
      </w:r>
      <w:r w:rsidRPr="00ED3480">
        <w:rPr>
          <w:rFonts w:ascii="Sylfaen" w:hAnsi="Sylfaen" w:cstheme="minorHAnsi"/>
        </w:rPr>
        <w:t xml:space="preserve">დინარე, რომ ლიცენზირებულ ობიექტზე ბუნებრივი რესურსების რაოდენობა არის პროგნოზული, მისი დამუშავება მოხდება ეტაპობრივად, რაც გულისხმობს ტერიტორიის გარკვეულ წერტილებში </w:t>
      </w:r>
      <w:r w:rsidRPr="00ED3480">
        <w:rPr>
          <w:rFonts w:ascii="Sylfaen" w:hAnsi="Sylfaen" w:cstheme="minorHAnsi"/>
          <w:lang w:val="ka-GE"/>
        </w:rPr>
        <w:t>კარიერის გახსნას პირველ რიგში იმის დასადგენა</w:t>
      </w:r>
      <w:r w:rsidR="00F95004" w:rsidRPr="00ED3480">
        <w:rPr>
          <w:rFonts w:ascii="Sylfaen" w:hAnsi="Sylfaen" w:cstheme="minorHAnsi"/>
          <w:lang w:val="ka-GE"/>
        </w:rPr>
        <w:t>დ</w:t>
      </w:r>
      <w:r w:rsidRPr="00ED3480">
        <w:rPr>
          <w:rFonts w:ascii="Sylfaen" w:hAnsi="Sylfaen" w:cstheme="minorHAnsi"/>
          <w:lang w:val="ka-GE"/>
        </w:rPr>
        <w:t>, არის თუ არა იქ ბუნებრივი რესურსის მარაგი.</w:t>
      </w:r>
    </w:p>
    <w:p w14:paraId="2F1E3694" w14:textId="77777777" w:rsidR="00C5396E" w:rsidRPr="00ED3480" w:rsidRDefault="00C5396E" w:rsidP="008E2292">
      <w:pPr>
        <w:spacing w:line="360" w:lineRule="auto"/>
        <w:contextualSpacing/>
        <w:jc w:val="both"/>
        <w:rPr>
          <w:rFonts w:ascii="Sylfaen" w:hAnsi="Sylfaen" w:cstheme="minorHAnsi"/>
          <w:lang w:val="ka-GE"/>
        </w:rPr>
      </w:pPr>
      <w:r w:rsidRPr="00ED3480">
        <w:rPr>
          <w:rFonts w:ascii="Sylfaen" w:hAnsi="Sylfaen" w:cstheme="minorHAnsi"/>
          <w:lang w:val="ka-GE"/>
        </w:rPr>
        <w:t xml:space="preserve">აქედან გამომდინარე, </w:t>
      </w:r>
      <w:r w:rsidRPr="00ED3480">
        <w:rPr>
          <w:rFonts w:ascii="Sylfaen" w:hAnsi="Sylfaen" w:cstheme="minorHAnsi"/>
        </w:rPr>
        <w:t>ნიადაგის ნაყოფიერი ფენის მოხსნა მოხდება</w:t>
      </w:r>
      <w:r w:rsidRPr="00ED3480">
        <w:rPr>
          <w:rFonts w:ascii="Sylfaen" w:hAnsi="Sylfaen" w:cstheme="minorHAnsi"/>
          <w:lang w:val="ka-GE"/>
        </w:rPr>
        <w:t xml:space="preserve"> იმ ადგილებში, სადაც გამოვლინდება ბუნებრივი რესურსის მარაგი.</w:t>
      </w:r>
    </w:p>
    <w:p w14:paraId="35208576" w14:textId="77777777" w:rsidR="00C5396E" w:rsidRPr="00ED3480" w:rsidRDefault="00C5396E" w:rsidP="008E2292">
      <w:pPr>
        <w:spacing w:line="360" w:lineRule="auto"/>
        <w:contextualSpacing/>
        <w:jc w:val="both"/>
        <w:rPr>
          <w:rFonts w:ascii="Sylfaen" w:hAnsi="Sylfaen" w:cstheme="minorHAnsi"/>
          <w:lang w:val="ka-GE"/>
        </w:rPr>
      </w:pPr>
      <w:r w:rsidRPr="00ED3480">
        <w:rPr>
          <w:rFonts w:ascii="Sylfaen" w:hAnsi="Sylfaen" w:cstheme="minorHAnsi"/>
        </w:rPr>
        <w:t>მოხსნილი ნიადაგი დასაწყობდება სა</w:t>
      </w:r>
      <w:r w:rsidRPr="00ED3480">
        <w:rPr>
          <w:rFonts w:ascii="Sylfaen" w:hAnsi="Sylfaen" w:cstheme="minorHAnsi"/>
          <w:lang w:val="ka-GE"/>
        </w:rPr>
        <w:t>ლიცენზიო</w:t>
      </w:r>
      <w:r w:rsidRPr="00ED3480">
        <w:rPr>
          <w:rFonts w:ascii="Sylfaen" w:hAnsi="Sylfaen" w:cstheme="minorHAnsi"/>
        </w:rPr>
        <w:t xml:space="preserve"> ტერიტორიაზე ცალკე გამოყოფილ ფართობზე, რომელიც დაცული იქნება გარე ფაქტორების ზემოქმედებისგან. ნიადაგის განსათავსებლად შერჩეული უბანი ზედაპირული წყლის ობიექტიდან დაშორებული იქნება; </w:t>
      </w:r>
    </w:p>
    <w:p w14:paraId="3BACD476" w14:textId="77777777" w:rsidR="00C5396E" w:rsidRPr="00ED3480" w:rsidRDefault="00C5396E" w:rsidP="008E2292">
      <w:pPr>
        <w:spacing w:line="360" w:lineRule="auto"/>
        <w:contextualSpacing/>
        <w:jc w:val="both"/>
        <w:rPr>
          <w:rFonts w:ascii="Sylfaen" w:hAnsi="Sylfaen" w:cstheme="minorHAnsi"/>
          <w:lang w:val="ka-GE"/>
        </w:rPr>
      </w:pPr>
      <w:r w:rsidRPr="00ED3480">
        <w:rPr>
          <w:rFonts w:ascii="Sylfaen" w:hAnsi="Sylfaen" w:cstheme="minorHAnsi"/>
        </w:rPr>
        <w:t>ნიადაგის ნაყოფიერი ფენის განთავსება მოხდება  შესაბამისი წესების დაცვით: ნაყარის სიმაღლე არ აღემატება 2 მ-ს; ნაყარის ფერდებს მიეცემა შესაბამისი დახრის (45</w:t>
      </w:r>
      <w:r w:rsidRPr="00ED3480">
        <w:rPr>
          <w:rFonts w:ascii="Sylfaen" w:hAnsi="Sylfaen" w:cstheme="minorHAnsi"/>
          <w:vertAlign w:val="superscript"/>
        </w:rPr>
        <w:t>0</w:t>
      </w:r>
      <w:r w:rsidRPr="00ED3480">
        <w:rPr>
          <w:rFonts w:ascii="Sylfaen" w:hAnsi="Sylfaen" w:cstheme="minorHAnsi"/>
        </w:rPr>
        <w:t>) კუთხე; დაცული იქნება სამუშაო მოედნების საზღვრები მოსაზღვრე უბნების შესაძლო დაბინძურების, ნიადაგის ნაყოფიერი ფენის დაზიანების და ნიადაგის ეროზიის თავიდან აცილების მიზნით</w:t>
      </w:r>
      <w:r w:rsidRPr="00ED3480">
        <w:rPr>
          <w:rFonts w:ascii="Sylfaen" w:hAnsi="Sylfaen" w:cstheme="minorHAnsi"/>
          <w:lang w:val="ka-GE"/>
        </w:rPr>
        <w:t>.</w:t>
      </w:r>
    </w:p>
    <w:p w14:paraId="705F8F7A" w14:textId="2BB107C2" w:rsidR="00C5396E" w:rsidRPr="00ED3480" w:rsidRDefault="00C5396E" w:rsidP="008E2292">
      <w:pPr>
        <w:spacing w:line="360" w:lineRule="auto"/>
        <w:contextualSpacing/>
        <w:jc w:val="both"/>
        <w:rPr>
          <w:rFonts w:ascii="Sylfaen" w:hAnsi="Sylfaen" w:cstheme="minorHAnsi"/>
          <w:lang w:val="ka-GE"/>
        </w:rPr>
      </w:pPr>
      <w:r w:rsidRPr="00ED3480">
        <w:rPr>
          <w:rFonts w:ascii="Sylfaen" w:hAnsi="Sylfaen" w:cstheme="minorHAnsi"/>
          <w:lang w:val="ka-GE"/>
        </w:rPr>
        <w:t xml:space="preserve">ნიადაგის ნაყოფიერი ფენის სიმძლავრედ განსაზღვრულია </w:t>
      </w:r>
      <w:r w:rsidR="00B831EC" w:rsidRPr="00ED3480">
        <w:rPr>
          <w:rFonts w:ascii="Sylfaen" w:hAnsi="Sylfaen" w:cstheme="minorHAnsi"/>
          <w:lang w:val="ka-GE"/>
        </w:rPr>
        <w:t>5</w:t>
      </w:r>
      <w:r w:rsidRPr="00ED3480">
        <w:rPr>
          <w:rFonts w:ascii="Sylfaen" w:hAnsi="Sylfaen" w:cstheme="minorHAnsi"/>
          <w:lang w:val="ka-GE"/>
        </w:rPr>
        <w:t xml:space="preserve"> სმ (0,</w:t>
      </w:r>
      <w:r w:rsidR="00B831EC" w:rsidRPr="00ED3480">
        <w:rPr>
          <w:rFonts w:ascii="Sylfaen" w:hAnsi="Sylfaen" w:cstheme="minorHAnsi"/>
          <w:lang w:val="ka-GE"/>
        </w:rPr>
        <w:t>05</w:t>
      </w:r>
      <w:r w:rsidRPr="00ED3480">
        <w:rPr>
          <w:rFonts w:ascii="Sylfaen" w:hAnsi="Sylfaen" w:cstheme="minorHAnsi"/>
          <w:lang w:val="ka-GE"/>
        </w:rPr>
        <w:t xml:space="preserve"> მ) და თითოეულ მიწის ნაკვეთზე მოსახსნელი ნიადაგის ფენის ფართობი იქნება:</w:t>
      </w:r>
    </w:p>
    <w:p w14:paraId="4F6F93D1" w14:textId="57926564" w:rsidR="008E2292" w:rsidRPr="00ED3480" w:rsidRDefault="00C5396E" w:rsidP="00F95004">
      <w:pPr>
        <w:spacing w:line="360" w:lineRule="auto"/>
        <w:contextualSpacing/>
        <w:jc w:val="both"/>
        <w:rPr>
          <w:rFonts w:ascii="Sylfaen" w:hAnsi="Sylfaen" w:cstheme="minorHAnsi"/>
          <w:lang w:val="ka-GE"/>
        </w:rPr>
      </w:pPr>
      <w:r w:rsidRPr="00ED3480">
        <w:rPr>
          <w:rFonts w:ascii="Sylfaen" w:hAnsi="Sylfaen" w:cstheme="minorHAnsi"/>
          <w:lang w:val="ka-GE"/>
        </w:rPr>
        <w:t>პირველი ნაკვეთი:</w:t>
      </w:r>
      <w:r w:rsidR="008E2292" w:rsidRPr="00ED3480">
        <w:rPr>
          <w:rFonts w:ascii="Sylfaen" w:hAnsi="Sylfaen" w:cstheme="minorHAnsi"/>
          <w:lang w:val="ka-GE"/>
        </w:rPr>
        <w:t xml:space="preserve">         </w:t>
      </w:r>
      <w:r w:rsidR="00F95004" w:rsidRPr="00ED3480">
        <w:rPr>
          <w:rFonts w:ascii="Sylfaen" w:hAnsi="Sylfaen" w:cstheme="minorHAnsi"/>
          <w:lang w:val="ka-GE"/>
        </w:rPr>
        <w:t xml:space="preserve"> </w:t>
      </w:r>
      <w:r w:rsidR="008E2292" w:rsidRPr="00ED3480">
        <w:rPr>
          <w:rFonts w:ascii="Sylfaen" w:hAnsi="Sylfaen" w:cstheme="minorHAnsi"/>
          <w:lang w:val="ka-GE"/>
        </w:rPr>
        <w:t xml:space="preserve">  </w:t>
      </w:r>
      <w:r w:rsidR="0040495D" w:rsidRPr="00ED3480">
        <w:rPr>
          <w:rFonts w:ascii="Sylfaen" w:hAnsi="Sylfaen" w:cstheme="minorHAnsi"/>
          <w:lang w:val="ka-GE"/>
        </w:rPr>
        <w:t xml:space="preserve">   </w:t>
      </w:r>
      <w:r w:rsidRPr="00ED3480">
        <w:rPr>
          <w:rFonts w:ascii="Sylfaen" w:hAnsi="Sylfaen" w:cstheme="minorHAnsi"/>
          <w:lang w:val="ka-GE"/>
        </w:rPr>
        <w:t>12</w:t>
      </w:r>
      <w:r w:rsidR="0040495D" w:rsidRPr="00ED3480">
        <w:rPr>
          <w:rFonts w:ascii="Sylfaen" w:hAnsi="Sylfaen" w:cstheme="minorHAnsi"/>
          <w:lang w:val="ka-GE"/>
        </w:rPr>
        <w:t xml:space="preserve"> </w:t>
      </w:r>
      <w:r w:rsidRPr="00ED3480">
        <w:rPr>
          <w:rFonts w:ascii="Sylfaen" w:hAnsi="Sylfaen" w:cstheme="minorHAnsi"/>
          <w:lang w:val="ka-GE"/>
        </w:rPr>
        <w:t xml:space="preserve">925 კვ.მ </w:t>
      </w:r>
      <w:r w:rsidRPr="00ED3480">
        <w:rPr>
          <w:rFonts w:ascii="Sylfaen" w:hAnsi="Sylfaen" w:cstheme="minorHAnsi"/>
        </w:rPr>
        <w:t>x 0.</w:t>
      </w:r>
      <w:r w:rsidR="00B831EC" w:rsidRPr="00ED3480">
        <w:rPr>
          <w:rFonts w:ascii="Sylfaen" w:hAnsi="Sylfaen" w:cstheme="minorHAnsi"/>
          <w:lang w:val="ka-GE"/>
        </w:rPr>
        <w:t>05</w:t>
      </w:r>
      <w:r w:rsidRPr="00ED3480">
        <w:rPr>
          <w:rFonts w:ascii="Sylfaen" w:hAnsi="Sylfaen" w:cstheme="minorHAnsi"/>
        </w:rPr>
        <w:t xml:space="preserve"> </w:t>
      </w:r>
      <w:r w:rsidRPr="00ED3480">
        <w:rPr>
          <w:rFonts w:ascii="Sylfaen" w:hAnsi="Sylfaen" w:cstheme="minorHAnsi"/>
          <w:lang w:val="ka-GE"/>
        </w:rPr>
        <w:t xml:space="preserve">მ = </w:t>
      </w:r>
      <w:r w:rsidR="00B831EC" w:rsidRPr="00ED3480">
        <w:rPr>
          <w:rFonts w:ascii="Sylfaen" w:hAnsi="Sylfaen" w:cstheme="minorHAnsi"/>
        </w:rPr>
        <w:t>646</w:t>
      </w:r>
      <w:r w:rsidRPr="00ED3480">
        <w:rPr>
          <w:rFonts w:ascii="Sylfaen" w:hAnsi="Sylfaen" w:cstheme="minorHAnsi"/>
          <w:lang w:val="ka-GE"/>
        </w:rPr>
        <w:t>.</w:t>
      </w:r>
      <w:r w:rsidR="00B831EC" w:rsidRPr="00ED3480">
        <w:rPr>
          <w:rFonts w:ascii="Sylfaen" w:hAnsi="Sylfaen" w:cstheme="minorHAnsi"/>
        </w:rPr>
        <w:t>2</w:t>
      </w:r>
      <w:r w:rsidRPr="00ED3480">
        <w:rPr>
          <w:rFonts w:ascii="Sylfaen" w:hAnsi="Sylfaen" w:cstheme="minorHAnsi"/>
          <w:lang w:val="ka-GE"/>
        </w:rPr>
        <w:t>5 კუბ.მ</w:t>
      </w:r>
      <w:r w:rsidR="008E2292" w:rsidRPr="00ED3480">
        <w:rPr>
          <w:rFonts w:ascii="Sylfaen" w:hAnsi="Sylfaen" w:cstheme="minorHAnsi"/>
          <w:lang w:val="ka-GE"/>
        </w:rPr>
        <w:t xml:space="preserve"> </w:t>
      </w:r>
    </w:p>
    <w:p w14:paraId="1C988C03" w14:textId="2648A045" w:rsidR="00C5396E" w:rsidRPr="00ED3480" w:rsidRDefault="00C5396E" w:rsidP="00F95004">
      <w:pPr>
        <w:spacing w:line="360" w:lineRule="auto"/>
        <w:contextualSpacing/>
        <w:jc w:val="both"/>
        <w:rPr>
          <w:rFonts w:ascii="Sylfaen" w:hAnsi="Sylfaen" w:cstheme="minorHAnsi"/>
          <w:lang w:val="ka-GE"/>
        </w:rPr>
      </w:pPr>
      <w:r w:rsidRPr="00ED3480">
        <w:rPr>
          <w:rFonts w:ascii="Sylfaen" w:hAnsi="Sylfaen" w:cstheme="minorHAnsi"/>
          <w:lang w:val="ka-GE"/>
        </w:rPr>
        <w:t>მეორე ნაკვეთი:</w:t>
      </w:r>
      <w:r w:rsidR="00F95004" w:rsidRPr="00ED3480">
        <w:rPr>
          <w:rFonts w:ascii="Sylfaen" w:hAnsi="Sylfaen" w:cstheme="minorHAnsi"/>
          <w:lang w:val="ka-GE"/>
        </w:rPr>
        <w:t xml:space="preserve">                  </w:t>
      </w:r>
      <w:r w:rsidR="0040495D" w:rsidRPr="00ED3480">
        <w:rPr>
          <w:rFonts w:ascii="Sylfaen" w:hAnsi="Sylfaen" w:cstheme="minorHAnsi"/>
          <w:lang w:val="ka-GE"/>
        </w:rPr>
        <w:t xml:space="preserve">   </w:t>
      </w:r>
      <w:r w:rsidRPr="00ED3480">
        <w:rPr>
          <w:rFonts w:ascii="Sylfaen" w:eastAsia="Times New Roman" w:hAnsi="Sylfaen" w:cstheme="minorHAnsi"/>
        </w:rPr>
        <w:t>63</w:t>
      </w:r>
      <w:r w:rsidR="0040495D" w:rsidRPr="00ED3480">
        <w:rPr>
          <w:rFonts w:ascii="Sylfaen" w:eastAsia="Times New Roman" w:hAnsi="Sylfaen" w:cstheme="minorHAnsi"/>
          <w:lang w:val="ka-GE"/>
        </w:rPr>
        <w:t xml:space="preserve"> </w:t>
      </w:r>
      <w:r w:rsidRPr="00ED3480">
        <w:rPr>
          <w:rFonts w:ascii="Sylfaen" w:eastAsia="Times New Roman" w:hAnsi="Sylfaen" w:cstheme="minorHAnsi"/>
        </w:rPr>
        <w:t>140</w:t>
      </w:r>
      <w:r w:rsidRPr="00ED3480">
        <w:rPr>
          <w:rFonts w:ascii="Sylfaen" w:eastAsia="Times New Roman" w:hAnsi="Sylfaen" w:cstheme="minorHAnsi"/>
          <w:lang w:val="ka-GE"/>
        </w:rPr>
        <w:t xml:space="preserve"> </w:t>
      </w:r>
      <w:r w:rsidRPr="00ED3480">
        <w:rPr>
          <w:rFonts w:ascii="Sylfaen" w:hAnsi="Sylfaen" w:cstheme="minorHAnsi"/>
          <w:lang w:val="ka-GE"/>
        </w:rPr>
        <w:t xml:space="preserve">კვ.მ </w:t>
      </w:r>
      <w:r w:rsidRPr="00ED3480">
        <w:rPr>
          <w:rFonts w:ascii="Sylfaen" w:hAnsi="Sylfaen" w:cstheme="minorHAnsi"/>
        </w:rPr>
        <w:t>x 0.</w:t>
      </w:r>
      <w:r w:rsidR="00B831EC" w:rsidRPr="00ED3480">
        <w:rPr>
          <w:rFonts w:ascii="Sylfaen" w:hAnsi="Sylfaen" w:cstheme="minorHAnsi"/>
        </w:rPr>
        <w:t>05</w:t>
      </w:r>
      <w:r w:rsidRPr="00ED3480">
        <w:rPr>
          <w:rFonts w:ascii="Sylfaen" w:hAnsi="Sylfaen" w:cstheme="minorHAnsi"/>
        </w:rPr>
        <w:t xml:space="preserve"> </w:t>
      </w:r>
      <w:r w:rsidRPr="00ED3480">
        <w:rPr>
          <w:rFonts w:ascii="Sylfaen" w:hAnsi="Sylfaen" w:cstheme="minorHAnsi"/>
          <w:lang w:val="ka-GE"/>
        </w:rPr>
        <w:t xml:space="preserve">მ = </w:t>
      </w:r>
      <w:r w:rsidR="00B831EC" w:rsidRPr="00ED3480">
        <w:rPr>
          <w:rFonts w:ascii="Sylfaen" w:hAnsi="Sylfaen" w:cstheme="minorHAnsi"/>
        </w:rPr>
        <w:t>3157</w:t>
      </w:r>
      <w:r w:rsidRPr="00ED3480">
        <w:rPr>
          <w:rFonts w:ascii="Sylfaen" w:hAnsi="Sylfaen" w:cstheme="minorHAnsi"/>
          <w:lang w:val="ka-GE"/>
        </w:rPr>
        <w:t>,0 კუბ.მ</w:t>
      </w:r>
    </w:p>
    <w:p w14:paraId="6E247301" w14:textId="4B3942F8" w:rsidR="00C5396E" w:rsidRPr="00ED3480" w:rsidRDefault="00C5396E" w:rsidP="00F95004">
      <w:pPr>
        <w:spacing w:line="360" w:lineRule="auto"/>
        <w:contextualSpacing/>
        <w:rPr>
          <w:rFonts w:ascii="Sylfaen" w:hAnsi="Sylfaen" w:cstheme="minorHAnsi"/>
          <w:lang w:val="ka-GE"/>
        </w:rPr>
      </w:pPr>
      <w:r w:rsidRPr="00ED3480">
        <w:rPr>
          <w:rFonts w:ascii="Sylfaen" w:hAnsi="Sylfaen" w:cstheme="minorHAnsi"/>
          <w:lang w:val="ka-GE"/>
        </w:rPr>
        <w:t>მესამე ნაკვეთი:</w:t>
      </w:r>
      <w:r w:rsidR="008E2292" w:rsidRPr="00ED3480">
        <w:rPr>
          <w:rFonts w:ascii="Sylfaen" w:hAnsi="Sylfaen" w:cstheme="minorHAnsi"/>
          <w:lang w:val="ka-GE"/>
        </w:rPr>
        <w:t xml:space="preserve">                </w:t>
      </w:r>
      <w:r w:rsidR="00F95004" w:rsidRPr="00ED3480">
        <w:rPr>
          <w:rFonts w:ascii="Sylfaen" w:hAnsi="Sylfaen" w:cstheme="minorHAnsi"/>
          <w:lang w:val="ka-GE"/>
        </w:rPr>
        <w:t xml:space="preserve"> </w:t>
      </w:r>
      <w:r w:rsidR="008E2292" w:rsidRPr="00ED3480">
        <w:rPr>
          <w:rFonts w:ascii="Sylfaen" w:hAnsi="Sylfaen" w:cstheme="minorHAnsi"/>
          <w:lang w:val="ka-GE"/>
        </w:rPr>
        <w:t xml:space="preserve"> </w:t>
      </w:r>
      <w:r w:rsidR="0040495D" w:rsidRPr="00ED3480">
        <w:rPr>
          <w:rFonts w:ascii="Sylfaen" w:hAnsi="Sylfaen" w:cstheme="minorHAnsi"/>
          <w:lang w:val="ka-GE"/>
        </w:rPr>
        <w:t xml:space="preserve">   </w:t>
      </w:r>
      <w:r w:rsidRPr="00ED3480">
        <w:rPr>
          <w:rFonts w:ascii="Sylfaen" w:eastAsia="Times New Roman" w:hAnsi="Sylfaen" w:cstheme="minorHAnsi"/>
        </w:rPr>
        <w:t>9</w:t>
      </w:r>
      <w:r w:rsidR="0040495D" w:rsidRPr="00ED3480">
        <w:rPr>
          <w:rFonts w:ascii="Sylfaen" w:eastAsia="Times New Roman" w:hAnsi="Sylfaen" w:cstheme="minorHAnsi"/>
          <w:lang w:val="ka-GE"/>
        </w:rPr>
        <w:t xml:space="preserve"> </w:t>
      </w:r>
      <w:r w:rsidRPr="00ED3480">
        <w:rPr>
          <w:rFonts w:ascii="Sylfaen" w:eastAsia="Times New Roman" w:hAnsi="Sylfaen" w:cstheme="minorHAnsi"/>
        </w:rPr>
        <w:t>300</w:t>
      </w:r>
      <w:r w:rsidRPr="00ED3480">
        <w:rPr>
          <w:rFonts w:ascii="Sylfaen" w:eastAsia="Times New Roman" w:hAnsi="Sylfaen" w:cstheme="minorHAnsi"/>
          <w:lang w:val="ka-GE"/>
        </w:rPr>
        <w:t xml:space="preserve"> </w:t>
      </w:r>
      <w:r w:rsidRPr="00ED3480">
        <w:rPr>
          <w:rFonts w:ascii="Sylfaen" w:hAnsi="Sylfaen" w:cstheme="minorHAnsi"/>
          <w:lang w:val="ka-GE"/>
        </w:rPr>
        <w:t xml:space="preserve">კვ.მ </w:t>
      </w:r>
      <w:r w:rsidRPr="00ED3480">
        <w:rPr>
          <w:rFonts w:ascii="Sylfaen" w:hAnsi="Sylfaen" w:cstheme="minorHAnsi"/>
        </w:rPr>
        <w:t>x 0.</w:t>
      </w:r>
      <w:r w:rsidR="00B831EC" w:rsidRPr="00ED3480">
        <w:rPr>
          <w:rFonts w:ascii="Sylfaen" w:hAnsi="Sylfaen" w:cstheme="minorHAnsi"/>
        </w:rPr>
        <w:t>05</w:t>
      </w:r>
      <w:r w:rsidRPr="00ED3480">
        <w:rPr>
          <w:rFonts w:ascii="Sylfaen" w:hAnsi="Sylfaen" w:cstheme="minorHAnsi"/>
        </w:rPr>
        <w:t xml:space="preserve"> </w:t>
      </w:r>
      <w:r w:rsidRPr="00ED3480">
        <w:rPr>
          <w:rFonts w:ascii="Sylfaen" w:hAnsi="Sylfaen" w:cstheme="minorHAnsi"/>
          <w:lang w:val="ka-GE"/>
        </w:rPr>
        <w:t xml:space="preserve">მ = </w:t>
      </w:r>
      <w:r w:rsidR="00B831EC" w:rsidRPr="00ED3480">
        <w:rPr>
          <w:rFonts w:ascii="Sylfaen" w:hAnsi="Sylfaen" w:cstheme="minorHAnsi"/>
        </w:rPr>
        <w:t>465</w:t>
      </w:r>
      <w:r w:rsidRPr="00ED3480">
        <w:rPr>
          <w:rFonts w:ascii="Sylfaen" w:hAnsi="Sylfaen" w:cstheme="minorHAnsi"/>
          <w:lang w:val="ka-GE"/>
        </w:rPr>
        <w:t>,0 კუბ.მ</w:t>
      </w:r>
    </w:p>
    <w:p w14:paraId="0F49F115" w14:textId="6ECAFE01" w:rsidR="00C5396E" w:rsidRPr="00ED3480" w:rsidRDefault="00C5396E" w:rsidP="00F95004">
      <w:pPr>
        <w:spacing w:line="360" w:lineRule="auto"/>
        <w:contextualSpacing/>
        <w:rPr>
          <w:rFonts w:ascii="Sylfaen" w:hAnsi="Sylfaen" w:cstheme="minorHAnsi"/>
          <w:lang w:val="ka-GE"/>
        </w:rPr>
      </w:pPr>
      <w:r w:rsidRPr="00ED3480">
        <w:rPr>
          <w:rFonts w:ascii="Sylfaen" w:hAnsi="Sylfaen" w:cstheme="minorHAnsi"/>
          <w:lang w:val="ka-GE"/>
        </w:rPr>
        <w:t>მეოთხე ნაკვეთი:</w:t>
      </w:r>
      <w:r w:rsidR="008E2292" w:rsidRPr="00ED3480">
        <w:rPr>
          <w:rFonts w:ascii="Sylfaen" w:hAnsi="Sylfaen" w:cstheme="minorHAnsi"/>
          <w:lang w:val="ka-GE"/>
        </w:rPr>
        <w:t xml:space="preserve">             </w:t>
      </w:r>
      <w:r w:rsidR="00F95004" w:rsidRPr="00ED3480">
        <w:rPr>
          <w:rFonts w:ascii="Sylfaen" w:hAnsi="Sylfaen" w:cstheme="minorHAnsi"/>
          <w:lang w:val="ka-GE"/>
        </w:rPr>
        <w:t xml:space="preserve"> </w:t>
      </w:r>
      <w:r w:rsidR="008E2292" w:rsidRPr="00ED3480">
        <w:rPr>
          <w:rFonts w:ascii="Sylfaen" w:hAnsi="Sylfaen" w:cstheme="minorHAnsi"/>
          <w:lang w:val="ka-GE"/>
        </w:rPr>
        <w:t xml:space="preserve">  </w:t>
      </w:r>
      <w:r w:rsidR="0040495D" w:rsidRPr="00ED3480">
        <w:rPr>
          <w:rFonts w:ascii="Sylfaen" w:hAnsi="Sylfaen" w:cstheme="minorHAnsi"/>
          <w:lang w:val="ka-GE"/>
        </w:rPr>
        <w:t xml:space="preserve">  </w:t>
      </w:r>
      <w:r w:rsidRPr="00ED3480">
        <w:rPr>
          <w:rFonts w:ascii="Sylfaen" w:eastAsia="Times New Roman" w:hAnsi="Sylfaen" w:cstheme="minorHAnsi"/>
        </w:rPr>
        <w:t>31</w:t>
      </w:r>
      <w:r w:rsidR="0040495D" w:rsidRPr="00ED3480">
        <w:rPr>
          <w:rFonts w:ascii="Sylfaen" w:eastAsia="Times New Roman" w:hAnsi="Sylfaen" w:cstheme="minorHAnsi"/>
          <w:lang w:val="ka-GE"/>
        </w:rPr>
        <w:t xml:space="preserve"> </w:t>
      </w:r>
      <w:r w:rsidRPr="00ED3480">
        <w:rPr>
          <w:rFonts w:ascii="Sylfaen" w:eastAsia="Times New Roman" w:hAnsi="Sylfaen" w:cstheme="minorHAnsi"/>
        </w:rPr>
        <w:t>000</w:t>
      </w:r>
      <w:r w:rsidRPr="00ED3480">
        <w:rPr>
          <w:rFonts w:ascii="Sylfaen" w:eastAsia="Times New Roman" w:hAnsi="Sylfaen" w:cstheme="minorHAnsi"/>
          <w:b/>
          <w:lang w:val="ka-GE"/>
        </w:rPr>
        <w:t xml:space="preserve"> </w:t>
      </w:r>
      <w:r w:rsidRPr="00ED3480">
        <w:rPr>
          <w:rFonts w:ascii="Sylfaen" w:hAnsi="Sylfaen" w:cstheme="minorHAnsi"/>
          <w:lang w:val="ka-GE"/>
        </w:rPr>
        <w:t xml:space="preserve">კვ.მ </w:t>
      </w:r>
      <w:r w:rsidRPr="00ED3480">
        <w:rPr>
          <w:rFonts w:ascii="Sylfaen" w:hAnsi="Sylfaen" w:cstheme="minorHAnsi"/>
        </w:rPr>
        <w:t>x 0.</w:t>
      </w:r>
      <w:r w:rsidR="00B831EC" w:rsidRPr="00ED3480">
        <w:rPr>
          <w:rFonts w:ascii="Sylfaen" w:hAnsi="Sylfaen" w:cstheme="minorHAnsi"/>
        </w:rPr>
        <w:t>05</w:t>
      </w:r>
      <w:r w:rsidRPr="00ED3480">
        <w:rPr>
          <w:rFonts w:ascii="Sylfaen" w:hAnsi="Sylfaen" w:cstheme="minorHAnsi"/>
        </w:rPr>
        <w:t xml:space="preserve"> </w:t>
      </w:r>
      <w:r w:rsidRPr="00ED3480">
        <w:rPr>
          <w:rFonts w:ascii="Sylfaen" w:hAnsi="Sylfaen" w:cstheme="minorHAnsi"/>
          <w:lang w:val="ka-GE"/>
        </w:rPr>
        <w:t xml:space="preserve">მ = </w:t>
      </w:r>
      <w:r w:rsidR="00B831EC" w:rsidRPr="00ED3480">
        <w:rPr>
          <w:rFonts w:ascii="Sylfaen" w:hAnsi="Sylfaen" w:cstheme="minorHAnsi"/>
        </w:rPr>
        <w:t>1550</w:t>
      </w:r>
      <w:r w:rsidRPr="00ED3480">
        <w:rPr>
          <w:rFonts w:ascii="Sylfaen" w:hAnsi="Sylfaen" w:cstheme="minorHAnsi"/>
          <w:lang w:val="ka-GE"/>
        </w:rPr>
        <w:t>,0 კუბ.მ</w:t>
      </w:r>
    </w:p>
    <w:p w14:paraId="343166E2" w14:textId="7C7F6B5D" w:rsidR="00C5396E" w:rsidRPr="00ED3480" w:rsidRDefault="00C5396E" w:rsidP="00F95004">
      <w:pPr>
        <w:spacing w:line="360" w:lineRule="auto"/>
        <w:contextualSpacing/>
        <w:rPr>
          <w:rFonts w:ascii="Sylfaen" w:hAnsi="Sylfaen" w:cstheme="minorHAnsi"/>
          <w:lang w:val="ka-GE"/>
        </w:rPr>
      </w:pPr>
      <w:r w:rsidRPr="00ED3480">
        <w:rPr>
          <w:rFonts w:ascii="Sylfaen" w:hAnsi="Sylfaen" w:cstheme="minorHAnsi"/>
          <w:lang w:val="ka-GE"/>
        </w:rPr>
        <w:t>მეხუთე ნაკვეთი:</w:t>
      </w:r>
      <w:r w:rsidR="008E2292" w:rsidRPr="00ED3480">
        <w:rPr>
          <w:rFonts w:ascii="Sylfaen" w:hAnsi="Sylfaen" w:cstheme="minorHAnsi"/>
          <w:lang w:val="ka-GE"/>
        </w:rPr>
        <w:t xml:space="preserve">               </w:t>
      </w:r>
      <w:r w:rsidR="00F95004" w:rsidRPr="00ED3480">
        <w:rPr>
          <w:rFonts w:ascii="Sylfaen" w:hAnsi="Sylfaen" w:cstheme="minorHAnsi"/>
          <w:lang w:val="ka-GE"/>
        </w:rPr>
        <w:t xml:space="preserve"> </w:t>
      </w:r>
      <w:r w:rsidR="0040495D" w:rsidRPr="00ED3480">
        <w:rPr>
          <w:rFonts w:ascii="Sylfaen" w:hAnsi="Sylfaen" w:cstheme="minorHAnsi"/>
          <w:lang w:val="ka-GE"/>
        </w:rPr>
        <w:t xml:space="preserve">   </w:t>
      </w:r>
      <w:r w:rsidRPr="00ED3480">
        <w:rPr>
          <w:rFonts w:ascii="Sylfaen" w:eastAsia="Times New Roman" w:hAnsi="Sylfaen" w:cstheme="minorHAnsi"/>
        </w:rPr>
        <w:t>51</w:t>
      </w:r>
      <w:r w:rsidR="0040495D" w:rsidRPr="00ED3480">
        <w:rPr>
          <w:rFonts w:ascii="Sylfaen" w:eastAsia="Times New Roman" w:hAnsi="Sylfaen" w:cstheme="minorHAnsi"/>
          <w:lang w:val="ka-GE"/>
        </w:rPr>
        <w:t xml:space="preserve"> </w:t>
      </w:r>
      <w:r w:rsidRPr="00ED3480">
        <w:rPr>
          <w:rFonts w:ascii="Sylfaen" w:eastAsia="Times New Roman" w:hAnsi="Sylfaen" w:cstheme="minorHAnsi"/>
        </w:rPr>
        <w:t>340</w:t>
      </w:r>
      <w:r w:rsidRPr="00ED3480">
        <w:rPr>
          <w:rFonts w:ascii="Sylfaen" w:eastAsia="Times New Roman" w:hAnsi="Sylfaen" w:cstheme="minorHAnsi"/>
          <w:b/>
          <w:lang w:val="ka-GE"/>
        </w:rPr>
        <w:t xml:space="preserve"> </w:t>
      </w:r>
      <w:r w:rsidRPr="00ED3480">
        <w:rPr>
          <w:rFonts w:ascii="Sylfaen" w:hAnsi="Sylfaen" w:cstheme="minorHAnsi"/>
          <w:lang w:val="ka-GE"/>
        </w:rPr>
        <w:t xml:space="preserve">კვ.მ </w:t>
      </w:r>
      <w:r w:rsidRPr="00ED3480">
        <w:rPr>
          <w:rFonts w:ascii="Sylfaen" w:hAnsi="Sylfaen" w:cstheme="minorHAnsi"/>
        </w:rPr>
        <w:t>x 0.</w:t>
      </w:r>
      <w:r w:rsidR="00B831EC" w:rsidRPr="00ED3480">
        <w:rPr>
          <w:rFonts w:ascii="Sylfaen" w:hAnsi="Sylfaen" w:cstheme="minorHAnsi"/>
        </w:rPr>
        <w:t>05</w:t>
      </w:r>
      <w:r w:rsidRPr="00ED3480">
        <w:rPr>
          <w:rFonts w:ascii="Sylfaen" w:hAnsi="Sylfaen" w:cstheme="minorHAnsi"/>
        </w:rPr>
        <w:t xml:space="preserve"> </w:t>
      </w:r>
      <w:r w:rsidRPr="00ED3480">
        <w:rPr>
          <w:rFonts w:ascii="Sylfaen" w:hAnsi="Sylfaen" w:cstheme="minorHAnsi"/>
          <w:lang w:val="ka-GE"/>
        </w:rPr>
        <w:t xml:space="preserve">მ = </w:t>
      </w:r>
      <w:r w:rsidR="00B831EC" w:rsidRPr="00ED3480">
        <w:rPr>
          <w:rFonts w:ascii="Sylfaen" w:hAnsi="Sylfaen" w:cstheme="minorHAnsi"/>
        </w:rPr>
        <w:t>2567</w:t>
      </w:r>
      <w:r w:rsidRPr="00ED3480">
        <w:rPr>
          <w:rFonts w:ascii="Sylfaen" w:hAnsi="Sylfaen" w:cstheme="minorHAnsi"/>
          <w:lang w:val="ka-GE"/>
        </w:rPr>
        <w:t>,0 კუბ.მ</w:t>
      </w:r>
    </w:p>
    <w:p w14:paraId="750BFB82" w14:textId="3F46CA7E" w:rsidR="00C5396E" w:rsidRPr="00ED3480" w:rsidRDefault="00C5396E" w:rsidP="00F95004">
      <w:pPr>
        <w:spacing w:line="360" w:lineRule="auto"/>
        <w:contextualSpacing/>
        <w:rPr>
          <w:rFonts w:ascii="Sylfaen" w:hAnsi="Sylfaen" w:cstheme="minorHAnsi"/>
          <w:lang w:val="ka-GE"/>
        </w:rPr>
      </w:pPr>
      <w:r w:rsidRPr="00ED3480">
        <w:rPr>
          <w:rFonts w:ascii="Sylfaen" w:hAnsi="Sylfaen" w:cstheme="minorHAnsi"/>
          <w:lang w:val="ka-GE"/>
        </w:rPr>
        <w:t>მეექვსე ნაკვეთი:</w:t>
      </w:r>
      <w:r w:rsidR="008E2292" w:rsidRPr="00ED3480">
        <w:rPr>
          <w:rFonts w:ascii="Sylfaen" w:hAnsi="Sylfaen" w:cstheme="minorHAnsi"/>
          <w:lang w:val="ka-GE"/>
        </w:rPr>
        <w:t xml:space="preserve">             </w:t>
      </w:r>
      <w:r w:rsidR="00F95004" w:rsidRPr="00ED3480">
        <w:rPr>
          <w:rFonts w:ascii="Sylfaen" w:hAnsi="Sylfaen" w:cstheme="minorHAnsi"/>
          <w:lang w:val="ka-GE"/>
        </w:rPr>
        <w:t xml:space="preserve"> </w:t>
      </w:r>
      <w:r w:rsidR="008E2292" w:rsidRPr="00ED3480">
        <w:rPr>
          <w:rFonts w:ascii="Sylfaen" w:hAnsi="Sylfaen" w:cstheme="minorHAnsi"/>
          <w:lang w:val="ka-GE"/>
        </w:rPr>
        <w:t xml:space="preserve">   </w:t>
      </w:r>
      <w:r w:rsidR="0040495D" w:rsidRPr="00ED3480">
        <w:rPr>
          <w:rFonts w:ascii="Sylfaen" w:hAnsi="Sylfaen" w:cstheme="minorHAnsi"/>
          <w:lang w:val="ka-GE"/>
        </w:rPr>
        <w:t xml:space="preserve">  </w:t>
      </w:r>
      <w:r w:rsidRPr="00ED3480">
        <w:rPr>
          <w:rFonts w:ascii="Sylfaen" w:eastAsia="Times New Roman" w:hAnsi="Sylfaen" w:cstheme="minorHAnsi"/>
        </w:rPr>
        <w:t>35</w:t>
      </w:r>
      <w:r w:rsidR="0040495D" w:rsidRPr="00ED3480">
        <w:rPr>
          <w:rFonts w:ascii="Sylfaen" w:eastAsia="Times New Roman" w:hAnsi="Sylfaen" w:cstheme="minorHAnsi"/>
          <w:lang w:val="ka-GE"/>
        </w:rPr>
        <w:t xml:space="preserve"> </w:t>
      </w:r>
      <w:r w:rsidRPr="00ED3480">
        <w:rPr>
          <w:rFonts w:ascii="Sylfaen" w:eastAsia="Times New Roman" w:hAnsi="Sylfaen" w:cstheme="minorHAnsi"/>
        </w:rPr>
        <w:t>910</w:t>
      </w:r>
      <w:r w:rsidRPr="00ED3480">
        <w:rPr>
          <w:rFonts w:ascii="Sylfaen" w:eastAsia="Times New Roman" w:hAnsi="Sylfaen" w:cstheme="minorHAnsi"/>
          <w:lang w:val="ka-GE"/>
        </w:rPr>
        <w:t xml:space="preserve"> </w:t>
      </w:r>
      <w:r w:rsidRPr="00ED3480">
        <w:rPr>
          <w:rFonts w:ascii="Sylfaen" w:hAnsi="Sylfaen" w:cstheme="minorHAnsi"/>
          <w:lang w:val="ka-GE"/>
        </w:rPr>
        <w:t xml:space="preserve">კვ.მ </w:t>
      </w:r>
      <w:r w:rsidRPr="00ED3480">
        <w:rPr>
          <w:rFonts w:ascii="Sylfaen" w:hAnsi="Sylfaen" w:cstheme="minorHAnsi"/>
        </w:rPr>
        <w:t>x 0.</w:t>
      </w:r>
      <w:r w:rsidR="00B831EC" w:rsidRPr="00ED3480">
        <w:rPr>
          <w:rFonts w:ascii="Sylfaen" w:hAnsi="Sylfaen" w:cstheme="minorHAnsi"/>
        </w:rPr>
        <w:t>05</w:t>
      </w:r>
      <w:r w:rsidRPr="00ED3480">
        <w:rPr>
          <w:rFonts w:ascii="Sylfaen" w:hAnsi="Sylfaen" w:cstheme="minorHAnsi"/>
        </w:rPr>
        <w:t xml:space="preserve"> </w:t>
      </w:r>
      <w:r w:rsidRPr="00ED3480">
        <w:rPr>
          <w:rFonts w:ascii="Sylfaen" w:hAnsi="Sylfaen" w:cstheme="minorHAnsi"/>
          <w:lang w:val="ka-GE"/>
        </w:rPr>
        <w:t>მ = 1</w:t>
      </w:r>
      <w:r w:rsidR="00B831EC" w:rsidRPr="00ED3480">
        <w:rPr>
          <w:rFonts w:ascii="Sylfaen" w:hAnsi="Sylfaen" w:cstheme="minorHAnsi"/>
        </w:rPr>
        <w:t>795</w:t>
      </w:r>
      <w:r w:rsidRPr="00ED3480">
        <w:rPr>
          <w:rFonts w:ascii="Sylfaen" w:hAnsi="Sylfaen" w:cstheme="minorHAnsi"/>
          <w:lang w:val="ka-GE"/>
        </w:rPr>
        <w:t>,</w:t>
      </w:r>
      <w:r w:rsidR="00B831EC" w:rsidRPr="00ED3480">
        <w:rPr>
          <w:rFonts w:ascii="Sylfaen" w:hAnsi="Sylfaen" w:cstheme="minorHAnsi"/>
        </w:rPr>
        <w:t>5</w:t>
      </w:r>
      <w:r w:rsidRPr="00ED3480">
        <w:rPr>
          <w:rFonts w:ascii="Sylfaen" w:hAnsi="Sylfaen" w:cstheme="minorHAnsi"/>
          <w:lang w:val="ka-GE"/>
        </w:rPr>
        <w:t xml:space="preserve"> კუბ.მ</w:t>
      </w:r>
    </w:p>
    <w:p w14:paraId="67BC9D2A" w14:textId="77777777" w:rsidR="00C5396E" w:rsidRPr="00ED3480" w:rsidRDefault="00C5396E" w:rsidP="00F95004">
      <w:pPr>
        <w:spacing w:line="360" w:lineRule="auto"/>
        <w:contextualSpacing/>
        <w:jc w:val="both"/>
        <w:rPr>
          <w:rFonts w:ascii="Sylfaen" w:hAnsi="Sylfaen" w:cstheme="minorHAnsi"/>
          <w:lang w:val="ka-GE"/>
        </w:rPr>
      </w:pPr>
      <w:r w:rsidRPr="00ED3480">
        <w:rPr>
          <w:rFonts w:ascii="Sylfaen" w:hAnsi="Sylfaen" w:cstheme="minorHAnsi"/>
          <w:lang w:val="ka-GE"/>
        </w:rPr>
        <w:t>რაც შეეხება ფუჭი ქანების მოცულობას, ვინაიდან საბადო არ არის შესწავლილი ცენობილი არ არის ფუჭი ქანების სიმძლავრე და შესაბამისად, ფუჭი ქანების მოცულობის წინასწან განსაზღვრა შეუძლებელია.</w:t>
      </w:r>
    </w:p>
    <w:p w14:paraId="49E646AC" w14:textId="5B9FE58F" w:rsidR="00C5396E" w:rsidRPr="00ED3480" w:rsidRDefault="00C5396E" w:rsidP="008E2292">
      <w:pPr>
        <w:spacing w:line="360" w:lineRule="auto"/>
        <w:contextualSpacing/>
        <w:jc w:val="both"/>
        <w:rPr>
          <w:rFonts w:ascii="Sylfaen" w:hAnsi="Sylfaen" w:cstheme="minorHAnsi"/>
          <w:lang w:val="ka-GE"/>
        </w:rPr>
      </w:pPr>
      <w:r w:rsidRPr="00ED3480">
        <w:rPr>
          <w:rFonts w:ascii="Sylfaen" w:hAnsi="Sylfaen" w:cstheme="minorHAnsi"/>
          <w:lang w:val="ka-GE"/>
        </w:rPr>
        <w:t>სამთო მინაკუთვნები დამუშავდება ეტაპობრივად, ნიადაგის და ფუჭი ქანების მოხსნაც განხორციელდება ეტაპობრივად. მოხსნილი ნიადაგი და ფუჭი ქანი განთავსება ცალ-ცალკე მიმდებარედ არსებულ სამთო მინაკუთვნზე.</w:t>
      </w:r>
    </w:p>
    <w:p w14:paraId="0D16D7AC" w14:textId="5210FFF9" w:rsidR="0040495D" w:rsidRPr="00ED3480" w:rsidRDefault="00A95644" w:rsidP="008E2292">
      <w:pPr>
        <w:spacing w:line="360" w:lineRule="auto"/>
        <w:contextualSpacing/>
        <w:jc w:val="both"/>
        <w:rPr>
          <w:rFonts w:ascii="Sylfaen" w:hAnsi="Sylfaen" w:cstheme="minorHAnsi"/>
          <w:lang w:val="ka-GE"/>
        </w:rPr>
      </w:pPr>
      <w:r w:rsidRPr="00ED3480">
        <w:rPr>
          <w:rFonts w:ascii="Sylfaen" w:hAnsi="Sylfaen" w:cstheme="minorHAnsi"/>
          <w:lang w:val="ka-GE"/>
        </w:rPr>
        <w:t xml:space="preserve">რეკულტივაციის გეგმა, </w:t>
      </w:r>
      <w:r w:rsidR="0040495D" w:rsidRPr="00ED3480">
        <w:rPr>
          <w:rFonts w:ascii="Sylfaen" w:hAnsi="Sylfaen" w:cstheme="minorHAnsi"/>
          <w:lang w:val="ka-GE"/>
        </w:rPr>
        <w:t>დანართის სახით თან ერთვის წინამდებარე სკოპინგის ანგარიშს (დანართი 4).</w:t>
      </w:r>
    </w:p>
    <w:p w14:paraId="66D91792" w14:textId="77777777" w:rsidR="008E2292" w:rsidRPr="00ED3480" w:rsidRDefault="008E2292" w:rsidP="00FF4C7B">
      <w:pPr>
        <w:pStyle w:val="Heading2"/>
        <w:numPr>
          <w:ilvl w:val="0"/>
          <w:numId w:val="1"/>
        </w:numPr>
        <w:ind w:left="360"/>
        <w:contextualSpacing/>
        <w:rPr>
          <w:rFonts w:ascii="Sylfaen" w:hAnsi="Sylfaen" w:cstheme="minorHAnsi"/>
          <w:b/>
          <w:color w:val="auto"/>
          <w:sz w:val="24"/>
          <w:szCs w:val="24"/>
          <w:lang w:val="ka-GE"/>
        </w:rPr>
      </w:pPr>
      <w:bookmarkStart w:id="39" w:name="_Toc76952648"/>
      <w:r w:rsidRPr="00ED3480">
        <w:rPr>
          <w:rFonts w:ascii="Sylfaen" w:hAnsi="Sylfaen" w:cstheme="minorHAnsi"/>
          <w:b/>
          <w:color w:val="auto"/>
          <w:sz w:val="24"/>
          <w:szCs w:val="24"/>
          <w:lang w:val="ka-GE"/>
        </w:rPr>
        <w:lastRenderedPageBreak/>
        <w:t>საპროექტო უბნის გეოლოგიური აგებულება</w:t>
      </w:r>
      <w:bookmarkEnd w:id="39"/>
    </w:p>
    <w:p w14:paraId="21129C78" w14:textId="77777777" w:rsidR="008E2292" w:rsidRPr="00ED3480" w:rsidRDefault="008E2292" w:rsidP="008E2292">
      <w:pPr>
        <w:spacing w:before="120" w:after="120" w:line="360" w:lineRule="auto"/>
        <w:ind w:left="57" w:right="57"/>
        <w:contextualSpacing/>
        <w:jc w:val="both"/>
        <w:rPr>
          <w:rFonts w:ascii="Sylfaen" w:hAnsi="Sylfaen" w:cstheme="minorHAnsi"/>
          <w:lang w:val="ka-GE"/>
        </w:rPr>
      </w:pPr>
      <w:r w:rsidRPr="00ED3480">
        <w:rPr>
          <w:rFonts w:ascii="Sylfaen" w:hAnsi="Sylfaen" w:cstheme="minorHAnsi"/>
          <w:lang w:val="ka-GE"/>
        </w:rPr>
        <w:t>საკვლევი რაიონი მდებარეობს ევრაზიული დანაოჭების სარტყელში. გეოლოგიურ აგებულებაში მონაწილეობას იღებენ ზედაპირული, ცარცული, პალეოგენური, ნეოგენური, ძველმეოთხეული და თანამედროვე მეოთხეული ნალექები. რუსთავი-სოღანლუღის ზოლში განვითარებულია მესამეული დანალექი ქანები შუა ეოცენიდან აღჩაგილის ჩათვლით, რომლებიც სხვადასხვა წარმოშობის მეოთხეული წარმონაქმნებით არიან ადგილ-ადგილ გადაფარული. მდინარე მტკვრის კალაპოტშიდა ქვიშა-ხრეშის დანაგროვი ძირითადად მესამეული ქანების მასალისაგან არის აგებული.</w:t>
      </w:r>
    </w:p>
    <w:p w14:paraId="62097777" w14:textId="77777777" w:rsidR="008E2292" w:rsidRPr="00ED3480" w:rsidRDefault="008E2292" w:rsidP="008E2292">
      <w:pPr>
        <w:spacing w:before="120" w:after="120" w:line="360" w:lineRule="auto"/>
        <w:ind w:left="57" w:right="57"/>
        <w:contextualSpacing/>
        <w:jc w:val="both"/>
        <w:rPr>
          <w:rFonts w:ascii="Sylfaen" w:hAnsi="Sylfaen" w:cstheme="minorHAnsi"/>
          <w:lang w:val="ka-GE"/>
        </w:rPr>
      </w:pPr>
      <w:r w:rsidRPr="00ED3480">
        <w:rPr>
          <w:rFonts w:ascii="Sylfaen" w:hAnsi="Sylfaen" w:cstheme="minorHAnsi"/>
          <w:lang w:val="ka-GE"/>
        </w:rPr>
        <w:t xml:space="preserve">შუა ეოცენი ორ ნაწლად იყოფა, ქვედა-დაბახანის (ტუფოგენური) წყებას მიეკუთვნება, ზედა-არეულშრეებრივი ლოდბრექჩიების (ბრექჩიული ტუფოგენური) წყებას. პირველი 500-600 მ-ის სისქის ვულკანოგენებია, ზედა 85 მ-ის სისქის ამავე ვულკანოგენების ლოდები. ზედა ეოცენი თანხმობითაა განლაგებული შუა ეოცენის ვულკანოგენბზე და წარმოდგენილია თიხა-ქვიშიანი ნალექებით, რომელთა შორის საკმაოდ ბევრია ტუფოგენური ვულკანოგენები, ზედა ნაწილი ლითოლოგიურად ქვედა ოლიგოცენის მსგავსია. ზედა ეოცენის ჯამური სისქე 2000 მ-ია. </w:t>
      </w:r>
    </w:p>
    <w:p w14:paraId="7AB78574" w14:textId="77777777" w:rsidR="008E2292" w:rsidRPr="00ED3480" w:rsidRDefault="008E2292" w:rsidP="008E2292">
      <w:pPr>
        <w:spacing w:before="120" w:after="120" w:line="360" w:lineRule="auto"/>
        <w:ind w:left="57" w:right="57"/>
        <w:contextualSpacing/>
        <w:jc w:val="both"/>
        <w:rPr>
          <w:rFonts w:ascii="Sylfaen" w:hAnsi="Sylfaen" w:cstheme="minorHAnsi"/>
          <w:lang w:val="ka-GE"/>
        </w:rPr>
      </w:pPr>
      <w:r w:rsidRPr="00ED3480">
        <w:rPr>
          <w:rFonts w:ascii="Sylfaen" w:hAnsi="Sylfaen" w:cstheme="minorHAnsi"/>
          <w:lang w:val="ka-GE"/>
        </w:rPr>
        <w:t>მაიკოპის თიხა-ქვიშიანი წყება, რომელსაც ოლიგოცენის გარდა ქვედა მიოცენიც მიეკუთვნება, თანხმობით ედება ზედა ეოცენს და მისი სამივე ნაწილის სისქე 2600მ-ს აღწევს, მათ შორის უმეტესი ნაწილი მაიკოპური თიხებით არის წარმოდგენილი.</w:t>
      </w:r>
    </w:p>
    <w:p w14:paraId="6D87BD02" w14:textId="77777777" w:rsidR="008E2292" w:rsidRPr="00ED3480" w:rsidRDefault="008E2292" w:rsidP="008E2292">
      <w:pPr>
        <w:spacing w:before="120" w:after="120" w:line="360" w:lineRule="auto"/>
        <w:ind w:left="57" w:right="57"/>
        <w:contextualSpacing/>
        <w:jc w:val="both"/>
        <w:rPr>
          <w:rFonts w:ascii="Sylfaen" w:hAnsi="Sylfaen" w:cstheme="minorHAnsi"/>
          <w:lang w:val="ka-GE"/>
        </w:rPr>
      </w:pPr>
      <w:r w:rsidRPr="00ED3480">
        <w:rPr>
          <w:rFonts w:ascii="Sylfaen" w:hAnsi="Sylfaen" w:cstheme="minorHAnsi"/>
          <w:lang w:val="ka-GE"/>
        </w:rPr>
        <w:t>შუა მიოცენი თარხნარის ქვიშიანი თიხებისა და ქვიშაქვების იშვიათი შუაშრეებიანი  თიხებით (40 მ), ჩოკრაკის თიხების, ქვიშაქვებისა და მერგელების იშვიათი   შუაშრეების   მორიგეობით  (80-100 მ), კარაგანის ქვიშა-თიხების, მერგელების და კირქვების მორიგეობით (225 მ), რომლებშიც ქვიშები და კონგლომერატები გამოერევა, კონკის ქვიშა-თიხიანი (70 მ) არის წარმოდგენილი.</w:t>
      </w:r>
    </w:p>
    <w:p w14:paraId="1CEBB0F1" w14:textId="5B863716" w:rsidR="008E2292" w:rsidRPr="00ED3480" w:rsidRDefault="008E2292" w:rsidP="008E2292">
      <w:pPr>
        <w:spacing w:before="120" w:after="120" w:line="360" w:lineRule="auto"/>
        <w:ind w:left="57" w:right="57"/>
        <w:contextualSpacing/>
        <w:jc w:val="both"/>
        <w:rPr>
          <w:rFonts w:ascii="Sylfaen" w:hAnsi="Sylfaen" w:cstheme="minorHAnsi"/>
          <w:lang w:val="ka-GE"/>
        </w:rPr>
      </w:pPr>
      <w:r w:rsidRPr="00ED3480">
        <w:rPr>
          <w:rFonts w:ascii="Sylfaen" w:hAnsi="Sylfaen" w:cstheme="minorHAnsi"/>
          <w:lang w:val="ka-GE"/>
        </w:rPr>
        <w:t>შუა მიოცენს მოყვება ქვედა სარმატის თიხები და ქვიშაქვები მათში გაფანტული სხვადასხვა ქანების იშვიათი კენჭებით. ქვედა სარმატის არასრული სისქე 100 მ-ს აღწევს.ზემოთ უთანხმოდ ედება მეოტის-პონტის წარმოშობის კონგლომერატები, თიხები, ქვიშაქვები და ქვიშიანი არგილიტები, რომლებიც აგრეთვე უთანხმოდ არიან გადაფარული ტრანსგრესიულად   განლაგებული ზღვიურ-კონტინენტური წარმოშობის აღჩაგილური ნალექებით. ისინი წარმოდგენილი არიან არაშრეებრივი თიხებით,</w:t>
      </w:r>
      <w:r w:rsidR="00F95004" w:rsidRPr="00ED3480">
        <w:rPr>
          <w:rFonts w:ascii="Sylfaen" w:hAnsi="Sylfaen" w:cstheme="minorHAnsi"/>
          <w:lang w:val="ka-GE"/>
        </w:rPr>
        <w:t xml:space="preserve"> </w:t>
      </w:r>
      <w:r w:rsidRPr="00ED3480">
        <w:rPr>
          <w:rFonts w:ascii="Sylfaen" w:hAnsi="Sylfaen" w:cstheme="minorHAnsi"/>
          <w:lang w:val="ka-GE"/>
        </w:rPr>
        <w:t>ქვიშაქვებით და კონგლომერატებით. უკანასკნელს უკავია ჭრილის უმეტესი ნაწილი. კონგლომერატებში აღინიშნება კარგად დამრგვალებული კენჭები, რომლებიც სხვადასხვა ქანებისაგან არის აგებული, იშვიათად გვხვდება ვულკანური ქანების კენჭებიც.</w:t>
      </w:r>
    </w:p>
    <w:p w14:paraId="18EFC659" w14:textId="77777777" w:rsidR="008E2292" w:rsidRPr="00ED3480" w:rsidRDefault="008E2292" w:rsidP="008E2292">
      <w:pPr>
        <w:spacing w:before="120" w:after="120" w:line="360" w:lineRule="auto"/>
        <w:ind w:left="57" w:right="57"/>
        <w:contextualSpacing/>
        <w:jc w:val="both"/>
        <w:rPr>
          <w:rFonts w:ascii="Sylfaen" w:hAnsi="Sylfaen" w:cstheme="minorHAnsi"/>
          <w:lang w:val="ka-GE"/>
        </w:rPr>
      </w:pPr>
      <w:r w:rsidRPr="00ED3480">
        <w:rPr>
          <w:rFonts w:ascii="Sylfaen" w:hAnsi="Sylfaen" w:cstheme="minorHAnsi"/>
          <w:lang w:val="ka-GE"/>
        </w:rPr>
        <w:t xml:space="preserve">ინტენსიური რეცხვის შედეგად მეოთხეულის პერიოდში წარმოიშვა ალუვიური, დელუვიური და ტბიური ნალექები. დელუვიური ნალექები გვხვდება მთებისა და მთაგრეხილების ძირში და </w:t>
      </w:r>
      <w:r w:rsidRPr="00ED3480">
        <w:rPr>
          <w:rFonts w:ascii="Sylfaen" w:hAnsi="Sylfaen" w:cstheme="minorHAnsi"/>
          <w:lang w:val="ka-GE"/>
        </w:rPr>
        <w:lastRenderedPageBreak/>
        <w:t xml:space="preserve">წარმოდგენილია თიხებით, თიხნარით, კაჭარით, რომლებიც ამ მთებისა და მთაგრეხილების ამგები ქანების გამოფიტვის შედეგად არიან წარმოშობილი. </w:t>
      </w:r>
    </w:p>
    <w:p w14:paraId="41991208" w14:textId="70803D77" w:rsidR="008E2292" w:rsidRPr="00ED3480" w:rsidRDefault="008E2292" w:rsidP="008E2292">
      <w:pPr>
        <w:spacing w:before="120" w:after="120" w:line="360" w:lineRule="auto"/>
        <w:ind w:left="57" w:right="57"/>
        <w:contextualSpacing/>
        <w:jc w:val="both"/>
        <w:rPr>
          <w:rFonts w:ascii="Sylfaen" w:hAnsi="Sylfaen" w:cstheme="minorHAnsi"/>
          <w:lang w:val="ka-GE"/>
        </w:rPr>
      </w:pPr>
      <w:r w:rsidRPr="00ED3480">
        <w:rPr>
          <w:rFonts w:ascii="Sylfaen" w:hAnsi="Sylfaen" w:cstheme="minorHAnsi"/>
          <w:lang w:val="ka-GE"/>
        </w:rPr>
        <w:t xml:space="preserve">ალუვიური ნალექები განვითარებულია მდინარეების სისტემებისა და მათი ტერასების გასწვრივ, განსაკუთრებით კარგად არის გამოხატული მდინარე მტკვრის ტერასები, რომლებიც დიდ მონაწილეობას ღებულობენ რელიეფის აგებულებაში (იხ. რუკა </w:t>
      </w:r>
      <w:r w:rsidRPr="00ED3480">
        <w:rPr>
          <w:rFonts w:ascii="Sylfaen" w:hAnsi="Sylfaen" w:cstheme="minorHAnsi"/>
          <w:lang w:val="ru-RU"/>
        </w:rPr>
        <w:t>№</w:t>
      </w:r>
      <w:r w:rsidR="00826CA4" w:rsidRPr="00ED3480">
        <w:rPr>
          <w:rFonts w:ascii="Sylfaen" w:hAnsi="Sylfaen" w:cstheme="minorHAnsi"/>
          <w:lang w:val="ka-GE"/>
        </w:rPr>
        <w:t>1</w:t>
      </w:r>
      <w:r w:rsidR="00F30927" w:rsidRPr="00ED3480">
        <w:rPr>
          <w:rFonts w:ascii="Sylfaen" w:hAnsi="Sylfaen" w:cstheme="minorHAnsi"/>
          <w:lang w:val="ka-GE"/>
        </w:rPr>
        <w:t>2</w:t>
      </w:r>
      <w:r w:rsidR="00826CA4" w:rsidRPr="00ED3480">
        <w:rPr>
          <w:rFonts w:ascii="Sylfaen" w:hAnsi="Sylfaen" w:cstheme="minorHAnsi"/>
          <w:lang w:val="ka-GE"/>
        </w:rPr>
        <w:t>.1</w:t>
      </w:r>
      <w:r w:rsidRPr="00ED3480">
        <w:rPr>
          <w:rFonts w:ascii="Sylfaen" w:hAnsi="Sylfaen" w:cstheme="minorHAnsi"/>
          <w:lang w:val="ka-GE"/>
        </w:rPr>
        <w:t>).</w:t>
      </w:r>
    </w:p>
    <w:p w14:paraId="02C2E988" w14:textId="0A85BE15" w:rsidR="00294E16" w:rsidRPr="00ED3480" w:rsidRDefault="00294E16" w:rsidP="008E2292">
      <w:pPr>
        <w:spacing w:before="120" w:after="120" w:line="360" w:lineRule="auto"/>
        <w:ind w:left="57" w:right="57"/>
        <w:contextualSpacing/>
        <w:jc w:val="both"/>
        <w:rPr>
          <w:rFonts w:ascii="Sylfaen" w:hAnsi="Sylfaen" w:cstheme="minorHAnsi"/>
          <w:lang w:val="ka-GE"/>
        </w:rPr>
      </w:pPr>
    </w:p>
    <w:p w14:paraId="47D9DD89" w14:textId="0C149A32" w:rsidR="00294E16" w:rsidRPr="00ED3480" w:rsidRDefault="00294E16" w:rsidP="008E2292">
      <w:pPr>
        <w:spacing w:before="120" w:after="120" w:line="360" w:lineRule="auto"/>
        <w:ind w:left="57" w:right="57"/>
        <w:contextualSpacing/>
        <w:jc w:val="both"/>
        <w:rPr>
          <w:rFonts w:ascii="Sylfaen" w:hAnsi="Sylfaen" w:cstheme="minorHAnsi"/>
          <w:lang w:val="ka-GE"/>
        </w:rPr>
      </w:pPr>
    </w:p>
    <w:p w14:paraId="0D6C14A8" w14:textId="0661361E" w:rsidR="00294E16" w:rsidRPr="00ED3480" w:rsidRDefault="00294E16" w:rsidP="008E2292">
      <w:pPr>
        <w:spacing w:before="120" w:after="120" w:line="360" w:lineRule="auto"/>
        <w:ind w:left="57" w:right="57"/>
        <w:contextualSpacing/>
        <w:jc w:val="both"/>
        <w:rPr>
          <w:rFonts w:ascii="Sylfaen" w:hAnsi="Sylfaen" w:cstheme="minorHAnsi"/>
          <w:lang w:val="ka-GE"/>
        </w:rPr>
      </w:pPr>
    </w:p>
    <w:p w14:paraId="5A65E281" w14:textId="11AF6541" w:rsidR="00294E16" w:rsidRPr="00ED3480" w:rsidRDefault="00294E16" w:rsidP="008E2292">
      <w:pPr>
        <w:spacing w:before="120" w:after="120" w:line="360" w:lineRule="auto"/>
        <w:ind w:left="57" w:right="57"/>
        <w:contextualSpacing/>
        <w:jc w:val="both"/>
        <w:rPr>
          <w:rFonts w:ascii="Sylfaen" w:hAnsi="Sylfaen" w:cstheme="minorHAnsi"/>
          <w:lang w:val="ka-GE"/>
        </w:rPr>
      </w:pPr>
    </w:p>
    <w:p w14:paraId="10CC21CB" w14:textId="02391E8C" w:rsidR="00294E16" w:rsidRPr="00ED3480" w:rsidRDefault="00294E16" w:rsidP="008E2292">
      <w:pPr>
        <w:spacing w:before="120" w:after="120" w:line="360" w:lineRule="auto"/>
        <w:ind w:left="57" w:right="57"/>
        <w:contextualSpacing/>
        <w:jc w:val="both"/>
        <w:rPr>
          <w:rFonts w:ascii="Sylfaen" w:hAnsi="Sylfaen" w:cstheme="minorHAnsi"/>
          <w:lang w:val="ka-GE"/>
        </w:rPr>
      </w:pPr>
    </w:p>
    <w:p w14:paraId="6455A45E" w14:textId="448F9D3E" w:rsidR="00294E16" w:rsidRPr="00ED3480" w:rsidRDefault="00294E16" w:rsidP="008E2292">
      <w:pPr>
        <w:spacing w:before="120" w:after="120" w:line="360" w:lineRule="auto"/>
        <w:ind w:left="57" w:right="57"/>
        <w:contextualSpacing/>
        <w:jc w:val="both"/>
        <w:rPr>
          <w:rFonts w:ascii="Sylfaen" w:hAnsi="Sylfaen" w:cstheme="minorHAnsi"/>
          <w:lang w:val="ka-GE"/>
        </w:rPr>
      </w:pPr>
    </w:p>
    <w:p w14:paraId="54901E00" w14:textId="37DBD4F8" w:rsidR="00294E16" w:rsidRPr="00ED3480" w:rsidRDefault="00294E16" w:rsidP="008E2292">
      <w:pPr>
        <w:spacing w:before="120" w:after="120" w:line="360" w:lineRule="auto"/>
        <w:ind w:left="57" w:right="57"/>
        <w:contextualSpacing/>
        <w:jc w:val="both"/>
        <w:rPr>
          <w:rFonts w:ascii="Sylfaen" w:hAnsi="Sylfaen" w:cstheme="minorHAnsi"/>
          <w:lang w:val="ka-GE"/>
        </w:rPr>
      </w:pPr>
    </w:p>
    <w:p w14:paraId="07860850" w14:textId="3BF98CDA" w:rsidR="00294E16" w:rsidRPr="00ED3480" w:rsidRDefault="00294E16" w:rsidP="008E2292">
      <w:pPr>
        <w:spacing w:before="120" w:after="120" w:line="360" w:lineRule="auto"/>
        <w:ind w:left="57" w:right="57"/>
        <w:contextualSpacing/>
        <w:jc w:val="both"/>
        <w:rPr>
          <w:rFonts w:ascii="Sylfaen" w:hAnsi="Sylfaen" w:cstheme="minorHAnsi"/>
          <w:lang w:val="ka-GE"/>
        </w:rPr>
      </w:pPr>
    </w:p>
    <w:p w14:paraId="6F9D4BFA" w14:textId="0078AC49" w:rsidR="00294E16" w:rsidRPr="00ED3480" w:rsidRDefault="00294E16" w:rsidP="008E2292">
      <w:pPr>
        <w:spacing w:before="120" w:after="120" w:line="360" w:lineRule="auto"/>
        <w:ind w:left="57" w:right="57"/>
        <w:contextualSpacing/>
        <w:jc w:val="both"/>
        <w:rPr>
          <w:rFonts w:ascii="Sylfaen" w:hAnsi="Sylfaen" w:cstheme="minorHAnsi"/>
          <w:lang w:val="ka-GE"/>
        </w:rPr>
      </w:pPr>
    </w:p>
    <w:p w14:paraId="307626BD" w14:textId="3FB8FFAC" w:rsidR="00294E16" w:rsidRPr="00ED3480" w:rsidRDefault="00294E16" w:rsidP="008E2292">
      <w:pPr>
        <w:spacing w:before="120" w:after="120" w:line="360" w:lineRule="auto"/>
        <w:ind w:left="57" w:right="57"/>
        <w:contextualSpacing/>
        <w:jc w:val="both"/>
        <w:rPr>
          <w:rFonts w:ascii="Sylfaen" w:hAnsi="Sylfaen" w:cstheme="minorHAnsi"/>
          <w:lang w:val="ka-GE"/>
        </w:rPr>
      </w:pPr>
    </w:p>
    <w:p w14:paraId="373534C0" w14:textId="0F358205" w:rsidR="00294E16" w:rsidRPr="00ED3480" w:rsidRDefault="00294E16" w:rsidP="008E2292">
      <w:pPr>
        <w:spacing w:before="120" w:after="120" w:line="360" w:lineRule="auto"/>
        <w:ind w:left="57" w:right="57"/>
        <w:contextualSpacing/>
        <w:jc w:val="both"/>
        <w:rPr>
          <w:rFonts w:ascii="Sylfaen" w:hAnsi="Sylfaen" w:cstheme="minorHAnsi"/>
          <w:lang w:val="ka-GE"/>
        </w:rPr>
      </w:pPr>
    </w:p>
    <w:p w14:paraId="12C9AC3F" w14:textId="5DE1A9BA" w:rsidR="00294E16" w:rsidRPr="00ED3480" w:rsidRDefault="00294E16" w:rsidP="008E2292">
      <w:pPr>
        <w:spacing w:before="120" w:after="120" w:line="360" w:lineRule="auto"/>
        <w:ind w:left="57" w:right="57"/>
        <w:contextualSpacing/>
        <w:jc w:val="both"/>
        <w:rPr>
          <w:rFonts w:ascii="Sylfaen" w:hAnsi="Sylfaen" w:cstheme="minorHAnsi"/>
          <w:lang w:val="ka-GE"/>
        </w:rPr>
      </w:pPr>
    </w:p>
    <w:p w14:paraId="346C9F47" w14:textId="73C71945" w:rsidR="008E2292" w:rsidRPr="00ED3480" w:rsidRDefault="00F95004" w:rsidP="00F95004">
      <w:pPr>
        <w:autoSpaceDE w:val="0"/>
        <w:autoSpaceDN w:val="0"/>
        <w:adjustRightInd w:val="0"/>
        <w:spacing w:after="0" w:line="240" w:lineRule="auto"/>
        <w:ind w:left="-360"/>
        <w:rPr>
          <w:rFonts w:ascii="Sylfaen" w:hAnsi="Sylfaen" w:cstheme="minorHAnsi"/>
          <w:b/>
          <w:lang w:val="ka-GE"/>
        </w:rPr>
        <w:sectPr w:rsidR="008E2292" w:rsidRPr="00ED3480" w:rsidSect="0008582E">
          <w:pgSz w:w="12240" w:h="15840"/>
          <w:pgMar w:top="810" w:right="850" w:bottom="810" w:left="1260" w:header="720" w:footer="720" w:gutter="0"/>
          <w:cols w:space="720"/>
          <w:docGrid w:linePitch="360"/>
        </w:sectPr>
      </w:pPr>
      <w:r w:rsidRPr="00ED3480">
        <w:rPr>
          <w:rFonts w:ascii="Sylfaen" w:hAnsi="Sylfaen" w:cstheme="minorHAnsi"/>
          <w:b/>
          <w:noProof/>
        </w:rPr>
        <w:drawing>
          <wp:anchor distT="0" distB="0" distL="114300" distR="114300" simplePos="0" relativeHeight="251661312" behindDoc="0" locked="0" layoutInCell="1" allowOverlap="1" wp14:anchorId="77059480" wp14:editId="01327B6C">
            <wp:simplePos x="0" y="0"/>
            <wp:positionH relativeFrom="column">
              <wp:posOffset>883227</wp:posOffset>
            </wp:positionH>
            <wp:positionV relativeFrom="paragraph">
              <wp:posOffset>415810</wp:posOffset>
            </wp:positionV>
            <wp:extent cx="4924215" cy="7871690"/>
            <wp:effectExtent l="0" t="0" r="0" b="0"/>
            <wp:wrapNone/>
            <wp:docPr id="7484" name="Picture 7484"/>
            <wp:cNvGraphicFramePr/>
            <a:graphic xmlns:a="http://schemas.openxmlformats.org/drawingml/2006/main">
              <a:graphicData uri="http://schemas.openxmlformats.org/drawingml/2006/picture">
                <pic:pic xmlns:pic="http://schemas.openxmlformats.org/drawingml/2006/picture">
                  <pic:nvPicPr>
                    <pic:cNvPr id="7484" name="Picture 7484"/>
                    <pic:cNvPicPr/>
                  </pic:nvPicPr>
                  <pic:blipFill>
                    <a:blip r:embed="rId26"/>
                    <a:stretch>
                      <a:fillRect/>
                    </a:stretch>
                  </pic:blipFill>
                  <pic:spPr>
                    <a:xfrm>
                      <a:off x="0" y="0"/>
                      <a:ext cx="4934627" cy="7888334"/>
                    </a:xfrm>
                    <a:prstGeom prst="rect">
                      <a:avLst/>
                    </a:prstGeom>
                  </pic:spPr>
                </pic:pic>
              </a:graphicData>
            </a:graphic>
            <wp14:sizeRelH relativeFrom="margin">
              <wp14:pctWidth>0</wp14:pctWidth>
            </wp14:sizeRelH>
            <wp14:sizeRelV relativeFrom="margin">
              <wp14:pctHeight>0</wp14:pctHeight>
            </wp14:sizeRelV>
          </wp:anchor>
        </w:drawing>
      </w:r>
      <w:r w:rsidR="008E2292" w:rsidRPr="00ED3480">
        <w:rPr>
          <w:rFonts w:ascii="Sylfaen" w:hAnsi="Sylfaen" w:cstheme="minorHAnsi"/>
          <w:b/>
          <w:lang w:val="ka-GE"/>
        </w:rPr>
        <w:t xml:space="preserve">რუკა </w:t>
      </w:r>
      <w:r w:rsidR="008E2292" w:rsidRPr="00ED3480">
        <w:rPr>
          <w:rFonts w:ascii="Sylfaen" w:hAnsi="Sylfaen" w:cstheme="minorHAnsi"/>
          <w:b/>
          <w:lang w:val="ru-RU"/>
        </w:rPr>
        <w:t>№</w:t>
      </w:r>
      <w:r w:rsidR="00826CA4" w:rsidRPr="00ED3480">
        <w:rPr>
          <w:rFonts w:ascii="Sylfaen" w:hAnsi="Sylfaen" w:cstheme="minorHAnsi"/>
          <w:b/>
        </w:rPr>
        <w:t>1</w:t>
      </w:r>
      <w:r w:rsidR="00F30927" w:rsidRPr="00ED3480">
        <w:rPr>
          <w:rFonts w:ascii="Sylfaen" w:hAnsi="Sylfaen" w:cstheme="minorHAnsi"/>
          <w:b/>
          <w:lang w:val="ka-GE"/>
        </w:rPr>
        <w:t>2</w:t>
      </w:r>
      <w:r w:rsidR="008E2292" w:rsidRPr="00ED3480">
        <w:rPr>
          <w:rFonts w:ascii="Sylfaen" w:hAnsi="Sylfaen" w:cstheme="minorHAnsi"/>
          <w:b/>
        </w:rPr>
        <w:t>.1</w:t>
      </w:r>
      <w:r w:rsidR="00826CA4" w:rsidRPr="00ED3480">
        <w:rPr>
          <w:rFonts w:ascii="Sylfaen" w:hAnsi="Sylfaen" w:cstheme="minorHAnsi"/>
          <w:b/>
          <w:lang w:val="ka-GE"/>
        </w:rPr>
        <w:t xml:space="preserve"> - </w:t>
      </w:r>
      <w:r w:rsidR="008E2292" w:rsidRPr="00ED3480">
        <w:rPr>
          <w:rFonts w:ascii="Sylfaen" w:hAnsi="Sylfaen" w:cstheme="minorHAnsi"/>
          <w:b/>
          <w:lang w:val="ka-GE"/>
        </w:rPr>
        <w:t>რეგიონის ზოგადი გეოლოგიური რუკა</w:t>
      </w:r>
    </w:p>
    <w:p w14:paraId="13FD98B7" w14:textId="47484A7D" w:rsidR="008E2292" w:rsidRPr="00ED3480" w:rsidRDefault="008E2292" w:rsidP="00FF4C7B">
      <w:pPr>
        <w:pStyle w:val="Heading2"/>
        <w:numPr>
          <w:ilvl w:val="0"/>
          <w:numId w:val="1"/>
        </w:numPr>
        <w:ind w:left="360"/>
        <w:rPr>
          <w:rFonts w:ascii="Sylfaen" w:hAnsi="Sylfaen" w:cstheme="minorHAnsi"/>
          <w:b/>
          <w:color w:val="auto"/>
          <w:sz w:val="24"/>
          <w:szCs w:val="24"/>
          <w:lang w:val="ka-GE"/>
        </w:rPr>
      </w:pPr>
      <w:bookmarkStart w:id="40" w:name="_Toc76952649"/>
      <w:r w:rsidRPr="00ED3480">
        <w:rPr>
          <w:rFonts w:ascii="Sylfaen" w:hAnsi="Sylfaen" w:cstheme="minorHAnsi"/>
          <w:b/>
          <w:color w:val="auto"/>
          <w:sz w:val="24"/>
          <w:szCs w:val="24"/>
          <w:lang w:val="ka-GE"/>
        </w:rPr>
        <w:lastRenderedPageBreak/>
        <w:t>გეომორფოლოგია</w:t>
      </w:r>
      <w:bookmarkEnd w:id="40"/>
      <w:r w:rsidRPr="00ED3480">
        <w:rPr>
          <w:rFonts w:ascii="Sylfaen" w:hAnsi="Sylfaen" w:cstheme="minorHAnsi"/>
          <w:b/>
          <w:color w:val="auto"/>
          <w:sz w:val="24"/>
          <w:szCs w:val="24"/>
          <w:lang w:val="ka-GE"/>
        </w:rPr>
        <w:t xml:space="preserve"> </w:t>
      </w:r>
    </w:p>
    <w:p w14:paraId="02D85C4E" w14:textId="77777777" w:rsidR="008E2292" w:rsidRPr="00ED3480" w:rsidRDefault="008E2292" w:rsidP="00294E16">
      <w:pPr>
        <w:spacing w:before="120" w:after="120" w:line="360" w:lineRule="auto"/>
        <w:ind w:left="57" w:right="58"/>
        <w:contextualSpacing/>
        <w:jc w:val="both"/>
        <w:rPr>
          <w:rFonts w:ascii="Sylfaen" w:hAnsi="Sylfaen" w:cstheme="minorHAnsi"/>
          <w:lang w:val="ka-GE"/>
        </w:rPr>
      </w:pPr>
      <w:r w:rsidRPr="00ED3480">
        <w:rPr>
          <w:rFonts w:ascii="Sylfaen" w:hAnsi="Sylfaen" w:cstheme="minorHAnsi"/>
          <w:lang w:val="ka-GE"/>
        </w:rPr>
        <w:t>საკვლევი ობიექტი და მისი მიმდებარე ტერიტორია ადმინისტრაციულად ქალაქ თბილისს მიეკუთვნება. მორფოლოგიურად ეს დაბალმთიან, ბორცვოვან-გორაკიანი რელეიფის ზოლია, რომელიც აგებულია ზედა ეოცენის თაბაშირიანი თიხებითა და ქვიშაქვებით და დასავლეთიდან შემოსაზღვრულია მდ. მტკვრის მარცხენა, ჭალისზედა ფართო ტერასით, რომელიც მოსწორებული, ზოგან ჩაზნექილი, ვაკე რელიეფით ხასიათდება. რელიეფი დახრილია სამხრეთ-დასავლეთით, სამთო მინაკუთვნი დაახლოებით 2 კმ-ით არის დაშორებული მდ. მტკვრის კალაპოტიდან.</w:t>
      </w:r>
    </w:p>
    <w:p w14:paraId="4159DC2D" w14:textId="77777777" w:rsidR="008E2292" w:rsidRPr="00ED3480" w:rsidRDefault="008E2292" w:rsidP="00294E16">
      <w:pPr>
        <w:spacing w:before="120" w:after="120" w:line="360" w:lineRule="auto"/>
        <w:ind w:left="57" w:right="58"/>
        <w:contextualSpacing/>
        <w:jc w:val="both"/>
        <w:rPr>
          <w:rFonts w:ascii="Sylfaen" w:hAnsi="Sylfaen" w:cstheme="minorHAnsi"/>
          <w:lang w:val="ka-GE"/>
        </w:rPr>
      </w:pPr>
      <w:r w:rsidRPr="00ED3480">
        <w:rPr>
          <w:rFonts w:ascii="Sylfaen" w:hAnsi="Sylfaen" w:cstheme="minorHAnsi"/>
          <w:lang w:val="ka-GE"/>
        </w:rPr>
        <w:t xml:space="preserve">საკვლევი ტერიტორია განლაგებულია მდ. მტკვრის მარცხენა სანაპიროზე, ტერიტორია მოქცეულია სამრეწველო ზონაში, არსებული გრუნტიანი საავტომობილო გზის პირას, ფერდობზე. საშიში გეოლოგიური პროცესების განვითარების კვალი არ აღინიშნება. უბანი მდგრადია და დამაკმაყოფილებელ საინჟინრო–გეოლოგიურ პირობებში იმყოფება. </w:t>
      </w:r>
    </w:p>
    <w:p w14:paraId="2F607AE6" w14:textId="77777777" w:rsidR="008E2292" w:rsidRPr="00ED3480" w:rsidRDefault="008E2292" w:rsidP="00294E16">
      <w:pPr>
        <w:spacing w:before="120" w:after="120" w:line="360" w:lineRule="auto"/>
        <w:ind w:left="57" w:right="58"/>
        <w:contextualSpacing/>
        <w:jc w:val="both"/>
        <w:rPr>
          <w:rFonts w:ascii="Sylfaen" w:hAnsi="Sylfaen" w:cstheme="minorHAnsi"/>
          <w:lang w:val="ka-GE"/>
        </w:rPr>
      </w:pPr>
      <w:r w:rsidRPr="00ED3480">
        <w:rPr>
          <w:rFonts w:ascii="Sylfaen" w:hAnsi="Sylfaen" w:cstheme="minorHAnsi"/>
          <w:lang w:val="ka-GE"/>
        </w:rPr>
        <w:t xml:space="preserve">გრუნტის წყლის ჰორიზონტი თიხნარი ფენის და ალუვიური კენჭნარის კონტაქტში არის განვითარებული, ამასთან, წყლის სარკე თიხნარის შრეში თავსდება, მიწის ზედაპირიდან არანაკლებ 25 ÷ 30 მ-ის სიღრმეზე.  </w:t>
      </w:r>
    </w:p>
    <w:p w14:paraId="23579E27" w14:textId="77777777" w:rsidR="008E2292" w:rsidRPr="00ED3480" w:rsidRDefault="008E2292" w:rsidP="00294E16">
      <w:pPr>
        <w:autoSpaceDE w:val="0"/>
        <w:autoSpaceDN w:val="0"/>
        <w:adjustRightInd w:val="0"/>
        <w:spacing w:before="120" w:after="120" w:line="360" w:lineRule="auto"/>
        <w:ind w:right="58"/>
        <w:contextualSpacing/>
        <w:jc w:val="both"/>
        <w:rPr>
          <w:rFonts w:ascii="Sylfaen" w:hAnsi="Sylfaen" w:cstheme="minorHAnsi"/>
          <w:b/>
          <w:u w:val="single"/>
          <w:lang w:val="ka-GE"/>
        </w:rPr>
      </w:pPr>
      <w:r w:rsidRPr="00ED3480">
        <w:rPr>
          <w:rFonts w:ascii="Sylfaen" w:hAnsi="Sylfaen" w:cstheme="minorHAnsi"/>
          <w:b/>
          <w:u w:val="single"/>
          <w:lang w:val="ka-GE"/>
        </w:rPr>
        <w:t>სასარგებლო წიაღისეულის მცირე სიმძლავრის (0,5) და შესაბამისად, საფეხურის მცირე სიმაღლის გამო, სასარგებლო წიაღისეულის მოპოვების დაწყებამდე არ არის გათვალისწინებული საინჟინრო-გეოლოგიური კვლევების ჩატარება.</w:t>
      </w:r>
    </w:p>
    <w:p w14:paraId="25BA1F10" w14:textId="45807988" w:rsidR="00FA0F47" w:rsidRPr="00ED3480" w:rsidRDefault="00FA0F47" w:rsidP="008E2292">
      <w:pPr>
        <w:tabs>
          <w:tab w:val="left" w:pos="270"/>
        </w:tabs>
        <w:spacing w:line="360" w:lineRule="auto"/>
        <w:ind w:left="360" w:hanging="90"/>
        <w:jc w:val="center"/>
        <w:rPr>
          <w:rFonts w:ascii="Sylfaen" w:hAnsi="Sylfaen" w:cstheme="minorHAnsi"/>
          <w:noProof/>
        </w:rPr>
      </w:pPr>
    </w:p>
    <w:p w14:paraId="713631F4" w14:textId="291AF0A4" w:rsidR="00DE5AB5" w:rsidRPr="00ED3480" w:rsidRDefault="00DE5AB5" w:rsidP="00FA0F47">
      <w:pPr>
        <w:tabs>
          <w:tab w:val="left" w:pos="270"/>
        </w:tabs>
        <w:spacing w:line="360" w:lineRule="auto"/>
        <w:ind w:left="360" w:hanging="90"/>
        <w:jc w:val="center"/>
        <w:rPr>
          <w:rFonts w:ascii="Sylfaen" w:hAnsi="Sylfaen" w:cstheme="minorHAnsi"/>
          <w:noProof/>
          <w:lang w:val="ka-GE"/>
        </w:rPr>
      </w:pPr>
    </w:p>
    <w:p w14:paraId="364119D3" w14:textId="65458E14" w:rsidR="003749CA" w:rsidRPr="00ED3480" w:rsidRDefault="003749CA" w:rsidP="00DE5AB5">
      <w:pPr>
        <w:tabs>
          <w:tab w:val="left" w:pos="270"/>
        </w:tabs>
        <w:spacing w:line="360" w:lineRule="auto"/>
        <w:rPr>
          <w:rFonts w:ascii="Sylfaen" w:hAnsi="Sylfaen" w:cstheme="minorHAnsi"/>
          <w:lang w:val="ka-GE"/>
        </w:rPr>
        <w:sectPr w:rsidR="003749CA" w:rsidRPr="00ED3480" w:rsidSect="008E2292">
          <w:pgSz w:w="12240" w:h="15840"/>
          <w:pgMar w:top="806" w:right="1267" w:bottom="806" w:left="850" w:header="720" w:footer="720" w:gutter="0"/>
          <w:cols w:space="720"/>
          <w:docGrid w:linePitch="360"/>
        </w:sectPr>
      </w:pPr>
    </w:p>
    <w:p w14:paraId="28AC0D2C" w14:textId="212CD4F3" w:rsidR="00021B8A" w:rsidRPr="00ED3480" w:rsidRDefault="00021B8A" w:rsidP="00FF4C7B">
      <w:pPr>
        <w:pStyle w:val="Heading2"/>
        <w:numPr>
          <w:ilvl w:val="0"/>
          <w:numId w:val="1"/>
        </w:numPr>
        <w:ind w:left="360"/>
        <w:rPr>
          <w:rFonts w:ascii="Sylfaen" w:hAnsi="Sylfaen" w:cstheme="minorHAnsi"/>
          <w:b/>
          <w:color w:val="auto"/>
          <w:sz w:val="24"/>
          <w:szCs w:val="24"/>
          <w:lang w:val="ka-GE"/>
        </w:rPr>
      </w:pPr>
      <w:bookmarkStart w:id="41" w:name="_Toc76952650"/>
      <w:r w:rsidRPr="00ED3480">
        <w:rPr>
          <w:rFonts w:ascii="Sylfaen" w:hAnsi="Sylfaen" w:cstheme="minorHAnsi"/>
          <w:b/>
          <w:color w:val="auto"/>
          <w:sz w:val="24"/>
          <w:szCs w:val="24"/>
          <w:lang w:val="ka-GE"/>
        </w:rPr>
        <w:lastRenderedPageBreak/>
        <w:t>სასარგებლო წიაღისეულის ტრანსპორტირება</w:t>
      </w:r>
      <w:bookmarkEnd w:id="41"/>
    </w:p>
    <w:p w14:paraId="4FF23F93" w14:textId="77777777" w:rsidR="00021B8A" w:rsidRPr="00ED3480" w:rsidRDefault="00021B8A" w:rsidP="00021B8A">
      <w:pPr>
        <w:rPr>
          <w:rFonts w:ascii="Sylfaen" w:hAnsi="Sylfaen" w:cstheme="minorHAnsi"/>
          <w:lang w:val="ka-GE"/>
        </w:rPr>
      </w:pPr>
    </w:p>
    <w:p w14:paraId="431C85BD" w14:textId="1671E784" w:rsidR="00021B8A" w:rsidRPr="00ED3480" w:rsidRDefault="00021B8A" w:rsidP="00021B8A">
      <w:pPr>
        <w:spacing w:line="360" w:lineRule="auto"/>
        <w:jc w:val="both"/>
        <w:rPr>
          <w:rFonts w:ascii="Sylfaen" w:hAnsi="Sylfaen" w:cstheme="minorHAnsi"/>
          <w:lang w:val="ka-GE"/>
        </w:rPr>
      </w:pPr>
      <w:r w:rsidRPr="00ED3480">
        <w:rPr>
          <w:rFonts w:ascii="Sylfaen" w:hAnsi="Sylfaen" w:cstheme="minorHAnsi"/>
          <w:lang w:val="ka-GE"/>
        </w:rPr>
        <w:t xml:space="preserve">მოპოვებული საგაჯე ნედლეული ლიცენზიის სამთო მინაკუთვნიდან სამრეწველო მოედანზე გადაიზიდება კომპანიის თვითმცლელი ავტომანქანით, რომლის ტევადობა </w:t>
      </w:r>
      <w:r w:rsidR="00400D7A" w:rsidRPr="00ED3480">
        <w:rPr>
          <w:rFonts w:ascii="Sylfaen" w:hAnsi="Sylfaen" w:cstheme="minorHAnsi"/>
          <w:lang w:val="ka-GE"/>
        </w:rPr>
        <w:t>შ</w:t>
      </w:r>
      <w:r w:rsidRPr="00ED3480">
        <w:rPr>
          <w:rFonts w:ascii="Sylfaen" w:hAnsi="Sylfaen" w:cstheme="minorHAnsi"/>
          <w:lang w:val="ka-GE"/>
        </w:rPr>
        <w:t>ეადგენს 12მ</w:t>
      </w:r>
      <w:r w:rsidRPr="00ED3480">
        <w:rPr>
          <w:rFonts w:ascii="Sylfaen" w:hAnsi="Sylfaen" w:cstheme="minorHAnsi"/>
          <w:vertAlign w:val="superscript"/>
          <w:lang w:val="ka-GE"/>
        </w:rPr>
        <w:t>3</w:t>
      </w:r>
      <w:r w:rsidRPr="00ED3480">
        <w:rPr>
          <w:rFonts w:ascii="Sylfaen" w:hAnsi="Sylfaen" w:cstheme="minorHAnsi"/>
          <w:lang w:val="ka-GE"/>
        </w:rPr>
        <w:t>-ს. ავტომანქანაზე ნედლეულის დატვირთვა მოხდება საწარმოს კუთვნილი ექსკავატორის საშუალებით. ნედლეულის ტრანსპორტირებისას, ამტვერების თავიდან აცილების მიზნით, ავტომანქანის ძარა იქნება გადახურულ მდგომარეობაში.</w:t>
      </w:r>
    </w:p>
    <w:p w14:paraId="06B8F67B" w14:textId="77777777" w:rsidR="007C4749" w:rsidRPr="00ED3480" w:rsidRDefault="007C4749" w:rsidP="007C4749">
      <w:pPr>
        <w:pStyle w:val="Heading2"/>
        <w:rPr>
          <w:rFonts w:ascii="Sylfaen" w:eastAsiaTheme="minorHAnsi" w:hAnsi="Sylfaen" w:cstheme="minorHAnsi"/>
          <w:color w:val="auto"/>
          <w:sz w:val="22"/>
          <w:szCs w:val="22"/>
          <w:lang w:val="ka-GE"/>
        </w:rPr>
      </w:pPr>
      <w:bookmarkStart w:id="42" w:name="_Toc536582010"/>
      <w:bookmarkStart w:id="43" w:name="_Toc2124540"/>
    </w:p>
    <w:p w14:paraId="5B209E57" w14:textId="1C04FF0A" w:rsidR="007C4749" w:rsidRPr="00ED3480" w:rsidRDefault="007C4749" w:rsidP="00FF4C7B">
      <w:pPr>
        <w:pStyle w:val="Heading2"/>
        <w:numPr>
          <w:ilvl w:val="0"/>
          <w:numId w:val="1"/>
        </w:numPr>
        <w:ind w:left="360"/>
        <w:rPr>
          <w:rFonts w:ascii="Sylfaen" w:hAnsi="Sylfaen" w:cstheme="minorHAnsi"/>
          <w:b/>
          <w:color w:val="auto"/>
          <w:sz w:val="24"/>
          <w:szCs w:val="24"/>
          <w:lang w:val="ka-GE"/>
        </w:rPr>
      </w:pPr>
      <w:bookmarkStart w:id="44" w:name="_Toc76952651"/>
      <w:r w:rsidRPr="00ED3480">
        <w:rPr>
          <w:rFonts w:ascii="Sylfaen" w:hAnsi="Sylfaen" w:cstheme="minorHAnsi"/>
          <w:b/>
          <w:color w:val="auto"/>
          <w:sz w:val="24"/>
          <w:szCs w:val="24"/>
          <w:lang w:val="ka-GE"/>
        </w:rPr>
        <w:t>კარიერის დამუშავების პროცესში დასაქმებული ადამიანების რაოდენობა და სამუშაო გრაფიკი</w:t>
      </w:r>
      <w:bookmarkEnd w:id="42"/>
      <w:bookmarkEnd w:id="43"/>
      <w:bookmarkEnd w:id="44"/>
    </w:p>
    <w:p w14:paraId="0D67647F" w14:textId="40B1AE77" w:rsidR="007C4749" w:rsidRPr="00ED3480" w:rsidRDefault="007C4749" w:rsidP="007C4749">
      <w:pPr>
        <w:spacing w:before="240" w:after="120" w:line="360" w:lineRule="auto"/>
        <w:jc w:val="both"/>
        <w:rPr>
          <w:rFonts w:ascii="Sylfaen" w:hAnsi="Sylfaen" w:cstheme="minorHAnsi"/>
          <w:lang w:val="ka-GE"/>
        </w:rPr>
      </w:pPr>
      <w:r w:rsidRPr="00ED3480">
        <w:rPr>
          <w:rFonts w:ascii="Sylfaen" w:hAnsi="Sylfaen" w:cstheme="minorHAnsi"/>
          <w:lang w:val="ka-GE"/>
        </w:rPr>
        <w:t xml:space="preserve">იქიდან გამომდინარე, რომ სასარგებლო წიაღისეულის მოპოვების ლიცენზია გაცემულია 2029 წლამდე, წელიწადში </w:t>
      </w:r>
      <w:r w:rsidR="00E94C2D" w:rsidRPr="00ED3480">
        <w:rPr>
          <w:rFonts w:ascii="Sylfaen" w:hAnsi="Sylfaen" w:cstheme="minorHAnsi"/>
        </w:rPr>
        <w:t>28</w:t>
      </w:r>
      <w:r w:rsidRPr="00ED3480">
        <w:rPr>
          <w:rFonts w:ascii="Sylfaen" w:hAnsi="Sylfaen" w:cstheme="minorHAnsi"/>
        </w:rPr>
        <w:t xml:space="preserve">0 სამუშაო დღიანი გრაფიკით. </w:t>
      </w:r>
      <w:r w:rsidRPr="00ED3480">
        <w:rPr>
          <w:rFonts w:ascii="Sylfaen" w:hAnsi="Sylfaen" w:cstheme="minorHAnsi"/>
          <w:lang w:val="ka-GE"/>
        </w:rPr>
        <w:t xml:space="preserve">წიაღისეულის მოპოვების დროს </w:t>
      </w:r>
      <w:r w:rsidRPr="00ED3480">
        <w:rPr>
          <w:rFonts w:ascii="Sylfaen" w:hAnsi="Sylfaen" w:cstheme="minorHAnsi"/>
        </w:rPr>
        <w:t>დასაქმებული იქნება დაახლოებით 10-15 ადამიანი</w:t>
      </w:r>
      <w:r w:rsidR="003A2C83" w:rsidRPr="00ED3480">
        <w:rPr>
          <w:rFonts w:ascii="Sylfaen" w:hAnsi="Sylfaen" w:cstheme="minorHAnsi"/>
          <w:lang w:val="ka-GE"/>
        </w:rPr>
        <w:t>, რომლის ძირითადი ნაწილი აყვანილი იქნება ადგილობრივი მოსახლეობიდან.</w:t>
      </w:r>
    </w:p>
    <w:p w14:paraId="41435AB5" w14:textId="0EBA6313" w:rsidR="007839E1" w:rsidRPr="00ED3480" w:rsidRDefault="007C4749" w:rsidP="00FF4C7B">
      <w:pPr>
        <w:pStyle w:val="Heading2"/>
        <w:numPr>
          <w:ilvl w:val="0"/>
          <w:numId w:val="1"/>
        </w:numPr>
        <w:ind w:left="360"/>
        <w:rPr>
          <w:rFonts w:ascii="Sylfaen" w:hAnsi="Sylfaen" w:cstheme="minorHAnsi"/>
          <w:b/>
          <w:color w:val="auto"/>
          <w:sz w:val="24"/>
          <w:szCs w:val="24"/>
          <w:lang w:val="ka-GE"/>
        </w:rPr>
      </w:pPr>
      <w:bookmarkStart w:id="45" w:name="_Toc76952652"/>
      <w:r w:rsidRPr="00ED3480">
        <w:rPr>
          <w:rFonts w:ascii="Sylfaen" w:hAnsi="Sylfaen" w:cstheme="minorHAnsi"/>
          <w:b/>
          <w:color w:val="auto"/>
          <w:sz w:val="24"/>
          <w:szCs w:val="24"/>
          <w:lang w:val="ka-GE"/>
        </w:rPr>
        <w:t>კარიერზე მისასვლელი გზები</w:t>
      </w:r>
      <w:bookmarkEnd w:id="45"/>
    </w:p>
    <w:p w14:paraId="273A0AE0" w14:textId="26C295AC" w:rsidR="007C4749" w:rsidRPr="00ED3480" w:rsidRDefault="007C4749" w:rsidP="007D58E6">
      <w:pPr>
        <w:spacing w:before="240" w:line="360" w:lineRule="auto"/>
        <w:jc w:val="both"/>
        <w:rPr>
          <w:rFonts w:ascii="Sylfaen" w:hAnsi="Sylfaen" w:cstheme="minorHAnsi"/>
          <w:lang w:val="ka-GE"/>
        </w:rPr>
      </w:pPr>
      <w:r w:rsidRPr="00ED3480">
        <w:rPr>
          <w:rFonts w:ascii="Sylfaen" w:hAnsi="Sylfaen" w:cstheme="minorHAnsi"/>
          <w:lang w:val="ka-GE"/>
        </w:rPr>
        <w:t xml:space="preserve">ლიცენზირებული ობიექტის ექვსივე უბანზე არსებობს გრუნტიანი გზა, რომლის მდგომარეობა სატრანსპორტო საშუალებების გადასაადგილებლად დამაკმაყოფილებელია და ახალი გზების მშენებლობა გათვალისწინებული არ არის. </w:t>
      </w:r>
      <w:r w:rsidR="003A2C83" w:rsidRPr="00ED3480">
        <w:rPr>
          <w:rFonts w:ascii="Sylfaen" w:hAnsi="Sylfaen" w:cstheme="minorHAnsi"/>
          <w:lang w:val="ka-GE"/>
        </w:rPr>
        <w:t>აღსანიშნავია ის ფაქტიც, რომ აღნიშნული გზა არ გადის დასახლებული პუნქტის სიახლოვეს.</w:t>
      </w:r>
    </w:p>
    <w:p w14:paraId="11F4B497" w14:textId="6EA51425" w:rsidR="00FF4C7B" w:rsidRPr="00ED3480" w:rsidRDefault="00FF4C7B" w:rsidP="007D58E6">
      <w:pPr>
        <w:spacing w:before="240" w:line="360" w:lineRule="auto"/>
        <w:jc w:val="both"/>
        <w:rPr>
          <w:rFonts w:ascii="Sylfaen" w:hAnsi="Sylfaen" w:cstheme="minorHAnsi"/>
          <w:lang w:val="ka-GE"/>
        </w:rPr>
      </w:pPr>
    </w:p>
    <w:p w14:paraId="4E02C9E0" w14:textId="522BF695" w:rsidR="00FF4C7B" w:rsidRPr="00ED3480" w:rsidRDefault="00FF4C7B" w:rsidP="007D58E6">
      <w:pPr>
        <w:spacing w:before="240" w:line="360" w:lineRule="auto"/>
        <w:jc w:val="both"/>
        <w:rPr>
          <w:rFonts w:ascii="Sylfaen" w:hAnsi="Sylfaen" w:cstheme="minorHAnsi"/>
          <w:lang w:val="ka-GE"/>
        </w:rPr>
      </w:pPr>
    </w:p>
    <w:p w14:paraId="7B9FA1FE" w14:textId="218D0684" w:rsidR="00FF4C7B" w:rsidRPr="00ED3480" w:rsidRDefault="00FF4C7B" w:rsidP="007D58E6">
      <w:pPr>
        <w:spacing w:before="240" w:line="360" w:lineRule="auto"/>
        <w:jc w:val="both"/>
        <w:rPr>
          <w:rFonts w:ascii="Sylfaen" w:hAnsi="Sylfaen" w:cstheme="minorHAnsi"/>
          <w:lang w:val="ka-GE"/>
        </w:rPr>
      </w:pPr>
    </w:p>
    <w:p w14:paraId="3A3FC574" w14:textId="7B7EE598" w:rsidR="00FF4C7B" w:rsidRPr="00ED3480" w:rsidRDefault="00FF4C7B" w:rsidP="007D58E6">
      <w:pPr>
        <w:spacing w:before="240" w:line="360" w:lineRule="auto"/>
        <w:jc w:val="both"/>
        <w:rPr>
          <w:rFonts w:ascii="Sylfaen" w:hAnsi="Sylfaen" w:cstheme="minorHAnsi"/>
          <w:lang w:val="ka-GE"/>
        </w:rPr>
      </w:pPr>
    </w:p>
    <w:p w14:paraId="4E3AEB4F" w14:textId="45620F8A" w:rsidR="00B831EC" w:rsidRPr="00ED3480" w:rsidRDefault="00B831EC" w:rsidP="007D58E6">
      <w:pPr>
        <w:spacing w:before="240" w:line="360" w:lineRule="auto"/>
        <w:jc w:val="both"/>
        <w:rPr>
          <w:rFonts w:ascii="Sylfaen" w:hAnsi="Sylfaen" w:cstheme="minorHAnsi"/>
          <w:lang w:val="ka-GE"/>
        </w:rPr>
      </w:pPr>
    </w:p>
    <w:p w14:paraId="5DFAF2CE" w14:textId="29DD0F7F" w:rsidR="00B831EC" w:rsidRPr="00ED3480" w:rsidRDefault="00B831EC" w:rsidP="007D58E6">
      <w:pPr>
        <w:spacing w:before="240" w:line="360" w:lineRule="auto"/>
        <w:jc w:val="both"/>
        <w:rPr>
          <w:rFonts w:ascii="Sylfaen" w:hAnsi="Sylfaen" w:cstheme="minorHAnsi"/>
          <w:lang w:val="ka-GE"/>
        </w:rPr>
      </w:pPr>
    </w:p>
    <w:p w14:paraId="20A84817" w14:textId="77777777" w:rsidR="0040495D" w:rsidRPr="00ED3480" w:rsidRDefault="0040495D" w:rsidP="007D58E6">
      <w:pPr>
        <w:spacing w:before="240" w:line="360" w:lineRule="auto"/>
        <w:jc w:val="both"/>
        <w:rPr>
          <w:rFonts w:ascii="Sylfaen" w:hAnsi="Sylfaen" w:cstheme="minorHAnsi"/>
          <w:lang w:val="ka-GE"/>
        </w:rPr>
      </w:pPr>
    </w:p>
    <w:p w14:paraId="4D5A6347" w14:textId="77777777" w:rsidR="00FF4C7B" w:rsidRPr="00ED3480" w:rsidRDefault="00FF4C7B" w:rsidP="007D58E6">
      <w:pPr>
        <w:spacing w:before="240" w:line="360" w:lineRule="auto"/>
        <w:jc w:val="both"/>
        <w:rPr>
          <w:rFonts w:ascii="Sylfaen" w:hAnsi="Sylfaen" w:cstheme="minorHAnsi"/>
          <w:lang w:val="ka-GE"/>
        </w:rPr>
      </w:pPr>
    </w:p>
    <w:p w14:paraId="21A1FAEF" w14:textId="558F1632" w:rsidR="00332040" w:rsidRPr="00ED3480" w:rsidRDefault="00332040" w:rsidP="00FF4C7B">
      <w:pPr>
        <w:pStyle w:val="Heading2"/>
        <w:numPr>
          <w:ilvl w:val="0"/>
          <w:numId w:val="1"/>
        </w:numPr>
        <w:ind w:left="360"/>
        <w:rPr>
          <w:rFonts w:ascii="Sylfaen" w:hAnsi="Sylfaen" w:cstheme="minorHAnsi"/>
          <w:b/>
          <w:color w:val="auto"/>
          <w:sz w:val="24"/>
          <w:szCs w:val="24"/>
          <w:lang w:val="ka-GE"/>
        </w:rPr>
      </w:pPr>
      <w:bookmarkStart w:id="46" w:name="_Toc76952653"/>
      <w:r w:rsidRPr="00ED3480">
        <w:rPr>
          <w:rFonts w:ascii="Sylfaen" w:hAnsi="Sylfaen" w:cstheme="minorHAnsi"/>
          <w:b/>
          <w:color w:val="auto"/>
          <w:sz w:val="24"/>
          <w:szCs w:val="24"/>
          <w:lang w:val="ka-GE"/>
        </w:rPr>
        <w:t>ზოგადი ინფორმაცია დაგეგმილი საქმიანობის განხორციელების ადგილის შესახებ</w:t>
      </w:r>
      <w:bookmarkEnd w:id="46"/>
    </w:p>
    <w:p w14:paraId="30E95964" w14:textId="7C919E38" w:rsidR="00332040" w:rsidRPr="00ED3480" w:rsidRDefault="00332040" w:rsidP="007D3D14">
      <w:pPr>
        <w:pStyle w:val="Heading2"/>
        <w:numPr>
          <w:ilvl w:val="1"/>
          <w:numId w:val="1"/>
        </w:numPr>
        <w:ind w:left="810" w:hanging="450"/>
        <w:rPr>
          <w:rFonts w:ascii="Sylfaen" w:hAnsi="Sylfaen" w:cstheme="minorHAnsi"/>
          <w:b/>
          <w:color w:val="auto"/>
          <w:sz w:val="24"/>
          <w:szCs w:val="24"/>
          <w:lang w:val="ka-GE"/>
        </w:rPr>
      </w:pPr>
      <w:bookmarkStart w:id="47" w:name="_Toc76952654"/>
      <w:r w:rsidRPr="00ED3480">
        <w:rPr>
          <w:rFonts w:ascii="Sylfaen" w:hAnsi="Sylfaen" w:cstheme="minorHAnsi"/>
          <w:b/>
          <w:color w:val="auto"/>
          <w:sz w:val="24"/>
          <w:szCs w:val="24"/>
          <w:lang w:val="ka-GE"/>
        </w:rPr>
        <w:t>გარემოს არსებული მდგომარეობა</w:t>
      </w:r>
      <w:bookmarkEnd w:id="47"/>
    </w:p>
    <w:p w14:paraId="796FB33D" w14:textId="77777777" w:rsidR="007D3D14" w:rsidRPr="00ED3480" w:rsidRDefault="007D3D14" w:rsidP="007D3D14">
      <w:pPr>
        <w:rPr>
          <w:rFonts w:ascii="Sylfaen" w:hAnsi="Sylfaen" w:cstheme="minorHAnsi"/>
          <w:lang w:val="ka-GE"/>
        </w:rPr>
      </w:pPr>
    </w:p>
    <w:p w14:paraId="4A6884A5" w14:textId="5CC0BC9E" w:rsidR="004868F4" w:rsidRPr="00ED3480" w:rsidRDefault="004868F4" w:rsidP="007D3D14">
      <w:pPr>
        <w:spacing w:line="360" w:lineRule="auto"/>
        <w:jc w:val="both"/>
        <w:rPr>
          <w:rFonts w:ascii="Sylfaen" w:hAnsi="Sylfaen" w:cstheme="minorHAnsi"/>
        </w:rPr>
      </w:pPr>
      <w:r w:rsidRPr="00ED3480">
        <w:rPr>
          <w:rFonts w:ascii="Sylfaen" w:hAnsi="Sylfaen" w:cstheme="minorHAnsi"/>
          <w:lang w:val="ka-GE"/>
        </w:rPr>
        <w:t xml:space="preserve">საპროექტო ტერიტორია,  გარდაბნის მუნიციპალიტეტი ადმინისტრაციულად  ქვემო ქართლის რეგიონს მიეკუთვნება. რეგიონის ტერიტორიის ფართობი  6,528  კვ.  კმ2-ია, რაც საქართველოს მთლიანი ტერიტორიის 10 %-ია. </w:t>
      </w:r>
      <w:r w:rsidR="00DE5AB5" w:rsidRPr="00ED3480">
        <w:rPr>
          <w:rFonts w:ascii="Sylfaen" w:hAnsi="Sylfaen" w:cstheme="minorHAnsi"/>
        </w:rPr>
        <w:t xml:space="preserve"> </w:t>
      </w:r>
    </w:p>
    <w:p w14:paraId="26B59B30" w14:textId="6AE64304" w:rsidR="004868F4" w:rsidRPr="00ED3480" w:rsidRDefault="004868F4" w:rsidP="007D3D14">
      <w:pPr>
        <w:spacing w:line="360" w:lineRule="auto"/>
        <w:jc w:val="both"/>
        <w:rPr>
          <w:rFonts w:ascii="Sylfaen" w:hAnsi="Sylfaen" w:cstheme="minorHAnsi"/>
          <w:lang w:val="ka-GE"/>
        </w:rPr>
      </w:pPr>
      <w:r w:rsidRPr="00ED3480">
        <w:rPr>
          <w:rFonts w:ascii="Sylfaen" w:hAnsi="Sylfaen" w:cstheme="minorHAnsi"/>
          <w:lang w:val="ka-GE"/>
        </w:rPr>
        <w:t>ქვემო ქართლის ადმინისტრაციულ-ტერიტორიული ერთეულებია: რუსთავი, ბოლნისი, გარდაბანი,  დმანისი, თეთრი წყარო, მარნეულის და წალკის მუნიციპალიტეტები (იხ. სურათი</w:t>
      </w:r>
      <w:r w:rsidR="00826CA4" w:rsidRPr="00ED3480">
        <w:rPr>
          <w:rFonts w:ascii="Sylfaen" w:hAnsi="Sylfaen" w:cstheme="minorHAnsi"/>
          <w:lang w:val="ka-GE"/>
        </w:rPr>
        <w:t xml:space="preserve"> 20.</w:t>
      </w:r>
      <w:r w:rsidRPr="00ED3480">
        <w:rPr>
          <w:rFonts w:ascii="Sylfaen" w:hAnsi="Sylfaen" w:cstheme="minorHAnsi"/>
          <w:lang w:val="ka-GE"/>
        </w:rPr>
        <w:t>1). მხარეში 353 დასახლებული პუნქტია, მათ შორის 7 ქალაქი, 8 დაბა და 338 სოფელი.  ადმინისტრაციული ცენტრია  –  ქ. რუსთავი (თბილისიდან 35 კმ მანძილის დაშორებით).</w:t>
      </w:r>
    </w:p>
    <w:p w14:paraId="3F3071F2" w14:textId="79240E09" w:rsidR="004868F4" w:rsidRPr="00ED3480" w:rsidRDefault="004868F4" w:rsidP="004868F4">
      <w:pPr>
        <w:jc w:val="center"/>
        <w:rPr>
          <w:rFonts w:ascii="Sylfaen" w:eastAsia="Calibri" w:hAnsi="Sylfaen" w:cstheme="minorHAnsi"/>
          <w:lang w:val="ka-GE"/>
        </w:rPr>
      </w:pPr>
      <w:r w:rsidRPr="00ED3480">
        <w:rPr>
          <w:rFonts w:ascii="Sylfaen" w:hAnsi="Sylfaen" w:cstheme="minorHAnsi"/>
          <w:noProof/>
        </w:rPr>
        <w:drawing>
          <wp:inline distT="0" distB="0" distL="0" distR="0" wp14:anchorId="6AE972DE" wp14:editId="18E8AB68">
            <wp:extent cx="4086026" cy="2020186"/>
            <wp:effectExtent l="0" t="0" r="0" b="0"/>
            <wp:docPr id="20" name="Picture 34" descr="File:KK-Ka.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File:KK-Ka.svg"/>
                    <pic:cNvPicPr>
                      <a:picLocks noChangeAspect="1" noChangeArrowheads="1"/>
                    </pic:cNvPicPr>
                  </pic:nvPicPr>
                  <pic:blipFill>
                    <a:blip r:embed="rId27" cstate="print">
                      <a:lum contrast="10000"/>
                    </a:blip>
                    <a:srcRect t="31923"/>
                    <a:stretch>
                      <a:fillRect/>
                    </a:stretch>
                  </pic:blipFill>
                  <pic:spPr bwMode="auto">
                    <a:xfrm>
                      <a:off x="0" y="0"/>
                      <a:ext cx="4086026" cy="2020186"/>
                    </a:xfrm>
                    <a:prstGeom prst="rect">
                      <a:avLst/>
                    </a:prstGeom>
                    <a:noFill/>
                    <a:ln w="9525">
                      <a:noFill/>
                      <a:miter lim="800000"/>
                      <a:headEnd/>
                      <a:tailEnd/>
                    </a:ln>
                  </pic:spPr>
                </pic:pic>
              </a:graphicData>
            </a:graphic>
          </wp:inline>
        </w:drawing>
      </w:r>
    </w:p>
    <w:p w14:paraId="3D806B5C" w14:textId="4DBE1851" w:rsidR="003174E8" w:rsidRPr="00ED3480" w:rsidRDefault="003174E8" w:rsidP="003174E8">
      <w:pPr>
        <w:pStyle w:val="Caption"/>
        <w:jc w:val="center"/>
        <w:rPr>
          <w:rFonts w:ascii="Sylfaen" w:eastAsia="Calibri" w:hAnsi="Sylfaen" w:cstheme="minorHAnsi"/>
          <w:b/>
          <w:bCs/>
          <w:i w:val="0"/>
          <w:color w:val="auto"/>
          <w:sz w:val="22"/>
        </w:rPr>
      </w:pPr>
      <w:r w:rsidRPr="00ED3480">
        <w:rPr>
          <w:rFonts w:ascii="Sylfaen" w:hAnsi="Sylfaen" w:cstheme="minorHAnsi"/>
          <w:b/>
          <w:bCs/>
          <w:i w:val="0"/>
          <w:color w:val="auto"/>
          <w:sz w:val="22"/>
        </w:rPr>
        <w:t xml:space="preserve">სურათი </w:t>
      </w:r>
      <w:r w:rsidRPr="00ED3480">
        <w:rPr>
          <w:rFonts w:ascii="Sylfaen" w:hAnsi="Sylfaen" w:cstheme="minorHAnsi"/>
          <w:b/>
          <w:bCs/>
          <w:i w:val="0"/>
          <w:color w:val="auto"/>
          <w:sz w:val="22"/>
          <w:lang w:val="ka-GE"/>
        </w:rPr>
        <w:t xml:space="preserve"> </w:t>
      </w:r>
      <w:r w:rsidRPr="00ED3480">
        <w:rPr>
          <w:rFonts w:ascii="Sylfaen" w:hAnsi="Sylfaen" w:cstheme="minorHAnsi"/>
          <w:b/>
          <w:bCs/>
          <w:i w:val="0"/>
          <w:color w:val="auto"/>
          <w:sz w:val="20"/>
          <w:szCs w:val="20"/>
          <w:lang w:val="ka-GE"/>
        </w:rPr>
        <w:t>N</w:t>
      </w:r>
      <w:r w:rsidR="00826CA4" w:rsidRPr="00ED3480">
        <w:rPr>
          <w:rFonts w:ascii="Sylfaen" w:hAnsi="Sylfaen" w:cstheme="minorHAnsi"/>
          <w:b/>
          <w:bCs/>
          <w:i w:val="0"/>
          <w:color w:val="auto"/>
          <w:sz w:val="22"/>
          <w:lang w:val="ka-GE"/>
        </w:rPr>
        <w:t xml:space="preserve"> </w:t>
      </w:r>
      <w:r w:rsidR="00F30927" w:rsidRPr="00ED3480">
        <w:rPr>
          <w:rFonts w:ascii="Sylfaen" w:hAnsi="Sylfaen" w:cstheme="minorHAnsi"/>
          <w:b/>
          <w:bCs/>
          <w:i w:val="0"/>
          <w:color w:val="auto"/>
          <w:sz w:val="22"/>
          <w:lang w:val="ka-GE"/>
        </w:rPr>
        <w:t>17</w:t>
      </w:r>
      <w:r w:rsidR="00826CA4" w:rsidRPr="00ED3480">
        <w:rPr>
          <w:rFonts w:ascii="Sylfaen" w:hAnsi="Sylfaen" w:cstheme="minorHAnsi"/>
          <w:b/>
          <w:bCs/>
          <w:i w:val="0"/>
          <w:color w:val="auto"/>
          <w:sz w:val="22"/>
          <w:lang w:val="ka-GE"/>
        </w:rPr>
        <w:t>.1</w:t>
      </w:r>
      <w:r w:rsidRPr="00ED3480">
        <w:rPr>
          <w:rFonts w:ascii="Sylfaen" w:hAnsi="Sylfaen" w:cstheme="minorHAnsi"/>
          <w:b/>
          <w:bCs/>
          <w:i w:val="0"/>
          <w:color w:val="auto"/>
          <w:sz w:val="22"/>
          <w:lang w:val="ka-GE"/>
        </w:rPr>
        <w:t xml:space="preserve"> - </w:t>
      </w:r>
      <w:r w:rsidRPr="00ED3480">
        <w:rPr>
          <w:rFonts w:ascii="Sylfaen" w:hAnsi="Sylfaen" w:cstheme="minorHAnsi"/>
          <w:b/>
          <w:bCs/>
          <w:i w:val="0"/>
          <w:color w:val="auto"/>
          <w:sz w:val="22"/>
        </w:rPr>
        <w:t xml:space="preserve"> </w:t>
      </w:r>
      <w:r w:rsidRPr="00ED3480">
        <w:rPr>
          <w:rFonts w:ascii="Sylfaen" w:eastAsia="Calibri" w:hAnsi="Sylfaen" w:cstheme="minorHAnsi"/>
          <w:b/>
          <w:bCs/>
          <w:i w:val="0"/>
          <w:color w:val="auto"/>
          <w:sz w:val="22"/>
          <w:lang w:val="ka-GE"/>
        </w:rPr>
        <w:t xml:space="preserve"> ქვემო ქართლის რეგიონის ადმინისტრაციული დაყოფა</w:t>
      </w:r>
    </w:p>
    <w:p w14:paraId="4656565F" w14:textId="315D7E4F" w:rsidR="004868F4" w:rsidRPr="00ED3480" w:rsidRDefault="004868F4" w:rsidP="003174E8">
      <w:pPr>
        <w:spacing w:line="360" w:lineRule="auto"/>
        <w:jc w:val="both"/>
        <w:rPr>
          <w:rFonts w:ascii="Sylfaen" w:hAnsi="Sylfaen" w:cstheme="minorHAnsi"/>
          <w:lang w:val="ka-GE"/>
        </w:rPr>
      </w:pPr>
      <w:r w:rsidRPr="00ED3480">
        <w:rPr>
          <w:rFonts w:ascii="Sylfaen" w:hAnsi="Sylfaen" w:cstheme="minorHAnsi"/>
          <w:lang w:val="ka-GE"/>
        </w:rPr>
        <w:t>გარდაბნის მუნიციპალიტეტს ესაზღვრება ჩრდილოეთით მცხეთის, აღმოსავლეთით საგარეჯოს, დასავლეთით თეთრიწყაროს და მარნეულის მუნიციპალიტეტები, სამხრეთით კი აზერბაიჯანის რესპუბლიკა. მუნიციპალიტეტის ტერიტორიაა 160 900 ჰა (1 609 კმ2). ადმინისტრაციული ცენტრია ქალაქი გარდაბანი, რომელიც მდებარეობს გარდაბნის ვაკეზე,  ზღვის დონიდან 310 მ. ქ. გარდაბნის მოსახლეობა 11,9 ათასი კაცია (2002 წ.).  მანძილი ქალაქ თბილისსა და ქ. გარდაბანს შორის 39 კმ-ის ტოლია, რეგიონის ცენტრის რუსთავის და გარდაბანს შორის მანძილი 17 კმ-ია, ხოლო მანძილი საქართველო-აზერბაიჯანის საზღვრამდე 12 კმ-ია. ქალაქის გარდა მუნიციპალიტეტში 35 სოფელია რომელიც გაერთიანებულია 19 ადმინისტრაციულ-ტერიტორიულ ერთეულში.</w:t>
      </w:r>
    </w:p>
    <w:p w14:paraId="6AC379D5" w14:textId="550D1338" w:rsidR="006C4519" w:rsidRPr="00ED3480" w:rsidRDefault="006C4519" w:rsidP="003174E8">
      <w:pPr>
        <w:spacing w:line="360" w:lineRule="auto"/>
        <w:jc w:val="both"/>
        <w:rPr>
          <w:rFonts w:ascii="Sylfaen" w:hAnsi="Sylfaen" w:cstheme="minorHAnsi"/>
          <w:lang w:val="ka-GE"/>
        </w:rPr>
      </w:pPr>
    </w:p>
    <w:p w14:paraId="71A72016" w14:textId="72E262BC" w:rsidR="006C4519" w:rsidRPr="00ED3480" w:rsidRDefault="006C4519" w:rsidP="003174E8">
      <w:pPr>
        <w:spacing w:line="360" w:lineRule="auto"/>
        <w:jc w:val="both"/>
        <w:rPr>
          <w:rFonts w:ascii="Sylfaen" w:hAnsi="Sylfaen" w:cstheme="minorHAnsi"/>
          <w:lang w:val="ka-GE"/>
        </w:rPr>
      </w:pPr>
    </w:p>
    <w:p w14:paraId="71F2B1F7" w14:textId="77777777" w:rsidR="0040495D" w:rsidRPr="00ED3480" w:rsidRDefault="0040495D" w:rsidP="003174E8">
      <w:pPr>
        <w:spacing w:line="360" w:lineRule="auto"/>
        <w:jc w:val="both"/>
        <w:rPr>
          <w:rFonts w:ascii="Sylfaen" w:hAnsi="Sylfaen" w:cstheme="minorHAnsi"/>
          <w:lang w:val="ka-GE"/>
        </w:rPr>
      </w:pPr>
    </w:p>
    <w:p w14:paraId="289DF272" w14:textId="77777777" w:rsidR="004868F4" w:rsidRPr="00ED3480" w:rsidRDefault="004868F4" w:rsidP="007D3D14">
      <w:pPr>
        <w:pStyle w:val="Heading2"/>
        <w:numPr>
          <w:ilvl w:val="1"/>
          <w:numId w:val="1"/>
        </w:numPr>
        <w:ind w:left="810" w:hanging="450"/>
        <w:rPr>
          <w:rFonts w:ascii="Sylfaen" w:hAnsi="Sylfaen" w:cstheme="minorHAnsi"/>
          <w:b/>
          <w:color w:val="auto"/>
          <w:sz w:val="24"/>
          <w:szCs w:val="24"/>
          <w:lang w:val="ka-GE"/>
        </w:rPr>
      </w:pPr>
      <w:bookmarkStart w:id="48" w:name="_Toc467233320"/>
      <w:bookmarkStart w:id="49" w:name="_Toc76952655"/>
      <w:r w:rsidRPr="00ED3480">
        <w:rPr>
          <w:rFonts w:ascii="Sylfaen" w:hAnsi="Sylfaen" w:cstheme="minorHAnsi"/>
          <w:b/>
          <w:color w:val="auto"/>
          <w:sz w:val="24"/>
          <w:szCs w:val="24"/>
          <w:lang w:val="ka-GE"/>
        </w:rPr>
        <w:t>ფიზიკური გარემო</w:t>
      </w:r>
      <w:bookmarkEnd w:id="48"/>
      <w:bookmarkEnd w:id="49"/>
    </w:p>
    <w:p w14:paraId="4E6AC34C" w14:textId="75DA28E0" w:rsidR="004868F4" w:rsidRPr="00ED3480" w:rsidRDefault="004868F4" w:rsidP="007D3D14">
      <w:pPr>
        <w:pStyle w:val="Heading2"/>
        <w:numPr>
          <w:ilvl w:val="2"/>
          <w:numId w:val="1"/>
        </w:numPr>
        <w:ind w:left="1080"/>
        <w:rPr>
          <w:rFonts w:ascii="Sylfaen" w:hAnsi="Sylfaen" w:cstheme="minorHAnsi"/>
          <w:b/>
          <w:color w:val="auto"/>
          <w:sz w:val="24"/>
          <w:szCs w:val="24"/>
          <w:lang w:val="ka-GE"/>
        </w:rPr>
      </w:pPr>
      <w:bookmarkStart w:id="50" w:name="_Toc375678600"/>
      <w:bookmarkStart w:id="51" w:name="_Toc467233321"/>
      <w:bookmarkStart w:id="52" w:name="_Toc76952656"/>
      <w:r w:rsidRPr="00ED3480">
        <w:rPr>
          <w:rFonts w:ascii="Sylfaen" w:hAnsi="Sylfaen" w:cstheme="minorHAnsi"/>
          <w:b/>
          <w:color w:val="auto"/>
          <w:sz w:val="24"/>
          <w:szCs w:val="24"/>
          <w:lang w:val="ka-GE"/>
        </w:rPr>
        <w:t>კლიმატი და მეტეოროლოგიური პირობები</w:t>
      </w:r>
      <w:bookmarkEnd w:id="50"/>
      <w:bookmarkEnd w:id="51"/>
      <w:bookmarkEnd w:id="52"/>
    </w:p>
    <w:p w14:paraId="373FB1C8" w14:textId="77777777" w:rsidR="004868F4" w:rsidRPr="00ED3480" w:rsidRDefault="004868F4" w:rsidP="00294E16">
      <w:pPr>
        <w:spacing w:line="360" w:lineRule="auto"/>
        <w:contextualSpacing/>
        <w:jc w:val="both"/>
        <w:rPr>
          <w:rFonts w:ascii="Sylfaen" w:hAnsi="Sylfaen" w:cstheme="minorHAnsi"/>
          <w:lang w:val="ka-GE"/>
        </w:rPr>
      </w:pPr>
      <w:r w:rsidRPr="00ED3480">
        <w:rPr>
          <w:rFonts w:ascii="Sylfaen" w:hAnsi="Sylfaen" w:cstheme="minorHAnsi"/>
          <w:lang w:val="ka-GE"/>
        </w:rPr>
        <w:t>გარდაბნის რაიონი მიეკუთვნება მშრალ სუბტროპიკულ ტრამალების კლიმატურ ზონას. ზონა მოიცავს ქვემო ქართლის ვაკეს, ვაზიანის ქვემოთ 300-დან 450 მ. სიმაღლემდე. მდინარე იორის ზეგანს და შირაქის ზეგანს. ზონის ტერიტორია გაშლილი და დაქანებულია სამხრეთ-აღმოსავლეთისკენ.</w:t>
      </w:r>
    </w:p>
    <w:p w14:paraId="219415FB" w14:textId="1E608B53" w:rsidR="004868F4" w:rsidRPr="00ED3480" w:rsidRDefault="004868F4" w:rsidP="00294E16">
      <w:pPr>
        <w:spacing w:line="360" w:lineRule="auto"/>
        <w:contextualSpacing/>
        <w:jc w:val="both"/>
        <w:rPr>
          <w:rFonts w:ascii="Sylfaen" w:hAnsi="Sylfaen" w:cstheme="minorHAnsi"/>
          <w:lang w:val="ka-GE"/>
        </w:rPr>
      </w:pPr>
      <w:r w:rsidRPr="00ED3480">
        <w:rPr>
          <w:rFonts w:ascii="Sylfaen" w:hAnsi="Sylfaen" w:cstheme="minorHAnsi"/>
          <w:lang w:val="ka-GE"/>
        </w:rPr>
        <w:t>დასავლეთიდან ჰაერის მასების შემოჭრა ხშირია და დიდი მნიშვნელობა აქვს ამინდის მსვლელობაზე საქართველოში ამინდის ანტიციკლონური ტიპის გაბატონების შედეგად, ზამთარი ქვემო ქართლში ცივი და მშრალია, ღრუბლიანობა კი ზომიერი, უცივესი თვის საშუალო ტემპერატურა მერყეობს 0</w:t>
      </w:r>
      <w:r w:rsidRPr="00ED3480">
        <w:rPr>
          <w:rFonts w:ascii="Sylfaen" w:hAnsi="Sylfaen" w:cstheme="minorHAnsi"/>
          <w:vertAlign w:val="superscript"/>
          <w:lang w:val="ka-GE"/>
        </w:rPr>
        <w:t>0</w:t>
      </w:r>
      <w:r w:rsidRPr="00ED3480">
        <w:rPr>
          <w:rFonts w:ascii="Sylfaen" w:hAnsi="Sylfaen" w:cstheme="minorHAnsi"/>
          <w:lang w:val="ka-GE"/>
        </w:rPr>
        <w:t xml:space="preserve"> მახლობლად, მინიმალური ტემპერატურა ზამთრის თვეებში ხშირად ეცემა 0</w:t>
      </w:r>
      <w:r w:rsidRPr="00ED3480">
        <w:rPr>
          <w:rFonts w:ascii="Sylfaen" w:hAnsi="Sylfaen" w:cstheme="minorHAnsi"/>
          <w:vertAlign w:val="superscript"/>
          <w:lang w:val="ka-GE"/>
        </w:rPr>
        <w:t>0</w:t>
      </w:r>
      <w:r w:rsidRPr="00ED3480">
        <w:rPr>
          <w:rFonts w:ascii="Sylfaen" w:hAnsi="Sylfaen" w:cstheme="minorHAnsi"/>
          <w:lang w:val="ka-GE"/>
        </w:rPr>
        <w:t>-მდე და უფრო და ქვემოთ.</w:t>
      </w:r>
    </w:p>
    <w:p w14:paraId="6A1D9701" w14:textId="77777777" w:rsidR="004868F4" w:rsidRPr="00ED3480" w:rsidRDefault="004868F4" w:rsidP="00294E16">
      <w:pPr>
        <w:spacing w:line="360" w:lineRule="auto"/>
        <w:contextualSpacing/>
        <w:jc w:val="both"/>
        <w:rPr>
          <w:rFonts w:ascii="Sylfaen" w:hAnsi="Sylfaen" w:cstheme="minorHAnsi"/>
          <w:lang w:val="ka-GE"/>
        </w:rPr>
      </w:pPr>
      <w:r w:rsidRPr="00ED3480">
        <w:rPr>
          <w:rFonts w:ascii="Sylfaen" w:hAnsi="Sylfaen" w:cstheme="minorHAnsi"/>
          <w:lang w:val="ka-GE"/>
        </w:rPr>
        <w:t>პირველი ყინვას ზონაში ადგილი აქვს ნოემბრის პირველ დეკადაში, უკანასკნელს-აპრილის დასაწყისში. ტემპერატურის აბსოლუტური მინიმუმი შეიძლება ზონაში დაეცეს -20-23 C</w:t>
      </w:r>
      <w:r w:rsidRPr="00ED3480">
        <w:rPr>
          <w:rFonts w:ascii="Sylfaen" w:hAnsi="Sylfaen" w:cstheme="minorHAnsi"/>
          <w:vertAlign w:val="superscript"/>
          <w:lang w:val="ka-GE"/>
        </w:rPr>
        <w:t>0</w:t>
      </w:r>
      <w:r w:rsidRPr="00ED3480">
        <w:rPr>
          <w:rFonts w:ascii="Sylfaen" w:hAnsi="Sylfaen" w:cstheme="minorHAnsi"/>
          <w:lang w:val="ka-GE"/>
        </w:rPr>
        <w:t>-მდე, მაგრამ ეს იშვიათობაა. საერთო წლიური აბსოლუტური მინიმუმი -25 C</w:t>
      </w:r>
      <w:r w:rsidRPr="00ED3480">
        <w:rPr>
          <w:rFonts w:ascii="Sylfaen" w:hAnsi="Sylfaen" w:cstheme="minorHAnsi"/>
          <w:vertAlign w:val="superscript"/>
          <w:lang w:val="ka-GE"/>
        </w:rPr>
        <w:t>0</w:t>
      </w:r>
      <w:r w:rsidRPr="00ED3480">
        <w:rPr>
          <w:rFonts w:ascii="Sylfaen" w:hAnsi="Sylfaen" w:cstheme="minorHAnsi"/>
          <w:lang w:val="ka-GE"/>
        </w:rPr>
        <w:t>-ის ფარგლებში მერყეობს. ყველაზე თბილი თვის (ივლისის) საშუალო ტემპერატურა 24-25 C</w:t>
      </w:r>
      <w:r w:rsidRPr="00ED3480">
        <w:rPr>
          <w:rFonts w:ascii="Sylfaen" w:hAnsi="Sylfaen" w:cstheme="minorHAnsi"/>
          <w:vertAlign w:val="superscript"/>
          <w:lang w:val="ka-GE"/>
        </w:rPr>
        <w:t>0</w:t>
      </w:r>
      <w:r w:rsidRPr="00ED3480">
        <w:rPr>
          <w:rFonts w:ascii="Sylfaen" w:hAnsi="Sylfaen" w:cstheme="minorHAnsi"/>
          <w:lang w:val="ka-GE"/>
        </w:rPr>
        <w:t>-ზე მეტია, ხოლო დაბლობ ადგილებში კი 26 C</w:t>
      </w:r>
      <w:r w:rsidRPr="00ED3480">
        <w:rPr>
          <w:rFonts w:ascii="Sylfaen" w:hAnsi="Sylfaen" w:cstheme="minorHAnsi"/>
          <w:vertAlign w:val="superscript"/>
          <w:lang w:val="ka-GE"/>
        </w:rPr>
        <w:t>0</w:t>
      </w:r>
      <w:r w:rsidRPr="00ED3480">
        <w:rPr>
          <w:rFonts w:ascii="Sylfaen" w:hAnsi="Sylfaen" w:cstheme="minorHAnsi"/>
          <w:lang w:val="ka-GE"/>
        </w:rPr>
        <w:t xml:space="preserve"> აღემატება. ატმოსფერული ჰაერის ტემპერატურის ამპლიტუდა უდიდესია მთელს საქართველოში და დაახლოებით 25 C</w:t>
      </w:r>
      <w:r w:rsidRPr="00ED3480">
        <w:rPr>
          <w:rFonts w:ascii="Sylfaen" w:hAnsi="Sylfaen" w:cstheme="minorHAnsi"/>
          <w:vertAlign w:val="superscript"/>
          <w:lang w:val="ka-GE"/>
        </w:rPr>
        <w:t>0</w:t>
      </w:r>
      <w:r w:rsidRPr="00ED3480">
        <w:rPr>
          <w:rFonts w:ascii="Sylfaen" w:hAnsi="Sylfaen" w:cstheme="minorHAnsi"/>
          <w:lang w:val="ka-GE"/>
        </w:rPr>
        <w:t xml:space="preserve"> უდრის.</w:t>
      </w:r>
    </w:p>
    <w:p w14:paraId="0C36DFED" w14:textId="77777777" w:rsidR="004868F4" w:rsidRPr="00ED3480" w:rsidRDefault="004868F4" w:rsidP="00294E16">
      <w:pPr>
        <w:spacing w:line="360" w:lineRule="auto"/>
        <w:contextualSpacing/>
        <w:jc w:val="both"/>
        <w:rPr>
          <w:rFonts w:ascii="Sylfaen" w:hAnsi="Sylfaen" w:cstheme="minorHAnsi"/>
          <w:lang w:val="ka-GE"/>
        </w:rPr>
      </w:pPr>
      <w:r w:rsidRPr="00ED3480">
        <w:rPr>
          <w:rFonts w:ascii="Sylfaen" w:hAnsi="Sylfaen" w:cstheme="minorHAnsi"/>
          <w:lang w:val="ka-GE"/>
        </w:rPr>
        <w:t xml:space="preserve">ნალექების საშუალო წლიური რაოდენობა 441-1000მმ-მდეა (იალნოს ქედზე). ნალექების მაქსიმალური დღიური ნორმა 147 მმ-ს აღწევს. ნალექების მაქსიმუმი (86 მმ) მაისში მოდის, მინიმუმი (16 მმ)- იანვარში. </w:t>
      </w:r>
    </w:p>
    <w:p w14:paraId="3039436B" w14:textId="6ABA8CB5" w:rsidR="004868F4" w:rsidRPr="00ED3480" w:rsidRDefault="004868F4" w:rsidP="00294E16">
      <w:pPr>
        <w:spacing w:line="360" w:lineRule="auto"/>
        <w:contextualSpacing/>
        <w:jc w:val="both"/>
        <w:rPr>
          <w:rFonts w:ascii="Sylfaen" w:hAnsi="Sylfaen" w:cstheme="minorHAnsi"/>
          <w:lang w:val="ka-GE"/>
        </w:rPr>
      </w:pPr>
      <w:r w:rsidRPr="00ED3480">
        <w:rPr>
          <w:rFonts w:ascii="Sylfaen" w:hAnsi="Sylfaen" w:cstheme="minorHAnsi"/>
          <w:lang w:val="ka-GE"/>
        </w:rPr>
        <w:t>მუნიციპალიტეტის ტერიტორიაზე გაბატონებულია ჩრდილოეთის, ჩრდილო-დასავლეთისა და სამხრეთ-აღმოსავლეთი ქარები, რომელთა სიჩქარემ 15 მ/წმ-სა და მეტს შ</w:t>
      </w:r>
      <w:r w:rsidR="007D5A36" w:rsidRPr="00ED3480">
        <w:rPr>
          <w:rFonts w:ascii="Sylfaen" w:hAnsi="Sylfaen" w:cstheme="minorHAnsi"/>
          <w:lang w:val="ka-GE"/>
        </w:rPr>
        <w:t>ე</w:t>
      </w:r>
      <w:r w:rsidRPr="00ED3480">
        <w:rPr>
          <w:rFonts w:ascii="Sylfaen" w:hAnsi="Sylfaen" w:cstheme="minorHAnsi"/>
          <w:lang w:val="ka-GE"/>
        </w:rPr>
        <w:t xml:space="preserve">იძლება მიაღწიოს. </w:t>
      </w:r>
    </w:p>
    <w:p w14:paraId="1FDC1BD1" w14:textId="77777777" w:rsidR="004868F4" w:rsidRPr="00ED3480" w:rsidRDefault="004868F4" w:rsidP="00294E16">
      <w:pPr>
        <w:spacing w:line="360" w:lineRule="auto"/>
        <w:contextualSpacing/>
        <w:jc w:val="both"/>
        <w:rPr>
          <w:rFonts w:ascii="Sylfaen" w:hAnsi="Sylfaen" w:cstheme="minorHAnsi"/>
          <w:lang w:val="ka-GE"/>
        </w:rPr>
      </w:pPr>
      <w:r w:rsidRPr="00ED3480">
        <w:rPr>
          <w:rFonts w:ascii="Sylfaen" w:hAnsi="Sylfaen" w:cstheme="minorHAnsi"/>
          <w:lang w:val="ka-GE"/>
        </w:rPr>
        <w:t xml:space="preserve">ქვემოთ მოყვანილ ცხრილებში და დიაგრამებზე წარმოდგენილია საპროექტო ტერიტორიის კლიმატური მახასიათებლები გარდაბნის მეტეოსადგურის მონაცემების მიხედვით. </w:t>
      </w:r>
    </w:p>
    <w:p w14:paraId="5A23E064" w14:textId="77777777" w:rsidR="004868F4" w:rsidRPr="00ED3480" w:rsidRDefault="004868F4" w:rsidP="00294E16">
      <w:pPr>
        <w:spacing w:line="360" w:lineRule="auto"/>
        <w:contextualSpacing/>
        <w:jc w:val="both"/>
        <w:rPr>
          <w:rFonts w:ascii="Sylfaen" w:hAnsi="Sylfaen" w:cstheme="minorHAnsi"/>
          <w:lang w:val="ka-GE"/>
        </w:rPr>
      </w:pPr>
      <w:r w:rsidRPr="00ED3480">
        <w:rPr>
          <w:rFonts w:ascii="Sylfaen" w:hAnsi="Sylfaen" w:cstheme="minorHAnsi"/>
          <w:lang w:val="ka-GE"/>
        </w:rPr>
        <w:t>წყარო: სამშენებლო ნორმები და წესები „სამშენებლო კლიმატოლოგია“ პნ 01.05-08</w:t>
      </w:r>
    </w:p>
    <w:p w14:paraId="6318ADD2" w14:textId="6066EA21" w:rsidR="007D5A36" w:rsidRPr="00ED3480" w:rsidRDefault="007D5A36" w:rsidP="00294E16">
      <w:pPr>
        <w:spacing w:line="360" w:lineRule="auto"/>
        <w:contextualSpacing/>
        <w:jc w:val="both"/>
        <w:rPr>
          <w:rFonts w:ascii="Sylfaen" w:hAnsi="Sylfaen" w:cstheme="minorHAnsi"/>
          <w:lang w:val="ka-GE"/>
        </w:rPr>
      </w:pPr>
      <w:r w:rsidRPr="00ED3480">
        <w:rPr>
          <w:rFonts w:ascii="Sylfaen" w:hAnsi="Sylfaen" w:cstheme="minorHAnsi"/>
          <w:lang w:val="ka-GE"/>
        </w:rPr>
        <w:t xml:space="preserve">სამშენებლო კლიმატური დარაიონების მიხედვით აბასთუმანი განეკუთვნება  III კლიმატურ და III გ კლიმატურ ქვე რაიონს. </w:t>
      </w:r>
    </w:p>
    <w:p w14:paraId="44D12E46" w14:textId="12EFAE83" w:rsidR="007D5A36" w:rsidRPr="00ED3480" w:rsidRDefault="007D5A36" w:rsidP="0040495D">
      <w:pPr>
        <w:pStyle w:val="sataurixml"/>
        <w:rPr>
          <w:rFonts w:ascii="Sylfaen" w:hAnsi="Sylfaen"/>
        </w:rPr>
      </w:pPr>
      <w:r w:rsidRPr="00ED3480">
        <w:rPr>
          <w:rFonts w:ascii="Sylfaen" w:hAnsi="Sylfaen"/>
        </w:rPr>
        <w:t xml:space="preserve">ცხრილი </w:t>
      </w:r>
      <w:r w:rsidRPr="00ED3480">
        <w:rPr>
          <w:rFonts w:ascii="Sylfaen" w:hAnsi="Sylfaen"/>
          <w:sz w:val="20"/>
          <w:szCs w:val="20"/>
        </w:rPr>
        <w:t>N</w:t>
      </w:r>
      <w:r w:rsidRPr="00ED3480">
        <w:rPr>
          <w:rFonts w:ascii="Sylfaen" w:hAnsi="Sylfaen"/>
        </w:rPr>
        <w:t xml:space="preserve"> </w:t>
      </w:r>
      <w:r w:rsidR="00F30927" w:rsidRPr="00ED3480">
        <w:rPr>
          <w:rFonts w:ascii="Sylfaen" w:hAnsi="Sylfaen"/>
        </w:rPr>
        <w:t>17</w:t>
      </w:r>
      <w:r w:rsidR="00826CA4" w:rsidRPr="00ED3480">
        <w:rPr>
          <w:rFonts w:ascii="Sylfaen" w:hAnsi="Sylfaen"/>
        </w:rPr>
        <w:t>.2.1</w:t>
      </w:r>
      <w:r w:rsidRPr="00ED3480">
        <w:rPr>
          <w:rFonts w:ascii="Sylfaen" w:hAnsi="Sylfaen"/>
        </w:rPr>
        <w:t xml:space="preserve"> - სამშენებლო-კლიმატური რაიონების მახასიათებლები</w:t>
      </w:r>
    </w:p>
    <w:tbl>
      <w:tblPr>
        <w:tblW w:w="10463"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42"/>
        <w:gridCol w:w="1458"/>
        <w:gridCol w:w="1503"/>
        <w:gridCol w:w="1694"/>
        <w:gridCol w:w="1161"/>
        <w:gridCol w:w="1708"/>
        <w:gridCol w:w="1497"/>
      </w:tblGrid>
      <w:tr w:rsidR="00F30927" w:rsidRPr="00ED3480" w14:paraId="15A8F071" w14:textId="77777777" w:rsidTr="00F30927">
        <w:trPr>
          <w:trHeight w:val="1358"/>
        </w:trPr>
        <w:tc>
          <w:tcPr>
            <w:tcW w:w="1442" w:type="dxa"/>
          </w:tcPr>
          <w:p w14:paraId="35132631" w14:textId="77777777" w:rsidR="007D5A36" w:rsidRPr="00ED3480" w:rsidRDefault="007D5A36" w:rsidP="00342828">
            <w:pPr>
              <w:jc w:val="center"/>
              <w:rPr>
                <w:rFonts w:ascii="Sylfaen" w:hAnsi="Sylfaen" w:cstheme="minorHAnsi"/>
                <w:b/>
                <w:sz w:val="20"/>
                <w:szCs w:val="20"/>
              </w:rPr>
            </w:pPr>
          </w:p>
          <w:p w14:paraId="3AAD03C3" w14:textId="77777777" w:rsidR="007D5A36" w:rsidRPr="00ED3480" w:rsidRDefault="007D5A36" w:rsidP="00342828">
            <w:pPr>
              <w:jc w:val="center"/>
              <w:rPr>
                <w:rFonts w:ascii="Sylfaen" w:hAnsi="Sylfaen" w:cstheme="minorHAnsi"/>
                <w:b/>
                <w:sz w:val="20"/>
                <w:szCs w:val="20"/>
              </w:rPr>
            </w:pPr>
          </w:p>
          <w:p w14:paraId="1A762124" w14:textId="77777777" w:rsidR="007D5A36" w:rsidRPr="00ED3480" w:rsidRDefault="007D5A36" w:rsidP="00342828">
            <w:pPr>
              <w:jc w:val="center"/>
              <w:rPr>
                <w:rFonts w:ascii="Sylfaen" w:hAnsi="Sylfaen" w:cstheme="minorHAnsi"/>
                <w:b/>
                <w:sz w:val="20"/>
                <w:szCs w:val="20"/>
              </w:rPr>
            </w:pPr>
            <w:r w:rsidRPr="00ED3480">
              <w:rPr>
                <w:rFonts w:ascii="Sylfaen" w:hAnsi="Sylfaen" w:cstheme="minorHAnsi"/>
                <w:b/>
                <w:sz w:val="20"/>
                <w:szCs w:val="20"/>
              </w:rPr>
              <w:t>პუნქტის დასახელება</w:t>
            </w:r>
          </w:p>
        </w:tc>
        <w:tc>
          <w:tcPr>
            <w:tcW w:w="1458" w:type="dxa"/>
            <w:vAlign w:val="center"/>
          </w:tcPr>
          <w:p w14:paraId="40E218A0" w14:textId="77777777" w:rsidR="007D5A36" w:rsidRPr="00ED3480" w:rsidRDefault="007D5A36" w:rsidP="00342828">
            <w:pPr>
              <w:jc w:val="center"/>
              <w:rPr>
                <w:rFonts w:ascii="Sylfaen" w:hAnsi="Sylfaen" w:cstheme="minorHAnsi"/>
                <w:b/>
                <w:sz w:val="20"/>
                <w:szCs w:val="20"/>
              </w:rPr>
            </w:pPr>
            <w:r w:rsidRPr="00ED3480">
              <w:rPr>
                <w:rFonts w:ascii="Sylfaen" w:hAnsi="Sylfaen" w:cstheme="minorHAnsi"/>
                <w:b/>
                <w:sz w:val="20"/>
                <w:szCs w:val="20"/>
              </w:rPr>
              <w:t>კლიმატური რაიონები</w:t>
            </w:r>
          </w:p>
        </w:tc>
        <w:tc>
          <w:tcPr>
            <w:tcW w:w="1503" w:type="dxa"/>
            <w:vAlign w:val="center"/>
          </w:tcPr>
          <w:p w14:paraId="3CD794F5" w14:textId="77777777" w:rsidR="007D5A36" w:rsidRPr="00ED3480" w:rsidRDefault="007D5A36" w:rsidP="00342828">
            <w:pPr>
              <w:jc w:val="center"/>
              <w:rPr>
                <w:rFonts w:ascii="Sylfaen" w:hAnsi="Sylfaen" w:cstheme="minorHAnsi"/>
                <w:b/>
                <w:sz w:val="20"/>
                <w:szCs w:val="20"/>
              </w:rPr>
            </w:pPr>
            <w:r w:rsidRPr="00ED3480">
              <w:rPr>
                <w:rFonts w:ascii="Sylfaen" w:hAnsi="Sylfaen" w:cstheme="minorHAnsi"/>
                <w:b/>
                <w:sz w:val="20"/>
                <w:szCs w:val="20"/>
              </w:rPr>
              <w:t>კლიმატური ქვერაიონები</w:t>
            </w:r>
          </w:p>
        </w:tc>
        <w:tc>
          <w:tcPr>
            <w:tcW w:w="1694" w:type="dxa"/>
            <w:vAlign w:val="center"/>
          </w:tcPr>
          <w:p w14:paraId="357A44E2" w14:textId="77777777" w:rsidR="007D5A36" w:rsidRPr="00ED3480" w:rsidRDefault="007D5A36" w:rsidP="00342828">
            <w:pPr>
              <w:jc w:val="center"/>
              <w:rPr>
                <w:rFonts w:ascii="Sylfaen" w:hAnsi="Sylfaen" w:cstheme="minorHAnsi"/>
                <w:b/>
                <w:sz w:val="20"/>
                <w:szCs w:val="20"/>
              </w:rPr>
            </w:pPr>
            <w:r w:rsidRPr="00ED3480">
              <w:rPr>
                <w:rFonts w:ascii="Sylfaen" w:hAnsi="Sylfaen" w:cstheme="minorHAnsi"/>
                <w:b/>
                <w:sz w:val="20"/>
                <w:szCs w:val="20"/>
              </w:rPr>
              <w:t>იანვრის საშუალო ტემპერატურა,</w:t>
            </w:r>
          </w:p>
          <w:p w14:paraId="2EB16FB0" w14:textId="77777777" w:rsidR="007D5A36" w:rsidRPr="00ED3480" w:rsidRDefault="007D5A36" w:rsidP="00342828">
            <w:pPr>
              <w:jc w:val="center"/>
              <w:rPr>
                <w:rFonts w:ascii="Sylfaen" w:hAnsi="Sylfaen" w:cstheme="minorHAnsi"/>
                <w:b/>
                <w:sz w:val="20"/>
                <w:szCs w:val="20"/>
              </w:rPr>
            </w:pPr>
            <w:r w:rsidRPr="00ED3480">
              <w:rPr>
                <w:rFonts w:ascii="Sylfaen" w:hAnsi="Sylfaen" w:cstheme="minorHAnsi"/>
                <w:b/>
                <w:sz w:val="20"/>
                <w:szCs w:val="20"/>
              </w:rPr>
              <w:t>0C</w:t>
            </w:r>
          </w:p>
        </w:tc>
        <w:tc>
          <w:tcPr>
            <w:tcW w:w="1161" w:type="dxa"/>
            <w:vAlign w:val="center"/>
          </w:tcPr>
          <w:p w14:paraId="681687C1" w14:textId="77777777" w:rsidR="007D5A36" w:rsidRPr="00ED3480" w:rsidRDefault="007D5A36" w:rsidP="00342828">
            <w:pPr>
              <w:jc w:val="center"/>
              <w:rPr>
                <w:rFonts w:ascii="Sylfaen" w:hAnsi="Sylfaen" w:cstheme="minorHAnsi"/>
                <w:b/>
                <w:sz w:val="20"/>
                <w:szCs w:val="20"/>
              </w:rPr>
            </w:pPr>
            <w:r w:rsidRPr="00ED3480">
              <w:rPr>
                <w:rFonts w:ascii="Sylfaen" w:hAnsi="Sylfaen" w:cstheme="minorHAnsi"/>
                <w:b/>
                <w:sz w:val="20"/>
                <w:szCs w:val="20"/>
              </w:rPr>
              <w:t>ზამთრის 3 თვის ქარის საშუალო სიჩქარე, მ/წ</w:t>
            </w:r>
          </w:p>
        </w:tc>
        <w:tc>
          <w:tcPr>
            <w:tcW w:w="1708" w:type="dxa"/>
            <w:vAlign w:val="center"/>
          </w:tcPr>
          <w:p w14:paraId="4362E8A1" w14:textId="77777777" w:rsidR="007D5A36" w:rsidRPr="00ED3480" w:rsidRDefault="007D5A36" w:rsidP="00342828">
            <w:pPr>
              <w:jc w:val="center"/>
              <w:rPr>
                <w:rFonts w:ascii="Sylfaen" w:hAnsi="Sylfaen" w:cstheme="minorHAnsi"/>
                <w:b/>
                <w:sz w:val="20"/>
                <w:szCs w:val="20"/>
              </w:rPr>
            </w:pPr>
            <w:r w:rsidRPr="00ED3480">
              <w:rPr>
                <w:rFonts w:ascii="Sylfaen" w:hAnsi="Sylfaen" w:cstheme="minorHAnsi"/>
                <w:b/>
                <w:sz w:val="20"/>
                <w:szCs w:val="20"/>
              </w:rPr>
              <w:t>ივლისის საშუალო ტემპერატურა,</w:t>
            </w:r>
          </w:p>
          <w:p w14:paraId="44834972" w14:textId="77777777" w:rsidR="007D5A36" w:rsidRPr="00ED3480" w:rsidRDefault="007D5A36" w:rsidP="00342828">
            <w:pPr>
              <w:jc w:val="center"/>
              <w:rPr>
                <w:rFonts w:ascii="Sylfaen" w:hAnsi="Sylfaen" w:cstheme="minorHAnsi"/>
                <w:b/>
                <w:sz w:val="20"/>
                <w:szCs w:val="20"/>
              </w:rPr>
            </w:pPr>
            <w:r w:rsidRPr="00ED3480">
              <w:rPr>
                <w:rFonts w:ascii="Sylfaen" w:hAnsi="Sylfaen" w:cstheme="minorHAnsi"/>
                <w:b/>
                <w:sz w:val="20"/>
                <w:szCs w:val="20"/>
              </w:rPr>
              <w:t>0C</w:t>
            </w:r>
          </w:p>
        </w:tc>
        <w:tc>
          <w:tcPr>
            <w:tcW w:w="1497" w:type="dxa"/>
            <w:vAlign w:val="center"/>
          </w:tcPr>
          <w:p w14:paraId="7BA575E6" w14:textId="77777777" w:rsidR="007D5A36" w:rsidRPr="00ED3480" w:rsidRDefault="007D5A36" w:rsidP="00342828">
            <w:pPr>
              <w:jc w:val="center"/>
              <w:rPr>
                <w:rFonts w:ascii="Sylfaen" w:hAnsi="Sylfaen" w:cstheme="minorHAnsi"/>
                <w:b/>
                <w:sz w:val="20"/>
                <w:szCs w:val="20"/>
              </w:rPr>
            </w:pPr>
            <w:r w:rsidRPr="00ED3480">
              <w:rPr>
                <w:rFonts w:ascii="Sylfaen" w:hAnsi="Sylfaen" w:cstheme="minorHAnsi"/>
                <w:b/>
                <w:sz w:val="20"/>
                <w:szCs w:val="20"/>
              </w:rPr>
              <w:t>ივლისის ფარდობითი ტენიანობა, %</w:t>
            </w:r>
          </w:p>
        </w:tc>
      </w:tr>
      <w:tr w:rsidR="00F30927" w:rsidRPr="00ED3480" w14:paraId="7DAF3FE7" w14:textId="77777777" w:rsidTr="00F30927">
        <w:trPr>
          <w:cantSplit/>
          <w:trHeight w:val="980"/>
        </w:trPr>
        <w:tc>
          <w:tcPr>
            <w:tcW w:w="1442" w:type="dxa"/>
          </w:tcPr>
          <w:p w14:paraId="0D1CEA82" w14:textId="77777777" w:rsidR="007D5A36" w:rsidRPr="00ED3480" w:rsidRDefault="007D5A36" w:rsidP="00342828">
            <w:pPr>
              <w:jc w:val="center"/>
              <w:rPr>
                <w:rFonts w:ascii="Sylfaen" w:hAnsi="Sylfaen" w:cstheme="minorHAnsi"/>
                <w:sz w:val="20"/>
                <w:szCs w:val="20"/>
              </w:rPr>
            </w:pPr>
          </w:p>
          <w:p w14:paraId="295D2D55" w14:textId="68FB6924" w:rsidR="007D5A36" w:rsidRPr="00ED3480" w:rsidRDefault="007D5A36" w:rsidP="00342828">
            <w:pPr>
              <w:jc w:val="center"/>
              <w:rPr>
                <w:rFonts w:ascii="Sylfaen" w:hAnsi="Sylfaen" w:cstheme="minorHAnsi"/>
                <w:sz w:val="20"/>
                <w:szCs w:val="20"/>
                <w:lang w:val="ka-GE"/>
              </w:rPr>
            </w:pPr>
            <w:r w:rsidRPr="00ED3480">
              <w:rPr>
                <w:rFonts w:ascii="Sylfaen" w:hAnsi="Sylfaen" w:cstheme="minorHAnsi"/>
                <w:sz w:val="20"/>
                <w:szCs w:val="20"/>
                <w:lang w:val="ka-GE"/>
              </w:rPr>
              <w:t>გარდაბანი</w:t>
            </w:r>
          </w:p>
        </w:tc>
        <w:tc>
          <w:tcPr>
            <w:tcW w:w="1458" w:type="dxa"/>
          </w:tcPr>
          <w:p w14:paraId="76A0E0E1" w14:textId="77777777" w:rsidR="007D5A36" w:rsidRPr="00ED3480" w:rsidRDefault="007D5A36" w:rsidP="00342828">
            <w:pPr>
              <w:jc w:val="center"/>
              <w:rPr>
                <w:rFonts w:ascii="Sylfaen" w:hAnsi="Sylfaen" w:cstheme="minorHAnsi"/>
                <w:sz w:val="20"/>
                <w:szCs w:val="20"/>
              </w:rPr>
            </w:pPr>
          </w:p>
          <w:p w14:paraId="14E01120" w14:textId="4B312782" w:rsidR="007D5A36" w:rsidRPr="00ED3480" w:rsidRDefault="007D5A36" w:rsidP="00342828">
            <w:pPr>
              <w:jc w:val="center"/>
              <w:rPr>
                <w:rFonts w:ascii="Sylfaen" w:hAnsi="Sylfaen" w:cstheme="minorHAnsi"/>
                <w:sz w:val="20"/>
                <w:szCs w:val="20"/>
              </w:rPr>
            </w:pPr>
            <w:r w:rsidRPr="00ED3480">
              <w:rPr>
                <w:rFonts w:ascii="Sylfaen" w:hAnsi="Sylfaen" w:cstheme="minorHAnsi"/>
                <w:sz w:val="20"/>
                <w:szCs w:val="20"/>
              </w:rPr>
              <w:t>III</w:t>
            </w:r>
          </w:p>
        </w:tc>
        <w:tc>
          <w:tcPr>
            <w:tcW w:w="1503" w:type="dxa"/>
          </w:tcPr>
          <w:p w14:paraId="72FDB5FD" w14:textId="77777777" w:rsidR="007D5A36" w:rsidRPr="00ED3480" w:rsidRDefault="007D5A36" w:rsidP="00342828">
            <w:pPr>
              <w:jc w:val="center"/>
              <w:rPr>
                <w:rFonts w:ascii="Sylfaen" w:hAnsi="Sylfaen" w:cstheme="minorHAnsi"/>
                <w:sz w:val="20"/>
                <w:szCs w:val="20"/>
              </w:rPr>
            </w:pPr>
          </w:p>
          <w:p w14:paraId="0A3BA20D" w14:textId="44974120" w:rsidR="007D5A36" w:rsidRPr="00ED3480" w:rsidRDefault="007D5A36" w:rsidP="00342828">
            <w:pPr>
              <w:jc w:val="center"/>
              <w:rPr>
                <w:rFonts w:ascii="Sylfaen" w:hAnsi="Sylfaen" w:cstheme="minorHAnsi"/>
                <w:sz w:val="20"/>
                <w:szCs w:val="20"/>
              </w:rPr>
            </w:pPr>
            <w:r w:rsidRPr="00ED3480">
              <w:rPr>
                <w:rFonts w:ascii="Sylfaen" w:hAnsi="Sylfaen" w:cstheme="minorHAnsi"/>
                <w:sz w:val="20"/>
                <w:szCs w:val="20"/>
              </w:rPr>
              <w:t>IIIგ</w:t>
            </w:r>
          </w:p>
        </w:tc>
        <w:tc>
          <w:tcPr>
            <w:tcW w:w="1694" w:type="dxa"/>
          </w:tcPr>
          <w:p w14:paraId="2CC47902" w14:textId="77777777" w:rsidR="007D5A36" w:rsidRPr="00ED3480" w:rsidRDefault="007D5A36" w:rsidP="00342828">
            <w:pPr>
              <w:jc w:val="center"/>
              <w:rPr>
                <w:rFonts w:ascii="Sylfaen" w:hAnsi="Sylfaen" w:cstheme="minorHAnsi"/>
                <w:sz w:val="20"/>
                <w:szCs w:val="20"/>
              </w:rPr>
            </w:pPr>
          </w:p>
          <w:p w14:paraId="0863029E" w14:textId="6F96A64C" w:rsidR="007D5A36" w:rsidRPr="00ED3480" w:rsidRDefault="007D5A36" w:rsidP="00342828">
            <w:pPr>
              <w:jc w:val="center"/>
              <w:rPr>
                <w:rFonts w:ascii="Sylfaen" w:hAnsi="Sylfaen" w:cstheme="minorHAnsi"/>
                <w:sz w:val="20"/>
                <w:szCs w:val="20"/>
              </w:rPr>
            </w:pPr>
            <w:r w:rsidRPr="00ED3480">
              <w:rPr>
                <w:rFonts w:ascii="Sylfaen" w:hAnsi="Sylfaen" w:cstheme="minorHAnsi"/>
                <w:sz w:val="20"/>
                <w:szCs w:val="20"/>
              </w:rPr>
              <w:t>0-დან +2-მდე</w:t>
            </w:r>
          </w:p>
        </w:tc>
        <w:tc>
          <w:tcPr>
            <w:tcW w:w="1161" w:type="dxa"/>
          </w:tcPr>
          <w:p w14:paraId="59682669" w14:textId="77777777" w:rsidR="007D5A36" w:rsidRPr="00ED3480" w:rsidRDefault="007D5A36" w:rsidP="00342828">
            <w:pPr>
              <w:jc w:val="center"/>
              <w:rPr>
                <w:rFonts w:ascii="Sylfaen" w:hAnsi="Sylfaen" w:cstheme="minorHAnsi"/>
                <w:sz w:val="20"/>
                <w:szCs w:val="20"/>
              </w:rPr>
            </w:pPr>
          </w:p>
          <w:p w14:paraId="0B968122" w14:textId="77777777" w:rsidR="007D5A36" w:rsidRPr="00ED3480" w:rsidRDefault="007D5A36" w:rsidP="00342828">
            <w:pPr>
              <w:jc w:val="center"/>
              <w:rPr>
                <w:rFonts w:ascii="Sylfaen" w:hAnsi="Sylfaen" w:cstheme="minorHAnsi"/>
                <w:sz w:val="20"/>
                <w:szCs w:val="20"/>
              </w:rPr>
            </w:pPr>
            <w:r w:rsidRPr="00ED3480">
              <w:rPr>
                <w:rFonts w:ascii="Sylfaen" w:hAnsi="Sylfaen" w:cstheme="minorHAnsi"/>
                <w:sz w:val="20"/>
                <w:szCs w:val="20"/>
              </w:rPr>
              <w:t>-</w:t>
            </w:r>
          </w:p>
        </w:tc>
        <w:tc>
          <w:tcPr>
            <w:tcW w:w="1708" w:type="dxa"/>
          </w:tcPr>
          <w:p w14:paraId="27E4B9EA" w14:textId="77777777" w:rsidR="007D5A36" w:rsidRPr="00ED3480" w:rsidRDefault="007D5A36" w:rsidP="00342828">
            <w:pPr>
              <w:jc w:val="center"/>
              <w:rPr>
                <w:rFonts w:ascii="Sylfaen" w:hAnsi="Sylfaen" w:cstheme="minorHAnsi"/>
                <w:sz w:val="20"/>
                <w:szCs w:val="20"/>
              </w:rPr>
            </w:pPr>
          </w:p>
          <w:p w14:paraId="0CBD0134" w14:textId="1120F9A4" w:rsidR="007D5A36" w:rsidRPr="00ED3480" w:rsidRDefault="007D5A36" w:rsidP="00342828">
            <w:pPr>
              <w:jc w:val="center"/>
              <w:rPr>
                <w:rFonts w:ascii="Sylfaen" w:hAnsi="Sylfaen" w:cstheme="minorHAnsi"/>
                <w:sz w:val="20"/>
                <w:szCs w:val="20"/>
              </w:rPr>
            </w:pPr>
            <w:r w:rsidRPr="00ED3480">
              <w:rPr>
                <w:rFonts w:ascii="Sylfaen" w:hAnsi="Sylfaen" w:cstheme="minorHAnsi"/>
                <w:sz w:val="20"/>
                <w:szCs w:val="20"/>
              </w:rPr>
              <w:t>+25-დან +28-მდე</w:t>
            </w:r>
          </w:p>
        </w:tc>
        <w:tc>
          <w:tcPr>
            <w:tcW w:w="1497" w:type="dxa"/>
          </w:tcPr>
          <w:p w14:paraId="49E3EE66" w14:textId="77777777" w:rsidR="007D5A36" w:rsidRPr="00ED3480" w:rsidRDefault="007D5A36" w:rsidP="00342828">
            <w:pPr>
              <w:jc w:val="center"/>
              <w:rPr>
                <w:rFonts w:ascii="Sylfaen" w:hAnsi="Sylfaen" w:cstheme="minorHAnsi"/>
                <w:sz w:val="20"/>
                <w:szCs w:val="20"/>
              </w:rPr>
            </w:pPr>
          </w:p>
          <w:p w14:paraId="483D95F9" w14:textId="77777777" w:rsidR="007D5A36" w:rsidRPr="00ED3480" w:rsidRDefault="007D5A36" w:rsidP="00342828">
            <w:pPr>
              <w:jc w:val="center"/>
              <w:rPr>
                <w:rFonts w:ascii="Sylfaen" w:hAnsi="Sylfaen" w:cstheme="minorHAnsi"/>
                <w:sz w:val="20"/>
                <w:szCs w:val="20"/>
              </w:rPr>
            </w:pPr>
            <w:r w:rsidRPr="00ED3480">
              <w:rPr>
                <w:rFonts w:ascii="Sylfaen" w:hAnsi="Sylfaen" w:cstheme="minorHAnsi"/>
                <w:sz w:val="20"/>
                <w:szCs w:val="20"/>
              </w:rPr>
              <w:t>-</w:t>
            </w:r>
          </w:p>
        </w:tc>
      </w:tr>
    </w:tbl>
    <w:p w14:paraId="794C038E" w14:textId="77777777" w:rsidR="007D5A36" w:rsidRPr="00ED3480" w:rsidRDefault="007D5A36" w:rsidP="0040495D">
      <w:pPr>
        <w:pStyle w:val="sataurixml"/>
        <w:rPr>
          <w:rFonts w:ascii="Sylfaen" w:hAnsi="Sylfaen"/>
        </w:rPr>
        <w:sectPr w:rsidR="007D5A36" w:rsidRPr="00ED3480" w:rsidSect="007D3D14">
          <w:pgSz w:w="12240" w:h="15840"/>
          <w:pgMar w:top="806" w:right="1267" w:bottom="806" w:left="1170" w:header="720" w:footer="720" w:gutter="0"/>
          <w:cols w:space="720"/>
          <w:docGrid w:linePitch="360"/>
        </w:sectPr>
      </w:pPr>
    </w:p>
    <w:p w14:paraId="25FC71DA" w14:textId="11358C26" w:rsidR="007D5A36" w:rsidRPr="00ED3480" w:rsidRDefault="00826CA4" w:rsidP="0040495D">
      <w:pPr>
        <w:pStyle w:val="sataurixml"/>
        <w:rPr>
          <w:rFonts w:ascii="Sylfaen" w:hAnsi="Sylfaen"/>
        </w:rPr>
      </w:pPr>
      <w:r w:rsidRPr="00ED3480">
        <w:rPr>
          <w:rFonts w:ascii="Sylfaen" w:hAnsi="Sylfaen"/>
        </w:rPr>
        <w:lastRenderedPageBreak/>
        <w:t xml:space="preserve">ცხრილი N </w:t>
      </w:r>
      <w:r w:rsidR="00F30927" w:rsidRPr="00ED3480">
        <w:rPr>
          <w:rFonts w:ascii="Sylfaen" w:hAnsi="Sylfaen"/>
        </w:rPr>
        <w:t>17</w:t>
      </w:r>
      <w:r w:rsidRPr="00ED3480">
        <w:rPr>
          <w:rFonts w:ascii="Sylfaen" w:hAnsi="Sylfaen"/>
        </w:rPr>
        <w:t xml:space="preserve">.2.2 </w:t>
      </w:r>
      <w:r w:rsidR="007D5A36" w:rsidRPr="00ED3480">
        <w:rPr>
          <w:rFonts w:ascii="Sylfaen" w:hAnsi="Sylfaen"/>
        </w:rPr>
        <w:t>- ჰ ა ე რ ი ს   ტ ე მ პ ე რ ა ტ უ რ ა</w:t>
      </w:r>
    </w:p>
    <w:tbl>
      <w:tblPr>
        <w:tblW w:w="14496" w:type="dxa"/>
        <w:tblInd w:w="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84"/>
        <w:gridCol w:w="866"/>
        <w:gridCol w:w="646"/>
        <w:gridCol w:w="648"/>
        <w:gridCol w:w="456"/>
        <w:gridCol w:w="590"/>
        <w:gridCol w:w="418"/>
        <w:gridCol w:w="504"/>
        <w:gridCol w:w="518"/>
        <w:gridCol w:w="630"/>
        <w:gridCol w:w="484"/>
        <w:gridCol w:w="600"/>
        <w:gridCol w:w="528"/>
        <w:gridCol w:w="600"/>
        <w:gridCol w:w="576"/>
        <w:gridCol w:w="576"/>
        <w:gridCol w:w="576"/>
        <w:gridCol w:w="624"/>
        <w:gridCol w:w="600"/>
        <w:gridCol w:w="600"/>
        <w:gridCol w:w="576"/>
        <w:gridCol w:w="624"/>
        <w:gridCol w:w="600"/>
        <w:gridCol w:w="648"/>
        <w:gridCol w:w="624"/>
      </w:tblGrid>
      <w:tr w:rsidR="00C64572" w:rsidRPr="00ED3480" w14:paraId="29D7B519" w14:textId="77777777" w:rsidTr="00342828">
        <w:tc>
          <w:tcPr>
            <w:tcW w:w="384" w:type="dxa"/>
            <w:vMerge w:val="restart"/>
            <w:tcBorders>
              <w:top w:val="single" w:sz="4" w:space="0" w:color="auto"/>
              <w:left w:val="single" w:sz="4" w:space="0" w:color="auto"/>
              <w:right w:val="single" w:sz="4" w:space="0" w:color="auto"/>
            </w:tcBorders>
            <w:vAlign w:val="center"/>
          </w:tcPr>
          <w:p w14:paraId="60A8896A" w14:textId="77777777" w:rsidR="007D5A36" w:rsidRPr="00ED3480" w:rsidRDefault="007D5A36" w:rsidP="00342828">
            <w:pPr>
              <w:jc w:val="center"/>
              <w:rPr>
                <w:rFonts w:ascii="Sylfaen" w:hAnsi="Sylfaen" w:cstheme="minorHAnsi"/>
                <w:b/>
                <w:sz w:val="12"/>
                <w:szCs w:val="12"/>
              </w:rPr>
            </w:pPr>
            <w:r w:rsidRPr="00ED3480">
              <w:rPr>
                <w:rFonts w:ascii="Sylfaen" w:hAnsi="Sylfaen" w:cstheme="minorHAnsi"/>
                <w:b/>
                <w:sz w:val="12"/>
                <w:szCs w:val="12"/>
              </w:rPr>
              <w:t>№</w:t>
            </w:r>
          </w:p>
        </w:tc>
        <w:tc>
          <w:tcPr>
            <w:tcW w:w="866" w:type="dxa"/>
            <w:vMerge w:val="restart"/>
            <w:tcBorders>
              <w:top w:val="single" w:sz="4" w:space="0" w:color="auto"/>
              <w:left w:val="single" w:sz="4" w:space="0" w:color="auto"/>
              <w:right w:val="single" w:sz="4" w:space="0" w:color="auto"/>
            </w:tcBorders>
            <w:vAlign w:val="center"/>
          </w:tcPr>
          <w:p w14:paraId="3CACA3D0" w14:textId="77777777" w:rsidR="007D5A36" w:rsidRPr="00ED3480" w:rsidRDefault="007D5A36" w:rsidP="00342828">
            <w:pPr>
              <w:jc w:val="center"/>
              <w:rPr>
                <w:rFonts w:ascii="Sylfaen" w:hAnsi="Sylfaen" w:cstheme="minorHAnsi"/>
                <w:b/>
                <w:sz w:val="12"/>
                <w:szCs w:val="12"/>
              </w:rPr>
            </w:pPr>
            <w:r w:rsidRPr="00ED3480">
              <w:rPr>
                <w:rFonts w:ascii="Sylfaen" w:hAnsi="Sylfaen" w:cstheme="minorHAnsi"/>
                <w:b/>
                <w:sz w:val="12"/>
                <w:szCs w:val="12"/>
              </w:rPr>
              <w:t>პუნქტების დასახელება</w:t>
            </w:r>
          </w:p>
        </w:tc>
        <w:tc>
          <w:tcPr>
            <w:tcW w:w="10750" w:type="dxa"/>
            <w:gridSpan w:val="19"/>
            <w:tcBorders>
              <w:top w:val="single" w:sz="4" w:space="0" w:color="auto"/>
              <w:left w:val="single" w:sz="4" w:space="0" w:color="auto"/>
              <w:bottom w:val="single" w:sz="4" w:space="0" w:color="auto"/>
              <w:right w:val="single" w:sz="4" w:space="0" w:color="auto"/>
            </w:tcBorders>
            <w:vAlign w:val="center"/>
          </w:tcPr>
          <w:p w14:paraId="46154984" w14:textId="77777777" w:rsidR="007D5A36" w:rsidRPr="00ED3480" w:rsidRDefault="007D5A36" w:rsidP="00342828">
            <w:pPr>
              <w:jc w:val="center"/>
              <w:rPr>
                <w:rFonts w:ascii="Sylfaen" w:hAnsi="Sylfaen" w:cstheme="minorHAnsi"/>
                <w:b/>
                <w:sz w:val="12"/>
                <w:szCs w:val="12"/>
              </w:rPr>
            </w:pPr>
            <w:r w:rsidRPr="00ED3480">
              <w:rPr>
                <w:rFonts w:ascii="Sylfaen" w:hAnsi="Sylfaen" w:cstheme="minorHAnsi"/>
                <w:b/>
                <w:sz w:val="12"/>
                <w:szCs w:val="12"/>
              </w:rPr>
              <w:t>გარე ჰაერის ტემპერატურა,  0 C</w:t>
            </w:r>
          </w:p>
        </w:tc>
        <w:tc>
          <w:tcPr>
            <w:tcW w:w="1224" w:type="dxa"/>
            <w:gridSpan w:val="2"/>
            <w:vMerge w:val="restart"/>
            <w:tcBorders>
              <w:top w:val="single" w:sz="4" w:space="0" w:color="auto"/>
              <w:left w:val="single" w:sz="4" w:space="0" w:color="auto"/>
              <w:right w:val="single" w:sz="4" w:space="0" w:color="auto"/>
            </w:tcBorders>
            <w:vAlign w:val="center"/>
          </w:tcPr>
          <w:p w14:paraId="39B21675" w14:textId="77777777" w:rsidR="007D5A36" w:rsidRPr="00ED3480" w:rsidRDefault="007D5A36" w:rsidP="00342828">
            <w:pPr>
              <w:jc w:val="center"/>
              <w:rPr>
                <w:rFonts w:ascii="Sylfaen" w:hAnsi="Sylfaen" w:cstheme="minorHAnsi"/>
                <w:b/>
                <w:sz w:val="12"/>
                <w:szCs w:val="12"/>
              </w:rPr>
            </w:pPr>
            <w:r w:rsidRPr="00ED3480">
              <w:rPr>
                <w:rFonts w:ascii="Sylfaen" w:hAnsi="Sylfaen" w:cstheme="minorHAnsi"/>
                <w:b/>
                <w:sz w:val="12"/>
                <w:szCs w:val="12"/>
              </w:rPr>
              <w:t>პერიოდი &lt;80C საშუალო თვიური ტემპერატურით</w:t>
            </w:r>
          </w:p>
        </w:tc>
        <w:tc>
          <w:tcPr>
            <w:tcW w:w="1272" w:type="dxa"/>
            <w:gridSpan w:val="2"/>
            <w:vMerge w:val="restart"/>
            <w:tcBorders>
              <w:top w:val="single" w:sz="4" w:space="0" w:color="auto"/>
              <w:left w:val="single" w:sz="4" w:space="0" w:color="auto"/>
              <w:right w:val="single" w:sz="4" w:space="0" w:color="auto"/>
            </w:tcBorders>
            <w:vAlign w:val="center"/>
          </w:tcPr>
          <w:p w14:paraId="0014679D" w14:textId="77777777" w:rsidR="007D5A36" w:rsidRPr="00ED3480" w:rsidRDefault="007D5A36" w:rsidP="00342828">
            <w:pPr>
              <w:jc w:val="center"/>
              <w:rPr>
                <w:rFonts w:ascii="Sylfaen" w:hAnsi="Sylfaen" w:cstheme="minorHAnsi"/>
                <w:b/>
                <w:sz w:val="12"/>
                <w:szCs w:val="12"/>
              </w:rPr>
            </w:pPr>
            <w:r w:rsidRPr="00ED3480">
              <w:rPr>
                <w:rFonts w:ascii="Sylfaen" w:hAnsi="Sylfaen" w:cstheme="minorHAnsi"/>
                <w:b/>
                <w:sz w:val="12"/>
                <w:szCs w:val="12"/>
              </w:rPr>
              <w:t>საშუალო ტემპერატურა 13 საათზე</w:t>
            </w:r>
          </w:p>
        </w:tc>
      </w:tr>
      <w:tr w:rsidR="007D5A36" w:rsidRPr="00ED3480" w14:paraId="4664107A" w14:textId="77777777" w:rsidTr="00342828">
        <w:trPr>
          <w:trHeight w:val="1295"/>
        </w:trPr>
        <w:tc>
          <w:tcPr>
            <w:tcW w:w="384" w:type="dxa"/>
            <w:vMerge/>
            <w:tcBorders>
              <w:left w:val="single" w:sz="4" w:space="0" w:color="auto"/>
              <w:right w:val="single" w:sz="4" w:space="0" w:color="auto"/>
            </w:tcBorders>
            <w:vAlign w:val="center"/>
          </w:tcPr>
          <w:p w14:paraId="534B495D" w14:textId="77777777" w:rsidR="007D5A36" w:rsidRPr="00ED3480" w:rsidRDefault="007D5A36" w:rsidP="00342828">
            <w:pPr>
              <w:jc w:val="center"/>
              <w:rPr>
                <w:rFonts w:ascii="Sylfaen" w:hAnsi="Sylfaen" w:cstheme="minorHAnsi"/>
                <w:b/>
                <w:sz w:val="12"/>
                <w:szCs w:val="12"/>
              </w:rPr>
            </w:pPr>
          </w:p>
        </w:tc>
        <w:tc>
          <w:tcPr>
            <w:tcW w:w="866" w:type="dxa"/>
            <w:vMerge/>
            <w:tcBorders>
              <w:left w:val="single" w:sz="4" w:space="0" w:color="auto"/>
              <w:right w:val="single" w:sz="4" w:space="0" w:color="auto"/>
            </w:tcBorders>
            <w:vAlign w:val="center"/>
          </w:tcPr>
          <w:p w14:paraId="0A4A4EA1" w14:textId="77777777" w:rsidR="007D5A36" w:rsidRPr="00ED3480" w:rsidRDefault="007D5A36" w:rsidP="00342828">
            <w:pPr>
              <w:jc w:val="center"/>
              <w:rPr>
                <w:rFonts w:ascii="Sylfaen" w:hAnsi="Sylfaen" w:cstheme="minorHAnsi"/>
                <w:b/>
                <w:sz w:val="12"/>
                <w:szCs w:val="12"/>
              </w:rPr>
            </w:pPr>
          </w:p>
        </w:tc>
        <w:tc>
          <w:tcPr>
            <w:tcW w:w="6622" w:type="dxa"/>
            <w:gridSpan w:val="12"/>
            <w:tcBorders>
              <w:top w:val="single" w:sz="4" w:space="0" w:color="auto"/>
              <w:left w:val="single" w:sz="4" w:space="0" w:color="auto"/>
              <w:bottom w:val="single" w:sz="4" w:space="0" w:color="auto"/>
              <w:right w:val="single" w:sz="4" w:space="0" w:color="auto"/>
            </w:tcBorders>
            <w:vAlign w:val="center"/>
          </w:tcPr>
          <w:p w14:paraId="5FB721CC" w14:textId="77777777" w:rsidR="007D5A36" w:rsidRPr="00ED3480" w:rsidRDefault="007D5A36" w:rsidP="00342828">
            <w:pPr>
              <w:jc w:val="center"/>
              <w:rPr>
                <w:rFonts w:ascii="Sylfaen" w:hAnsi="Sylfaen" w:cstheme="minorHAnsi"/>
                <w:b/>
                <w:sz w:val="12"/>
                <w:szCs w:val="12"/>
              </w:rPr>
            </w:pPr>
            <w:r w:rsidRPr="00ED3480">
              <w:rPr>
                <w:rFonts w:ascii="Sylfaen" w:hAnsi="Sylfaen" w:cstheme="minorHAnsi"/>
                <w:b/>
                <w:sz w:val="12"/>
                <w:szCs w:val="12"/>
              </w:rPr>
              <w:t>თვის საშუალო</w:t>
            </w:r>
          </w:p>
        </w:tc>
        <w:tc>
          <w:tcPr>
            <w:tcW w:w="576" w:type="dxa"/>
            <w:vMerge w:val="restart"/>
            <w:tcBorders>
              <w:top w:val="single" w:sz="4" w:space="0" w:color="auto"/>
              <w:left w:val="single" w:sz="4" w:space="0" w:color="auto"/>
              <w:right w:val="single" w:sz="4" w:space="0" w:color="auto"/>
            </w:tcBorders>
            <w:vAlign w:val="center"/>
          </w:tcPr>
          <w:p w14:paraId="0F986881" w14:textId="77777777" w:rsidR="007D5A36" w:rsidRPr="00ED3480" w:rsidRDefault="007D5A36" w:rsidP="00342828">
            <w:pPr>
              <w:jc w:val="center"/>
              <w:rPr>
                <w:rFonts w:ascii="Sylfaen" w:hAnsi="Sylfaen" w:cstheme="minorHAnsi"/>
                <w:b/>
                <w:sz w:val="12"/>
                <w:szCs w:val="12"/>
              </w:rPr>
            </w:pPr>
            <w:r w:rsidRPr="00ED3480">
              <w:rPr>
                <w:rFonts w:ascii="Sylfaen" w:hAnsi="Sylfaen" w:cstheme="minorHAnsi"/>
                <w:b/>
                <w:sz w:val="12"/>
                <w:szCs w:val="12"/>
              </w:rPr>
              <w:t>წლის საშუალო</w:t>
            </w:r>
          </w:p>
        </w:tc>
        <w:tc>
          <w:tcPr>
            <w:tcW w:w="576" w:type="dxa"/>
            <w:vMerge w:val="restart"/>
            <w:tcBorders>
              <w:top w:val="single" w:sz="4" w:space="0" w:color="auto"/>
              <w:left w:val="single" w:sz="4" w:space="0" w:color="auto"/>
              <w:right w:val="single" w:sz="4" w:space="0" w:color="auto"/>
            </w:tcBorders>
            <w:vAlign w:val="center"/>
          </w:tcPr>
          <w:p w14:paraId="64EDC4B9" w14:textId="77777777" w:rsidR="007D5A36" w:rsidRPr="00ED3480" w:rsidRDefault="007D5A36" w:rsidP="00342828">
            <w:pPr>
              <w:jc w:val="center"/>
              <w:rPr>
                <w:rFonts w:ascii="Sylfaen" w:hAnsi="Sylfaen" w:cstheme="minorHAnsi"/>
                <w:b/>
                <w:sz w:val="12"/>
                <w:szCs w:val="12"/>
              </w:rPr>
            </w:pPr>
            <w:r w:rsidRPr="00ED3480">
              <w:rPr>
                <w:rFonts w:ascii="Sylfaen" w:hAnsi="Sylfaen" w:cstheme="minorHAnsi"/>
                <w:b/>
                <w:sz w:val="12"/>
                <w:szCs w:val="12"/>
              </w:rPr>
              <w:t>აბსოლუტური მინიმუმი</w:t>
            </w:r>
          </w:p>
        </w:tc>
        <w:tc>
          <w:tcPr>
            <w:tcW w:w="576" w:type="dxa"/>
            <w:vMerge w:val="restart"/>
            <w:tcBorders>
              <w:top w:val="single" w:sz="4" w:space="0" w:color="auto"/>
              <w:left w:val="single" w:sz="4" w:space="0" w:color="auto"/>
              <w:right w:val="single" w:sz="4" w:space="0" w:color="auto"/>
            </w:tcBorders>
            <w:vAlign w:val="center"/>
          </w:tcPr>
          <w:p w14:paraId="10A0DF53" w14:textId="77777777" w:rsidR="007D5A36" w:rsidRPr="00ED3480" w:rsidRDefault="007D5A36" w:rsidP="00342828">
            <w:pPr>
              <w:jc w:val="center"/>
              <w:rPr>
                <w:rFonts w:ascii="Sylfaen" w:hAnsi="Sylfaen" w:cstheme="minorHAnsi"/>
                <w:b/>
                <w:sz w:val="12"/>
                <w:szCs w:val="12"/>
              </w:rPr>
            </w:pPr>
            <w:r w:rsidRPr="00ED3480">
              <w:rPr>
                <w:rFonts w:ascii="Sylfaen" w:hAnsi="Sylfaen" w:cstheme="minorHAnsi"/>
                <w:b/>
                <w:sz w:val="12"/>
                <w:szCs w:val="12"/>
              </w:rPr>
              <w:t>აბსოლუტური მაქსიმუმი</w:t>
            </w:r>
          </w:p>
        </w:tc>
        <w:tc>
          <w:tcPr>
            <w:tcW w:w="624" w:type="dxa"/>
            <w:vMerge w:val="restart"/>
            <w:tcBorders>
              <w:top w:val="single" w:sz="4" w:space="0" w:color="auto"/>
              <w:left w:val="single" w:sz="4" w:space="0" w:color="auto"/>
              <w:right w:val="single" w:sz="4" w:space="0" w:color="auto"/>
            </w:tcBorders>
            <w:vAlign w:val="center"/>
          </w:tcPr>
          <w:p w14:paraId="06A43F22" w14:textId="77777777" w:rsidR="007D5A36" w:rsidRPr="00ED3480" w:rsidRDefault="007D5A36" w:rsidP="00342828">
            <w:pPr>
              <w:jc w:val="center"/>
              <w:rPr>
                <w:rFonts w:ascii="Sylfaen" w:hAnsi="Sylfaen" w:cstheme="minorHAnsi"/>
                <w:b/>
                <w:sz w:val="12"/>
                <w:szCs w:val="12"/>
              </w:rPr>
            </w:pPr>
            <w:r w:rsidRPr="00ED3480">
              <w:rPr>
                <w:rFonts w:ascii="Sylfaen" w:hAnsi="Sylfaen" w:cstheme="minorHAnsi"/>
                <w:b/>
                <w:sz w:val="12"/>
                <w:szCs w:val="12"/>
              </w:rPr>
              <w:t>ყველაზე ცხელი თვის საშუალო მაქსიმუმი</w:t>
            </w:r>
          </w:p>
        </w:tc>
        <w:tc>
          <w:tcPr>
            <w:tcW w:w="600" w:type="dxa"/>
            <w:vMerge w:val="restart"/>
            <w:tcBorders>
              <w:top w:val="single" w:sz="4" w:space="0" w:color="auto"/>
              <w:left w:val="single" w:sz="4" w:space="0" w:color="auto"/>
              <w:right w:val="single" w:sz="4" w:space="0" w:color="auto"/>
            </w:tcBorders>
            <w:vAlign w:val="center"/>
          </w:tcPr>
          <w:p w14:paraId="6616B5DE" w14:textId="77777777" w:rsidR="007D5A36" w:rsidRPr="00ED3480" w:rsidRDefault="007D5A36" w:rsidP="00342828">
            <w:pPr>
              <w:jc w:val="center"/>
              <w:rPr>
                <w:rFonts w:ascii="Sylfaen" w:hAnsi="Sylfaen" w:cstheme="minorHAnsi"/>
                <w:b/>
                <w:sz w:val="12"/>
                <w:szCs w:val="12"/>
              </w:rPr>
            </w:pPr>
            <w:r w:rsidRPr="00ED3480">
              <w:rPr>
                <w:rFonts w:ascii="Sylfaen" w:hAnsi="Sylfaen" w:cstheme="minorHAnsi"/>
                <w:b/>
                <w:sz w:val="12"/>
                <w:szCs w:val="12"/>
              </w:rPr>
              <w:t>ყველაზე ცივი ხუთდღიური საშუალო</w:t>
            </w:r>
          </w:p>
        </w:tc>
        <w:tc>
          <w:tcPr>
            <w:tcW w:w="600" w:type="dxa"/>
            <w:tcBorders>
              <w:top w:val="single" w:sz="4" w:space="0" w:color="auto"/>
              <w:left w:val="single" w:sz="4" w:space="0" w:color="auto"/>
              <w:bottom w:val="single" w:sz="4" w:space="0" w:color="auto"/>
              <w:right w:val="single" w:sz="4" w:space="0" w:color="auto"/>
            </w:tcBorders>
            <w:vAlign w:val="center"/>
          </w:tcPr>
          <w:p w14:paraId="104C0089" w14:textId="77777777" w:rsidR="007D5A36" w:rsidRPr="00ED3480" w:rsidRDefault="007D5A36" w:rsidP="00342828">
            <w:pPr>
              <w:jc w:val="center"/>
              <w:rPr>
                <w:rFonts w:ascii="Sylfaen" w:hAnsi="Sylfaen" w:cstheme="minorHAnsi"/>
                <w:b/>
                <w:sz w:val="12"/>
                <w:szCs w:val="12"/>
              </w:rPr>
            </w:pPr>
            <w:r w:rsidRPr="00ED3480">
              <w:rPr>
                <w:rFonts w:ascii="Sylfaen" w:hAnsi="Sylfaen" w:cstheme="minorHAnsi"/>
                <w:b/>
                <w:sz w:val="12"/>
                <w:szCs w:val="12"/>
              </w:rPr>
              <w:t>ყველაზე ცივი დღის საშუალო</w:t>
            </w:r>
          </w:p>
        </w:tc>
        <w:tc>
          <w:tcPr>
            <w:tcW w:w="576" w:type="dxa"/>
            <w:tcBorders>
              <w:top w:val="single" w:sz="4" w:space="0" w:color="auto"/>
              <w:left w:val="single" w:sz="4" w:space="0" w:color="auto"/>
              <w:bottom w:val="single" w:sz="4" w:space="0" w:color="auto"/>
              <w:right w:val="single" w:sz="4" w:space="0" w:color="auto"/>
            </w:tcBorders>
            <w:vAlign w:val="center"/>
          </w:tcPr>
          <w:p w14:paraId="4EBD370C" w14:textId="77777777" w:rsidR="007D5A36" w:rsidRPr="00ED3480" w:rsidRDefault="007D5A36" w:rsidP="00342828">
            <w:pPr>
              <w:jc w:val="center"/>
              <w:rPr>
                <w:rFonts w:ascii="Sylfaen" w:hAnsi="Sylfaen" w:cstheme="minorHAnsi"/>
                <w:b/>
                <w:sz w:val="12"/>
                <w:szCs w:val="12"/>
              </w:rPr>
            </w:pPr>
            <w:r w:rsidRPr="00ED3480">
              <w:rPr>
                <w:rFonts w:ascii="Sylfaen" w:hAnsi="Sylfaen" w:cstheme="minorHAnsi"/>
                <w:b/>
                <w:sz w:val="12"/>
                <w:szCs w:val="12"/>
              </w:rPr>
              <w:t>ყველაზე ცივი პერიოდის საშუალო</w:t>
            </w:r>
          </w:p>
        </w:tc>
        <w:tc>
          <w:tcPr>
            <w:tcW w:w="1224" w:type="dxa"/>
            <w:gridSpan w:val="2"/>
            <w:vMerge/>
            <w:tcBorders>
              <w:left w:val="single" w:sz="4" w:space="0" w:color="auto"/>
              <w:bottom w:val="single" w:sz="4" w:space="0" w:color="auto"/>
              <w:right w:val="single" w:sz="4" w:space="0" w:color="auto"/>
            </w:tcBorders>
            <w:vAlign w:val="center"/>
          </w:tcPr>
          <w:p w14:paraId="4BF5B8CD" w14:textId="77777777" w:rsidR="007D5A36" w:rsidRPr="00ED3480" w:rsidRDefault="007D5A36" w:rsidP="00342828">
            <w:pPr>
              <w:jc w:val="center"/>
              <w:rPr>
                <w:rFonts w:ascii="Sylfaen" w:hAnsi="Sylfaen" w:cstheme="minorHAnsi"/>
                <w:b/>
                <w:sz w:val="12"/>
                <w:szCs w:val="12"/>
              </w:rPr>
            </w:pPr>
          </w:p>
        </w:tc>
        <w:tc>
          <w:tcPr>
            <w:tcW w:w="1272" w:type="dxa"/>
            <w:gridSpan w:val="2"/>
            <w:vMerge/>
            <w:tcBorders>
              <w:left w:val="single" w:sz="4" w:space="0" w:color="auto"/>
              <w:bottom w:val="single" w:sz="4" w:space="0" w:color="auto"/>
              <w:right w:val="single" w:sz="4" w:space="0" w:color="auto"/>
            </w:tcBorders>
            <w:vAlign w:val="center"/>
          </w:tcPr>
          <w:p w14:paraId="2CBF6A77" w14:textId="77777777" w:rsidR="007D5A36" w:rsidRPr="00ED3480" w:rsidRDefault="007D5A36" w:rsidP="00342828">
            <w:pPr>
              <w:jc w:val="center"/>
              <w:rPr>
                <w:rFonts w:ascii="Sylfaen" w:hAnsi="Sylfaen" w:cstheme="minorHAnsi"/>
                <w:b/>
                <w:sz w:val="12"/>
                <w:szCs w:val="12"/>
              </w:rPr>
            </w:pPr>
          </w:p>
        </w:tc>
      </w:tr>
      <w:tr w:rsidR="007D5A36" w:rsidRPr="00ED3480" w14:paraId="3D610BD1" w14:textId="77777777" w:rsidTr="00342828">
        <w:tblPrEx>
          <w:tblBorders>
            <w:bottom w:val="none" w:sz="0" w:space="0" w:color="auto"/>
            <w:insideH w:val="single" w:sz="4" w:space="0" w:color="auto"/>
          </w:tblBorders>
        </w:tblPrEx>
        <w:trPr>
          <w:trHeight w:val="70"/>
        </w:trPr>
        <w:tc>
          <w:tcPr>
            <w:tcW w:w="384" w:type="dxa"/>
            <w:vMerge/>
            <w:tcBorders>
              <w:left w:val="single" w:sz="4" w:space="0" w:color="auto"/>
              <w:bottom w:val="single" w:sz="4" w:space="0" w:color="auto"/>
              <w:right w:val="single" w:sz="4" w:space="0" w:color="auto"/>
            </w:tcBorders>
            <w:vAlign w:val="center"/>
          </w:tcPr>
          <w:p w14:paraId="07D8E979" w14:textId="77777777" w:rsidR="007D5A36" w:rsidRPr="00ED3480" w:rsidRDefault="007D5A36" w:rsidP="00342828">
            <w:pPr>
              <w:jc w:val="center"/>
              <w:rPr>
                <w:rFonts w:ascii="Sylfaen" w:hAnsi="Sylfaen" w:cstheme="minorHAnsi"/>
                <w:b/>
                <w:sz w:val="12"/>
                <w:szCs w:val="12"/>
              </w:rPr>
            </w:pPr>
          </w:p>
        </w:tc>
        <w:tc>
          <w:tcPr>
            <w:tcW w:w="866" w:type="dxa"/>
            <w:vMerge/>
            <w:tcBorders>
              <w:left w:val="single" w:sz="4" w:space="0" w:color="auto"/>
              <w:bottom w:val="single" w:sz="4" w:space="0" w:color="auto"/>
              <w:right w:val="single" w:sz="4" w:space="0" w:color="auto"/>
            </w:tcBorders>
            <w:vAlign w:val="center"/>
          </w:tcPr>
          <w:p w14:paraId="27816F92" w14:textId="77777777" w:rsidR="007D5A36" w:rsidRPr="00ED3480" w:rsidRDefault="007D5A36" w:rsidP="00342828">
            <w:pPr>
              <w:jc w:val="center"/>
              <w:rPr>
                <w:rFonts w:ascii="Sylfaen" w:hAnsi="Sylfaen" w:cstheme="minorHAnsi"/>
                <w:b/>
                <w:sz w:val="12"/>
                <w:szCs w:val="12"/>
              </w:rPr>
            </w:pPr>
          </w:p>
        </w:tc>
        <w:tc>
          <w:tcPr>
            <w:tcW w:w="646" w:type="dxa"/>
            <w:tcBorders>
              <w:top w:val="single" w:sz="4" w:space="0" w:color="auto"/>
              <w:left w:val="single" w:sz="4" w:space="0" w:color="auto"/>
              <w:bottom w:val="single" w:sz="4" w:space="0" w:color="auto"/>
              <w:right w:val="single" w:sz="4" w:space="0" w:color="auto"/>
            </w:tcBorders>
            <w:vAlign w:val="center"/>
          </w:tcPr>
          <w:p w14:paraId="2BA1F8C0" w14:textId="77777777" w:rsidR="007D5A36" w:rsidRPr="00ED3480" w:rsidRDefault="007D5A36" w:rsidP="00342828">
            <w:pPr>
              <w:jc w:val="center"/>
              <w:rPr>
                <w:rFonts w:ascii="Sylfaen" w:hAnsi="Sylfaen" w:cstheme="minorHAnsi"/>
                <w:b/>
                <w:sz w:val="12"/>
                <w:szCs w:val="12"/>
              </w:rPr>
            </w:pPr>
            <w:r w:rsidRPr="00ED3480">
              <w:rPr>
                <w:rFonts w:ascii="Sylfaen" w:hAnsi="Sylfaen" w:cstheme="minorHAnsi"/>
                <w:b/>
                <w:sz w:val="12"/>
                <w:szCs w:val="12"/>
              </w:rPr>
              <w:t>იანვარი</w:t>
            </w:r>
          </w:p>
        </w:tc>
        <w:tc>
          <w:tcPr>
            <w:tcW w:w="648" w:type="dxa"/>
            <w:tcBorders>
              <w:top w:val="single" w:sz="4" w:space="0" w:color="auto"/>
              <w:left w:val="single" w:sz="4" w:space="0" w:color="auto"/>
              <w:bottom w:val="single" w:sz="4" w:space="0" w:color="auto"/>
              <w:right w:val="single" w:sz="4" w:space="0" w:color="auto"/>
            </w:tcBorders>
            <w:vAlign w:val="center"/>
          </w:tcPr>
          <w:p w14:paraId="7FD0A6E0" w14:textId="77777777" w:rsidR="007D5A36" w:rsidRPr="00ED3480" w:rsidRDefault="007D5A36" w:rsidP="00342828">
            <w:pPr>
              <w:jc w:val="center"/>
              <w:rPr>
                <w:rFonts w:ascii="Sylfaen" w:hAnsi="Sylfaen" w:cstheme="minorHAnsi"/>
                <w:b/>
                <w:sz w:val="12"/>
                <w:szCs w:val="12"/>
              </w:rPr>
            </w:pPr>
            <w:r w:rsidRPr="00ED3480">
              <w:rPr>
                <w:rFonts w:ascii="Sylfaen" w:hAnsi="Sylfaen" w:cstheme="minorHAnsi"/>
                <w:b/>
                <w:sz w:val="12"/>
                <w:szCs w:val="12"/>
              </w:rPr>
              <w:t>თებერვალი</w:t>
            </w:r>
          </w:p>
        </w:tc>
        <w:tc>
          <w:tcPr>
            <w:tcW w:w="456" w:type="dxa"/>
            <w:tcBorders>
              <w:top w:val="single" w:sz="4" w:space="0" w:color="auto"/>
              <w:left w:val="single" w:sz="4" w:space="0" w:color="auto"/>
              <w:bottom w:val="single" w:sz="4" w:space="0" w:color="auto"/>
              <w:right w:val="single" w:sz="4" w:space="0" w:color="auto"/>
            </w:tcBorders>
            <w:vAlign w:val="center"/>
          </w:tcPr>
          <w:p w14:paraId="029EEA5F" w14:textId="77777777" w:rsidR="007D5A36" w:rsidRPr="00ED3480" w:rsidRDefault="007D5A36" w:rsidP="00342828">
            <w:pPr>
              <w:jc w:val="center"/>
              <w:rPr>
                <w:rFonts w:ascii="Sylfaen" w:hAnsi="Sylfaen" w:cstheme="minorHAnsi"/>
                <w:b/>
                <w:sz w:val="12"/>
                <w:szCs w:val="12"/>
              </w:rPr>
            </w:pPr>
            <w:r w:rsidRPr="00ED3480">
              <w:rPr>
                <w:rFonts w:ascii="Sylfaen" w:hAnsi="Sylfaen" w:cstheme="minorHAnsi"/>
                <w:b/>
                <w:sz w:val="12"/>
                <w:szCs w:val="12"/>
              </w:rPr>
              <w:t>მარტი</w:t>
            </w:r>
          </w:p>
        </w:tc>
        <w:tc>
          <w:tcPr>
            <w:tcW w:w="590" w:type="dxa"/>
            <w:tcBorders>
              <w:top w:val="single" w:sz="4" w:space="0" w:color="auto"/>
              <w:left w:val="single" w:sz="4" w:space="0" w:color="auto"/>
              <w:bottom w:val="single" w:sz="4" w:space="0" w:color="auto"/>
              <w:right w:val="single" w:sz="4" w:space="0" w:color="auto"/>
            </w:tcBorders>
            <w:vAlign w:val="center"/>
          </w:tcPr>
          <w:p w14:paraId="2591EFE4" w14:textId="77777777" w:rsidR="007D5A36" w:rsidRPr="00ED3480" w:rsidRDefault="007D5A36" w:rsidP="00342828">
            <w:pPr>
              <w:jc w:val="center"/>
              <w:rPr>
                <w:rFonts w:ascii="Sylfaen" w:hAnsi="Sylfaen" w:cstheme="minorHAnsi"/>
                <w:b/>
                <w:sz w:val="12"/>
                <w:szCs w:val="12"/>
              </w:rPr>
            </w:pPr>
            <w:r w:rsidRPr="00ED3480">
              <w:rPr>
                <w:rFonts w:ascii="Sylfaen" w:hAnsi="Sylfaen" w:cstheme="minorHAnsi"/>
                <w:b/>
                <w:sz w:val="12"/>
                <w:szCs w:val="12"/>
              </w:rPr>
              <w:t>აპრილი</w:t>
            </w:r>
          </w:p>
        </w:tc>
        <w:tc>
          <w:tcPr>
            <w:tcW w:w="418" w:type="dxa"/>
            <w:tcBorders>
              <w:top w:val="single" w:sz="4" w:space="0" w:color="auto"/>
              <w:left w:val="single" w:sz="4" w:space="0" w:color="auto"/>
              <w:bottom w:val="single" w:sz="4" w:space="0" w:color="auto"/>
              <w:right w:val="single" w:sz="4" w:space="0" w:color="auto"/>
            </w:tcBorders>
            <w:vAlign w:val="center"/>
          </w:tcPr>
          <w:p w14:paraId="6AACCC34" w14:textId="77777777" w:rsidR="007D5A36" w:rsidRPr="00ED3480" w:rsidRDefault="007D5A36" w:rsidP="00342828">
            <w:pPr>
              <w:jc w:val="center"/>
              <w:rPr>
                <w:rFonts w:ascii="Sylfaen" w:hAnsi="Sylfaen" w:cstheme="minorHAnsi"/>
                <w:b/>
                <w:sz w:val="12"/>
                <w:szCs w:val="12"/>
              </w:rPr>
            </w:pPr>
            <w:r w:rsidRPr="00ED3480">
              <w:rPr>
                <w:rFonts w:ascii="Sylfaen" w:hAnsi="Sylfaen" w:cstheme="minorHAnsi"/>
                <w:b/>
                <w:sz w:val="12"/>
                <w:szCs w:val="12"/>
              </w:rPr>
              <w:t>მაისი</w:t>
            </w:r>
          </w:p>
        </w:tc>
        <w:tc>
          <w:tcPr>
            <w:tcW w:w="504" w:type="dxa"/>
            <w:tcBorders>
              <w:top w:val="single" w:sz="4" w:space="0" w:color="auto"/>
              <w:left w:val="single" w:sz="4" w:space="0" w:color="auto"/>
              <w:bottom w:val="single" w:sz="4" w:space="0" w:color="auto"/>
              <w:right w:val="single" w:sz="4" w:space="0" w:color="auto"/>
            </w:tcBorders>
            <w:vAlign w:val="center"/>
          </w:tcPr>
          <w:p w14:paraId="0222D796" w14:textId="77777777" w:rsidR="007D5A36" w:rsidRPr="00ED3480" w:rsidRDefault="007D5A36" w:rsidP="00342828">
            <w:pPr>
              <w:jc w:val="center"/>
              <w:rPr>
                <w:rFonts w:ascii="Sylfaen" w:hAnsi="Sylfaen" w:cstheme="minorHAnsi"/>
                <w:b/>
                <w:sz w:val="12"/>
                <w:szCs w:val="12"/>
              </w:rPr>
            </w:pPr>
            <w:r w:rsidRPr="00ED3480">
              <w:rPr>
                <w:rFonts w:ascii="Sylfaen" w:hAnsi="Sylfaen" w:cstheme="minorHAnsi"/>
                <w:b/>
                <w:sz w:val="12"/>
                <w:szCs w:val="12"/>
              </w:rPr>
              <w:t>ივნისი</w:t>
            </w:r>
          </w:p>
        </w:tc>
        <w:tc>
          <w:tcPr>
            <w:tcW w:w="518" w:type="dxa"/>
            <w:tcBorders>
              <w:top w:val="single" w:sz="4" w:space="0" w:color="auto"/>
              <w:left w:val="single" w:sz="4" w:space="0" w:color="auto"/>
              <w:bottom w:val="single" w:sz="4" w:space="0" w:color="auto"/>
              <w:right w:val="single" w:sz="4" w:space="0" w:color="auto"/>
            </w:tcBorders>
            <w:vAlign w:val="center"/>
          </w:tcPr>
          <w:p w14:paraId="0DB5502A" w14:textId="77777777" w:rsidR="007D5A36" w:rsidRPr="00ED3480" w:rsidRDefault="007D5A36" w:rsidP="00342828">
            <w:pPr>
              <w:jc w:val="center"/>
              <w:rPr>
                <w:rFonts w:ascii="Sylfaen" w:hAnsi="Sylfaen" w:cstheme="minorHAnsi"/>
                <w:b/>
                <w:sz w:val="12"/>
                <w:szCs w:val="12"/>
              </w:rPr>
            </w:pPr>
            <w:r w:rsidRPr="00ED3480">
              <w:rPr>
                <w:rFonts w:ascii="Sylfaen" w:hAnsi="Sylfaen" w:cstheme="minorHAnsi"/>
                <w:b/>
                <w:sz w:val="12"/>
                <w:szCs w:val="12"/>
              </w:rPr>
              <w:t>ივლისი</w:t>
            </w:r>
          </w:p>
        </w:tc>
        <w:tc>
          <w:tcPr>
            <w:tcW w:w="630" w:type="dxa"/>
            <w:tcBorders>
              <w:top w:val="single" w:sz="4" w:space="0" w:color="auto"/>
              <w:left w:val="single" w:sz="4" w:space="0" w:color="auto"/>
              <w:bottom w:val="single" w:sz="4" w:space="0" w:color="auto"/>
              <w:right w:val="single" w:sz="4" w:space="0" w:color="auto"/>
            </w:tcBorders>
            <w:vAlign w:val="center"/>
          </w:tcPr>
          <w:p w14:paraId="7FD11759" w14:textId="77777777" w:rsidR="007D5A36" w:rsidRPr="00ED3480" w:rsidRDefault="007D5A36" w:rsidP="00342828">
            <w:pPr>
              <w:jc w:val="center"/>
              <w:rPr>
                <w:rFonts w:ascii="Sylfaen" w:hAnsi="Sylfaen" w:cstheme="minorHAnsi"/>
                <w:b/>
                <w:sz w:val="12"/>
                <w:szCs w:val="12"/>
              </w:rPr>
            </w:pPr>
            <w:r w:rsidRPr="00ED3480">
              <w:rPr>
                <w:rFonts w:ascii="Sylfaen" w:hAnsi="Sylfaen" w:cstheme="minorHAnsi"/>
                <w:b/>
                <w:sz w:val="12"/>
                <w:szCs w:val="12"/>
              </w:rPr>
              <w:t>აგვისტო</w:t>
            </w:r>
          </w:p>
        </w:tc>
        <w:tc>
          <w:tcPr>
            <w:tcW w:w="484" w:type="dxa"/>
            <w:tcBorders>
              <w:top w:val="single" w:sz="4" w:space="0" w:color="auto"/>
              <w:left w:val="single" w:sz="4" w:space="0" w:color="auto"/>
              <w:bottom w:val="single" w:sz="4" w:space="0" w:color="auto"/>
              <w:right w:val="single" w:sz="4" w:space="0" w:color="auto"/>
            </w:tcBorders>
            <w:vAlign w:val="center"/>
          </w:tcPr>
          <w:p w14:paraId="1379BC1A" w14:textId="77777777" w:rsidR="007D5A36" w:rsidRPr="00ED3480" w:rsidRDefault="007D5A36" w:rsidP="00342828">
            <w:pPr>
              <w:jc w:val="center"/>
              <w:rPr>
                <w:rFonts w:ascii="Sylfaen" w:hAnsi="Sylfaen" w:cstheme="minorHAnsi"/>
                <w:b/>
                <w:sz w:val="12"/>
                <w:szCs w:val="12"/>
              </w:rPr>
            </w:pPr>
            <w:r w:rsidRPr="00ED3480">
              <w:rPr>
                <w:rFonts w:ascii="Sylfaen" w:hAnsi="Sylfaen" w:cstheme="minorHAnsi"/>
                <w:b/>
                <w:sz w:val="12"/>
                <w:szCs w:val="12"/>
              </w:rPr>
              <w:t>სექტემბერი</w:t>
            </w:r>
          </w:p>
        </w:tc>
        <w:tc>
          <w:tcPr>
            <w:tcW w:w="600" w:type="dxa"/>
            <w:tcBorders>
              <w:top w:val="single" w:sz="4" w:space="0" w:color="auto"/>
              <w:left w:val="single" w:sz="4" w:space="0" w:color="auto"/>
              <w:bottom w:val="single" w:sz="4" w:space="0" w:color="auto"/>
              <w:right w:val="single" w:sz="4" w:space="0" w:color="auto"/>
            </w:tcBorders>
            <w:vAlign w:val="center"/>
          </w:tcPr>
          <w:p w14:paraId="4031F435" w14:textId="77777777" w:rsidR="007D5A36" w:rsidRPr="00ED3480" w:rsidRDefault="007D5A36" w:rsidP="00342828">
            <w:pPr>
              <w:jc w:val="center"/>
              <w:rPr>
                <w:rFonts w:ascii="Sylfaen" w:hAnsi="Sylfaen" w:cstheme="minorHAnsi"/>
                <w:b/>
                <w:sz w:val="12"/>
                <w:szCs w:val="12"/>
              </w:rPr>
            </w:pPr>
            <w:r w:rsidRPr="00ED3480">
              <w:rPr>
                <w:rFonts w:ascii="Sylfaen" w:hAnsi="Sylfaen" w:cstheme="minorHAnsi"/>
                <w:b/>
                <w:sz w:val="12"/>
                <w:szCs w:val="12"/>
              </w:rPr>
              <w:t>ოქტომბერი</w:t>
            </w:r>
          </w:p>
        </w:tc>
        <w:tc>
          <w:tcPr>
            <w:tcW w:w="528" w:type="dxa"/>
            <w:tcBorders>
              <w:top w:val="single" w:sz="4" w:space="0" w:color="auto"/>
              <w:left w:val="single" w:sz="4" w:space="0" w:color="auto"/>
              <w:bottom w:val="single" w:sz="4" w:space="0" w:color="auto"/>
              <w:right w:val="single" w:sz="4" w:space="0" w:color="auto"/>
            </w:tcBorders>
            <w:vAlign w:val="center"/>
          </w:tcPr>
          <w:p w14:paraId="57726906" w14:textId="77777777" w:rsidR="007D5A36" w:rsidRPr="00ED3480" w:rsidRDefault="007D5A36" w:rsidP="00342828">
            <w:pPr>
              <w:jc w:val="center"/>
              <w:rPr>
                <w:rFonts w:ascii="Sylfaen" w:hAnsi="Sylfaen" w:cstheme="minorHAnsi"/>
                <w:b/>
                <w:sz w:val="12"/>
                <w:szCs w:val="12"/>
              </w:rPr>
            </w:pPr>
            <w:r w:rsidRPr="00ED3480">
              <w:rPr>
                <w:rFonts w:ascii="Sylfaen" w:hAnsi="Sylfaen" w:cstheme="minorHAnsi"/>
                <w:b/>
                <w:sz w:val="12"/>
                <w:szCs w:val="12"/>
              </w:rPr>
              <w:t>ნოემბერი</w:t>
            </w:r>
          </w:p>
        </w:tc>
        <w:tc>
          <w:tcPr>
            <w:tcW w:w="600" w:type="dxa"/>
            <w:tcBorders>
              <w:top w:val="single" w:sz="4" w:space="0" w:color="auto"/>
              <w:left w:val="single" w:sz="4" w:space="0" w:color="auto"/>
              <w:bottom w:val="single" w:sz="4" w:space="0" w:color="auto"/>
              <w:right w:val="single" w:sz="4" w:space="0" w:color="auto"/>
            </w:tcBorders>
            <w:vAlign w:val="center"/>
          </w:tcPr>
          <w:p w14:paraId="5B33E7DD" w14:textId="77777777" w:rsidR="007D5A36" w:rsidRPr="00ED3480" w:rsidRDefault="007D5A36" w:rsidP="00342828">
            <w:pPr>
              <w:jc w:val="center"/>
              <w:rPr>
                <w:rFonts w:ascii="Sylfaen" w:hAnsi="Sylfaen" w:cstheme="minorHAnsi"/>
                <w:b/>
                <w:sz w:val="12"/>
                <w:szCs w:val="12"/>
              </w:rPr>
            </w:pPr>
            <w:r w:rsidRPr="00ED3480">
              <w:rPr>
                <w:rFonts w:ascii="Sylfaen" w:hAnsi="Sylfaen" w:cstheme="minorHAnsi"/>
                <w:b/>
                <w:sz w:val="12"/>
                <w:szCs w:val="12"/>
              </w:rPr>
              <w:t>დეკემბერი</w:t>
            </w:r>
          </w:p>
        </w:tc>
        <w:tc>
          <w:tcPr>
            <w:tcW w:w="576" w:type="dxa"/>
            <w:vMerge/>
            <w:tcBorders>
              <w:left w:val="single" w:sz="4" w:space="0" w:color="auto"/>
              <w:bottom w:val="single" w:sz="4" w:space="0" w:color="auto"/>
              <w:right w:val="single" w:sz="4" w:space="0" w:color="auto"/>
            </w:tcBorders>
            <w:vAlign w:val="center"/>
          </w:tcPr>
          <w:p w14:paraId="7152FD92" w14:textId="77777777" w:rsidR="007D5A36" w:rsidRPr="00ED3480" w:rsidRDefault="007D5A36" w:rsidP="00342828">
            <w:pPr>
              <w:jc w:val="center"/>
              <w:rPr>
                <w:rFonts w:ascii="Sylfaen" w:hAnsi="Sylfaen" w:cstheme="minorHAnsi"/>
                <w:b/>
                <w:sz w:val="12"/>
                <w:szCs w:val="12"/>
              </w:rPr>
            </w:pPr>
          </w:p>
        </w:tc>
        <w:tc>
          <w:tcPr>
            <w:tcW w:w="576" w:type="dxa"/>
            <w:vMerge/>
            <w:tcBorders>
              <w:left w:val="single" w:sz="4" w:space="0" w:color="auto"/>
              <w:bottom w:val="single" w:sz="4" w:space="0" w:color="auto"/>
              <w:right w:val="single" w:sz="4" w:space="0" w:color="auto"/>
            </w:tcBorders>
            <w:vAlign w:val="center"/>
          </w:tcPr>
          <w:p w14:paraId="17D6C6A6" w14:textId="77777777" w:rsidR="007D5A36" w:rsidRPr="00ED3480" w:rsidRDefault="007D5A36" w:rsidP="00342828">
            <w:pPr>
              <w:jc w:val="center"/>
              <w:rPr>
                <w:rFonts w:ascii="Sylfaen" w:hAnsi="Sylfaen" w:cstheme="minorHAnsi"/>
                <w:b/>
                <w:sz w:val="12"/>
                <w:szCs w:val="12"/>
              </w:rPr>
            </w:pPr>
          </w:p>
        </w:tc>
        <w:tc>
          <w:tcPr>
            <w:tcW w:w="576" w:type="dxa"/>
            <w:vMerge/>
            <w:tcBorders>
              <w:left w:val="single" w:sz="4" w:space="0" w:color="auto"/>
              <w:bottom w:val="single" w:sz="4" w:space="0" w:color="auto"/>
              <w:right w:val="single" w:sz="4" w:space="0" w:color="auto"/>
            </w:tcBorders>
            <w:vAlign w:val="center"/>
          </w:tcPr>
          <w:p w14:paraId="258F847B" w14:textId="77777777" w:rsidR="007D5A36" w:rsidRPr="00ED3480" w:rsidRDefault="007D5A36" w:rsidP="00342828">
            <w:pPr>
              <w:jc w:val="center"/>
              <w:rPr>
                <w:rFonts w:ascii="Sylfaen" w:hAnsi="Sylfaen" w:cstheme="minorHAnsi"/>
                <w:b/>
                <w:sz w:val="12"/>
                <w:szCs w:val="12"/>
              </w:rPr>
            </w:pPr>
          </w:p>
        </w:tc>
        <w:tc>
          <w:tcPr>
            <w:tcW w:w="624" w:type="dxa"/>
            <w:vMerge/>
            <w:tcBorders>
              <w:left w:val="single" w:sz="4" w:space="0" w:color="auto"/>
              <w:bottom w:val="single" w:sz="4" w:space="0" w:color="auto"/>
              <w:right w:val="single" w:sz="4" w:space="0" w:color="auto"/>
            </w:tcBorders>
            <w:vAlign w:val="center"/>
          </w:tcPr>
          <w:p w14:paraId="0DDA22AD" w14:textId="77777777" w:rsidR="007D5A36" w:rsidRPr="00ED3480" w:rsidRDefault="007D5A36" w:rsidP="00342828">
            <w:pPr>
              <w:jc w:val="center"/>
              <w:rPr>
                <w:rFonts w:ascii="Sylfaen" w:hAnsi="Sylfaen" w:cstheme="minorHAnsi"/>
                <w:b/>
                <w:sz w:val="12"/>
                <w:szCs w:val="12"/>
              </w:rPr>
            </w:pPr>
          </w:p>
        </w:tc>
        <w:tc>
          <w:tcPr>
            <w:tcW w:w="600" w:type="dxa"/>
            <w:vMerge/>
            <w:tcBorders>
              <w:left w:val="single" w:sz="4" w:space="0" w:color="auto"/>
              <w:bottom w:val="single" w:sz="4" w:space="0" w:color="auto"/>
              <w:right w:val="single" w:sz="4" w:space="0" w:color="auto"/>
            </w:tcBorders>
            <w:vAlign w:val="center"/>
          </w:tcPr>
          <w:p w14:paraId="0470FEF9" w14:textId="77777777" w:rsidR="007D5A36" w:rsidRPr="00ED3480" w:rsidRDefault="007D5A36" w:rsidP="00342828">
            <w:pPr>
              <w:jc w:val="center"/>
              <w:rPr>
                <w:rFonts w:ascii="Sylfaen" w:hAnsi="Sylfaen" w:cstheme="minorHAnsi"/>
                <w:b/>
                <w:sz w:val="12"/>
                <w:szCs w:val="12"/>
              </w:rPr>
            </w:pPr>
          </w:p>
        </w:tc>
        <w:tc>
          <w:tcPr>
            <w:tcW w:w="600" w:type="dxa"/>
            <w:tcBorders>
              <w:top w:val="single" w:sz="4" w:space="0" w:color="auto"/>
              <w:left w:val="single" w:sz="4" w:space="0" w:color="auto"/>
              <w:bottom w:val="single" w:sz="4" w:space="0" w:color="auto"/>
              <w:right w:val="single" w:sz="4" w:space="0" w:color="auto"/>
            </w:tcBorders>
            <w:vAlign w:val="center"/>
          </w:tcPr>
          <w:p w14:paraId="7DF24BCD" w14:textId="77777777" w:rsidR="007D5A36" w:rsidRPr="00ED3480" w:rsidRDefault="007D5A36" w:rsidP="00342828">
            <w:pPr>
              <w:jc w:val="center"/>
              <w:rPr>
                <w:rFonts w:ascii="Sylfaen" w:hAnsi="Sylfaen" w:cstheme="minorHAnsi"/>
                <w:b/>
                <w:sz w:val="12"/>
                <w:szCs w:val="12"/>
              </w:rPr>
            </w:pPr>
          </w:p>
        </w:tc>
        <w:tc>
          <w:tcPr>
            <w:tcW w:w="576" w:type="dxa"/>
            <w:tcBorders>
              <w:top w:val="single" w:sz="4" w:space="0" w:color="auto"/>
              <w:left w:val="single" w:sz="4" w:space="0" w:color="auto"/>
              <w:bottom w:val="single" w:sz="4" w:space="0" w:color="auto"/>
              <w:right w:val="single" w:sz="4" w:space="0" w:color="auto"/>
            </w:tcBorders>
            <w:vAlign w:val="center"/>
          </w:tcPr>
          <w:p w14:paraId="53530443" w14:textId="77777777" w:rsidR="007D5A36" w:rsidRPr="00ED3480" w:rsidRDefault="007D5A36" w:rsidP="00342828">
            <w:pPr>
              <w:jc w:val="center"/>
              <w:rPr>
                <w:rFonts w:ascii="Sylfaen" w:hAnsi="Sylfaen" w:cstheme="minorHAnsi"/>
                <w:b/>
                <w:sz w:val="12"/>
                <w:szCs w:val="12"/>
              </w:rPr>
            </w:pPr>
          </w:p>
        </w:tc>
        <w:tc>
          <w:tcPr>
            <w:tcW w:w="624" w:type="dxa"/>
            <w:tcBorders>
              <w:top w:val="single" w:sz="4" w:space="0" w:color="auto"/>
              <w:left w:val="single" w:sz="4" w:space="0" w:color="auto"/>
              <w:bottom w:val="single" w:sz="4" w:space="0" w:color="auto"/>
              <w:right w:val="single" w:sz="4" w:space="0" w:color="auto"/>
            </w:tcBorders>
            <w:vAlign w:val="center"/>
          </w:tcPr>
          <w:p w14:paraId="32D763DE" w14:textId="77777777" w:rsidR="007D5A36" w:rsidRPr="00ED3480" w:rsidRDefault="007D5A36" w:rsidP="00342828">
            <w:pPr>
              <w:jc w:val="center"/>
              <w:rPr>
                <w:rFonts w:ascii="Sylfaen" w:hAnsi="Sylfaen" w:cstheme="minorHAnsi"/>
                <w:b/>
                <w:sz w:val="12"/>
                <w:szCs w:val="12"/>
              </w:rPr>
            </w:pPr>
            <w:r w:rsidRPr="00ED3480">
              <w:rPr>
                <w:rFonts w:ascii="Sylfaen" w:hAnsi="Sylfaen" w:cstheme="minorHAnsi"/>
                <w:b/>
                <w:sz w:val="12"/>
                <w:szCs w:val="12"/>
              </w:rPr>
              <w:t>ხანგრძლივობა დღეებში</w:t>
            </w:r>
          </w:p>
        </w:tc>
        <w:tc>
          <w:tcPr>
            <w:tcW w:w="600" w:type="dxa"/>
            <w:tcBorders>
              <w:top w:val="single" w:sz="4" w:space="0" w:color="auto"/>
              <w:left w:val="single" w:sz="4" w:space="0" w:color="auto"/>
              <w:bottom w:val="single" w:sz="4" w:space="0" w:color="auto"/>
              <w:right w:val="single" w:sz="4" w:space="0" w:color="auto"/>
            </w:tcBorders>
            <w:vAlign w:val="center"/>
          </w:tcPr>
          <w:p w14:paraId="0C1F1A36" w14:textId="77777777" w:rsidR="007D5A36" w:rsidRPr="00ED3480" w:rsidRDefault="007D5A36" w:rsidP="00342828">
            <w:pPr>
              <w:jc w:val="center"/>
              <w:rPr>
                <w:rFonts w:ascii="Sylfaen" w:hAnsi="Sylfaen" w:cstheme="minorHAnsi"/>
                <w:b/>
                <w:sz w:val="12"/>
                <w:szCs w:val="12"/>
              </w:rPr>
            </w:pPr>
            <w:r w:rsidRPr="00ED3480">
              <w:rPr>
                <w:rFonts w:ascii="Sylfaen" w:hAnsi="Sylfaen" w:cstheme="minorHAnsi"/>
                <w:b/>
                <w:sz w:val="12"/>
                <w:szCs w:val="12"/>
              </w:rPr>
              <w:t>საშუალო ტემპერატურა</w:t>
            </w:r>
          </w:p>
        </w:tc>
        <w:tc>
          <w:tcPr>
            <w:tcW w:w="648" w:type="dxa"/>
            <w:tcBorders>
              <w:top w:val="single" w:sz="4" w:space="0" w:color="auto"/>
              <w:left w:val="single" w:sz="4" w:space="0" w:color="auto"/>
              <w:bottom w:val="single" w:sz="4" w:space="0" w:color="auto"/>
              <w:right w:val="single" w:sz="4" w:space="0" w:color="auto"/>
            </w:tcBorders>
            <w:vAlign w:val="center"/>
          </w:tcPr>
          <w:p w14:paraId="203D45F0" w14:textId="77777777" w:rsidR="007D5A36" w:rsidRPr="00ED3480" w:rsidRDefault="007D5A36" w:rsidP="00342828">
            <w:pPr>
              <w:jc w:val="center"/>
              <w:rPr>
                <w:rFonts w:ascii="Sylfaen" w:hAnsi="Sylfaen" w:cstheme="minorHAnsi"/>
                <w:b/>
                <w:sz w:val="12"/>
                <w:szCs w:val="12"/>
              </w:rPr>
            </w:pPr>
            <w:r w:rsidRPr="00ED3480">
              <w:rPr>
                <w:rFonts w:ascii="Sylfaen" w:hAnsi="Sylfaen" w:cstheme="minorHAnsi"/>
                <w:b/>
                <w:sz w:val="12"/>
                <w:szCs w:val="12"/>
              </w:rPr>
              <w:t>ყველაზე ცივი თვისათვის</w:t>
            </w:r>
          </w:p>
        </w:tc>
        <w:tc>
          <w:tcPr>
            <w:tcW w:w="624" w:type="dxa"/>
            <w:tcBorders>
              <w:top w:val="single" w:sz="4" w:space="0" w:color="auto"/>
              <w:left w:val="single" w:sz="4" w:space="0" w:color="auto"/>
              <w:bottom w:val="single" w:sz="4" w:space="0" w:color="auto"/>
              <w:right w:val="single" w:sz="4" w:space="0" w:color="auto"/>
            </w:tcBorders>
            <w:vAlign w:val="center"/>
          </w:tcPr>
          <w:p w14:paraId="69B0C421" w14:textId="77777777" w:rsidR="007D5A36" w:rsidRPr="00ED3480" w:rsidRDefault="007D5A36" w:rsidP="00342828">
            <w:pPr>
              <w:jc w:val="center"/>
              <w:rPr>
                <w:rFonts w:ascii="Sylfaen" w:hAnsi="Sylfaen" w:cstheme="minorHAnsi"/>
                <w:b/>
                <w:sz w:val="12"/>
                <w:szCs w:val="12"/>
              </w:rPr>
            </w:pPr>
            <w:r w:rsidRPr="00ED3480">
              <w:rPr>
                <w:rFonts w:ascii="Sylfaen" w:hAnsi="Sylfaen" w:cstheme="minorHAnsi"/>
                <w:b/>
                <w:sz w:val="12"/>
                <w:szCs w:val="12"/>
              </w:rPr>
              <w:t>ყველაზე ცხელი თვისათვის</w:t>
            </w:r>
          </w:p>
        </w:tc>
      </w:tr>
      <w:tr w:rsidR="00F30927" w:rsidRPr="00ED3480" w14:paraId="2C714318" w14:textId="77777777" w:rsidTr="00342828">
        <w:tblPrEx>
          <w:tblBorders>
            <w:bottom w:val="none" w:sz="0" w:space="0" w:color="auto"/>
            <w:insideH w:val="single" w:sz="4" w:space="0" w:color="auto"/>
          </w:tblBorders>
        </w:tblPrEx>
        <w:trPr>
          <w:trHeight w:val="679"/>
        </w:trPr>
        <w:tc>
          <w:tcPr>
            <w:tcW w:w="384" w:type="dxa"/>
            <w:tcBorders>
              <w:top w:val="single" w:sz="4" w:space="0" w:color="auto"/>
              <w:left w:val="single" w:sz="4" w:space="0" w:color="auto"/>
              <w:bottom w:val="single" w:sz="4" w:space="0" w:color="auto"/>
              <w:right w:val="single" w:sz="4" w:space="0" w:color="auto"/>
            </w:tcBorders>
            <w:vAlign w:val="center"/>
          </w:tcPr>
          <w:p w14:paraId="4F0F24FF" w14:textId="754EDBB6" w:rsidR="007D5A36" w:rsidRPr="00ED3480" w:rsidRDefault="007D5A36" w:rsidP="007D5A36">
            <w:pPr>
              <w:jc w:val="center"/>
              <w:rPr>
                <w:rFonts w:ascii="Sylfaen" w:hAnsi="Sylfaen" w:cstheme="minorHAnsi"/>
                <w:sz w:val="12"/>
                <w:szCs w:val="12"/>
              </w:rPr>
            </w:pPr>
            <w:r w:rsidRPr="00ED3480">
              <w:rPr>
                <w:rFonts w:ascii="Sylfaen" w:hAnsi="Sylfaen" w:cstheme="minorHAnsi"/>
                <w:sz w:val="12"/>
                <w:szCs w:val="12"/>
              </w:rPr>
              <w:t>1</w:t>
            </w:r>
          </w:p>
        </w:tc>
        <w:tc>
          <w:tcPr>
            <w:tcW w:w="866" w:type="dxa"/>
            <w:tcBorders>
              <w:top w:val="single" w:sz="4" w:space="0" w:color="auto"/>
              <w:left w:val="single" w:sz="4" w:space="0" w:color="auto"/>
              <w:bottom w:val="single" w:sz="4" w:space="0" w:color="auto"/>
              <w:right w:val="single" w:sz="4" w:space="0" w:color="auto"/>
            </w:tcBorders>
            <w:vAlign w:val="center"/>
          </w:tcPr>
          <w:p w14:paraId="130B1CD6" w14:textId="786052AA" w:rsidR="007D5A36" w:rsidRPr="00ED3480" w:rsidRDefault="007D5A36" w:rsidP="007D5A36">
            <w:pPr>
              <w:jc w:val="center"/>
              <w:rPr>
                <w:rFonts w:ascii="Sylfaen" w:hAnsi="Sylfaen" w:cstheme="minorHAnsi"/>
                <w:sz w:val="12"/>
                <w:szCs w:val="12"/>
                <w:lang w:val="ka-GE"/>
              </w:rPr>
            </w:pPr>
            <w:r w:rsidRPr="00ED3480">
              <w:rPr>
                <w:rFonts w:ascii="Sylfaen" w:hAnsi="Sylfaen" w:cstheme="minorHAnsi"/>
                <w:sz w:val="12"/>
                <w:szCs w:val="12"/>
                <w:lang w:val="ka-GE"/>
              </w:rPr>
              <w:t>გარდაბანი</w:t>
            </w:r>
          </w:p>
        </w:tc>
        <w:tc>
          <w:tcPr>
            <w:tcW w:w="646" w:type="dxa"/>
            <w:tcBorders>
              <w:top w:val="single" w:sz="4" w:space="0" w:color="auto"/>
              <w:left w:val="single" w:sz="4" w:space="0" w:color="auto"/>
              <w:bottom w:val="single" w:sz="4" w:space="0" w:color="auto"/>
              <w:right w:val="single" w:sz="4" w:space="0" w:color="auto"/>
            </w:tcBorders>
            <w:vAlign w:val="center"/>
          </w:tcPr>
          <w:p w14:paraId="2C5DFB2F" w14:textId="39A852B5" w:rsidR="007D5A36" w:rsidRPr="00ED3480" w:rsidRDefault="007D5A36" w:rsidP="007D5A36">
            <w:pPr>
              <w:jc w:val="center"/>
              <w:rPr>
                <w:rFonts w:ascii="Sylfaen" w:hAnsi="Sylfaen" w:cstheme="minorHAnsi"/>
                <w:sz w:val="12"/>
                <w:szCs w:val="12"/>
              </w:rPr>
            </w:pPr>
            <w:r w:rsidRPr="00ED3480">
              <w:rPr>
                <w:rFonts w:ascii="Sylfaen" w:hAnsi="Sylfaen" w:cstheme="minorHAnsi"/>
                <w:sz w:val="12"/>
                <w:szCs w:val="12"/>
              </w:rPr>
              <w:t>0,3</w:t>
            </w:r>
          </w:p>
        </w:tc>
        <w:tc>
          <w:tcPr>
            <w:tcW w:w="648" w:type="dxa"/>
            <w:tcBorders>
              <w:top w:val="single" w:sz="4" w:space="0" w:color="auto"/>
              <w:left w:val="single" w:sz="4" w:space="0" w:color="auto"/>
              <w:bottom w:val="single" w:sz="4" w:space="0" w:color="auto"/>
              <w:right w:val="single" w:sz="4" w:space="0" w:color="auto"/>
            </w:tcBorders>
            <w:vAlign w:val="center"/>
          </w:tcPr>
          <w:p w14:paraId="2C7A11D1" w14:textId="0979CE89" w:rsidR="007D5A36" w:rsidRPr="00ED3480" w:rsidRDefault="007D5A36" w:rsidP="007D5A36">
            <w:pPr>
              <w:jc w:val="center"/>
              <w:rPr>
                <w:rFonts w:ascii="Sylfaen" w:hAnsi="Sylfaen" w:cstheme="minorHAnsi"/>
                <w:sz w:val="12"/>
                <w:szCs w:val="12"/>
              </w:rPr>
            </w:pPr>
            <w:r w:rsidRPr="00ED3480">
              <w:rPr>
                <w:rFonts w:ascii="Sylfaen" w:hAnsi="Sylfaen" w:cstheme="minorHAnsi"/>
                <w:sz w:val="12"/>
                <w:szCs w:val="12"/>
              </w:rPr>
              <w:t>2,4</w:t>
            </w:r>
          </w:p>
        </w:tc>
        <w:tc>
          <w:tcPr>
            <w:tcW w:w="456" w:type="dxa"/>
            <w:tcBorders>
              <w:top w:val="single" w:sz="4" w:space="0" w:color="auto"/>
              <w:left w:val="single" w:sz="4" w:space="0" w:color="auto"/>
              <w:bottom w:val="single" w:sz="4" w:space="0" w:color="auto"/>
              <w:right w:val="single" w:sz="4" w:space="0" w:color="auto"/>
            </w:tcBorders>
            <w:vAlign w:val="center"/>
          </w:tcPr>
          <w:p w14:paraId="620A4D4D" w14:textId="20F51D03" w:rsidR="007D5A36" w:rsidRPr="00ED3480" w:rsidRDefault="007D5A36" w:rsidP="007D5A36">
            <w:pPr>
              <w:jc w:val="center"/>
              <w:rPr>
                <w:rFonts w:ascii="Sylfaen" w:hAnsi="Sylfaen" w:cstheme="minorHAnsi"/>
                <w:sz w:val="12"/>
                <w:szCs w:val="12"/>
              </w:rPr>
            </w:pPr>
            <w:r w:rsidRPr="00ED3480">
              <w:rPr>
                <w:rFonts w:ascii="Sylfaen" w:hAnsi="Sylfaen" w:cstheme="minorHAnsi"/>
                <w:sz w:val="12"/>
                <w:szCs w:val="12"/>
              </w:rPr>
              <w:t>6,7</w:t>
            </w:r>
          </w:p>
        </w:tc>
        <w:tc>
          <w:tcPr>
            <w:tcW w:w="590" w:type="dxa"/>
            <w:tcBorders>
              <w:top w:val="single" w:sz="4" w:space="0" w:color="auto"/>
              <w:left w:val="single" w:sz="4" w:space="0" w:color="auto"/>
              <w:bottom w:val="single" w:sz="4" w:space="0" w:color="auto"/>
              <w:right w:val="single" w:sz="4" w:space="0" w:color="auto"/>
            </w:tcBorders>
            <w:vAlign w:val="center"/>
          </w:tcPr>
          <w:p w14:paraId="40445CAA" w14:textId="7666BB40" w:rsidR="007D5A36" w:rsidRPr="00ED3480" w:rsidRDefault="007D5A36" w:rsidP="007D5A36">
            <w:pPr>
              <w:jc w:val="center"/>
              <w:rPr>
                <w:rFonts w:ascii="Sylfaen" w:hAnsi="Sylfaen" w:cstheme="minorHAnsi"/>
                <w:sz w:val="12"/>
                <w:szCs w:val="12"/>
              </w:rPr>
            </w:pPr>
            <w:r w:rsidRPr="00ED3480">
              <w:rPr>
                <w:rFonts w:ascii="Sylfaen" w:hAnsi="Sylfaen" w:cstheme="minorHAnsi"/>
                <w:sz w:val="12"/>
                <w:szCs w:val="12"/>
              </w:rPr>
              <w:t>12,1</w:t>
            </w:r>
          </w:p>
        </w:tc>
        <w:tc>
          <w:tcPr>
            <w:tcW w:w="418" w:type="dxa"/>
            <w:tcBorders>
              <w:top w:val="single" w:sz="4" w:space="0" w:color="auto"/>
              <w:left w:val="single" w:sz="4" w:space="0" w:color="auto"/>
              <w:bottom w:val="single" w:sz="4" w:space="0" w:color="auto"/>
              <w:right w:val="single" w:sz="4" w:space="0" w:color="auto"/>
            </w:tcBorders>
            <w:vAlign w:val="center"/>
          </w:tcPr>
          <w:p w14:paraId="19A3A97F" w14:textId="5E2A8B2C" w:rsidR="007D5A36" w:rsidRPr="00ED3480" w:rsidRDefault="007D5A36" w:rsidP="007D5A36">
            <w:pPr>
              <w:jc w:val="center"/>
              <w:rPr>
                <w:rFonts w:ascii="Sylfaen" w:hAnsi="Sylfaen" w:cstheme="minorHAnsi"/>
                <w:sz w:val="12"/>
                <w:szCs w:val="12"/>
              </w:rPr>
            </w:pPr>
            <w:r w:rsidRPr="00ED3480">
              <w:rPr>
                <w:rFonts w:ascii="Sylfaen" w:hAnsi="Sylfaen" w:cstheme="minorHAnsi"/>
                <w:sz w:val="12"/>
                <w:szCs w:val="12"/>
              </w:rPr>
              <w:t>17,8</w:t>
            </w:r>
          </w:p>
        </w:tc>
        <w:tc>
          <w:tcPr>
            <w:tcW w:w="504" w:type="dxa"/>
            <w:tcBorders>
              <w:top w:val="single" w:sz="4" w:space="0" w:color="auto"/>
              <w:left w:val="single" w:sz="4" w:space="0" w:color="auto"/>
              <w:bottom w:val="single" w:sz="4" w:space="0" w:color="auto"/>
              <w:right w:val="single" w:sz="4" w:space="0" w:color="auto"/>
            </w:tcBorders>
            <w:vAlign w:val="center"/>
          </w:tcPr>
          <w:p w14:paraId="36AA2868" w14:textId="2129F9D1" w:rsidR="007D5A36" w:rsidRPr="00ED3480" w:rsidRDefault="007D5A36" w:rsidP="007D5A36">
            <w:pPr>
              <w:jc w:val="center"/>
              <w:rPr>
                <w:rFonts w:ascii="Sylfaen" w:hAnsi="Sylfaen" w:cstheme="minorHAnsi"/>
                <w:sz w:val="12"/>
                <w:szCs w:val="12"/>
              </w:rPr>
            </w:pPr>
            <w:r w:rsidRPr="00ED3480">
              <w:rPr>
                <w:rFonts w:ascii="Sylfaen" w:hAnsi="Sylfaen" w:cstheme="minorHAnsi"/>
                <w:sz w:val="12"/>
                <w:szCs w:val="12"/>
              </w:rPr>
              <w:t>21,9</w:t>
            </w:r>
          </w:p>
        </w:tc>
        <w:tc>
          <w:tcPr>
            <w:tcW w:w="518" w:type="dxa"/>
            <w:tcBorders>
              <w:top w:val="single" w:sz="4" w:space="0" w:color="auto"/>
              <w:left w:val="single" w:sz="4" w:space="0" w:color="auto"/>
              <w:bottom w:val="single" w:sz="4" w:space="0" w:color="auto"/>
              <w:right w:val="single" w:sz="4" w:space="0" w:color="auto"/>
            </w:tcBorders>
            <w:vAlign w:val="center"/>
          </w:tcPr>
          <w:p w14:paraId="38DCEB42" w14:textId="626190CE" w:rsidR="007D5A36" w:rsidRPr="00ED3480" w:rsidRDefault="007D5A36" w:rsidP="007D5A36">
            <w:pPr>
              <w:jc w:val="center"/>
              <w:rPr>
                <w:rFonts w:ascii="Sylfaen" w:hAnsi="Sylfaen" w:cstheme="minorHAnsi"/>
                <w:sz w:val="12"/>
                <w:szCs w:val="12"/>
              </w:rPr>
            </w:pPr>
            <w:r w:rsidRPr="00ED3480">
              <w:rPr>
                <w:rFonts w:ascii="Sylfaen" w:hAnsi="Sylfaen" w:cstheme="minorHAnsi"/>
                <w:sz w:val="12"/>
                <w:szCs w:val="12"/>
              </w:rPr>
              <w:t>25,3</w:t>
            </w:r>
          </w:p>
        </w:tc>
        <w:tc>
          <w:tcPr>
            <w:tcW w:w="630" w:type="dxa"/>
            <w:tcBorders>
              <w:top w:val="single" w:sz="4" w:space="0" w:color="auto"/>
              <w:left w:val="single" w:sz="4" w:space="0" w:color="auto"/>
              <w:bottom w:val="single" w:sz="4" w:space="0" w:color="auto"/>
              <w:right w:val="single" w:sz="4" w:space="0" w:color="auto"/>
            </w:tcBorders>
            <w:vAlign w:val="center"/>
          </w:tcPr>
          <w:p w14:paraId="0E3A15C7" w14:textId="53FD0C6C" w:rsidR="007D5A36" w:rsidRPr="00ED3480" w:rsidRDefault="007D5A36" w:rsidP="007D5A36">
            <w:pPr>
              <w:jc w:val="center"/>
              <w:rPr>
                <w:rFonts w:ascii="Sylfaen" w:hAnsi="Sylfaen" w:cstheme="minorHAnsi"/>
                <w:sz w:val="12"/>
                <w:szCs w:val="12"/>
              </w:rPr>
            </w:pPr>
            <w:r w:rsidRPr="00ED3480">
              <w:rPr>
                <w:rFonts w:ascii="Sylfaen" w:hAnsi="Sylfaen" w:cstheme="minorHAnsi"/>
                <w:sz w:val="12"/>
                <w:szCs w:val="12"/>
              </w:rPr>
              <w:t>25,0</w:t>
            </w:r>
          </w:p>
        </w:tc>
        <w:tc>
          <w:tcPr>
            <w:tcW w:w="484" w:type="dxa"/>
            <w:tcBorders>
              <w:top w:val="single" w:sz="4" w:space="0" w:color="auto"/>
              <w:left w:val="single" w:sz="4" w:space="0" w:color="auto"/>
              <w:bottom w:val="single" w:sz="4" w:space="0" w:color="auto"/>
              <w:right w:val="single" w:sz="4" w:space="0" w:color="auto"/>
            </w:tcBorders>
            <w:vAlign w:val="center"/>
          </w:tcPr>
          <w:p w14:paraId="65621BC1" w14:textId="2DD2600E" w:rsidR="007D5A36" w:rsidRPr="00ED3480" w:rsidRDefault="007D5A36" w:rsidP="007D5A36">
            <w:pPr>
              <w:jc w:val="center"/>
              <w:rPr>
                <w:rFonts w:ascii="Sylfaen" w:hAnsi="Sylfaen" w:cstheme="minorHAnsi"/>
                <w:sz w:val="12"/>
                <w:szCs w:val="12"/>
              </w:rPr>
            </w:pPr>
            <w:r w:rsidRPr="00ED3480">
              <w:rPr>
                <w:rFonts w:ascii="Sylfaen" w:hAnsi="Sylfaen" w:cstheme="minorHAnsi"/>
                <w:sz w:val="12"/>
                <w:szCs w:val="12"/>
              </w:rPr>
              <w:t>20,1</w:t>
            </w:r>
          </w:p>
        </w:tc>
        <w:tc>
          <w:tcPr>
            <w:tcW w:w="600" w:type="dxa"/>
            <w:tcBorders>
              <w:top w:val="single" w:sz="4" w:space="0" w:color="auto"/>
              <w:left w:val="single" w:sz="4" w:space="0" w:color="auto"/>
              <w:bottom w:val="single" w:sz="4" w:space="0" w:color="auto"/>
              <w:right w:val="single" w:sz="4" w:space="0" w:color="auto"/>
            </w:tcBorders>
            <w:vAlign w:val="center"/>
          </w:tcPr>
          <w:p w14:paraId="7FCF983F" w14:textId="7ABBC43C" w:rsidR="007D5A36" w:rsidRPr="00ED3480" w:rsidRDefault="007D5A36" w:rsidP="007D5A36">
            <w:pPr>
              <w:jc w:val="center"/>
              <w:rPr>
                <w:rFonts w:ascii="Sylfaen" w:hAnsi="Sylfaen" w:cstheme="minorHAnsi"/>
                <w:sz w:val="12"/>
                <w:szCs w:val="12"/>
              </w:rPr>
            </w:pPr>
            <w:r w:rsidRPr="00ED3480">
              <w:rPr>
                <w:rFonts w:ascii="Sylfaen" w:hAnsi="Sylfaen" w:cstheme="minorHAnsi"/>
                <w:sz w:val="12"/>
                <w:szCs w:val="12"/>
              </w:rPr>
              <w:t>14,0</w:t>
            </w:r>
          </w:p>
        </w:tc>
        <w:tc>
          <w:tcPr>
            <w:tcW w:w="528" w:type="dxa"/>
            <w:tcBorders>
              <w:top w:val="single" w:sz="4" w:space="0" w:color="auto"/>
              <w:left w:val="single" w:sz="4" w:space="0" w:color="auto"/>
              <w:bottom w:val="single" w:sz="4" w:space="0" w:color="auto"/>
              <w:right w:val="single" w:sz="4" w:space="0" w:color="auto"/>
            </w:tcBorders>
            <w:vAlign w:val="center"/>
          </w:tcPr>
          <w:p w14:paraId="5A10A09F" w14:textId="1064391F" w:rsidR="007D5A36" w:rsidRPr="00ED3480" w:rsidRDefault="007D5A36" w:rsidP="007D5A36">
            <w:pPr>
              <w:jc w:val="center"/>
              <w:rPr>
                <w:rFonts w:ascii="Sylfaen" w:hAnsi="Sylfaen" w:cstheme="minorHAnsi"/>
                <w:sz w:val="12"/>
                <w:szCs w:val="12"/>
              </w:rPr>
            </w:pPr>
            <w:r w:rsidRPr="00ED3480">
              <w:rPr>
                <w:rFonts w:ascii="Sylfaen" w:hAnsi="Sylfaen" w:cstheme="minorHAnsi"/>
                <w:sz w:val="12"/>
                <w:szCs w:val="12"/>
              </w:rPr>
              <w:t>7,4</w:t>
            </w:r>
          </w:p>
        </w:tc>
        <w:tc>
          <w:tcPr>
            <w:tcW w:w="600" w:type="dxa"/>
            <w:tcBorders>
              <w:top w:val="single" w:sz="4" w:space="0" w:color="auto"/>
              <w:left w:val="single" w:sz="4" w:space="0" w:color="auto"/>
              <w:bottom w:val="single" w:sz="4" w:space="0" w:color="auto"/>
              <w:right w:val="single" w:sz="4" w:space="0" w:color="auto"/>
            </w:tcBorders>
            <w:vAlign w:val="center"/>
          </w:tcPr>
          <w:p w14:paraId="4AEED7CA" w14:textId="6FF00F88" w:rsidR="007D5A36" w:rsidRPr="00ED3480" w:rsidRDefault="007D5A36" w:rsidP="007D5A36">
            <w:pPr>
              <w:jc w:val="center"/>
              <w:rPr>
                <w:rFonts w:ascii="Sylfaen" w:hAnsi="Sylfaen" w:cstheme="minorHAnsi"/>
                <w:sz w:val="12"/>
                <w:szCs w:val="12"/>
              </w:rPr>
            </w:pPr>
            <w:r w:rsidRPr="00ED3480">
              <w:rPr>
                <w:rFonts w:ascii="Sylfaen" w:hAnsi="Sylfaen" w:cstheme="minorHAnsi"/>
                <w:sz w:val="12"/>
                <w:szCs w:val="12"/>
              </w:rPr>
              <w:t>2,3</w:t>
            </w:r>
          </w:p>
        </w:tc>
        <w:tc>
          <w:tcPr>
            <w:tcW w:w="576" w:type="dxa"/>
            <w:tcBorders>
              <w:top w:val="single" w:sz="4" w:space="0" w:color="auto"/>
              <w:left w:val="single" w:sz="4" w:space="0" w:color="auto"/>
              <w:bottom w:val="single" w:sz="4" w:space="0" w:color="auto"/>
              <w:right w:val="single" w:sz="4" w:space="0" w:color="auto"/>
            </w:tcBorders>
            <w:vAlign w:val="center"/>
          </w:tcPr>
          <w:p w14:paraId="47D94D07" w14:textId="6790DA3A" w:rsidR="007D5A36" w:rsidRPr="00ED3480" w:rsidRDefault="007D5A36" w:rsidP="007D5A36">
            <w:pPr>
              <w:jc w:val="center"/>
              <w:rPr>
                <w:rFonts w:ascii="Sylfaen" w:hAnsi="Sylfaen" w:cstheme="minorHAnsi"/>
                <w:sz w:val="12"/>
                <w:szCs w:val="12"/>
              </w:rPr>
            </w:pPr>
            <w:r w:rsidRPr="00ED3480">
              <w:rPr>
                <w:rFonts w:ascii="Sylfaen" w:hAnsi="Sylfaen" w:cstheme="minorHAnsi"/>
                <w:sz w:val="12"/>
                <w:szCs w:val="12"/>
              </w:rPr>
              <w:t>12,9</w:t>
            </w:r>
          </w:p>
        </w:tc>
        <w:tc>
          <w:tcPr>
            <w:tcW w:w="576" w:type="dxa"/>
            <w:tcBorders>
              <w:top w:val="single" w:sz="4" w:space="0" w:color="auto"/>
              <w:left w:val="single" w:sz="4" w:space="0" w:color="auto"/>
              <w:bottom w:val="single" w:sz="4" w:space="0" w:color="auto"/>
              <w:right w:val="single" w:sz="4" w:space="0" w:color="auto"/>
            </w:tcBorders>
            <w:vAlign w:val="center"/>
          </w:tcPr>
          <w:p w14:paraId="766CEDEA" w14:textId="3B10CCCB" w:rsidR="007D5A36" w:rsidRPr="00ED3480" w:rsidRDefault="007D5A36" w:rsidP="007D5A36">
            <w:pPr>
              <w:jc w:val="center"/>
              <w:rPr>
                <w:rFonts w:ascii="Sylfaen" w:hAnsi="Sylfaen" w:cstheme="minorHAnsi"/>
                <w:sz w:val="12"/>
                <w:szCs w:val="12"/>
              </w:rPr>
            </w:pPr>
            <w:r w:rsidRPr="00ED3480">
              <w:rPr>
                <w:rFonts w:ascii="Sylfaen" w:hAnsi="Sylfaen" w:cstheme="minorHAnsi"/>
                <w:sz w:val="12"/>
                <w:szCs w:val="12"/>
              </w:rPr>
              <w:t>-25</w:t>
            </w:r>
          </w:p>
        </w:tc>
        <w:tc>
          <w:tcPr>
            <w:tcW w:w="576" w:type="dxa"/>
            <w:tcBorders>
              <w:top w:val="single" w:sz="4" w:space="0" w:color="auto"/>
              <w:left w:val="single" w:sz="4" w:space="0" w:color="auto"/>
              <w:bottom w:val="single" w:sz="4" w:space="0" w:color="auto"/>
              <w:right w:val="single" w:sz="4" w:space="0" w:color="auto"/>
            </w:tcBorders>
            <w:vAlign w:val="center"/>
          </w:tcPr>
          <w:p w14:paraId="4BF02B2F" w14:textId="0E8D6CE7" w:rsidR="007D5A36" w:rsidRPr="00ED3480" w:rsidRDefault="007D5A36" w:rsidP="007D5A36">
            <w:pPr>
              <w:jc w:val="center"/>
              <w:rPr>
                <w:rFonts w:ascii="Sylfaen" w:hAnsi="Sylfaen" w:cstheme="minorHAnsi"/>
                <w:sz w:val="12"/>
                <w:szCs w:val="12"/>
              </w:rPr>
            </w:pPr>
            <w:r w:rsidRPr="00ED3480">
              <w:rPr>
                <w:rFonts w:ascii="Sylfaen" w:hAnsi="Sylfaen" w:cstheme="minorHAnsi"/>
                <w:sz w:val="12"/>
                <w:szCs w:val="12"/>
              </w:rPr>
              <w:t>41</w:t>
            </w:r>
          </w:p>
        </w:tc>
        <w:tc>
          <w:tcPr>
            <w:tcW w:w="624" w:type="dxa"/>
            <w:tcBorders>
              <w:top w:val="single" w:sz="4" w:space="0" w:color="auto"/>
              <w:left w:val="single" w:sz="4" w:space="0" w:color="auto"/>
              <w:bottom w:val="single" w:sz="4" w:space="0" w:color="auto"/>
              <w:right w:val="single" w:sz="4" w:space="0" w:color="auto"/>
            </w:tcBorders>
            <w:vAlign w:val="center"/>
          </w:tcPr>
          <w:p w14:paraId="57B5899B" w14:textId="629795A2" w:rsidR="007D5A36" w:rsidRPr="00ED3480" w:rsidRDefault="007D5A36" w:rsidP="007D5A36">
            <w:pPr>
              <w:jc w:val="center"/>
              <w:rPr>
                <w:rFonts w:ascii="Sylfaen" w:hAnsi="Sylfaen" w:cstheme="minorHAnsi"/>
                <w:sz w:val="12"/>
                <w:szCs w:val="12"/>
              </w:rPr>
            </w:pPr>
            <w:r w:rsidRPr="00ED3480">
              <w:rPr>
                <w:rFonts w:ascii="Sylfaen" w:hAnsi="Sylfaen" w:cstheme="minorHAnsi"/>
                <w:sz w:val="12"/>
                <w:szCs w:val="12"/>
              </w:rPr>
              <w:t>31,9</w:t>
            </w:r>
          </w:p>
        </w:tc>
        <w:tc>
          <w:tcPr>
            <w:tcW w:w="600" w:type="dxa"/>
            <w:tcBorders>
              <w:top w:val="single" w:sz="4" w:space="0" w:color="auto"/>
              <w:left w:val="single" w:sz="4" w:space="0" w:color="auto"/>
              <w:bottom w:val="single" w:sz="4" w:space="0" w:color="auto"/>
              <w:right w:val="single" w:sz="4" w:space="0" w:color="auto"/>
            </w:tcBorders>
            <w:vAlign w:val="center"/>
          </w:tcPr>
          <w:p w14:paraId="6A6CEFD9" w14:textId="6C545F23" w:rsidR="007D5A36" w:rsidRPr="00ED3480" w:rsidRDefault="007D5A36" w:rsidP="007D5A36">
            <w:pPr>
              <w:jc w:val="center"/>
              <w:rPr>
                <w:rFonts w:ascii="Sylfaen" w:hAnsi="Sylfaen" w:cstheme="minorHAnsi"/>
                <w:sz w:val="12"/>
                <w:szCs w:val="12"/>
              </w:rPr>
            </w:pPr>
            <w:r w:rsidRPr="00ED3480">
              <w:rPr>
                <w:rFonts w:ascii="Sylfaen" w:hAnsi="Sylfaen" w:cstheme="minorHAnsi"/>
                <w:sz w:val="12"/>
                <w:szCs w:val="12"/>
              </w:rPr>
              <w:t>-7</w:t>
            </w:r>
          </w:p>
        </w:tc>
        <w:tc>
          <w:tcPr>
            <w:tcW w:w="600" w:type="dxa"/>
            <w:tcBorders>
              <w:top w:val="single" w:sz="4" w:space="0" w:color="auto"/>
              <w:left w:val="single" w:sz="4" w:space="0" w:color="auto"/>
              <w:bottom w:val="single" w:sz="4" w:space="0" w:color="auto"/>
              <w:right w:val="single" w:sz="4" w:space="0" w:color="auto"/>
            </w:tcBorders>
            <w:vAlign w:val="center"/>
          </w:tcPr>
          <w:p w14:paraId="703A514A" w14:textId="7BD2A225" w:rsidR="007D5A36" w:rsidRPr="00ED3480" w:rsidRDefault="007D5A36" w:rsidP="007D5A36">
            <w:pPr>
              <w:jc w:val="center"/>
              <w:rPr>
                <w:rFonts w:ascii="Sylfaen" w:hAnsi="Sylfaen" w:cstheme="minorHAnsi"/>
                <w:sz w:val="12"/>
                <w:szCs w:val="12"/>
              </w:rPr>
            </w:pPr>
            <w:r w:rsidRPr="00ED3480">
              <w:rPr>
                <w:rFonts w:ascii="Sylfaen" w:hAnsi="Sylfaen" w:cstheme="minorHAnsi"/>
                <w:sz w:val="12"/>
                <w:szCs w:val="12"/>
              </w:rPr>
              <w:t>-6</w:t>
            </w:r>
          </w:p>
        </w:tc>
        <w:tc>
          <w:tcPr>
            <w:tcW w:w="576" w:type="dxa"/>
            <w:tcBorders>
              <w:top w:val="single" w:sz="4" w:space="0" w:color="auto"/>
              <w:left w:val="single" w:sz="4" w:space="0" w:color="auto"/>
              <w:bottom w:val="single" w:sz="4" w:space="0" w:color="auto"/>
              <w:right w:val="single" w:sz="4" w:space="0" w:color="auto"/>
            </w:tcBorders>
            <w:vAlign w:val="center"/>
          </w:tcPr>
          <w:p w14:paraId="084D6E96" w14:textId="5AA35CF3" w:rsidR="007D5A36" w:rsidRPr="00ED3480" w:rsidRDefault="007D5A36" w:rsidP="007D5A36">
            <w:pPr>
              <w:jc w:val="center"/>
              <w:rPr>
                <w:rFonts w:ascii="Sylfaen" w:hAnsi="Sylfaen" w:cstheme="minorHAnsi"/>
                <w:sz w:val="12"/>
                <w:szCs w:val="12"/>
              </w:rPr>
            </w:pPr>
            <w:r w:rsidRPr="00ED3480">
              <w:rPr>
                <w:rFonts w:ascii="Sylfaen" w:hAnsi="Sylfaen" w:cstheme="minorHAnsi"/>
                <w:sz w:val="12"/>
                <w:szCs w:val="12"/>
              </w:rPr>
              <w:t>0,2</w:t>
            </w:r>
          </w:p>
        </w:tc>
        <w:tc>
          <w:tcPr>
            <w:tcW w:w="624" w:type="dxa"/>
            <w:tcBorders>
              <w:top w:val="single" w:sz="4" w:space="0" w:color="auto"/>
              <w:left w:val="single" w:sz="4" w:space="0" w:color="auto"/>
              <w:bottom w:val="single" w:sz="4" w:space="0" w:color="auto"/>
              <w:right w:val="single" w:sz="4" w:space="0" w:color="auto"/>
            </w:tcBorders>
            <w:vAlign w:val="center"/>
          </w:tcPr>
          <w:p w14:paraId="1D9816C8" w14:textId="4831CBB1" w:rsidR="007D5A36" w:rsidRPr="00ED3480" w:rsidRDefault="007D5A36" w:rsidP="007D5A36">
            <w:pPr>
              <w:jc w:val="center"/>
              <w:rPr>
                <w:rFonts w:ascii="Sylfaen" w:hAnsi="Sylfaen" w:cstheme="minorHAnsi"/>
                <w:sz w:val="12"/>
                <w:szCs w:val="12"/>
              </w:rPr>
            </w:pPr>
            <w:r w:rsidRPr="00ED3480">
              <w:rPr>
                <w:rFonts w:ascii="Sylfaen" w:hAnsi="Sylfaen" w:cstheme="minorHAnsi"/>
                <w:sz w:val="12"/>
                <w:szCs w:val="12"/>
              </w:rPr>
              <w:t>133</w:t>
            </w:r>
          </w:p>
        </w:tc>
        <w:tc>
          <w:tcPr>
            <w:tcW w:w="600" w:type="dxa"/>
            <w:tcBorders>
              <w:top w:val="single" w:sz="4" w:space="0" w:color="auto"/>
              <w:left w:val="single" w:sz="4" w:space="0" w:color="auto"/>
              <w:bottom w:val="single" w:sz="4" w:space="0" w:color="auto"/>
              <w:right w:val="single" w:sz="4" w:space="0" w:color="auto"/>
            </w:tcBorders>
            <w:vAlign w:val="center"/>
          </w:tcPr>
          <w:p w14:paraId="6EAEC986" w14:textId="396010FB" w:rsidR="007D5A36" w:rsidRPr="00ED3480" w:rsidRDefault="007D5A36" w:rsidP="007D5A36">
            <w:pPr>
              <w:jc w:val="center"/>
              <w:rPr>
                <w:rFonts w:ascii="Sylfaen" w:hAnsi="Sylfaen" w:cstheme="minorHAnsi"/>
                <w:sz w:val="12"/>
                <w:szCs w:val="12"/>
              </w:rPr>
            </w:pPr>
            <w:r w:rsidRPr="00ED3480">
              <w:rPr>
                <w:rFonts w:ascii="Sylfaen" w:hAnsi="Sylfaen" w:cstheme="minorHAnsi"/>
                <w:sz w:val="12"/>
                <w:szCs w:val="12"/>
              </w:rPr>
              <w:t>3,0</w:t>
            </w:r>
          </w:p>
        </w:tc>
        <w:tc>
          <w:tcPr>
            <w:tcW w:w="648" w:type="dxa"/>
            <w:tcBorders>
              <w:top w:val="single" w:sz="4" w:space="0" w:color="auto"/>
              <w:left w:val="single" w:sz="4" w:space="0" w:color="auto"/>
              <w:bottom w:val="single" w:sz="4" w:space="0" w:color="auto"/>
              <w:right w:val="single" w:sz="4" w:space="0" w:color="auto"/>
            </w:tcBorders>
            <w:vAlign w:val="center"/>
          </w:tcPr>
          <w:p w14:paraId="427615D6" w14:textId="35783232" w:rsidR="007D5A36" w:rsidRPr="00ED3480" w:rsidRDefault="007D5A36" w:rsidP="007D5A36">
            <w:pPr>
              <w:jc w:val="center"/>
              <w:rPr>
                <w:rFonts w:ascii="Sylfaen" w:hAnsi="Sylfaen" w:cstheme="minorHAnsi"/>
                <w:sz w:val="12"/>
                <w:szCs w:val="12"/>
              </w:rPr>
            </w:pPr>
            <w:r w:rsidRPr="00ED3480">
              <w:rPr>
                <w:rFonts w:ascii="Sylfaen" w:hAnsi="Sylfaen" w:cstheme="minorHAnsi"/>
                <w:sz w:val="12"/>
                <w:szCs w:val="12"/>
              </w:rPr>
              <w:t>4,2</w:t>
            </w:r>
          </w:p>
        </w:tc>
        <w:tc>
          <w:tcPr>
            <w:tcW w:w="624" w:type="dxa"/>
            <w:tcBorders>
              <w:top w:val="single" w:sz="4" w:space="0" w:color="auto"/>
              <w:left w:val="single" w:sz="4" w:space="0" w:color="auto"/>
              <w:bottom w:val="single" w:sz="4" w:space="0" w:color="auto"/>
              <w:right w:val="single" w:sz="4" w:space="0" w:color="auto"/>
            </w:tcBorders>
            <w:vAlign w:val="center"/>
          </w:tcPr>
          <w:p w14:paraId="47308BD5" w14:textId="78EA5BCF" w:rsidR="007D5A36" w:rsidRPr="00ED3480" w:rsidRDefault="007D5A36" w:rsidP="007D5A36">
            <w:pPr>
              <w:jc w:val="center"/>
              <w:rPr>
                <w:rFonts w:ascii="Sylfaen" w:hAnsi="Sylfaen" w:cstheme="minorHAnsi"/>
                <w:sz w:val="12"/>
                <w:szCs w:val="12"/>
                <w:lang w:val="ka-GE"/>
              </w:rPr>
            </w:pPr>
            <w:r w:rsidRPr="00ED3480">
              <w:rPr>
                <w:rFonts w:ascii="Sylfaen" w:hAnsi="Sylfaen" w:cstheme="minorHAnsi"/>
                <w:sz w:val="12"/>
                <w:szCs w:val="12"/>
                <w:lang w:val="ka-GE"/>
              </w:rPr>
              <w:t>29,9</w:t>
            </w:r>
          </w:p>
        </w:tc>
      </w:tr>
    </w:tbl>
    <w:p w14:paraId="5A5E9DA7" w14:textId="2B712C9F" w:rsidR="007D5A36" w:rsidRPr="00ED3480" w:rsidRDefault="007D5A36" w:rsidP="0040495D">
      <w:pPr>
        <w:pStyle w:val="sataurixml"/>
        <w:rPr>
          <w:rFonts w:ascii="Sylfaen" w:hAnsi="Sylfaen"/>
        </w:rPr>
      </w:pPr>
      <w:r w:rsidRPr="00ED3480">
        <w:rPr>
          <w:rFonts w:ascii="Sylfaen" w:hAnsi="Sylfaen"/>
        </w:rPr>
        <w:t>ცხრილი</w:t>
      </w:r>
      <w:r w:rsidR="00826CA4" w:rsidRPr="00ED3480">
        <w:rPr>
          <w:rFonts w:ascii="Sylfaen" w:hAnsi="Sylfaen"/>
        </w:rPr>
        <w:t xml:space="preserve"> N </w:t>
      </w:r>
      <w:r w:rsidR="00F30927" w:rsidRPr="00ED3480">
        <w:rPr>
          <w:rFonts w:ascii="Sylfaen" w:hAnsi="Sylfaen"/>
        </w:rPr>
        <w:t>17</w:t>
      </w:r>
      <w:r w:rsidR="00826CA4" w:rsidRPr="00ED3480">
        <w:rPr>
          <w:rFonts w:ascii="Sylfaen" w:hAnsi="Sylfaen"/>
        </w:rPr>
        <w:t>.2.3</w:t>
      </w:r>
      <w:r w:rsidR="003174E8" w:rsidRPr="00ED3480">
        <w:rPr>
          <w:rFonts w:ascii="Sylfaen" w:hAnsi="Sylfaen"/>
        </w:rPr>
        <w:t xml:space="preserve"> </w:t>
      </w:r>
      <w:r w:rsidRPr="00ED3480">
        <w:rPr>
          <w:rFonts w:ascii="Sylfaen" w:hAnsi="Sylfaen"/>
        </w:rPr>
        <w:t xml:space="preserve">- ჰაერის ტემპერატურის ამპლიტუდა                                                                                                      </w:t>
      </w:r>
    </w:p>
    <w:tbl>
      <w:tblPr>
        <w:tblW w:w="13781" w:type="dxa"/>
        <w:jc w:val="center"/>
        <w:tblBorders>
          <w:top w:val="single" w:sz="4" w:space="0" w:color="auto"/>
          <w:left w:val="single" w:sz="4" w:space="0" w:color="auto"/>
          <w:bottom w:val="single" w:sz="4" w:space="0" w:color="auto"/>
          <w:right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41"/>
        <w:gridCol w:w="1008"/>
        <w:gridCol w:w="480"/>
        <w:gridCol w:w="648"/>
        <w:gridCol w:w="504"/>
        <w:gridCol w:w="432"/>
        <w:gridCol w:w="456"/>
        <w:gridCol w:w="480"/>
        <w:gridCol w:w="480"/>
        <w:gridCol w:w="528"/>
        <w:gridCol w:w="672"/>
        <w:gridCol w:w="648"/>
        <w:gridCol w:w="600"/>
        <w:gridCol w:w="624"/>
        <w:gridCol w:w="432"/>
        <w:gridCol w:w="600"/>
        <w:gridCol w:w="408"/>
        <w:gridCol w:w="480"/>
        <w:gridCol w:w="408"/>
        <w:gridCol w:w="432"/>
        <w:gridCol w:w="408"/>
        <w:gridCol w:w="456"/>
        <w:gridCol w:w="552"/>
        <w:gridCol w:w="624"/>
        <w:gridCol w:w="528"/>
        <w:gridCol w:w="552"/>
      </w:tblGrid>
      <w:tr w:rsidR="00C64572" w:rsidRPr="00ED3480" w14:paraId="7322DE90" w14:textId="77777777" w:rsidTr="00342828">
        <w:trPr>
          <w:jc w:val="center"/>
        </w:trPr>
        <w:tc>
          <w:tcPr>
            <w:tcW w:w="341" w:type="dxa"/>
            <w:vMerge w:val="restart"/>
            <w:tcBorders>
              <w:top w:val="single" w:sz="4" w:space="0" w:color="auto"/>
              <w:left w:val="single" w:sz="4" w:space="0" w:color="auto"/>
              <w:right w:val="single" w:sz="4" w:space="0" w:color="auto"/>
            </w:tcBorders>
            <w:vAlign w:val="center"/>
          </w:tcPr>
          <w:p w14:paraId="7AD2E9E1" w14:textId="77777777" w:rsidR="007D5A36" w:rsidRPr="00ED3480" w:rsidRDefault="007D5A36" w:rsidP="00342828">
            <w:pPr>
              <w:jc w:val="center"/>
              <w:rPr>
                <w:rFonts w:ascii="Sylfaen" w:hAnsi="Sylfaen" w:cstheme="minorHAnsi"/>
                <w:b/>
                <w:sz w:val="12"/>
                <w:szCs w:val="12"/>
              </w:rPr>
            </w:pPr>
            <w:r w:rsidRPr="00ED3480">
              <w:rPr>
                <w:rFonts w:ascii="Sylfaen" w:hAnsi="Sylfaen" w:cstheme="minorHAnsi"/>
                <w:b/>
                <w:sz w:val="12"/>
                <w:szCs w:val="12"/>
              </w:rPr>
              <w:t>№</w:t>
            </w:r>
          </w:p>
        </w:tc>
        <w:tc>
          <w:tcPr>
            <w:tcW w:w="1008" w:type="dxa"/>
            <w:vMerge w:val="restart"/>
            <w:tcBorders>
              <w:top w:val="single" w:sz="4" w:space="0" w:color="auto"/>
              <w:left w:val="single" w:sz="4" w:space="0" w:color="auto"/>
              <w:right w:val="single" w:sz="4" w:space="0" w:color="auto"/>
            </w:tcBorders>
            <w:vAlign w:val="center"/>
          </w:tcPr>
          <w:p w14:paraId="08635141" w14:textId="77777777" w:rsidR="007D5A36" w:rsidRPr="00ED3480" w:rsidRDefault="007D5A36" w:rsidP="00342828">
            <w:pPr>
              <w:jc w:val="center"/>
              <w:rPr>
                <w:rFonts w:ascii="Sylfaen" w:hAnsi="Sylfaen" w:cstheme="minorHAnsi"/>
                <w:b/>
                <w:sz w:val="12"/>
                <w:szCs w:val="12"/>
              </w:rPr>
            </w:pPr>
            <w:r w:rsidRPr="00ED3480">
              <w:rPr>
                <w:rFonts w:ascii="Sylfaen" w:hAnsi="Sylfaen" w:cstheme="minorHAnsi"/>
                <w:b/>
                <w:sz w:val="12"/>
                <w:szCs w:val="12"/>
              </w:rPr>
              <w:t>პუნქტების დასახე-ლება</w:t>
            </w:r>
          </w:p>
        </w:tc>
        <w:tc>
          <w:tcPr>
            <w:tcW w:w="6552" w:type="dxa"/>
            <w:gridSpan w:val="12"/>
            <w:tcBorders>
              <w:top w:val="single" w:sz="4" w:space="0" w:color="auto"/>
              <w:left w:val="single" w:sz="4" w:space="0" w:color="auto"/>
              <w:bottom w:val="single" w:sz="4" w:space="0" w:color="auto"/>
              <w:right w:val="single" w:sz="18" w:space="0" w:color="auto"/>
            </w:tcBorders>
            <w:vAlign w:val="center"/>
          </w:tcPr>
          <w:p w14:paraId="6530EF78" w14:textId="77777777" w:rsidR="007D5A36" w:rsidRPr="00ED3480" w:rsidRDefault="007D5A36" w:rsidP="00342828">
            <w:pPr>
              <w:jc w:val="center"/>
              <w:rPr>
                <w:rFonts w:ascii="Sylfaen" w:hAnsi="Sylfaen" w:cstheme="minorHAnsi"/>
                <w:b/>
                <w:sz w:val="12"/>
                <w:szCs w:val="12"/>
              </w:rPr>
            </w:pPr>
            <w:r w:rsidRPr="00ED3480">
              <w:rPr>
                <w:rFonts w:ascii="Sylfaen" w:hAnsi="Sylfaen" w:cstheme="minorHAnsi"/>
                <w:b/>
                <w:sz w:val="12"/>
                <w:szCs w:val="12"/>
              </w:rPr>
              <w:t>თვის საშუალო,  0 C</w:t>
            </w:r>
          </w:p>
        </w:tc>
        <w:tc>
          <w:tcPr>
            <w:tcW w:w="5880" w:type="dxa"/>
            <w:gridSpan w:val="12"/>
            <w:tcBorders>
              <w:top w:val="single" w:sz="4" w:space="0" w:color="auto"/>
              <w:left w:val="single" w:sz="18" w:space="0" w:color="auto"/>
              <w:bottom w:val="single" w:sz="4" w:space="0" w:color="auto"/>
              <w:right w:val="single" w:sz="4" w:space="0" w:color="auto"/>
            </w:tcBorders>
            <w:vAlign w:val="center"/>
          </w:tcPr>
          <w:p w14:paraId="215FCC07" w14:textId="77777777" w:rsidR="007D5A36" w:rsidRPr="00ED3480" w:rsidRDefault="007D5A36" w:rsidP="00342828">
            <w:pPr>
              <w:jc w:val="center"/>
              <w:rPr>
                <w:rFonts w:ascii="Sylfaen" w:hAnsi="Sylfaen" w:cstheme="minorHAnsi"/>
                <w:b/>
                <w:sz w:val="12"/>
                <w:szCs w:val="12"/>
              </w:rPr>
            </w:pPr>
            <w:r w:rsidRPr="00ED3480">
              <w:rPr>
                <w:rFonts w:ascii="Sylfaen" w:hAnsi="Sylfaen" w:cstheme="minorHAnsi"/>
                <w:b/>
                <w:sz w:val="12"/>
                <w:szCs w:val="12"/>
              </w:rPr>
              <w:t>თვის მაქსიმალური,  0 C</w:t>
            </w:r>
          </w:p>
        </w:tc>
      </w:tr>
      <w:tr w:rsidR="007D5A36" w:rsidRPr="00ED3480" w14:paraId="13643276" w14:textId="77777777" w:rsidTr="00342828">
        <w:tblPrEx>
          <w:tblBorders>
            <w:bottom w:val="none" w:sz="0" w:space="0" w:color="auto"/>
            <w:insideH w:val="single" w:sz="4" w:space="0" w:color="auto"/>
          </w:tblBorders>
        </w:tblPrEx>
        <w:trPr>
          <w:cantSplit/>
          <w:trHeight w:val="503"/>
          <w:jc w:val="center"/>
        </w:trPr>
        <w:tc>
          <w:tcPr>
            <w:tcW w:w="341" w:type="dxa"/>
            <w:vMerge/>
            <w:tcBorders>
              <w:left w:val="single" w:sz="4" w:space="0" w:color="auto"/>
              <w:bottom w:val="single" w:sz="4" w:space="0" w:color="auto"/>
              <w:right w:val="single" w:sz="4" w:space="0" w:color="auto"/>
            </w:tcBorders>
            <w:vAlign w:val="center"/>
          </w:tcPr>
          <w:p w14:paraId="1BC13918" w14:textId="77777777" w:rsidR="007D5A36" w:rsidRPr="00ED3480" w:rsidRDefault="007D5A36" w:rsidP="00342828">
            <w:pPr>
              <w:jc w:val="center"/>
              <w:rPr>
                <w:rFonts w:ascii="Sylfaen" w:hAnsi="Sylfaen" w:cstheme="minorHAnsi"/>
                <w:b/>
                <w:sz w:val="12"/>
                <w:szCs w:val="12"/>
              </w:rPr>
            </w:pPr>
          </w:p>
        </w:tc>
        <w:tc>
          <w:tcPr>
            <w:tcW w:w="1008" w:type="dxa"/>
            <w:vMerge/>
            <w:tcBorders>
              <w:left w:val="single" w:sz="4" w:space="0" w:color="auto"/>
              <w:bottom w:val="single" w:sz="4" w:space="0" w:color="auto"/>
              <w:right w:val="single" w:sz="4" w:space="0" w:color="auto"/>
            </w:tcBorders>
            <w:vAlign w:val="center"/>
          </w:tcPr>
          <w:p w14:paraId="5EB80E15" w14:textId="77777777" w:rsidR="007D5A36" w:rsidRPr="00ED3480" w:rsidRDefault="007D5A36" w:rsidP="00342828">
            <w:pPr>
              <w:jc w:val="center"/>
              <w:rPr>
                <w:rFonts w:ascii="Sylfaen" w:hAnsi="Sylfaen" w:cstheme="minorHAnsi"/>
                <w:b/>
                <w:sz w:val="12"/>
                <w:szCs w:val="12"/>
              </w:rPr>
            </w:pPr>
          </w:p>
        </w:tc>
        <w:tc>
          <w:tcPr>
            <w:tcW w:w="480" w:type="dxa"/>
            <w:tcBorders>
              <w:top w:val="single" w:sz="4" w:space="0" w:color="auto"/>
              <w:left w:val="single" w:sz="4" w:space="0" w:color="auto"/>
              <w:bottom w:val="single" w:sz="4" w:space="0" w:color="auto"/>
              <w:right w:val="single" w:sz="4" w:space="0" w:color="auto"/>
            </w:tcBorders>
            <w:vAlign w:val="center"/>
          </w:tcPr>
          <w:p w14:paraId="56011697" w14:textId="77777777" w:rsidR="007D5A36" w:rsidRPr="00ED3480" w:rsidRDefault="007D5A36" w:rsidP="00342828">
            <w:pPr>
              <w:jc w:val="center"/>
              <w:rPr>
                <w:rFonts w:ascii="Sylfaen" w:hAnsi="Sylfaen" w:cstheme="minorHAnsi"/>
                <w:b/>
                <w:sz w:val="12"/>
                <w:szCs w:val="12"/>
              </w:rPr>
            </w:pPr>
            <w:r w:rsidRPr="00ED3480">
              <w:rPr>
                <w:rFonts w:ascii="Sylfaen" w:hAnsi="Sylfaen" w:cstheme="minorHAnsi"/>
                <w:b/>
                <w:sz w:val="12"/>
                <w:szCs w:val="12"/>
              </w:rPr>
              <w:t>იანვარი</w:t>
            </w:r>
          </w:p>
        </w:tc>
        <w:tc>
          <w:tcPr>
            <w:tcW w:w="648" w:type="dxa"/>
            <w:tcBorders>
              <w:top w:val="single" w:sz="4" w:space="0" w:color="auto"/>
              <w:left w:val="single" w:sz="4" w:space="0" w:color="auto"/>
              <w:bottom w:val="single" w:sz="4" w:space="0" w:color="auto"/>
              <w:right w:val="single" w:sz="4" w:space="0" w:color="auto"/>
            </w:tcBorders>
            <w:vAlign w:val="center"/>
          </w:tcPr>
          <w:p w14:paraId="02CC8C54" w14:textId="77777777" w:rsidR="007D5A36" w:rsidRPr="00ED3480" w:rsidRDefault="007D5A36" w:rsidP="00342828">
            <w:pPr>
              <w:jc w:val="center"/>
              <w:rPr>
                <w:rFonts w:ascii="Sylfaen" w:hAnsi="Sylfaen" w:cstheme="minorHAnsi"/>
                <w:b/>
                <w:sz w:val="12"/>
                <w:szCs w:val="12"/>
              </w:rPr>
            </w:pPr>
            <w:r w:rsidRPr="00ED3480">
              <w:rPr>
                <w:rFonts w:ascii="Sylfaen" w:hAnsi="Sylfaen" w:cstheme="minorHAnsi"/>
                <w:b/>
                <w:sz w:val="12"/>
                <w:szCs w:val="12"/>
              </w:rPr>
              <w:t>თებერვალი</w:t>
            </w:r>
          </w:p>
        </w:tc>
        <w:tc>
          <w:tcPr>
            <w:tcW w:w="504" w:type="dxa"/>
            <w:tcBorders>
              <w:top w:val="single" w:sz="4" w:space="0" w:color="auto"/>
              <w:left w:val="single" w:sz="4" w:space="0" w:color="auto"/>
              <w:bottom w:val="single" w:sz="4" w:space="0" w:color="auto"/>
              <w:right w:val="single" w:sz="4" w:space="0" w:color="auto"/>
            </w:tcBorders>
            <w:vAlign w:val="center"/>
          </w:tcPr>
          <w:p w14:paraId="7C303473" w14:textId="77777777" w:rsidR="007D5A36" w:rsidRPr="00ED3480" w:rsidRDefault="007D5A36" w:rsidP="00342828">
            <w:pPr>
              <w:jc w:val="center"/>
              <w:rPr>
                <w:rFonts w:ascii="Sylfaen" w:hAnsi="Sylfaen" w:cstheme="minorHAnsi"/>
                <w:b/>
                <w:sz w:val="12"/>
                <w:szCs w:val="12"/>
              </w:rPr>
            </w:pPr>
            <w:r w:rsidRPr="00ED3480">
              <w:rPr>
                <w:rFonts w:ascii="Sylfaen" w:hAnsi="Sylfaen" w:cstheme="minorHAnsi"/>
                <w:b/>
                <w:sz w:val="12"/>
                <w:szCs w:val="12"/>
              </w:rPr>
              <w:t>მარტი</w:t>
            </w:r>
          </w:p>
        </w:tc>
        <w:tc>
          <w:tcPr>
            <w:tcW w:w="432" w:type="dxa"/>
            <w:tcBorders>
              <w:top w:val="single" w:sz="4" w:space="0" w:color="auto"/>
              <w:left w:val="single" w:sz="4" w:space="0" w:color="auto"/>
              <w:bottom w:val="single" w:sz="4" w:space="0" w:color="auto"/>
              <w:right w:val="single" w:sz="4" w:space="0" w:color="auto"/>
            </w:tcBorders>
            <w:vAlign w:val="center"/>
          </w:tcPr>
          <w:p w14:paraId="605919FC" w14:textId="77777777" w:rsidR="007D5A36" w:rsidRPr="00ED3480" w:rsidRDefault="007D5A36" w:rsidP="00342828">
            <w:pPr>
              <w:jc w:val="center"/>
              <w:rPr>
                <w:rFonts w:ascii="Sylfaen" w:hAnsi="Sylfaen" w:cstheme="minorHAnsi"/>
                <w:b/>
                <w:sz w:val="12"/>
                <w:szCs w:val="12"/>
              </w:rPr>
            </w:pPr>
            <w:r w:rsidRPr="00ED3480">
              <w:rPr>
                <w:rFonts w:ascii="Sylfaen" w:hAnsi="Sylfaen" w:cstheme="minorHAnsi"/>
                <w:b/>
                <w:sz w:val="12"/>
                <w:szCs w:val="12"/>
              </w:rPr>
              <w:t>აპრილი</w:t>
            </w:r>
          </w:p>
        </w:tc>
        <w:tc>
          <w:tcPr>
            <w:tcW w:w="456" w:type="dxa"/>
            <w:tcBorders>
              <w:top w:val="single" w:sz="4" w:space="0" w:color="auto"/>
              <w:left w:val="single" w:sz="4" w:space="0" w:color="auto"/>
              <w:bottom w:val="single" w:sz="4" w:space="0" w:color="auto"/>
              <w:right w:val="single" w:sz="4" w:space="0" w:color="auto"/>
            </w:tcBorders>
            <w:vAlign w:val="center"/>
          </w:tcPr>
          <w:p w14:paraId="5546D334" w14:textId="77777777" w:rsidR="007D5A36" w:rsidRPr="00ED3480" w:rsidRDefault="007D5A36" w:rsidP="00342828">
            <w:pPr>
              <w:jc w:val="center"/>
              <w:rPr>
                <w:rFonts w:ascii="Sylfaen" w:hAnsi="Sylfaen" w:cstheme="minorHAnsi"/>
                <w:b/>
                <w:sz w:val="12"/>
                <w:szCs w:val="12"/>
              </w:rPr>
            </w:pPr>
            <w:r w:rsidRPr="00ED3480">
              <w:rPr>
                <w:rFonts w:ascii="Sylfaen" w:hAnsi="Sylfaen" w:cstheme="minorHAnsi"/>
                <w:b/>
                <w:sz w:val="12"/>
                <w:szCs w:val="12"/>
              </w:rPr>
              <w:t>მაისი</w:t>
            </w:r>
          </w:p>
        </w:tc>
        <w:tc>
          <w:tcPr>
            <w:tcW w:w="480" w:type="dxa"/>
            <w:tcBorders>
              <w:top w:val="single" w:sz="4" w:space="0" w:color="auto"/>
              <w:left w:val="single" w:sz="4" w:space="0" w:color="auto"/>
              <w:bottom w:val="single" w:sz="4" w:space="0" w:color="auto"/>
              <w:right w:val="single" w:sz="4" w:space="0" w:color="auto"/>
            </w:tcBorders>
            <w:vAlign w:val="center"/>
          </w:tcPr>
          <w:p w14:paraId="192158FF" w14:textId="77777777" w:rsidR="007D5A36" w:rsidRPr="00ED3480" w:rsidRDefault="007D5A36" w:rsidP="00342828">
            <w:pPr>
              <w:jc w:val="center"/>
              <w:rPr>
                <w:rFonts w:ascii="Sylfaen" w:hAnsi="Sylfaen" w:cstheme="minorHAnsi"/>
                <w:b/>
                <w:sz w:val="12"/>
                <w:szCs w:val="12"/>
              </w:rPr>
            </w:pPr>
            <w:r w:rsidRPr="00ED3480">
              <w:rPr>
                <w:rFonts w:ascii="Sylfaen" w:hAnsi="Sylfaen" w:cstheme="minorHAnsi"/>
                <w:b/>
                <w:sz w:val="12"/>
                <w:szCs w:val="12"/>
              </w:rPr>
              <w:t>ივნისი</w:t>
            </w:r>
          </w:p>
        </w:tc>
        <w:tc>
          <w:tcPr>
            <w:tcW w:w="480" w:type="dxa"/>
            <w:tcBorders>
              <w:top w:val="single" w:sz="4" w:space="0" w:color="auto"/>
              <w:left w:val="single" w:sz="4" w:space="0" w:color="auto"/>
              <w:bottom w:val="single" w:sz="4" w:space="0" w:color="auto"/>
              <w:right w:val="single" w:sz="4" w:space="0" w:color="auto"/>
            </w:tcBorders>
            <w:vAlign w:val="center"/>
          </w:tcPr>
          <w:p w14:paraId="2F5FDFB7" w14:textId="77777777" w:rsidR="007D5A36" w:rsidRPr="00ED3480" w:rsidRDefault="007D5A36" w:rsidP="00342828">
            <w:pPr>
              <w:jc w:val="center"/>
              <w:rPr>
                <w:rFonts w:ascii="Sylfaen" w:hAnsi="Sylfaen" w:cstheme="minorHAnsi"/>
                <w:b/>
                <w:sz w:val="12"/>
                <w:szCs w:val="12"/>
              </w:rPr>
            </w:pPr>
            <w:r w:rsidRPr="00ED3480">
              <w:rPr>
                <w:rFonts w:ascii="Sylfaen" w:hAnsi="Sylfaen" w:cstheme="minorHAnsi"/>
                <w:b/>
                <w:sz w:val="12"/>
                <w:szCs w:val="12"/>
              </w:rPr>
              <w:t>ივლისი</w:t>
            </w:r>
          </w:p>
        </w:tc>
        <w:tc>
          <w:tcPr>
            <w:tcW w:w="528" w:type="dxa"/>
            <w:tcBorders>
              <w:top w:val="single" w:sz="4" w:space="0" w:color="auto"/>
              <w:left w:val="single" w:sz="4" w:space="0" w:color="auto"/>
              <w:bottom w:val="single" w:sz="4" w:space="0" w:color="auto"/>
              <w:right w:val="single" w:sz="4" w:space="0" w:color="auto"/>
            </w:tcBorders>
            <w:vAlign w:val="center"/>
          </w:tcPr>
          <w:p w14:paraId="0C164859" w14:textId="77777777" w:rsidR="007D5A36" w:rsidRPr="00ED3480" w:rsidRDefault="007D5A36" w:rsidP="00342828">
            <w:pPr>
              <w:jc w:val="center"/>
              <w:rPr>
                <w:rFonts w:ascii="Sylfaen" w:hAnsi="Sylfaen" w:cstheme="minorHAnsi"/>
                <w:b/>
                <w:sz w:val="12"/>
                <w:szCs w:val="12"/>
              </w:rPr>
            </w:pPr>
            <w:r w:rsidRPr="00ED3480">
              <w:rPr>
                <w:rFonts w:ascii="Sylfaen" w:hAnsi="Sylfaen" w:cstheme="minorHAnsi"/>
                <w:b/>
                <w:sz w:val="12"/>
                <w:szCs w:val="12"/>
              </w:rPr>
              <w:t>აგვისტო</w:t>
            </w:r>
          </w:p>
        </w:tc>
        <w:tc>
          <w:tcPr>
            <w:tcW w:w="672" w:type="dxa"/>
            <w:tcBorders>
              <w:top w:val="single" w:sz="4" w:space="0" w:color="auto"/>
              <w:left w:val="single" w:sz="4" w:space="0" w:color="auto"/>
              <w:bottom w:val="single" w:sz="4" w:space="0" w:color="auto"/>
              <w:right w:val="single" w:sz="4" w:space="0" w:color="auto"/>
            </w:tcBorders>
            <w:vAlign w:val="center"/>
          </w:tcPr>
          <w:p w14:paraId="4DE24224" w14:textId="77777777" w:rsidR="007D5A36" w:rsidRPr="00ED3480" w:rsidRDefault="007D5A36" w:rsidP="00342828">
            <w:pPr>
              <w:jc w:val="center"/>
              <w:rPr>
                <w:rFonts w:ascii="Sylfaen" w:hAnsi="Sylfaen" w:cstheme="minorHAnsi"/>
                <w:b/>
                <w:sz w:val="12"/>
                <w:szCs w:val="12"/>
              </w:rPr>
            </w:pPr>
            <w:r w:rsidRPr="00ED3480">
              <w:rPr>
                <w:rFonts w:ascii="Sylfaen" w:hAnsi="Sylfaen" w:cstheme="minorHAnsi"/>
                <w:b/>
                <w:sz w:val="12"/>
                <w:szCs w:val="12"/>
              </w:rPr>
              <w:t>სექტემბერი</w:t>
            </w:r>
          </w:p>
        </w:tc>
        <w:tc>
          <w:tcPr>
            <w:tcW w:w="648" w:type="dxa"/>
            <w:tcBorders>
              <w:top w:val="single" w:sz="4" w:space="0" w:color="auto"/>
              <w:left w:val="single" w:sz="4" w:space="0" w:color="auto"/>
              <w:bottom w:val="single" w:sz="4" w:space="0" w:color="auto"/>
              <w:right w:val="single" w:sz="4" w:space="0" w:color="auto"/>
            </w:tcBorders>
            <w:vAlign w:val="center"/>
          </w:tcPr>
          <w:p w14:paraId="7C1047AD" w14:textId="77777777" w:rsidR="007D5A36" w:rsidRPr="00ED3480" w:rsidRDefault="007D5A36" w:rsidP="00342828">
            <w:pPr>
              <w:jc w:val="center"/>
              <w:rPr>
                <w:rFonts w:ascii="Sylfaen" w:hAnsi="Sylfaen" w:cstheme="minorHAnsi"/>
                <w:b/>
                <w:sz w:val="12"/>
                <w:szCs w:val="12"/>
              </w:rPr>
            </w:pPr>
            <w:r w:rsidRPr="00ED3480">
              <w:rPr>
                <w:rFonts w:ascii="Sylfaen" w:hAnsi="Sylfaen" w:cstheme="minorHAnsi"/>
                <w:b/>
                <w:sz w:val="12"/>
                <w:szCs w:val="12"/>
              </w:rPr>
              <w:t>ოქტომბერი</w:t>
            </w:r>
          </w:p>
        </w:tc>
        <w:tc>
          <w:tcPr>
            <w:tcW w:w="600" w:type="dxa"/>
            <w:tcBorders>
              <w:top w:val="single" w:sz="4" w:space="0" w:color="auto"/>
              <w:left w:val="single" w:sz="4" w:space="0" w:color="auto"/>
              <w:bottom w:val="single" w:sz="4" w:space="0" w:color="auto"/>
              <w:right w:val="single" w:sz="4" w:space="0" w:color="auto"/>
            </w:tcBorders>
            <w:vAlign w:val="center"/>
          </w:tcPr>
          <w:p w14:paraId="179AA792" w14:textId="77777777" w:rsidR="007D5A36" w:rsidRPr="00ED3480" w:rsidRDefault="007D5A36" w:rsidP="00342828">
            <w:pPr>
              <w:jc w:val="center"/>
              <w:rPr>
                <w:rFonts w:ascii="Sylfaen" w:hAnsi="Sylfaen" w:cstheme="minorHAnsi"/>
                <w:b/>
                <w:sz w:val="12"/>
                <w:szCs w:val="12"/>
              </w:rPr>
            </w:pPr>
            <w:r w:rsidRPr="00ED3480">
              <w:rPr>
                <w:rFonts w:ascii="Sylfaen" w:hAnsi="Sylfaen" w:cstheme="minorHAnsi"/>
                <w:b/>
                <w:sz w:val="12"/>
                <w:szCs w:val="12"/>
              </w:rPr>
              <w:t>ნოემბერი</w:t>
            </w:r>
          </w:p>
        </w:tc>
        <w:tc>
          <w:tcPr>
            <w:tcW w:w="624" w:type="dxa"/>
            <w:tcBorders>
              <w:top w:val="single" w:sz="4" w:space="0" w:color="auto"/>
              <w:left w:val="single" w:sz="4" w:space="0" w:color="auto"/>
              <w:bottom w:val="single" w:sz="4" w:space="0" w:color="auto"/>
              <w:right w:val="single" w:sz="18" w:space="0" w:color="auto"/>
            </w:tcBorders>
            <w:vAlign w:val="center"/>
          </w:tcPr>
          <w:p w14:paraId="231B38EC" w14:textId="77777777" w:rsidR="007D5A36" w:rsidRPr="00ED3480" w:rsidRDefault="007D5A36" w:rsidP="00342828">
            <w:pPr>
              <w:jc w:val="center"/>
              <w:rPr>
                <w:rFonts w:ascii="Sylfaen" w:hAnsi="Sylfaen" w:cstheme="minorHAnsi"/>
                <w:b/>
                <w:sz w:val="12"/>
                <w:szCs w:val="12"/>
              </w:rPr>
            </w:pPr>
            <w:r w:rsidRPr="00ED3480">
              <w:rPr>
                <w:rFonts w:ascii="Sylfaen" w:hAnsi="Sylfaen" w:cstheme="minorHAnsi"/>
                <w:b/>
                <w:sz w:val="12"/>
                <w:szCs w:val="12"/>
              </w:rPr>
              <w:t>დეკემბერი</w:t>
            </w:r>
          </w:p>
        </w:tc>
        <w:tc>
          <w:tcPr>
            <w:tcW w:w="432" w:type="dxa"/>
            <w:tcBorders>
              <w:top w:val="single" w:sz="4" w:space="0" w:color="auto"/>
              <w:left w:val="single" w:sz="18" w:space="0" w:color="auto"/>
              <w:bottom w:val="single" w:sz="4" w:space="0" w:color="auto"/>
              <w:right w:val="single" w:sz="4" w:space="0" w:color="auto"/>
            </w:tcBorders>
            <w:vAlign w:val="center"/>
          </w:tcPr>
          <w:p w14:paraId="66638801" w14:textId="77777777" w:rsidR="007D5A36" w:rsidRPr="00ED3480" w:rsidRDefault="007D5A36" w:rsidP="00342828">
            <w:pPr>
              <w:jc w:val="center"/>
              <w:rPr>
                <w:rFonts w:ascii="Sylfaen" w:hAnsi="Sylfaen" w:cstheme="minorHAnsi"/>
                <w:b/>
                <w:sz w:val="12"/>
                <w:szCs w:val="12"/>
              </w:rPr>
            </w:pPr>
            <w:r w:rsidRPr="00ED3480">
              <w:rPr>
                <w:rFonts w:ascii="Sylfaen" w:hAnsi="Sylfaen" w:cstheme="minorHAnsi"/>
                <w:b/>
                <w:sz w:val="12"/>
                <w:szCs w:val="12"/>
              </w:rPr>
              <w:t>იანვარი</w:t>
            </w:r>
          </w:p>
        </w:tc>
        <w:tc>
          <w:tcPr>
            <w:tcW w:w="600" w:type="dxa"/>
            <w:tcBorders>
              <w:top w:val="single" w:sz="4" w:space="0" w:color="auto"/>
              <w:left w:val="single" w:sz="4" w:space="0" w:color="auto"/>
              <w:bottom w:val="single" w:sz="4" w:space="0" w:color="auto"/>
              <w:right w:val="single" w:sz="4" w:space="0" w:color="auto"/>
            </w:tcBorders>
            <w:vAlign w:val="center"/>
          </w:tcPr>
          <w:p w14:paraId="13657924" w14:textId="77777777" w:rsidR="007D5A36" w:rsidRPr="00ED3480" w:rsidRDefault="007D5A36" w:rsidP="00342828">
            <w:pPr>
              <w:jc w:val="center"/>
              <w:rPr>
                <w:rFonts w:ascii="Sylfaen" w:hAnsi="Sylfaen" w:cstheme="minorHAnsi"/>
                <w:b/>
                <w:sz w:val="12"/>
                <w:szCs w:val="12"/>
              </w:rPr>
            </w:pPr>
            <w:r w:rsidRPr="00ED3480">
              <w:rPr>
                <w:rFonts w:ascii="Sylfaen" w:hAnsi="Sylfaen" w:cstheme="minorHAnsi"/>
                <w:b/>
                <w:sz w:val="12"/>
                <w:szCs w:val="12"/>
              </w:rPr>
              <w:t>თებერვალი</w:t>
            </w:r>
          </w:p>
        </w:tc>
        <w:tc>
          <w:tcPr>
            <w:tcW w:w="408" w:type="dxa"/>
            <w:tcBorders>
              <w:top w:val="single" w:sz="4" w:space="0" w:color="auto"/>
              <w:left w:val="single" w:sz="4" w:space="0" w:color="auto"/>
              <w:bottom w:val="single" w:sz="4" w:space="0" w:color="auto"/>
              <w:right w:val="single" w:sz="4" w:space="0" w:color="auto"/>
            </w:tcBorders>
            <w:vAlign w:val="center"/>
          </w:tcPr>
          <w:p w14:paraId="36E50756" w14:textId="77777777" w:rsidR="007D5A36" w:rsidRPr="00ED3480" w:rsidRDefault="007D5A36" w:rsidP="00342828">
            <w:pPr>
              <w:jc w:val="center"/>
              <w:rPr>
                <w:rFonts w:ascii="Sylfaen" w:hAnsi="Sylfaen" w:cstheme="minorHAnsi"/>
                <w:b/>
                <w:sz w:val="12"/>
                <w:szCs w:val="12"/>
              </w:rPr>
            </w:pPr>
            <w:r w:rsidRPr="00ED3480">
              <w:rPr>
                <w:rFonts w:ascii="Sylfaen" w:hAnsi="Sylfaen" w:cstheme="minorHAnsi"/>
                <w:b/>
                <w:sz w:val="12"/>
                <w:szCs w:val="12"/>
              </w:rPr>
              <w:t>მარტი</w:t>
            </w:r>
          </w:p>
        </w:tc>
        <w:tc>
          <w:tcPr>
            <w:tcW w:w="480" w:type="dxa"/>
            <w:tcBorders>
              <w:top w:val="single" w:sz="4" w:space="0" w:color="auto"/>
              <w:left w:val="single" w:sz="4" w:space="0" w:color="auto"/>
              <w:bottom w:val="single" w:sz="4" w:space="0" w:color="auto"/>
              <w:right w:val="single" w:sz="4" w:space="0" w:color="auto"/>
            </w:tcBorders>
            <w:vAlign w:val="center"/>
          </w:tcPr>
          <w:p w14:paraId="0B573CFF" w14:textId="77777777" w:rsidR="007D5A36" w:rsidRPr="00ED3480" w:rsidRDefault="007D5A36" w:rsidP="00342828">
            <w:pPr>
              <w:jc w:val="center"/>
              <w:rPr>
                <w:rFonts w:ascii="Sylfaen" w:hAnsi="Sylfaen" w:cstheme="minorHAnsi"/>
                <w:b/>
                <w:sz w:val="12"/>
                <w:szCs w:val="12"/>
              </w:rPr>
            </w:pPr>
            <w:r w:rsidRPr="00ED3480">
              <w:rPr>
                <w:rFonts w:ascii="Sylfaen" w:hAnsi="Sylfaen" w:cstheme="minorHAnsi"/>
                <w:b/>
                <w:sz w:val="12"/>
                <w:szCs w:val="12"/>
              </w:rPr>
              <w:t>აპრილი</w:t>
            </w:r>
          </w:p>
        </w:tc>
        <w:tc>
          <w:tcPr>
            <w:tcW w:w="408" w:type="dxa"/>
            <w:tcBorders>
              <w:top w:val="single" w:sz="4" w:space="0" w:color="auto"/>
              <w:left w:val="single" w:sz="4" w:space="0" w:color="auto"/>
              <w:bottom w:val="single" w:sz="4" w:space="0" w:color="auto"/>
              <w:right w:val="single" w:sz="4" w:space="0" w:color="auto"/>
            </w:tcBorders>
            <w:vAlign w:val="center"/>
          </w:tcPr>
          <w:p w14:paraId="2CCBB271" w14:textId="77777777" w:rsidR="007D5A36" w:rsidRPr="00ED3480" w:rsidRDefault="007D5A36" w:rsidP="00342828">
            <w:pPr>
              <w:jc w:val="center"/>
              <w:rPr>
                <w:rFonts w:ascii="Sylfaen" w:hAnsi="Sylfaen" w:cstheme="minorHAnsi"/>
                <w:b/>
                <w:sz w:val="12"/>
                <w:szCs w:val="12"/>
              </w:rPr>
            </w:pPr>
            <w:r w:rsidRPr="00ED3480">
              <w:rPr>
                <w:rFonts w:ascii="Sylfaen" w:hAnsi="Sylfaen" w:cstheme="minorHAnsi"/>
                <w:b/>
                <w:sz w:val="12"/>
                <w:szCs w:val="12"/>
              </w:rPr>
              <w:t>მაისი</w:t>
            </w:r>
          </w:p>
        </w:tc>
        <w:tc>
          <w:tcPr>
            <w:tcW w:w="432" w:type="dxa"/>
            <w:tcBorders>
              <w:top w:val="single" w:sz="4" w:space="0" w:color="auto"/>
              <w:left w:val="single" w:sz="4" w:space="0" w:color="auto"/>
              <w:bottom w:val="single" w:sz="4" w:space="0" w:color="auto"/>
              <w:right w:val="single" w:sz="4" w:space="0" w:color="auto"/>
            </w:tcBorders>
            <w:vAlign w:val="center"/>
          </w:tcPr>
          <w:p w14:paraId="1D896E8C" w14:textId="77777777" w:rsidR="007D5A36" w:rsidRPr="00ED3480" w:rsidRDefault="007D5A36" w:rsidP="00342828">
            <w:pPr>
              <w:jc w:val="center"/>
              <w:rPr>
                <w:rFonts w:ascii="Sylfaen" w:hAnsi="Sylfaen" w:cstheme="minorHAnsi"/>
                <w:b/>
                <w:sz w:val="12"/>
                <w:szCs w:val="12"/>
              </w:rPr>
            </w:pPr>
            <w:r w:rsidRPr="00ED3480">
              <w:rPr>
                <w:rFonts w:ascii="Sylfaen" w:hAnsi="Sylfaen" w:cstheme="minorHAnsi"/>
                <w:b/>
                <w:sz w:val="12"/>
                <w:szCs w:val="12"/>
              </w:rPr>
              <w:t>ივნისი</w:t>
            </w:r>
          </w:p>
        </w:tc>
        <w:tc>
          <w:tcPr>
            <w:tcW w:w="408" w:type="dxa"/>
            <w:tcBorders>
              <w:top w:val="single" w:sz="4" w:space="0" w:color="auto"/>
              <w:left w:val="single" w:sz="4" w:space="0" w:color="auto"/>
              <w:bottom w:val="single" w:sz="4" w:space="0" w:color="auto"/>
              <w:right w:val="single" w:sz="4" w:space="0" w:color="auto"/>
            </w:tcBorders>
            <w:vAlign w:val="center"/>
          </w:tcPr>
          <w:p w14:paraId="3C62AE00" w14:textId="77777777" w:rsidR="007D5A36" w:rsidRPr="00ED3480" w:rsidRDefault="007D5A36" w:rsidP="00342828">
            <w:pPr>
              <w:jc w:val="center"/>
              <w:rPr>
                <w:rFonts w:ascii="Sylfaen" w:hAnsi="Sylfaen" w:cstheme="minorHAnsi"/>
                <w:b/>
                <w:sz w:val="12"/>
                <w:szCs w:val="12"/>
              </w:rPr>
            </w:pPr>
            <w:r w:rsidRPr="00ED3480">
              <w:rPr>
                <w:rFonts w:ascii="Sylfaen" w:hAnsi="Sylfaen" w:cstheme="minorHAnsi"/>
                <w:b/>
                <w:sz w:val="12"/>
                <w:szCs w:val="12"/>
              </w:rPr>
              <w:t>ივლისი</w:t>
            </w:r>
          </w:p>
        </w:tc>
        <w:tc>
          <w:tcPr>
            <w:tcW w:w="456" w:type="dxa"/>
            <w:tcBorders>
              <w:top w:val="single" w:sz="4" w:space="0" w:color="auto"/>
              <w:left w:val="single" w:sz="4" w:space="0" w:color="auto"/>
              <w:bottom w:val="single" w:sz="4" w:space="0" w:color="auto"/>
              <w:right w:val="single" w:sz="4" w:space="0" w:color="auto"/>
            </w:tcBorders>
            <w:vAlign w:val="center"/>
          </w:tcPr>
          <w:p w14:paraId="30BA183B" w14:textId="77777777" w:rsidR="007D5A36" w:rsidRPr="00ED3480" w:rsidRDefault="007D5A36" w:rsidP="00342828">
            <w:pPr>
              <w:jc w:val="center"/>
              <w:rPr>
                <w:rFonts w:ascii="Sylfaen" w:hAnsi="Sylfaen" w:cstheme="minorHAnsi"/>
                <w:b/>
                <w:sz w:val="12"/>
                <w:szCs w:val="12"/>
              </w:rPr>
            </w:pPr>
            <w:r w:rsidRPr="00ED3480">
              <w:rPr>
                <w:rFonts w:ascii="Sylfaen" w:hAnsi="Sylfaen" w:cstheme="minorHAnsi"/>
                <w:b/>
                <w:sz w:val="12"/>
                <w:szCs w:val="12"/>
              </w:rPr>
              <w:t>აგვისტო</w:t>
            </w:r>
          </w:p>
        </w:tc>
        <w:tc>
          <w:tcPr>
            <w:tcW w:w="552" w:type="dxa"/>
            <w:tcBorders>
              <w:top w:val="single" w:sz="4" w:space="0" w:color="auto"/>
              <w:left w:val="single" w:sz="4" w:space="0" w:color="auto"/>
              <w:bottom w:val="single" w:sz="4" w:space="0" w:color="auto"/>
              <w:right w:val="single" w:sz="4" w:space="0" w:color="auto"/>
            </w:tcBorders>
            <w:vAlign w:val="center"/>
          </w:tcPr>
          <w:p w14:paraId="6E406E4A" w14:textId="77777777" w:rsidR="007D5A36" w:rsidRPr="00ED3480" w:rsidRDefault="007D5A36" w:rsidP="00342828">
            <w:pPr>
              <w:jc w:val="center"/>
              <w:rPr>
                <w:rFonts w:ascii="Sylfaen" w:hAnsi="Sylfaen" w:cstheme="minorHAnsi"/>
                <w:b/>
                <w:sz w:val="12"/>
                <w:szCs w:val="12"/>
              </w:rPr>
            </w:pPr>
            <w:r w:rsidRPr="00ED3480">
              <w:rPr>
                <w:rFonts w:ascii="Sylfaen" w:hAnsi="Sylfaen" w:cstheme="minorHAnsi"/>
                <w:b/>
                <w:sz w:val="12"/>
                <w:szCs w:val="12"/>
              </w:rPr>
              <w:t>სექტემბერი</w:t>
            </w:r>
          </w:p>
        </w:tc>
        <w:tc>
          <w:tcPr>
            <w:tcW w:w="624" w:type="dxa"/>
            <w:tcBorders>
              <w:top w:val="single" w:sz="4" w:space="0" w:color="auto"/>
              <w:left w:val="single" w:sz="4" w:space="0" w:color="auto"/>
              <w:bottom w:val="single" w:sz="4" w:space="0" w:color="auto"/>
              <w:right w:val="single" w:sz="4" w:space="0" w:color="auto"/>
            </w:tcBorders>
            <w:vAlign w:val="center"/>
          </w:tcPr>
          <w:p w14:paraId="38D40B70" w14:textId="77777777" w:rsidR="007D5A36" w:rsidRPr="00ED3480" w:rsidRDefault="007D5A36" w:rsidP="00342828">
            <w:pPr>
              <w:jc w:val="center"/>
              <w:rPr>
                <w:rFonts w:ascii="Sylfaen" w:hAnsi="Sylfaen" w:cstheme="minorHAnsi"/>
                <w:b/>
                <w:sz w:val="12"/>
                <w:szCs w:val="12"/>
              </w:rPr>
            </w:pPr>
            <w:r w:rsidRPr="00ED3480">
              <w:rPr>
                <w:rFonts w:ascii="Sylfaen" w:hAnsi="Sylfaen" w:cstheme="minorHAnsi"/>
                <w:b/>
                <w:sz w:val="12"/>
                <w:szCs w:val="12"/>
              </w:rPr>
              <w:t>ოქტომბერი</w:t>
            </w:r>
          </w:p>
        </w:tc>
        <w:tc>
          <w:tcPr>
            <w:tcW w:w="528" w:type="dxa"/>
            <w:tcBorders>
              <w:top w:val="single" w:sz="4" w:space="0" w:color="auto"/>
              <w:left w:val="single" w:sz="4" w:space="0" w:color="auto"/>
              <w:bottom w:val="single" w:sz="4" w:space="0" w:color="auto"/>
              <w:right w:val="single" w:sz="4" w:space="0" w:color="auto"/>
            </w:tcBorders>
            <w:vAlign w:val="center"/>
          </w:tcPr>
          <w:p w14:paraId="39C79996" w14:textId="77777777" w:rsidR="007D5A36" w:rsidRPr="00ED3480" w:rsidRDefault="007D5A36" w:rsidP="00342828">
            <w:pPr>
              <w:jc w:val="center"/>
              <w:rPr>
                <w:rFonts w:ascii="Sylfaen" w:hAnsi="Sylfaen" w:cstheme="minorHAnsi"/>
                <w:b/>
                <w:sz w:val="12"/>
                <w:szCs w:val="12"/>
              </w:rPr>
            </w:pPr>
            <w:r w:rsidRPr="00ED3480">
              <w:rPr>
                <w:rFonts w:ascii="Sylfaen" w:hAnsi="Sylfaen" w:cstheme="minorHAnsi"/>
                <w:b/>
                <w:sz w:val="12"/>
                <w:szCs w:val="12"/>
              </w:rPr>
              <w:t>ნოემბერი</w:t>
            </w:r>
          </w:p>
        </w:tc>
        <w:tc>
          <w:tcPr>
            <w:tcW w:w="552" w:type="dxa"/>
            <w:tcBorders>
              <w:top w:val="single" w:sz="4" w:space="0" w:color="auto"/>
              <w:left w:val="single" w:sz="4" w:space="0" w:color="auto"/>
              <w:bottom w:val="single" w:sz="4" w:space="0" w:color="auto"/>
              <w:right w:val="single" w:sz="4" w:space="0" w:color="auto"/>
            </w:tcBorders>
            <w:vAlign w:val="center"/>
          </w:tcPr>
          <w:p w14:paraId="395BD76D" w14:textId="77777777" w:rsidR="007D5A36" w:rsidRPr="00ED3480" w:rsidRDefault="007D5A36" w:rsidP="00342828">
            <w:pPr>
              <w:jc w:val="center"/>
              <w:rPr>
                <w:rFonts w:ascii="Sylfaen" w:hAnsi="Sylfaen" w:cstheme="minorHAnsi"/>
                <w:b/>
                <w:sz w:val="12"/>
                <w:szCs w:val="12"/>
              </w:rPr>
            </w:pPr>
            <w:r w:rsidRPr="00ED3480">
              <w:rPr>
                <w:rFonts w:ascii="Sylfaen" w:hAnsi="Sylfaen" w:cstheme="minorHAnsi"/>
                <w:b/>
                <w:sz w:val="12"/>
                <w:szCs w:val="12"/>
              </w:rPr>
              <w:t>დეკემბერი</w:t>
            </w:r>
          </w:p>
        </w:tc>
      </w:tr>
      <w:tr w:rsidR="00342828" w:rsidRPr="00ED3480" w14:paraId="79F53D96" w14:textId="77777777" w:rsidTr="00342828">
        <w:tblPrEx>
          <w:tblBorders>
            <w:bottom w:val="none" w:sz="0" w:space="0" w:color="auto"/>
            <w:insideH w:val="single" w:sz="4" w:space="0" w:color="auto"/>
          </w:tblBorders>
        </w:tblPrEx>
        <w:trPr>
          <w:trHeight w:val="544"/>
          <w:jc w:val="center"/>
        </w:trPr>
        <w:tc>
          <w:tcPr>
            <w:tcW w:w="341" w:type="dxa"/>
            <w:tcBorders>
              <w:top w:val="single" w:sz="4" w:space="0" w:color="auto"/>
              <w:left w:val="single" w:sz="4" w:space="0" w:color="auto"/>
              <w:bottom w:val="single" w:sz="4" w:space="0" w:color="auto"/>
              <w:right w:val="single" w:sz="4" w:space="0" w:color="auto"/>
            </w:tcBorders>
            <w:vAlign w:val="center"/>
          </w:tcPr>
          <w:p w14:paraId="05F0A5BF" w14:textId="77777777" w:rsidR="00342828" w:rsidRPr="00ED3480" w:rsidRDefault="00342828" w:rsidP="00342828">
            <w:pPr>
              <w:jc w:val="center"/>
              <w:rPr>
                <w:rFonts w:ascii="Sylfaen" w:hAnsi="Sylfaen" w:cstheme="minorHAnsi"/>
                <w:sz w:val="12"/>
                <w:szCs w:val="12"/>
              </w:rPr>
            </w:pPr>
            <w:r w:rsidRPr="00ED3480">
              <w:rPr>
                <w:rFonts w:ascii="Sylfaen" w:hAnsi="Sylfaen" w:cstheme="minorHAnsi"/>
                <w:sz w:val="12"/>
                <w:szCs w:val="12"/>
              </w:rPr>
              <w:t>1</w:t>
            </w:r>
          </w:p>
        </w:tc>
        <w:tc>
          <w:tcPr>
            <w:tcW w:w="1008" w:type="dxa"/>
            <w:tcBorders>
              <w:top w:val="single" w:sz="4" w:space="0" w:color="auto"/>
              <w:left w:val="single" w:sz="4" w:space="0" w:color="auto"/>
              <w:bottom w:val="single" w:sz="4" w:space="0" w:color="auto"/>
              <w:right w:val="single" w:sz="4" w:space="0" w:color="auto"/>
            </w:tcBorders>
            <w:vAlign w:val="center"/>
          </w:tcPr>
          <w:p w14:paraId="7C1351CC" w14:textId="1067084C" w:rsidR="00342828" w:rsidRPr="00ED3480" w:rsidRDefault="00342828" w:rsidP="00342828">
            <w:pPr>
              <w:jc w:val="center"/>
              <w:rPr>
                <w:rFonts w:ascii="Sylfaen" w:hAnsi="Sylfaen" w:cstheme="minorHAnsi"/>
                <w:sz w:val="12"/>
                <w:szCs w:val="12"/>
                <w:lang w:val="ka-GE"/>
              </w:rPr>
            </w:pPr>
            <w:r w:rsidRPr="00ED3480">
              <w:rPr>
                <w:rFonts w:ascii="Sylfaen" w:hAnsi="Sylfaen" w:cstheme="minorHAnsi"/>
                <w:sz w:val="12"/>
                <w:szCs w:val="12"/>
                <w:lang w:val="ka-GE"/>
              </w:rPr>
              <w:t>გარდაბანი</w:t>
            </w:r>
          </w:p>
        </w:tc>
        <w:tc>
          <w:tcPr>
            <w:tcW w:w="480" w:type="dxa"/>
            <w:tcBorders>
              <w:top w:val="single" w:sz="4" w:space="0" w:color="auto"/>
              <w:left w:val="single" w:sz="4" w:space="0" w:color="auto"/>
              <w:bottom w:val="single" w:sz="4" w:space="0" w:color="auto"/>
              <w:right w:val="single" w:sz="4" w:space="0" w:color="auto"/>
            </w:tcBorders>
            <w:vAlign w:val="center"/>
          </w:tcPr>
          <w:p w14:paraId="0C35EEE8" w14:textId="0DB1185C" w:rsidR="00342828" w:rsidRPr="00ED3480" w:rsidRDefault="00342828" w:rsidP="00342828">
            <w:pPr>
              <w:jc w:val="center"/>
              <w:rPr>
                <w:rFonts w:ascii="Sylfaen" w:hAnsi="Sylfaen" w:cstheme="minorHAnsi"/>
                <w:sz w:val="12"/>
                <w:szCs w:val="12"/>
              </w:rPr>
            </w:pPr>
            <w:r w:rsidRPr="00ED3480">
              <w:rPr>
                <w:rFonts w:ascii="Sylfaen" w:hAnsi="Sylfaen" w:cstheme="minorHAnsi"/>
                <w:sz w:val="12"/>
                <w:szCs w:val="12"/>
              </w:rPr>
              <w:t>10,0</w:t>
            </w:r>
          </w:p>
        </w:tc>
        <w:tc>
          <w:tcPr>
            <w:tcW w:w="648" w:type="dxa"/>
            <w:tcBorders>
              <w:top w:val="single" w:sz="4" w:space="0" w:color="auto"/>
              <w:left w:val="single" w:sz="4" w:space="0" w:color="auto"/>
              <w:bottom w:val="single" w:sz="4" w:space="0" w:color="auto"/>
              <w:right w:val="single" w:sz="4" w:space="0" w:color="auto"/>
            </w:tcBorders>
            <w:vAlign w:val="center"/>
          </w:tcPr>
          <w:p w14:paraId="0C1AEE0F" w14:textId="47E91983" w:rsidR="00342828" w:rsidRPr="00ED3480" w:rsidRDefault="00342828" w:rsidP="00342828">
            <w:pPr>
              <w:jc w:val="center"/>
              <w:rPr>
                <w:rFonts w:ascii="Sylfaen" w:hAnsi="Sylfaen" w:cstheme="minorHAnsi"/>
                <w:sz w:val="12"/>
                <w:szCs w:val="12"/>
              </w:rPr>
            </w:pPr>
            <w:r w:rsidRPr="00ED3480">
              <w:rPr>
                <w:rFonts w:ascii="Sylfaen" w:hAnsi="Sylfaen" w:cstheme="minorHAnsi"/>
                <w:sz w:val="12"/>
                <w:szCs w:val="12"/>
              </w:rPr>
              <w:t>10,3</w:t>
            </w:r>
          </w:p>
        </w:tc>
        <w:tc>
          <w:tcPr>
            <w:tcW w:w="504" w:type="dxa"/>
            <w:tcBorders>
              <w:top w:val="single" w:sz="4" w:space="0" w:color="auto"/>
              <w:left w:val="single" w:sz="4" w:space="0" w:color="auto"/>
              <w:bottom w:val="single" w:sz="4" w:space="0" w:color="auto"/>
              <w:right w:val="single" w:sz="4" w:space="0" w:color="auto"/>
            </w:tcBorders>
            <w:vAlign w:val="center"/>
          </w:tcPr>
          <w:p w14:paraId="002B7CA3" w14:textId="7DC230D3" w:rsidR="00342828" w:rsidRPr="00ED3480" w:rsidRDefault="00342828" w:rsidP="00342828">
            <w:pPr>
              <w:jc w:val="center"/>
              <w:rPr>
                <w:rFonts w:ascii="Sylfaen" w:hAnsi="Sylfaen" w:cstheme="minorHAnsi"/>
                <w:sz w:val="12"/>
                <w:szCs w:val="12"/>
              </w:rPr>
            </w:pPr>
            <w:r w:rsidRPr="00ED3480">
              <w:rPr>
                <w:rFonts w:ascii="Sylfaen" w:hAnsi="Sylfaen" w:cstheme="minorHAnsi"/>
                <w:sz w:val="12"/>
                <w:szCs w:val="12"/>
              </w:rPr>
              <w:t>11,0</w:t>
            </w:r>
          </w:p>
        </w:tc>
        <w:tc>
          <w:tcPr>
            <w:tcW w:w="432" w:type="dxa"/>
            <w:tcBorders>
              <w:top w:val="single" w:sz="4" w:space="0" w:color="auto"/>
              <w:left w:val="single" w:sz="4" w:space="0" w:color="auto"/>
              <w:bottom w:val="single" w:sz="4" w:space="0" w:color="auto"/>
              <w:right w:val="single" w:sz="4" w:space="0" w:color="auto"/>
            </w:tcBorders>
            <w:vAlign w:val="center"/>
          </w:tcPr>
          <w:p w14:paraId="1F591BC2" w14:textId="06C701D4" w:rsidR="00342828" w:rsidRPr="00ED3480" w:rsidRDefault="00342828" w:rsidP="00342828">
            <w:pPr>
              <w:jc w:val="center"/>
              <w:rPr>
                <w:rFonts w:ascii="Sylfaen" w:hAnsi="Sylfaen" w:cstheme="minorHAnsi"/>
                <w:sz w:val="12"/>
                <w:szCs w:val="12"/>
              </w:rPr>
            </w:pPr>
            <w:r w:rsidRPr="00ED3480">
              <w:rPr>
                <w:rFonts w:ascii="Sylfaen" w:hAnsi="Sylfaen" w:cstheme="minorHAnsi"/>
                <w:sz w:val="12"/>
                <w:szCs w:val="12"/>
              </w:rPr>
              <w:t>12,4</w:t>
            </w:r>
          </w:p>
        </w:tc>
        <w:tc>
          <w:tcPr>
            <w:tcW w:w="456" w:type="dxa"/>
            <w:tcBorders>
              <w:top w:val="single" w:sz="4" w:space="0" w:color="auto"/>
              <w:left w:val="single" w:sz="4" w:space="0" w:color="auto"/>
              <w:bottom w:val="single" w:sz="4" w:space="0" w:color="auto"/>
              <w:right w:val="single" w:sz="4" w:space="0" w:color="auto"/>
            </w:tcBorders>
            <w:vAlign w:val="center"/>
          </w:tcPr>
          <w:p w14:paraId="388AB134" w14:textId="0E765295" w:rsidR="00342828" w:rsidRPr="00ED3480" w:rsidRDefault="00342828" w:rsidP="00342828">
            <w:pPr>
              <w:jc w:val="center"/>
              <w:rPr>
                <w:rFonts w:ascii="Sylfaen" w:hAnsi="Sylfaen" w:cstheme="minorHAnsi"/>
                <w:sz w:val="12"/>
                <w:szCs w:val="12"/>
              </w:rPr>
            </w:pPr>
            <w:r w:rsidRPr="00ED3480">
              <w:rPr>
                <w:rFonts w:ascii="Sylfaen" w:hAnsi="Sylfaen" w:cstheme="minorHAnsi"/>
                <w:sz w:val="12"/>
                <w:szCs w:val="12"/>
              </w:rPr>
              <w:t>12,6</w:t>
            </w:r>
          </w:p>
        </w:tc>
        <w:tc>
          <w:tcPr>
            <w:tcW w:w="480" w:type="dxa"/>
            <w:tcBorders>
              <w:top w:val="single" w:sz="4" w:space="0" w:color="auto"/>
              <w:left w:val="single" w:sz="4" w:space="0" w:color="auto"/>
              <w:bottom w:val="single" w:sz="4" w:space="0" w:color="auto"/>
              <w:right w:val="single" w:sz="4" w:space="0" w:color="auto"/>
            </w:tcBorders>
            <w:vAlign w:val="center"/>
          </w:tcPr>
          <w:p w14:paraId="3BBCE3F2" w14:textId="0D71D7D2" w:rsidR="00342828" w:rsidRPr="00ED3480" w:rsidRDefault="00342828" w:rsidP="00342828">
            <w:pPr>
              <w:jc w:val="center"/>
              <w:rPr>
                <w:rFonts w:ascii="Sylfaen" w:hAnsi="Sylfaen" w:cstheme="minorHAnsi"/>
                <w:sz w:val="12"/>
                <w:szCs w:val="12"/>
              </w:rPr>
            </w:pPr>
            <w:r w:rsidRPr="00ED3480">
              <w:rPr>
                <w:rFonts w:ascii="Sylfaen" w:hAnsi="Sylfaen" w:cstheme="minorHAnsi"/>
                <w:sz w:val="12"/>
                <w:szCs w:val="12"/>
              </w:rPr>
              <w:t>13,4</w:t>
            </w:r>
          </w:p>
        </w:tc>
        <w:tc>
          <w:tcPr>
            <w:tcW w:w="480" w:type="dxa"/>
            <w:tcBorders>
              <w:top w:val="single" w:sz="4" w:space="0" w:color="auto"/>
              <w:left w:val="single" w:sz="4" w:space="0" w:color="auto"/>
              <w:bottom w:val="single" w:sz="4" w:space="0" w:color="auto"/>
              <w:right w:val="single" w:sz="4" w:space="0" w:color="auto"/>
            </w:tcBorders>
            <w:vAlign w:val="center"/>
          </w:tcPr>
          <w:p w14:paraId="58817C66" w14:textId="0BD71D54" w:rsidR="00342828" w:rsidRPr="00ED3480" w:rsidRDefault="00342828" w:rsidP="00342828">
            <w:pPr>
              <w:jc w:val="center"/>
              <w:rPr>
                <w:rFonts w:ascii="Sylfaen" w:hAnsi="Sylfaen" w:cstheme="minorHAnsi"/>
                <w:sz w:val="12"/>
                <w:szCs w:val="12"/>
              </w:rPr>
            </w:pPr>
            <w:r w:rsidRPr="00ED3480">
              <w:rPr>
                <w:rFonts w:ascii="Sylfaen" w:hAnsi="Sylfaen" w:cstheme="minorHAnsi"/>
                <w:sz w:val="12"/>
                <w:szCs w:val="12"/>
              </w:rPr>
              <w:t>13,3</w:t>
            </w:r>
          </w:p>
        </w:tc>
        <w:tc>
          <w:tcPr>
            <w:tcW w:w="528" w:type="dxa"/>
            <w:tcBorders>
              <w:top w:val="single" w:sz="4" w:space="0" w:color="auto"/>
              <w:left w:val="single" w:sz="4" w:space="0" w:color="auto"/>
              <w:bottom w:val="single" w:sz="4" w:space="0" w:color="auto"/>
              <w:right w:val="single" w:sz="4" w:space="0" w:color="auto"/>
            </w:tcBorders>
            <w:vAlign w:val="center"/>
          </w:tcPr>
          <w:p w14:paraId="7A8E4BD0" w14:textId="71CC7FDC" w:rsidR="00342828" w:rsidRPr="00ED3480" w:rsidRDefault="00342828" w:rsidP="00342828">
            <w:pPr>
              <w:jc w:val="center"/>
              <w:rPr>
                <w:rFonts w:ascii="Sylfaen" w:hAnsi="Sylfaen" w:cstheme="minorHAnsi"/>
                <w:sz w:val="12"/>
                <w:szCs w:val="12"/>
              </w:rPr>
            </w:pPr>
            <w:r w:rsidRPr="00ED3480">
              <w:rPr>
                <w:rFonts w:ascii="Sylfaen" w:hAnsi="Sylfaen" w:cstheme="minorHAnsi"/>
                <w:sz w:val="12"/>
                <w:szCs w:val="12"/>
              </w:rPr>
              <w:t>13,0</w:t>
            </w:r>
          </w:p>
        </w:tc>
        <w:tc>
          <w:tcPr>
            <w:tcW w:w="672" w:type="dxa"/>
            <w:tcBorders>
              <w:top w:val="single" w:sz="4" w:space="0" w:color="auto"/>
              <w:left w:val="single" w:sz="4" w:space="0" w:color="auto"/>
              <w:bottom w:val="single" w:sz="4" w:space="0" w:color="auto"/>
              <w:right w:val="single" w:sz="4" w:space="0" w:color="auto"/>
            </w:tcBorders>
            <w:vAlign w:val="center"/>
          </w:tcPr>
          <w:p w14:paraId="3FFF66F2" w14:textId="5F358B69" w:rsidR="00342828" w:rsidRPr="00ED3480" w:rsidRDefault="00342828" w:rsidP="00342828">
            <w:pPr>
              <w:jc w:val="center"/>
              <w:rPr>
                <w:rFonts w:ascii="Sylfaen" w:hAnsi="Sylfaen" w:cstheme="minorHAnsi"/>
                <w:sz w:val="12"/>
                <w:szCs w:val="12"/>
              </w:rPr>
            </w:pPr>
            <w:r w:rsidRPr="00ED3480">
              <w:rPr>
                <w:rFonts w:ascii="Sylfaen" w:hAnsi="Sylfaen" w:cstheme="minorHAnsi"/>
                <w:sz w:val="12"/>
                <w:szCs w:val="12"/>
              </w:rPr>
              <w:t>12,5</w:t>
            </w:r>
          </w:p>
        </w:tc>
        <w:tc>
          <w:tcPr>
            <w:tcW w:w="648" w:type="dxa"/>
            <w:tcBorders>
              <w:top w:val="single" w:sz="4" w:space="0" w:color="auto"/>
              <w:left w:val="single" w:sz="4" w:space="0" w:color="auto"/>
              <w:bottom w:val="single" w:sz="4" w:space="0" w:color="auto"/>
              <w:right w:val="single" w:sz="4" w:space="0" w:color="auto"/>
            </w:tcBorders>
            <w:vAlign w:val="center"/>
          </w:tcPr>
          <w:p w14:paraId="441D1978" w14:textId="3013FC74" w:rsidR="00342828" w:rsidRPr="00ED3480" w:rsidRDefault="00342828" w:rsidP="00342828">
            <w:pPr>
              <w:jc w:val="center"/>
              <w:rPr>
                <w:rFonts w:ascii="Sylfaen" w:hAnsi="Sylfaen" w:cstheme="minorHAnsi"/>
                <w:sz w:val="12"/>
                <w:szCs w:val="12"/>
              </w:rPr>
            </w:pPr>
            <w:r w:rsidRPr="00ED3480">
              <w:rPr>
                <w:rFonts w:ascii="Sylfaen" w:hAnsi="Sylfaen" w:cstheme="minorHAnsi"/>
                <w:sz w:val="12"/>
                <w:szCs w:val="12"/>
              </w:rPr>
              <w:t>12,0</w:t>
            </w:r>
          </w:p>
        </w:tc>
        <w:tc>
          <w:tcPr>
            <w:tcW w:w="600" w:type="dxa"/>
            <w:tcBorders>
              <w:top w:val="single" w:sz="4" w:space="0" w:color="auto"/>
              <w:left w:val="single" w:sz="4" w:space="0" w:color="auto"/>
              <w:bottom w:val="single" w:sz="4" w:space="0" w:color="auto"/>
              <w:right w:val="single" w:sz="4" w:space="0" w:color="auto"/>
            </w:tcBorders>
            <w:vAlign w:val="center"/>
          </w:tcPr>
          <w:p w14:paraId="2B66FC58" w14:textId="74CCAF73" w:rsidR="00342828" w:rsidRPr="00ED3480" w:rsidRDefault="00342828" w:rsidP="00342828">
            <w:pPr>
              <w:jc w:val="center"/>
              <w:rPr>
                <w:rFonts w:ascii="Sylfaen" w:hAnsi="Sylfaen" w:cstheme="minorHAnsi"/>
                <w:sz w:val="12"/>
                <w:szCs w:val="12"/>
              </w:rPr>
            </w:pPr>
            <w:r w:rsidRPr="00ED3480">
              <w:rPr>
                <w:rFonts w:ascii="Sylfaen" w:hAnsi="Sylfaen" w:cstheme="minorHAnsi"/>
                <w:sz w:val="12"/>
                <w:szCs w:val="12"/>
              </w:rPr>
              <w:t>10,0</w:t>
            </w:r>
          </w:p>
        </w:tc>
        <w:tc>
          <w:tcPr>
            <w:tcW w:w="624" w:type="dxa"/>
            <w:tcBorders>
              <w:top w:val="single" w:sz="4" w:space="0" w:color="auto"/>
              <w:left w:val="single" w:sz="4" w:space="0" w:color="auto"/>
              <w:bottom w:val="single" w:sz="4" w:space="0" w:color="auto"/>
              <w:right w:val="single" w:sz="18" w:space="0" w:color="auto"/>
            </w:tcBorders>
            <w:vAlign w:val="center"/>
          </w:tcPr>
          <w:p w14:paraId="28EB7717" w14:textId="546DE9CA" w:rsidR="00342828" w:rsidRPr="00ED3480" w:rsidRDefault="00342828" w:rsidP="00342828">
            <w:pPr>
              <w:jc w:val="center"/>
              <w:rPr>
                <w:rFonts w:ascii="Sylfaen" w:hAnsi="Sylfaen" w:cstheme="minorHAnsi"/>
                <w:sz w:val="12"/>
                <w:szCs w:val="12"/>
              </w:rPr>
            </w:pPr>
            <w:r w:rsidRPr="00ED3480">
              <w:rPr>
                <w:rFonts w:ascii="Sylfaen" w:hAnsi="Sylfaen" w:cstheme="minorHAnsi"/>
                <w:sz w:val="12"/>
                <w:szCs w:val="12"/>
              </w:rPr>
              <w:t>9,5</w:t>
            </w:r>
          </w:p>
        </w:tc>
        <w:tc>
          <w:tcPr>
            <w:tcW w:w="432" w:type="dxa"/>
            <w:tcBorders>
              <w:top w:val="single" w:sz="4" w:space="0" w:color="auto"/>
              <w:left w:val="single" w:sz="18" w:space="0" w:color="auto"/>
              <w:bottom w:val="single" w:sz="4" w:space="0" w:color="auto"/>
              <w:right w:val="single" w:sz="4" w:space="0" w:color="auto"/>
            </w:tcBorders>
            <w:vAlign w:val="center"/>
          </w:tcPr>
          <w:p w14:paraId="6C446CE4" w14:textId="288D7AA7" w:rsidR="00342828" w:rsidRPr="00ED3480" w:rsidRDefault="00342828" w:rsidP="00342828">
            <w:pPr>
              <w:jc w:val="center"/>
              <w:rPr>
                <w:rFonts w:ascii="Sylfaen" w:hAnsi="Sylfaen" w:cstheme="minorHAnsi"/>
                <w:sz w:val="12"/>
                <w:szCs w:val="12"/>
              </w:rPr>
            </w:pPr>
            <w:r w:rsidRPr="00ED3480">
              <w:rPr>
                <w:rFonts w:ascii="Sylfaen" w:hAnsi="Sylfaen" w:cstheme="minorHAnsi"/>
                <w:sz w:val="12"/>
                <w:szCs w:val="12"/>
              </w:rPr>
              <w:t>19,7</w:t>
            </w:r>
          </w:p>
        </w:tc>
        <w:tc>
          <w:tcPr>
            <w:tcW w:w="600" w:type="dxa"/>
            <w:tcBorders>
              <w:top w:val="single" w:sz="4" w:space="0" w:color="auto"/>
              <w:left w:val="single" w:sz="4" w:space="0" w:color="auto"/>
              <w:bottom w:val="single" w:sz="4" w:space="0" w:color="auto"/>
              <w:right w:val="single" w:sz="4" w:space="0" w:color="auto"/>
            </w:tcBorders>
            <w:vAlign w:val="center"/>
          </w:tcPr>
          <w:p w14:paraId="1812683B" w14:textId="66F33AC7" w:rsidR="00342828" w:rsidRPr="00ED3480" w:rsidRDefault="00342828" w:rsidP="00342828">
            <w:pPr>
              <w:jc w:val="center"/>
              <w:rPr>
                <w:rFonts w:ascii="Sylfaen" w:hAnsi="Sylfaen" w:cstheme="minorHAnsi"/>
                <w:sz w:val="12"/>
                <w:szCs w:val="12"/>
              </w:rPr>
            </w:pPr>
            <w:r w:rsidRPr="00ED3480">
              <w:rPr>
                <w:rFonts w:ascii="Sylfaen" w:hAnsi="Sylfaen" w:cstheme="minorHAnsi"/>
                <w:sz w:val="12"/>
                <w:szCs w:val="12"/>
              </w:rPr>
              <w:t>20,0</w:t>
            </w:r>
          </w:p>
        </w:tc>
        <w:tc>
          <w:tcPr>
            <w:tcW w:w="408" w:type="dxa"/>
            <w:tcBorders>
              <w:top w:val="single" w:sz="4" w:space="0" w:color="auto"/>
              <w:left w:val="single" w:sz="4" w:space="0" w:color="auto"/>
              <w:bottom w:val="single" w:sz="4" w:space="0" w:color="auto"/>
              <w:right w:val="single" w:sz="4" w:space="0" w:color="auto"/>
            </w:tcBorders>
            <w:vAlign w:val="center"/>
          </w:tcPr>
          <w:p w14:paraId="15356D96" w14:textId="7D1B620E" w:rsidR="00342828" w:rsidRPr="00ED3480" w:rsidRDefault="00342828" w:rsidP="00342828">
            <w:pPr>
              <w:jc w:val="center"/>
              <w:rPr>
                <w:rFonts w:ascii="Sylfaen" w:hAnsi="Sylfaen" w:cstheme="minorHAnsi"/>
                <w:sz w:val="12"/>
                <w:szCs w:val="12"/>
              </w:rPr>
            </w:pPr>
            <w:r w:rsidRPr="00ED3480">
              <w:rPr>
                <w:rFonts w:ascii="Sylfaen" w:hAnsi="Sylfaen" w:cstheme="minorHAnsi"/>
                <w:sz w:val="12"/>
                <w:szCs w:val="12"/>
              </w:rPr>
              <w:t>20,7</w:t>
            </w:r>
          </w:p>
        </w:tc>
        <w:tc>
          <w:tcPr>
            <w:tcW w:w="480" w:type="dxa"/>
            <w:tcBorders>
              <w:top w:val="single" w:sz="4" w:space="0" w:color="auto"/>
              <w:left w:val="single" w:sz="4" w:space="0" w:color="auto"/>
              <w:bottom w:val="single" w:sz="4" w:space="0" w:color="auto"/>
              <w:right w:val="single" w:sz="4" w:space="0" w:color="auto"/>
            </w:tcBorders>
            <w:vAlign w:val="center"/>
          </w:tcPr>
          <w:p w14:paraId="3DB9D847" w14:textId="399D583D" w:rsidR="00342828" w:rsidRPr="00ED3480" w:rsidRDefault="00342828" w:rsidP="00342828">
            <w:pPr>
              <w:jc w:val="center"/>
              <w:rPr>
                <w:rFonts w:ascii="Sylfaen" w:hAnsi="Sylfaen" w:cstheme="minorHAnsi"/>
                <w:sz w:val="12"/>
                <w:szCs w:val="12"/>
              </w:rPr>
            </w:pPr>
            <w:r w:rsidRPr="00ED3480">
              <w:rPr>
                <w:rFonts w:ascii="Sylfaen" w:hAnsi="Sylfaen" w:cstheme="minorHAnsi"/>
                <w:sz w:val="12"/>
                <w:szCs w:val="12"/>
              </w:rPr>
              <w:t>22,1</w:t>
            </w:r>
          </w:p>
        </w:tc>
        <w:tc>
          <w:tcPr>
            <w:tcW w:w="408" w:type="dxa"/>
            <w:tcBorders>
              <w:top w:val="single" w:sz="4" w:space="0" w:color="auto"/>
              <w:left w:val="single" w:sz="4" w:space="0" w:color="auto"/>
              <w:bottom w:val="single" w:sz="4" w:space="0" w:color="auto"/>
              <w:right w:val="single" w:sz="4" w:space="0" w:color="auto"/>
            </w:tcBorders>
            <w:vAlign w:val="center"/>
          </w:tcPr>
          <w:p w14:paraId="1DAAEBE5" w14:textId="43AD9644" w:rsidR="00342828" w:rsidRPr="00ED3480" w:rsidRDefault="00342828" w:rsidP="00342828">
            <w:pPr>
              <w:jc w:val="center"/>
              <w:rPr>
                <w:rFonts w:ascii="Sylfaen" w:hAnsi="Sylfaen" w:cstheme="minorHAnsi"/>
                <w:sz w:val="12"/>
                <w:szCs w:val="12"/>
              </w:rPr>
            </w:pPr>
            <w:r w:rsidRPr="00ED3480">
              <w:rPr>
                <w:rFonts w:ascii="Sylfaen" w:hAnsi="Sylfaen" w:cstheme="minorHAnsi"/>
                <w:sz w:val="12"/>
                <w:szCs w:val="12"/>
              </w:rPr>
              <w:t>22,2</w:t>
            </w:r>
          </w:p>
        </w:tc>
        <w:tc>
          <w:tcPr>
            <w:tcW w:w="432" w:type="dxa"/>
            <w:tcBorders>
              <w:top w:val="single" w:sz="4" w:space="0" w:color="auto"/>
              <w:left w:val="single" w:sz="4" w:space="0" w:color="auto"/>
              <w:bottom w:val="single" w:sz="4" w:space="0" w:color="auto"/>
              <w:right w:val="single" w:sz="4" w:space="0" w:color="auto"/>
            </w:tcBorders>
            <w:vAlign w:val="center"/>
          </w:tcPr>
          <w:p w14:paraId="41286A56" w14:textId="15B40F43" w:rsidR="00342828" w:rsidRPr="00ED3480" w:rsidRDefault="00342828" w:rsidP="00342828">
            <w:pPr>
              <w:jc w:val="center"/>
              <w:rPr>
                <w:rFonts w:ascii="Sylfaen" w:hAnsi="Sylfaen" w:cstheme="minorHAnsi"/>
                <w:sz w:val="12"/>
                <w:szCs w:val="12"/>
              </w:rPr>
            </w:pPr>
            <w:r w:rsidRPr="00ED3480">
              <w:rPr>
                <w:rFonts w:ascii="Sylfaen" w:hAnsi="Sylfaen" w:cstheme="minorHAnsi"/>
                <w:sz w:val="12"/>
                <w:szCs w:val="12"/>
              </w:rPr>
              <w:t>24,0</w:t>
            </w:r>
          </w:p>
        </w:tc>
        <w:tc>
          <w:tcPr>
            <w:tcW w:w="408" w:type="dxa"/>
            <w:tcBorders>
              <w:top w:val="single" w:sz="4" w:space="0" w:color="auto"/>
              <w:left w:val="single" w:sz="4" w:space="0" w:color="auto"/>
              <w:bottom w:val="single" w:sz="4" w:space="0" w:color="auto"/>
              <w:right w:val="single" w:sz="4" w:space="0" w:color="auto"/>
            </w:tcBorders>
            <w:vAlign w:val="center"/>
          </w:tcPr>
          <w:p w14:paraId="46843D48" w14:textId="7EC13EA5" w:rsidR="00342828" w:rsidRPr="00ED3480" w:rsidRDefault="00342828" w:rsidP="00342828">
            <w:pPr>
              <w:jc w:val="center"/>
              <w:rPr>
                <w:rFonts w:ascii="Sylfaen" w:hAnsi="Sylfaen" w:cstheme="minorHAnsi"/>
                <w:sz w:val="12"/>
                <w:szCs w:val="12"/>
              </w:rPr>
            </w:pPr>
            <w:r w:rsidRPr="00ED3480">
              <w:rPr>
                <w:rFonts w:ascii="Sylfaen" w:hAnsi="Sylfaen" w:cstheme="minorHAnsi"/>
                <w:sz w:val="12"/>
                <w:szCs w:val="12"/>
              </w:rPr>
              <w:t>24,1</w:t>
            </w:r>
          </w:p>
        </w:tc>
        <w:tc>
          <w:tcPr>
            <w:tcW w:w="456" w:type="dxa"/>
            <w:tcBorders>
              <w:top w:val="single" w:sz="4" w:space="0" w:color="auto"/>
              <w:left w:val="single" w:sz="4" w:space="0" w:color="auto"/>
              <w:bottom w:val="single" w:sz="4" w:space="0" w:color="auto"/>
              <w:right w:val="single" w:sz="4" w:space="0" w:color="auto"/>
            </w:tcBorders>
            <w:vAlign w:val="center"/>
          </w:tcPr>
          <w:p w14:paraId="5A2FDD67" w14:textId="0181389C" w:rsidR="00342828" w:rsidRPr="00ED3480" w:rsidRDefault="00342828" w:rsidP="00342828">
            <w:pPr>
              <w:jc w:val="center"/>
              <w:rPr>
                <w:rFonts w:ascii="Sylfaen" w:hAnsi="Sylfaen" w:cstheme="minorHAnsi"/>
                <w:sz w:val="12"/>
                <w:szCs w:val="12"/>
              </w:rPr>
            </w:pPr>
            <w:r w:rsidRPr="00ED3480">
              <w:rPr>
                <w:rFonts w:ascii="Sylfaen" w:hAnsi="Sylfaen" w:cstheme="minorHAnsi"/>
                <w:sz w:val="12"/>
                <w:szCs w:val="12"/>
              </w:rPr>
              <w:t>23,9</w:t>
            </w:r>
          </w:p>
        </w:tc>
        <w:tc>
          <w:tcPr>
            <w:tcW w:w="552" w:type="dxa"/>
            <w:tcBorders>
              <w:top w:val="single" w:sz="4" w:space="0" w:color="auto"/>
              <w:left w:val="single" w:sz="4" w:space="0" w:color="auto"/>
              <w:bottom w:val="single" w:sz="4" w:space="0" w:color="auto"/>
              <w:right w:val="single" w:sz="4" w:space="0" w:color="auto"/>
            </w:tcBorders>
            <w:vAlign w:val="center"/>
          </w:tcPr>
          <w:p w14:paraId="794DA7FC" w14:textId="2E9F633B" w:rsidR="00342828" w:rsidRPr="00ED3480" w:rsidRDefault="00342828" w:rsidP="00342828">
            <w:pPr>
              <w:jc w:val="center"/>
              <w:rPr>
                <w:rFonts w:ascii="Sylfaen" w:hAnsi="Sylfaen" w:cstheme="minorHAnsi"/>
                <w:sz w:val="12"/>
                <w:szCs w:val="12"/>
              </w:rPr>
            </w:pPr>
            <w:r w:rsidRPr="00ED3480">
              <w:rPr>
                <w:rFonts w:ascii="Sylfaen" w:hAnsi="Sylfaen" w:cstheme="minorHAnsi"/>
                <w:sz w:val="12"/>
                <w:szCs w:val="12"/>
              </w:rPr>
              <w:t>23,4</w:t>
            </w:r>
          </w:p>
        </w:tc>
        <w:tc>
          <w:tcPr>
            <w:tcW w:w="624" w:type="dxa"/>
            <w:tcBorders>
              <w:top w:val="single" w:sz="4" w:space="0" w:color="auto"/>
              <w:left w:val="single" w:sz="4" w:space="0" w:color="auto"/>
              <w:bottom w:val="single" w:sz="4" w:space="0" w:color="auto"/>
              <w:right w:val="single" w:sz="4" w:space="0" w:color="auto"/>
            </w:tcBorders>
            <w:vAlign w:val="center"/>
          </w:tcPr>
          <w:p w14:paraId="33325A25" w14:textId="4B0ABEAD" w:rsidR="00342828" w:rsidRPr="00ED3480" w:rsidRDefault="00342828" w:rsidP="00342828">
            <w:pPr>
              <w:jc w:val="center"/>
              <w:rPr>
                <w:rFonts w:ascii="Sylfaen" w:hAnsi="Sylfaen" w:cstheme="minorHAnsi"/>
                <w:sz w:val="12"/>
                <w:szCs w:val="12"/>
              </w:rPr>
            </w:pPr>
            <w:r w:rsidRPr="00ED3480">
              <w:rPr>
                <w:rFonts w:ascii="Sylfaen" w:hAnsi="Sylfaen" w:cstheme="minorHAnsi"/>
                <w:sz w:val="12"/>
                <w:szCs w:val="12"/>
              </w:rPr>
              <w:t>23,0</w:t>
            </w:r>
          </w:p>
        </w:tc>
        <w:tc>
          <w:tcPr>
            <w:tcW w:w="528" w:type="dxa"/>
            <w:tcBorders>
              <w:top w:val="single" w:sz="4" w:space="0" w:color="auto"/>
              <w:left w:val="single" w:sz="4" w:space="0" w:color="auto"/>
              <w:bottom w:val="single" w:sz="4" w:space="0" w:color="auto"/>
              <w:right w:val="single" w:sz="4" w:space="0" w:color="auto"/>
            </w:tcBorders>
            <w:vAlign w:val="center"/>
          </w:tcPr>
          <w:p w14:paraId="2DB910FD" w14:textId="548756EB" w:rsidR="00342828" w:rsidRPr="00ED3480" w:rsidRDefault="00342828" w:rsidP="00342828">
            <w:pPr>
              <w:jc w:val="center"/>
              <w:rPr>
                <w:rFonts w:ascii="Sylfaen" w:hAnsi="Sylfaen" w:cstheme="minorHAnsi"/>
                <w:sz w:val="12"/>
                <w:szCs w:val="12"/>
              </w:rPr>
            </w:pPr>
            <w:r w:rsidRPr="00ED3480">
              <w:rPr>
                <w:rFonts w:ascii="Sylfaen" w:hAnsi="Sylfaen" w:cstheme="minorHAnsi"/>
                <w:sz w:val="12"/>
                <w:szCs w:val="12"/>
              </w:rPr>
              <w:t>21,0</w:t>
            </w:r>
          </w:p>
        </w:tc>
        <w:tc>
          <w:tcPr>
            <w:tcW w:w="552" w:type="dxa"/>
            <w:tcBorders>
              <w:top w:val="single" w:sz="4" w:space="0" w:color="auto"/>
              <w:left w:val="single" w:sz="4" w:space="0" w:color="auto"/>
              <w:bottom w:val="single" w:sz="4" w:space="0" w:color="auto"/>
              <w:right w:val="single" w:sz="4" w:space="0" w:color="auto"/>
            </w:tcBorders>
            <w:vAlign w:val="center"/>
          </w:tcPr>
          <w:p w14:paraId="2FCD81B1" w14:textId="14FEEC2F" w:rsidR="00342828" w:rsidRPr="00ED3480" w:rsidRDefault="00342828" w:rsidP="00342828">
            <w:pPr>
              <w:jc w:val="center"/>
              <w:rPr>
                <w:rFonts w:ascii="Sylfaen" w:hAnsi="Sylfaen" w:cstheme="minorHAnsi"/>
                <w:sz w:val="12"/>
                <w:szCs w:val="12"/>
              </w:rPr>
            </w:pPr>
            <w:r w:rsidRPr="00ED3480">
              <w:rPr>
                <w:rFonts w:ascii="Sylfaen" w:hAnsi="Sylfaen" w:cstheme="minorHAnsi"/>
                <w:sz w:val="12"/>
                <w:szCs w:val="12"/>
              </w:rPr>
              <w:t>19,3</w:t>
            </w:r>
          </w:p>
        </w:tc>
      </w:tr>
    </w:tbl>
    <w:p w14:paraId="2CA6A18F" w14:textId="392959FD" w:rsidR="007D5A36" w:rsidRPr="00ED3480" w:rsidRDefault="007D5A36" w:rsidP="0040495D">
      <w:pPr>
        <w:pStyle w:val="sataurixml"/>
        <w:rPr>
          <w:rFonts w:ascii="Sylfaen" w:hAnsi="Sylfaen"/>
        </w:rPr>
      </w:pPr>
      <w:r w:rsidRPr="00ED3480">
        <w:rPr>
          <w:rFonts w:ascii="Sylfaen" w:hAnsi="Sylfaen"/>
        </w:rPr>
        <w:t xml:space="preserve">ცხრილი N </w:t>
      </w:r>
      <w:r w:rsidR="00F30927" w:rsidRPr="00ED3480">
        <w:rPr>
          <w:rFonts w:ascii="Sylfaen" w:hAnsi="Sylfaen"/>
        </w:rPr>
        <w:t>17</w:t>
      </w:r>
      <w:r w:rsidR="00826CA4" w:rsidRPr="00ED3480">
        <w:rPr>
          <w:rFonts w:ascii="Sylfaen" w:hAnsi="Sylfaen"/>
        </w:rPr>
        <w:t>.2.4</w:t>
      </w:r>
      <w:r w:rsidRPr="00ED3480">
        <w:rPr>
          <w:rFonts w:ascii="Sylfaen" w:hAnsi="Sylfaen"/>
        </w:rPr>
        <w:t xml:space="preserve"> - ჰაერის ფარდობითი ტენიანობა</w:t>
      </w:r>
    </w:p>
    <w:tbl>
      <w:tblPr>
        <w:tblW w:w="13396" w:type="dxa"/>
        <w:tblInd w:w="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04"/>
        <w:gridCol w:w="1276"/>
        <w:gridCol w:w="585"/>
        <w:gridCol w:w="759"/>
        <w:gridCol w:w="480"/>
        <w:gridCol w:w="528"/>
        <w:gridCol w:w="432"/>
        <w:gridCol w:w="480"/>
        <w:gridCol w:w="528"/>
        <w:gridCol w:w="624"/>
        <w:gridCol w:w="768"/>
        <w:gridCol w:w="768"/>
        <w:gridCol w:w="672"/>
        <w:gridCol w:w="744"/>
        <w:gridCol w:w="696"/>
        <w:gridCol w:w="912"/>
        <w:gridCol w:w="924"/>
        <w:gridCol w:w="906"/>
        <w:gridCol w:w="910"/>
      </w:tblGrid>
      <w:tr w:rsidR="00C64572" w:rsidRPr="00ED3480" w14:paraId="22327C04" w14:textId="77777777" w:rsidTr="00342828">
        <w:tc>
          <w:tcPr>
            <w:tcW w:w="404" w:type="dxa"/>
            <w:vMerge w:val="restart"/>
            <w:tcBorders>
              <w:top w:val="single" w:sz="4" w:space="0" w:color="auto"/>
              <w:left w:val="single" w:sz="4" w:space="0" w:color="auto"/>
              <w:right w:val="single" w:sz="4" w:space="0" w:color="auto"/>
            </w:tcBorders>
            <w:vAlign w:val="center"/>
          </w:tcPr>
          <w:p w14:paraId="0F90C4CB" w14:textId="77777777" w:rsidR="007D5A36" w:rsidRPr="00ED3480" w:rsidRDefault="007D5A36" w:rsidP="00342828">
            <w:pPr>
              <w:jc w:val="center"/>
              <w:rPr>
                <w:rFonts w:ascii="Sylfaen" w:hAnsi="Sylfaen" w:cstheme="minorHAnsi"/>
                <w:b/>
                <w:sz w:val="12"/>
                <w:szCs w:val="12"/>
              </w:rPr>
            </w:pPr>
            <w:r w:rsidRPr="00ED3480">
              <w:rPr>
                <w:rFonts w:ascii="Sylfaen" w:hAnsi="Sylfaen" w:cstheme="minorHAnsi"/>
                <w:b/>
                <w:sz w:val="12"/>
                <w:szCs w:val="12"/>
              </w:rPr>
              <w:t>N</w:t>
            </w:r>
          </w:p>
        </w:tc>
        <w:tc>
          <w:tcPr>
            <w:tcW w:w="1276" w:type="dxa"/>
            <w:vMerge w:val="restart"/>
            <w:tcBorders>
              <w:top w:val="single" w:sz="4" w:space="0" w:color="auto"/>
              <w:left w:val="single" w:sz="4" w:space="0" w:color="auto"/>
              <w:right w:val="single" w:sz="4" w:space="0" w:color="auto"/>
            </w:tcBorders>
            <w:vAlign w:val="center"/>
          </w:tcPr>
          <w:p w14:paraId="3FDA4B0E" w14:textId="77777777" w:rsidR="007D5A36" w:rsidRPr="00ED3480" w:rsidRDefault="007D5A36" w:rsidP="00342828">
            <w:pPr>
              <w:jc w:val="center"/>
              <w:rPr>
                <w:rFonts w:ascii="Sylfaen" w:hAnsi="Sylfaen" w:cstheme="minorHAnsi"/>
                <w:b/>
                <w:sz w:val="12"/>
                <w:szCs w:val="12"/>
              </w:rPr>
            </w:pPr>
            <w:r w:rsidRPr="00ED3480">
              <w:rPr>
                <w:rFonts w:ascii="Sylfaen" w:hAnsi="Sylfaen" w:cstheme="minorHAnsi"/>
                <w:b/>
                <w:sz w:val="12"/>
                <w:szCs w:val="12"/>
              </w:rPr>
              <w:t>პუნქტების დასახელება</w:t>
            </w:r>
          </w:p>
        </w:tc>
        <w:tc>
          <w:tcPr>
            <w:tcW w:w="8064" w:type="dxa"/>
            <w:gridSpan w:val="13"/>
            <w:tcBorders>
              <w:top w:val="single" w:sz="4" w:space="0" w:color="auto"/>
              <w:left w:val="single" w:sz="4" w:space="0" w:color="auto"/>
              <w:bottom w:val="single" w:sz="4" w:space="0" w:color="auto"/>
              <w:right w:val="single" w:sz="4" w:space="0" w:color="auto"/>
            </w:tcBorders>
            <w:vAlign w:val="center"/>
          </w:tcPr>
          <w:p w14:paraId="347E317A" w14:textId="77777777" w:rsidR="007D5A36" w:rsidRPr="00ED3480" w:rsidRDefault="007D5A36" w:rsidP="00342828">
            <w:pPr>
              <w:jc w:val="center"/>
              <w:rPr>
                <w:rFonts w:ascii="Sylfaen" w:hAnsi="Sylfaen" w:cstheme="minorHAnsi"/>
                <w:b/>
                <w:sz w:val="12"/>
                <w:szCs w:val="12"/>
              </w:rPr>
            </w:pPr>
            <w:r w:rsidRPr="00ED3480">
              <w:rPr>
                <w:rFonts w:ascii="Sylfaen" w:hAnsi="Sylfaen" w:cstheme="minorHAnsi"/>
                <w:b/>
                <w:sz w:val="12"/>
                <w:szCs w:val="12"/>
              </w:rPr>
              <w:t>გარე ჰაერის ფარდობითი ტენიანობა, %</w:t>
            </w:r>
          </w:p>
        </w:tc>
        <w:tc>
          <w:tcPr>
            <w:tcW w:w="1836" w:type="dxa"/>
            <w:gridSpan w:val="2"/>
            <w:tcBorders>
              <w:top w:val="single" w:sz="4" w:space="0" w:color="auto"/>
              <w:left w:val="single" w:sz="4" w:space="0" w:color="auto"/>
              <w:bottom w:val="single" w:sz="4" w:space="0" w:color="auto"/>
              <w:right w:val="single" w:sz="4" w:space="0" w:color="auto"/>
            </w:tcBorders>
            <w:vAlign w:val="center"/>
          </w:tcPr>
          <w:p w14:paraId="683CE38B" w14:textId="77777777" w:rsidR="007D5A36" w:rsidRPr="00ED3480" w:rsidRDefault="007D5A36" w:rsidP="00342828">
            <w:pPr>
              <w:jc w:val="center"/>
              <w:rPr>
                <w:rFonts w:ascii="Sylfaen" w:hAnsi="Sylfaen" w:cstheme="minorHAnsi"/>
                <w:b/>
                <w:sz w:val="12"/>
                <w:szCs w:val="12"/>
              </w:rPr>
            </w:pPr>
            <w:r w:rsidRPr="00ED3480">
              <w:rPr>
                <w:rFonts w:ascii="Sylfaen" w:hAnsi="Sylfaen" w:cstheme="minorHAnsi"/>
                <w:b/>
                <w:sz w:val="12"/>
                <w:szCs w:val="12"/>
              </w:rPr>
              <w:t>საშ. ფარდ. ტენიანობა 13 საათზე</w:t>
            </w:r>
          </w:p>
        </w:tc>
        <w:tc>
          <w:tcPr>
            <w:tcW w:w="1816" w:type="dxa"/>
            <w:gridSpan w:val="2"/>
            <w:tcBorders>
              <w:top w:val="single" w:sz="4" w:space="0" w:color="auto"/>
              <w:left w:val="single" w:sz="4" w:space="0" w:color="auto"/>
              <w:bottom w:val="single" w:sz="4" w:space="0" w:color="auto"/>
              <w:right w:val="single" w:sz="4" w:space="0" w:color="auto"/>
            </w:tcBorders>
          </w:tcPr>
          <w:p w14:paraId="02F23D9E" w14:textId="77777777" w:rsidR="007D5A36" w:rsidRPr="00ED3480" w:rsidRDefault="007D5A36" w:rsidP="00342828">
            <w:pPr>
              <w:jc w:val="center"/>
              <w:rPr>
                <w:rFonts w:ascii="Sylfaen" w:hAnsi="Sylfaen" w:cstheme="minorHAnsi"/>
                <w:b/>
                <w:sz w:val="12"/>
                <w:szCs w:val="12"/>
              </w:rPr>
            </w:pPr>
            <w:r w:rsidRPr="00ED3480">
              <w:rPr>
                <w:rFonts w:ascii="Sylfaen" w:hAnsi="Sylfaen" w:cstheme="minorHAnsi"/>
                <w:b/>
                <w:sz w:val="12"/>
                <w:szCs w:val="12"/>
              </w:rPr>
              <w:t>ფარდ. ტენიანობის საშ. დღეღამური ამპლიტუდა</w:t>
            </w:r>
          </w:p>
        </w:tc>
      </w:tr>
      <w:tr w:rsidR="007D5A36" w:rsidRPr="00ED3480" w14:paraId="773817B5" w14:textId="77777777" w:rsidTr="00342828">
        <w:tblPrEx>
          <w:tblBorders>
            <w:bottom w:val="none" w:sz="0" w:space="0" w:color="auto"/>
            <w:insideH w:val="single" w:sz="4" w:space="0" w:color="auto"/>
          </w:tblBorders>
        </w:tblPrEx>
        <w:trPr>
          <w:trHeight w:val="503"/>
        </w:trPr>
        <w:tc>
          <w:tcPr>
            <w:tcW w:w="404" w:type="dxa"/>
            <w:vMerge/>
            <w:tcBorders>
              <w:left w:val="single" w:sz="4" w:space="0" w:color="auto"/>
              <w:bottom w:val="single" w:sz="4" w:space="0" w:color="auto"/>
              <w:right w:val="single" w:sz="4" w:space="0" w:color="auto"/>
            </w:tcBorders>
            <w:vAlign w:val="center"/>
          </w:tcPr>
          <w:p w14:paraId="05CC5FFA" w14:textId="77777777" w:rsidR="007D5A36" w:rsidRPr="00ED3480" w:rsidRDefault="007D5A36" w:rsidP="00342828">
            <w:pPr>
              <w:jc w:val="center"/>
              <w:rPr>
                <w:rFonts w:ascii="Sylfaen" w:hAnsi="Sylfaen" w:cstheme="minorHAnsi"/>
                <w:b/>
                <w:sz w:val="12"/>
                <w:szCs w:val="12"/>
              </w:rPr>
            </w:pPr>
          </w:p>
        </w:tc>
        <w:tc>
          <w:tcPr>
            <w:tcW w:w="1276" w:type="dxa"/>
            <w:vMerge/>
            <w:tcBorders>
              <w:left w:val="single" w:sz="4" w:space="0" w:color="auto"/>
              <w:bottom w:val="single" w:sz="4" w:space="0" w:color="auto"/>
              <w:right w:val="single" w:sz="4" w:space="0" w:color="auto"/>
            </w:tcBorders>
            <w:vAlign w:val="center"/>
          </w:tcPr>
          <w:p w14:paraId="0C8ABEFC" w14:textId="77777777" w:rsidR="007D5A36" w:rsidRPr="00ED3480" w:rsidRDefault="007D5A36" w:rsidP="00342828">
            <w:pPr>
              <w:jc w:val="center"/>
              <w:rPr>
                <w:rFonts w:ascii="Sylfaen" w:hAnsi="Sylfaen" w:cstheme="minorHAnsi"/>
                <w:b/>
                <w:sz w:val="12"/>
                <w:szCs w:val="12"/>
              </w:rPr>
            </w:pPr>
          </w:p>
        </w:tc>
        <w:tc>
          <w:tcPr>
            <w:tcW w:w="585" w:type="dxa"/>
            <w:tcBorders>
              <w:top w:val="single" w:sz="4" w:space="0" w:color="auto"/>
              <w:left w:val="single" w:sz="4" w:space="0" w:color="auto"/>
              <w:bottom w:val="single" w:sz="4" w:space="0" w:color="auto"/>
              <w:right w:val="single" w:sz="4" w:space="0" w:color="auto"/>
            </w:tcBorders>
            <w:vAlign w:val="center"/>
          </w:tcPr>
          <w:p w14:paraId="41CD6FC3" w14:textId="77777777" w:rsidR="007D5A36" w:rsidRPr="00ED3480" w:rsidRDefault="007D5A36" w:rsidP="00342828">
            <w:pPr>
              <w:jc w:val="center"/>
              <w:rPr>
                <w:rFonts w:ascii="Sylfaen" w:hAnsi="Sylfaen" w:cstheme="minorHAnsi"/>
                <w:b/>
                <w:sz w:val="12"/>
                <w:szCs w:val="12"/>
              </w:rPr>
            </w:pPr>
            <w:r w:rsidRPr="00ED3480">
              <w:rPr>
                <w:rFonts w:ascii="Sylfaen" w:hAnsi="Sylfaen" w:cstheme="minorHAnsi"/>
                <w:b/>
                <w:sz w:val="12"/>
                <w:szCs w:val="12"/>
              </w:rPr>
              <w:t>იანვარი</w:t>
            </w:r>
          </w:p>
        </w:tc>
        <w:tc>
          <w:tcPr>
            <w:tcW w:w="759" w:type="dxa"/>
            <w:tcBorders>
              <w:top w:val="single" w:sz="4" w:space="0" w:color="auto"/>
              <w:left w:val="single" w:sz="4" w:space="0" w:color="auto"/>
              <w:bottom w:val="single" w:sz="4" w:space="0" w:color="auto"/>
              <w:right w:val="single" w:sz="4" w:space="0" w:color="auto"/>
            </w:tcBorders>
            <w:vAlign w:val="center"/>
          </w:tcPr>
          <w:p w14:paraId="014557BF" w14:textId="77777777" w:rsidR="007D5A36" w:rsidRPr="00ED3480" w:rsidRDefault="007D5A36" w:rsidP="00342828">
            <w:pPr>
              <w:jc w:val="center"/>
              <w:rPr>
                <w:rFonts w:ascii="Sylfaen" w:hAnsi="Sylfaen" w:cstheme="minorHAnsi"/>
                <w:b/>
                <w:sz w:val="12"/>
                <w:szCs w:val="12"/>
              </w:rPr>
            </w:pPr>
            <w:r w:rsidRPr="00ED3480">
              <w:rPr>
                <w:rFonts w:ascii="Sylfaen" w:hAnsi="Sylfaen" w:cstheme="minorHAnsi"/>
                <w:b/>
                <w:sz w:val="12"/>
                <w:szCs w:val="12"/>
              </w:rPr>
              <w:t>თებერვალი</w:t>
            </w:r>
          </w:p>
        </w:tc>
        <w:tc>
          <w:tcPr>
            <w:tcW w:w="480" w:type="dxa"/>
            <w:tcBorders>
              <w:top w:val="single" w:sz="4" w:space="0" w:color="auto"/>
              <w:left w:val="single" w:sz="4" w:space="0" w:color="auto"/>
              <w:bottom w:val="single" w:sz="4" w:space="0" w:color="auto"/>
              <w:right w:val="single" w:sz="4" w:space="0" w:color="auto"/>
            </w:tcBorders>
            <w:vAlign w:val="center"/>
          </w:tcPr>
          <w:p w14:paraId="5C43EDF0" w14:textId="77777777" w:rsidR="007D5A36" w:rsidRPr="00ED3480" w:rsidRDefault="007D5A36" w:rsidP="00342828">
            <w:pPr>
              <w:jc w:val="center"/>
              <w:rPr>
                <w:rFonts w:ascii="Sylfaen" w:hAnsi="Sylfaen" w:cstheme="minorHAnsi"/>
                <w:b/>
                <w:sz w:val="12"/>
                <w:szCs w:val="12"/>
              </w:rPr>
            </w:pPr>
            <w:r w:rsidRPr="00ED3480">
              <w:rPr>
                <w:rFonts w:ascii="Sylfaen" w:hAnsi="Sylfaen" w:cstheme="minorHAnsi"/>
                <w:b/>
                <w:sz w:val="12"/>
                <w:szCs w:val="12"/>
              </w:rPr>
              <w:t>მარტი</w:t>
            </w:r>
          </w:p>
        </w:tc>
        <w:tc>
          <w:tcPr>
            <w:tcW w:w="528" w:type="dxa"/>
            <w:tcBorders>
              <w:top w:val="single" w:sz="4" w:space="0" w:color="auto"/>
              <w:left w:val="single" w:sz="4" w:space="0" w:color="auto"/>
              <w:bottom w:val="single" w:sz="4" w:space="0" w:color="auto"/>
              <w:right w:val="single" w:sz="4" w:space="0" w:color="auto"/>
            </w:tcBorders>
            <w:vAlign w:val="center"/>
          </w:tcPr>
          <w:p w14:paraId="350BE8D4" w14:textId="77777777" w:rsidR="007D5A36" w:rsidRPr="00ED3480" w:rsidRDefault="007D5A36" w:rsidP="00342828">
            <w:pPr>
              <w:jc w:val="center"/>
              <w:rPr>
                <w:rFonts w:ascii="Sylfaen" w:hAnsi="Sylfaen" w:cstheme="minorHAnsi"/>
                <w:b/>
                <w:sz w:val="12"/>
                <w:szCs w:val="12"/>
              </w:rPr>
            </w:pPr>
            <w:r w:rsidRPr="00ED3480">
              <w:rPr>
                <w:rFonts w:ascii="Sylfaen" w:hAnsi="Sylfaen" w:cstheme="minorHAnsi"/>
                <w:b/>
                <w:sz w:val="12"/>
                <w:szCs w:val="12"/>
              </w:rPr>
              <w:t>აპრილი</w:t>
            </w:r>
          </w:p>
        </w:tc>
        <w:tc>
          <w:tcPr>
            <w:tcW w:w="432" w:type="dxa"/>
            <w:tcBorders>
              <w:top w:val="single" w:sz="4" w:space="0" w:color="auto"/>
              <w:left w:val="single" w:sz="4" w:space="0" w:color="auto"/>
              <w:bottom w:val="single" w:sz="4" w:space="0" w:color="auto"/>
              <w:right w:val="single" w:sz="4" w:space="0" w:color="auto"/>
            </w:tcBorders>
            <w:vAlign w:val="center"/>
          </w:tcPr>
          <w:p w14:paraId="24EFEDC0" w14:textId="77777777" w:rsidR="007D5A36" w:rsidRPr="00ED3480" w:rsidRDefault="007D5A36" w:rsidP="00342828">
            <w:pPr>
              <w:jc w:val="center"/>
              <w:rPr>
                <w:rFonts w:ascii="Sylfaen" w:hAnsi="Sylfaen" w:cstheme="minorHAnsi"/>
                <w:b/>
                <w:sz w:val="12"/>
                <w:szCs w:val="12"/>
              </w:rPr>
            </w:pPr>
            <w:r w:rsidRPr="00ED3480">
              <w:rPr>
                <w:rFonts w:ascii="Sylfaen" w:hAnsi="Sylfaen" w:cstheme="minorHAnsi"/>
                <w:b/>
                <w:sz w:val="12"/>
                <w:szCs w:val="12"/>
              </w:rPr>
              <w:t>მაისი</w:t>
            </w:r>
          </w:p>
        </w:tc>
        <w:tc>
          <w:tcPr>
            <w:tcW w:w="480" w:type="dxa"/>
            <w:tcBorders>
              <w:top w:val="single" w:sz="4" w:space="0" w:color="auto"/>
              <w:left w:val="single" w:sz="4" w:space="0" w:color="auto"/>
              <w:bottom w:val="single" w:sz="4" w:space="0" w:color="auto"/>
              <w:right w:val="single" w:sz="4" w:space="0" w:color="auto"/>
            </w:tcBorders>
            <w:vAlign w:val="center"/>
          </w:tcPr>
          <w:p w14:paraId="2380A556" w14:textId="77777777" w:rsidR="007D5A36" w:rsidRPr="00ED3480" w:rsidRDefault="007D5A36" w:rsidP="00342828">
            <w:pPr>
              <w:jc w:val="center"/>
              <w:rPr>
                <w:rFonts w:ascii="Sylfaen" w:hAnsi="Sylfaen" w:cstheme="minorHAnsi"/>
                <w:b/>
                <w:sz w:val="12"/>
                <w:szCs w:val="12"/>
              </w:rPr>
            </w:pPr>
            <w:r w:rsidRPr="00ED3480">
              <w:rPr>
                <w:rFonts w:ascii="Sylfaen" w:hAnsi="Sylfaen" w:cstheme="minorHAnsi"/>
                <w:b/>
                <w:sz w:val="12"/>
                <w:szCs w:val="12"/>
              </w:rPr>
              <w:t>ივნისი</w:t>
            </w:r>
          </w:p>
        </w:tc>
        <w:tc>
          <w:tcPr>
            <w:tcW w:w="528" w:type="dxa"/>
            <w:tcBorders>
              <w:top w:val="single" w:sz="4" w:space="0" w:color="auto"/>
              <w:left w:val="single" w:sz="4" w:space="0" w:color="auto"/>
              <w:bottom w:val="single" w:sz="4" w:space="0" w:color="auto"/>
              <w:right w:val="single" w:sz="4" w:space="0" w:color="auto"/>
            </w:tcBorders>
            <w:vAlign w:val="center"/>
          </w:tcPr>
          <w:p w14:paraId="19538BC4" w14:textId="77777777" w:rsidR="007D5A36" w:rsidRPr="00ED3480" w:rsidRDefault="007D5A36" w:rsidP="00342828">
            <w:pPr>
              <w:jc w:val="center"/>
              <w:rPr>
                <w:rFonts w:ascii="Sylfaen" w:hAnsi="Sylfaen" w:cstheme="minorHAnsi"/>
                <w:b/>
                <w:sz w:val="12"/>
                <w:szCs w:val="12"/>
              </w:rPr>
            </w:pPr>
            <w:r w:rsidRPr="00ED3480">
              <w:rPr>
                <w:rFonts w:ascii="Sylfaen" w:hAnsi="Sylfaen" w:cstheme="minorHAnsi"/>
                <w:b/>
                <w:sz w:val="12"/>
                <w:szCs w:val="12"/>
              </w:rPr>
              <w:t>ივლისი</w:t>
            </w:r>
          </w:p>
        </w:tc>
        <w:tc>
          <w:tcPr>
            <w:tcW w:w="624" w:type="dxa"/>
            <w:tcBorders>
              <w:top w:val="single" w:sz="4" w:space="0" w:color="auto"/>
              <w:left w:val="single" w:sz="4" w:space="0" w:color="auto"/>
              <w:bottom w:val="single" w:sz="4" w:space="0" w:color="auto"/>
              <w:right w:val="single" w:sz="4" w:space="0" w:color="auto"/>
            </w:tcBorders>
            <w:vAlign w:val="center"/>
          </w:tcPr>
          <w:p w14:paraId="3525A888" w14:textId="77777777" w:rsidR="007D5A36" w:rsidRPr="00ED3480" w:rsidRDefault="007D5A36" w:rsidP="00342828">
            <w:pPr>
              <w:jc w:val="center"/>
              <w:rPr>
                <w:rFonts w:ascii="Sylfaen" w:hAnsi="Sylfaen" w:cstheme="minorHAnsi"/>
                <w:b/>
                <w:sz w:val="12"/>
                <w:szCs w:val="12"/>
              </w:rPr>
            </w:pPr>
            <w:r w:rsidRPr="00ED3480">
              <w:rPr>
                <w:rFonts w:ascii="Sylfaen" w:hAnsi="Sylfaen" w:cstheme="minorHAnsi"/>
                <w:b/>
                <w:sz w:val="12"/>
                <w:szCs w:val="12"/>
              </w:rPr>
              <w:t>აგვისტო</w:t>
            </w:r>
          </w:p>
        </w:tc>
        <w:tc>
          <w:tcPr>
            <w:tcW w:w="768" w:type="dxa"/>
            <w:tcBorders>
              <w:top w:val="single" w:sz="4" w:space="0" w:color="auto"/>
              <w:left w:val="single" w:sz="4" w:space="0" w:color="auto"/>
              <w:bottom w:val="single" w:sz="4" w:space="0" w:color="auto"/>
              <w:right w:val="single" w:sz="4" w:space="0" w:color="auto"/>
            </w:tcBorders>
            <w:vAlign w:val="center"/>
          </w:tcPr>
          <w:p w14:paraId="00BF4A71" w14:textId="77777777" w:rsidR="007D5A36" w:rsidRPr="00ED3480" w:rsidRDefault="007D5A36" w:rsidP="00342828">
            <w:pPr>
              <w:jc w:val="center"/>
              <w:rPr>
                <w:rFonts w:ascii="Sylfaen" w:hAnsi="Sylfaen" w:cstheme="minorHAnsi"/>
                <w:b/>
                <w:sz w:val="12"/>
                <w:szCs w:val="12"/>
              </w:rPr>
            </w:pPr>
            <w:r w:rsidRPr="00ED3480">
              <w:rPr>
                <w:rFonts w:ascii="Sylfaen" w:hAnsi="Sylfaen" w:cstheme="minorHAnsi"/>
                <w:b/>
                <w:sz w:val="12"/>
                <w:szCs w:val="12"/>
              </w:rPr>
              <w:t>სექტემბერი</w:t>
            </w:r>
          </w:p>
        </w:tc>
        <w:tc>
          <w:tcPr>
            <w:tcW w:w="768" w:type="dxa"/>
            <w:tcBorders>
              <w:top w:val="single" w:sz="4" w:space="0" w:color="auto"/>
              <w:left w:val="single" w:sz="4" w:space="0" w:color="auto"/>
              <w:bottom w:val="single" w:sz="4" w:space="0" w:color="auto"/>
              <w:right w:val="single" w:sz="4" w:space="0" w:color="auto"/>
            </w:tcBorders>
            <w:vAlign w:val="center"/>
          </w:tcPr>
          <w:p w14:paraId="45978D25" w14:textId="77777777" w:rsidR="007D5A36" w:rsidRPr="00ED3480" w:rsidRDefault="007D5A36" w:rsidP="00342828">
            <w:pPr>
              <w:jc w:val="center"/>
              <w:rPr>
                <w:rFonts w:ascii="Sylfaen" w:hAnsi="Sylfaen" w:cstheme="minorHAnsi"/>
                <w:b/>
                <w:sz w:val="12"/>
                <w:szCs w:val="12"/>
              </w:rPr>
            </w:pPr>
            <w:r w:rsidRPr="00ED3480">
              <w:rPr>
                <w:rFonts w:ascii="Sylfaen" w:hAnsi="Sylfaen" w:cstheme="minorHAnsi"/>
                <w:b/>
                <w:sz w:val="12"/>
                <w:szCs w:val="12"/>
              </w:rPr>
              <w:t>ოქტომბერი</w:t>
            </w:r>
          </w:p>
        </w:tc>
        <w:tc>
          <w:tcPr>
            <w:tcW w:w="672" w:type="dxa"/>
            <w:tcBorders>
              <w:top w:val="single" w:sz="4" w:space="0" w:color="auto"/>
              <w:left w:val="single" w:sz="4" w:space="0" w:color="auto"/>
              <w:bottom w:val="single" w:sz="4" w:space="0" w:color="auto"/>
              <w:right w:val="single" w:sz="4" w:space="0" w:color="auto"/>
            </w:tcBorders>
            <w:vAlign w:val="center"/>
          </w:tcPr>
          <w:p w14:paraId="620E91D7" w14:textId="77777777" w:rsidR="007D5A36" w:rsidRPr="00ED3480" w:rsidRDefault="007D5A36" w:rsidP="00342828">
            <w:pPr>
              <w:jc w:val="center"/>
              <w:rPr>
                <w:rFonts w:ascii="Sylfaen" w:hAnsi="Sylfaen" w:cstheme="minorHAnsi"/>
                <w:b/>
                <w:sz w:val="12"/>
                <w:szCs w:val="12"/>
              </w:rPr>
            </w:pPr>
            <w:r w:rsidRPr="00ED3480">
              <w:rPr>
                <w:rFonts w:ascii="Sylfaen" w:hAnsi="Sylfaen" w:cstheme="minorHAnsi"/>
                <w:b/>
                <w:sz w:val="12"/>
                <w:szCs w:val="12"/>
              </w:rPr>
              <w:t>ნოემბერი</w:t>
            </w:r>
          </w:p>
        </w:tc>
        <w:tc>
          <w:tcPr>
            <w:tcW w:w="744" w:type="dxa"/>
            <w:tcBorders>
              <w:top w:val="single" w:sz="4" w:space="0" w:color="auto"/>
              <w:left w:val="single" w:sz="4" w:space="0" w:color="auto"/>
              <w:bottom w:val="single" w:sz="4" w:space="0" w:color="auto"/>
              <w:right w:val="single" w:sz="4" w:space="0" w:color="auto"/>
            </w:tcBorders>
            <w:vAlign w:val="center"/>
          </w:tcPr>
          <w:p w14:paraId="63FDE2C2" w14:textId="77777777" w:rsidR="007D5A36" w:rsidRPr="00ED3480" w:rsidRDefault="007D5A36" w:rsidP="00342828">
            <w:pPr>
              <w:jc w:val="center"/>
              <w:rPr>
                <w:rFonts w:ascii="Sylfaen" w:hAnsi="Sylfaen" w:cstheme="minorHAnsi"/>
                <w:b/>
                <w:sz w:val="12"/>
                <w:szCs w:val="12"/>
              </w:rPr>
            </w:pPr>
            <w:r w:rsidRPr="00ED3480">
              <w:rPr>
                <w:rFonts w:ascii="Sylfaen" w:hAnsi="Sylfaen" w:cstheme="minorHAnsi"/>
                <w:b/>
                <w:sz w:val="12"/>
                <w:szCs w:val="12"/>
              </w:rPr>
              <w:t>დეკემბერი</w:t>
            </w:r>
          </w:p>
        </w:tc>
        <w:tc>
          <w:tcPr>
            <w:tcW w:w="696" w:type="dxa"/>
            <w:tcBorders>
              <w:top w:val="single" w:sz="4" w:space="0" w:color="auto"/>
              <w:left w:val="single" w:sz="4" w:space="0" w:color="auto"/>
              <w:bottom w:val="single" w:sz="4" w:space="0" w:color="auto"/>
              <w:right w:val="single" w:sz="4" w:space="0" w:color="auto"/>
            </w:tcBorders>
            <w:vAlign w:val="center"/>
          </w:tcPr>
          <w:p w14:paraId="1DF11DC5" w14:textId="77777777" w:rsidR="007D5A36" w:rsidRPr="00ED3480" w:rsidRDefault="007D5A36" w:rsidP="00342828">
            <w:pPr>
              <w:jc w:val="center"/>
              <w:rPr>
                <w:rFonts w:ascii="Sylfaen" w:hAnsi="Sylfaen" w:cstheme="minorHAnsi"/>
                <w:b/>
                <w:sz w:val="12"/>
                <w:szCs w:val="12"/>
              </w:rPr>
            </w:pPr>
            <w:r w:rsidRPr="00ED3480">
              <w:rPr>
                <w:rFonts w:ascii="Sylfaen" w:hAnsi="Sylfaen" w:cstheme="minorHAnsi"/>
                <w:b/>
                <w:sz w:val="12"/>
                <w:szCs w:val="12"/>
              </w:rPr>
              <w:t>წლის საშუალო</w:t>
            </w:r>
          </w:p>
        </w:tc>
        <w:tc>
          <w:tcPr>
            <w:tcW w:w="912" w:type="dxa"/>
            <w:tcBorders>
              <w:top w:val="single" w:sz="4" w:space="0" w:color="auto"/>
              <w:left w:val="single" w:sz="4" w:space="0" w:color="auto"/>
              <w:bottom w:val="single" w:sz="4" w:space="0" w:color="auto"/>
              <w:right w:val="single" w:sz="4" w:space="0" w:color="auto"/>
            </w:tcBorders>
            <w:vAlign w:val="center"/>
          </w:tcPr>
          <w:p w14:paraId="460FDA9E" w14:textId="77777777" w:rsidR="007D5A36" w:rsidRPr="00ED3480" w:rsidRDefault="007D5A36" w:rsidP="00342828">
            <w:pPr>
              <w:jc w:val="center"/>
              <w:rPr>
                <w:rFonts w:ascii="Sylfaen" w:hAnsi="Sylfaen" w:cstheme="minorHAnsi"/>
                <w:b/>
                <w:sz w:val="12"/>
                <w:szCs w:val="12"/>
              </w:rPr>
            </w:pPr>
            <w:r w:rsidRPr="00ED3480">
              <w:rPr>
                <w:rFonts w:ascii="Sylfaen" w:hAnsi="Sylfaen" w:cstheme="minorHAnsi"/>
                <w:b/>
                <w:sz w:val="12"/>
                <w:szCs w:val="12"/>
              </w:rPr>
              <w:t>ყველაზე ცივი თვის</w:t>
            </w:r>
          </w:p>
        </w:tc>
        <w:tc>
          <w:tcPr>
            <w:tcW w:w="924" w:type="dxa"/>
            <w:tcBorders>
              <w:top w:val="single" w:sz="4" w:space="0" w:color="auto"/>
              <w:left w:val="single" w:sz="4" w:space="0" w:color="auto"/>
              <w:bottom w:val="single" w:sz="4" w:space="0" w:color="auto"/>
              <w:right w:val="single" w:sz="4" w:space="0" w:color="auto"/>
            </w:tcBorders>
            <w:vAlign w:val="center"/>
          </w:tcPr>
          <w:p w14:paraId="6942C73F" w14:textId="77777777" w:rsidR="007D5A36" w:rsidRPr="00ED3480" w:rsidRDefault="007D5A36" w:rsidP="00342828">
            <w:pPr>
              <w:jc w:val="center"/>
              <w:rPr>
                <w:rFonts w:ascii="Sylfaen" w:hAnsi="Sylfaen" w:cstheme="minorHAnsi"/>
                <w:b/>
                <w:sz w:val="12"/>
                <w:szCs w:val="12"/>
              </w:rPr>
            </w:pPr>
            <w:r w:rsidRPr="00ED3480">
              <w:rPr>
                <w:rFonts w:ascii="Sylfaen" w:hAnsi="Sylfaen" w:cstheme="minorHAnsi"/>
                <w:b/>
                <w:sz w:val="12"/>
                <w:szCs w:val="12"/>
              </w:rPr>
              <w:t>ყველაზე ცხელი თვის</w:t>
            </w:r>
          </w:p>
        </w:tc>
        <w:tc>
          <w:tcPr>
            <w:tcW w:w="906" w:type="dxa"/>
            <w:tcBorders>
              <w:top w:val="single" w:sz="4" w:space="0" w:color="auto"/>
              <w:left w:val="single" w:sz="4" w:space="0" w:color="auto"/>
              <w:bottom w:val="single" w:sz="4" w:space="0" w:color="auto"/>
              <w:right w:val="single" w:sz="4" w:space="0" w:color="auto"/>
            </w:tcBorders>
            <w:vAlign w:val="center"/>
          </w:tcPr>
          <w:p w14:paraId="41E2B2A6" w14:textId="77777777" w:rsidR="007D5A36" w:rsidRPr="00ED3480" w:rsidRDefault="007D5A36" w:rsidP="00342828">
            <w:pPr>
              <w:jc w:val="center"/>
              <w:rPr>
                <w:rFonts w:ascii="Sylfaen" w:hAnsi="Sylfaen" w:cstheme="minorHAnsi"/>
                <w:b/>
                <w:sz w:val="12"/>
                <w:szCs w:val="12"/>
              </w:rPr>
            </w:pPr>
            <w:r w:rsidRPr="00ED3480">
              <w:rPr>
                <w:rFonts w:ascii="Sylfaen" w:hAnsi="Sylfaen" w:cstheme="minorHAnsi"/>
                <w:b/>
                <w:sz w:val="12"/>
                <w:szCs w:val="12"/>
              </w:rPr>
              <w:t>ყველაზე ცივი თვის</w:t>
            </w:r>
          </w:p>
        </w:tc>
        <w:tc>
          <w:tcPr>
            <w:tcW w:w="910" w:type="dxa"/>
            <w:tcBorders>
              <w:top w:val="single" w:sz="4" w:space="0" w:color="auto"/>
              <w:left w:val="single" w:sz="4" w:space="0" w:color="auto"/>
              <w:bottom w:val="single" w:sz="4" w:space="0" w:color="auto"/>
              <w:right w:val="single" w:sz="4" w:space="0" w:color="auto"/>
            </w:tcBorders>
            <w:vAlign w:val="center"/>
          </w:tcPr>
          <w:p w14:paraId="30EC6053" w14:textId="77777777" w:rsidR="007D5A36" w:rsidRPr="00ED3480" w:rsidRDefault="007D5A36" w:rsidP="00342828">
            <w:pPr>
              <w:jc w:val="center"/>
              <w:rPr>
                <w:rFonts w:ascii="Sylfaen" w:hAnsi="Sylfaen" w:cstheme="minorHAnsi"/>
                <w:b/>
                <w:sz w:val="12"/>
                <w:szCs w:val="12"/>
              </w:rPr>
            </w:pPr>
            <w:r w:rsidRPr="00ED3480">
              <w:rPr>
                <w:rFonts w:ascii="Sylfaen" w:hAnsi="Sylfaen" w:cstheme="minorHAnsi"/>
                <w:b/>
                <w:sz w:val="12"/>
                <w:szCs w:val="12"/>
              </w:rPr>
              <w:t>ყველაზე ცხელი თვის</w:t>
            </w:r>
          </w:p>
        </w:tc>
      </w:tr>
      <w:tr w:rsidR="00342828" w:rsidRPr="00ED3480" w14:paraId="7B8B155B" w14:textId="77777777" w:rsidTr="00342828">
        <w:tblPrEx>
          <w:tblBorders>
            <w:bottom w:val="none" w:sz="0" w:space="0" w:color="auto"/>
            <w:insideH w:val="single" w:sz="4" w:space="0" w:color="auto"/>
          </w:tblBorders>
        </w:tblPrEx>
        <w:trPr>
          <w:trHeight w:val="589"/>
        </w:trPr>
        <w:tc>
          <w:tcPr>
            <w:tcW w:w="404" w:type="dxa"/>
            <w:tcBorders>
              <w:top w:val="single" w:sz="4" w:space="0" w:color="auto"/>
              <w:left w:val="single" w:sz="4" w:space="0" w:color="auto"/>
              <w:bottom w:val="single" w:sz="4" w:space="0" w:color="auto"/>
              <w:right w:val="single" w:sz="4" w:space="0" w:color="auto"/>
            </w:tcBorders>
            <w:vAlign w:val="center"/>
          </w:tcPr>
          <w:p w14:paraId="3DF26680" w14:textId="77777777" w:rsidR="00342828" w:rsidRPr="00ED3480" w:rsidRDefault="00342828" w:rsidP="00342828">
            <w:pPr>
              <w:jc w:val="center"/>
              <w:rPr>
                <w:rFonts w:ascii="Sylfaen" w:hAnsi="Sylfaen" w:cstheme="minorHAnsi"/>
                <w:sz w:val="12"/>
                <w:szCs w:val="12"/>
              </w:rPr>
            </w:pPr>
            <w:r w:rsidRPr="00ED3480">
              <w:rPr>
                <w:rFonts w:ascii="Sylfaen" w:hAnsi="Sylfaen" w:cstheme="minorHAnsi"/>
                <w:sz w:val="12"/>
                <w:szCs w:val="12"/>
              </w:rPr>
              <w:t>1</w:t>
            </w:r>
          </w:p>
        </w:tc>
        <w:tc>
          <w:tcPr>
            <w:tcW w:w="1276" w:type="dxa"/>
            <w:tcBorders>
              <w:top w:val="single" w:sz="4" w:space="0" w:color="auto"/>
              <w:left w:val="single" w:sz="4" w:space="0" w:color="auto"/>
              <w:bottom w:val="single" w:sz="4" w:space="0" w:color="auto"/>
              <w:right w:val="single" w:sz="4" w:space="0" w:color="auto"/>
            </w:tcBorders>
            <w:vAlign w:val="center"/>
          </w:tcPr>
          <w:p w14:paraId="17531E22" w14:textId="0F6669A3" w:rsidR="00342828" w:rsidRPr="00ED3480" w:rsidRDefault="00342828" w:rsidP="00342828">
            <w:pPr>
              <w:jc w:val="center"/>
              <w:rPr>
                <w:rFonts w:ascii="Sylfaen" w:hAnsi="Sylfaen" w:cstheme="minorHAnsi"/>
                <w:sz w:val="12"/>
                <w:szCs w:val="12"/>
                <w:lang w:val="ka-GE"/>
              </w:rPr>
            </w:pPr>
            <w:r w:rsidRPr="00ED3480">
              <w:rPr>
                <w:rFonts w:ascii="Sylfaen" w:hAnsi="Sylfaen" w:cstheme="minorHAnsi"/>
                <w:sz w:val="12"/>
                <w:szCs w:val="12"/>
                <w:lang w:val="ka-GE"/>
              </w:rPr>
              <w:t>გარდაბანი</w:t>
            </w:r>
          </w:p>
        </w:tc>
        <w:tc>
          <w:tcPr>
            <w:tcW w:w="585" w:type="dxa"/>
            <w:tcBorders>
              <w:top w:val="single" w:sz="4" w:space="0" w:color="auto"/>
              <w:left w:val="single" w:sz="4" w:space="0" w:color="auto"/>
              <w:bottom w:val="single" w:sz="4" w:space="0" w:color="auto"/>
              <w:right w:val="single" w:sz="4" w:space="0" w:color="auto"/>
            </w:tcBorders>
          </w:tcPr>
          <w:p w14:paraId="6AB7CBD3" w14:textId="5E8BDEF0" w:rsidR="00342828" w:rsidRPr="00ED3480" w:rsidRDefault="00342828" w:rsidP="00342828">
            <w:pPr>
              <w:jc w:val="center"/>
              <w:rPr>
                <w:rFonts w:ascii="Sylfaen" w:hAnsi="Sylfaen" w:cstheme="minorHAnsi"/>
                <w:sz w:val="12"/>
                <w:szCs w:val="12"/>
              </w:rPr>
            </w:pPr>
            <w:r w:rsidRPr="00ED3480">
              <w:rPr>
                <w:rFonts w:ascii="Sylfaen" w:hAnsi="Sylfaen" w:cstheme="minorHAnsi"/>
                <w:sz w:val="12"/>
                <w:szCs w:val="12"/>
              </w:rPr>
              <w:t>77</w:t>
            </w:r>
          </w:p>
        </w:tc>
        <w:tc>
          <w:tcPr>
            <w:tcW w:w="759" w:type="dxa"/>
            <w:tcBorders>
              <w:top w:val="single" w:sz="4" w:space="0" w:color="auto"/>
              <w:left w:val="single" w:sz="4" w:space="0" w:color="auto"/>
              <w:bottom w:val="single" w:sz="4" w:space="0" w:color="auto"/>
              <w:right w:val="single" w:sz="4" w:space="0" w:color="auto"/>
            </w:tcBorders>
          </w:tcPr>
          <w:p w14:paraId="281356D0" w14:textId="5D530485" w:rsidR="00342828" w:rsidRPr="00ED3480" w:rsidRDefault="00342828" w:rsidP="00342828">
            <w:pPr>
              <w:jc w:val="center"/>
              <w:rPr>
                <w:rFonts w:ascii="Sylfaen" w:hAnsi="Sylfaen" w:cstheme="minorHAnsi"/>
                <w:sz w:val="12"/>
                <w:szCs w:val="12"/>
              </w:rPr>
            </w:pPr>
            <w:r w:rsidRPr="00ED3480">
              <w:rPr>
                <w:rFonts w:ascii="Sylfaen" w:hAnsi="Sylfaen" w:cstheme="minorHAnsi"/>
                <w:sz w:val="12"/>
                <w:szCs w:val="12"/>
              </w:rPr>
              <w:t>72</w:t>
            </w:r>
          </w:p>
        </w:tc>
        <w:tc>
          <w:tcPr>
            <w:tcW w:w="480" w:type="dxa"/>
            <w:tcBorders>
              <w:top w:val="single" w:sz="4" w:space="0" w:color="auto"/>
              <w:left w:val="single" w:sz="4" w:space="0" w:color="auto"/>
              <w:bottom w:val="single" w:sz="4" w:space="0" w:color="auto"/>
              <w:right w:val="single" w:sz="4" w:space="0" w:color="auto"/>
            </w:tcBorders>
          </w:tcPr>
          <w:p w14:paraId="08F63864" w14:textId="6468272D" w:rsidR="00342828" w:rsidRPr="00ED3480" w:rsidRDefault="00342828" w:rsidP="00342828">
            <w:pPr>
              <w:jc w:val="center"/>
              <w:rPr>
                <w:rFonts w:ascii="Sylfaen" w:hAnsi="Sylfaen" w:cstheme="minorHAnsi"/>
                <w:sz w:val="12"/>
                <w:szCs w:val="12"/>
              </w:rPr>
            </w:pPr>
            <w:r w:rsidRPr="00ED3480">
              <w:rPr>
                <w:rFonts w:ascii="Sylfaen" w:hAnsi="Sylfaen" w:cstheme="minorHAnsi"/>
                <w:sz w:val="12"/>
                <w:szCs w:val="12"/>
              </w:rPr>
              <w:t>69</w:t>
            </w:r>
          </w:p>
        </w:tc>
        <w:tc>
          <w:tcPr>
            <w:tcW w:w="528" w:type="dxa"/>
            <w:tcBorders>
              <w:top w:val="single" w:sz="4" w:space="0" w:color="auto"/>
              <w:left w:val="single" w:sz="4" w:space="0" w:color="auto"/>
              <w:bottom w:val="single" w:sz="4" w:space="0" w:color="auto"/>
              <w:right w:val="single" w:sz="4" w:space="0" w:color="auto"/>
            </w:tcBorders>
          </w:tcPr>
          <w:p w14:paraId="68DE0B19" w14:textId="32C31B84" w:rsidR="00342828" w:rsidRPr="00ED3480" w:rsidRDefault="00342828" w:rsidP="00342828">
            <w:pPr>
              <w:jc w:val="center"/>
              <w:rPr>
                <w:rFonts w:ascii="Sylfaen" w:hAnsi="Sylfaen" w:cstheme="minorHAnsi"/>
                <w:sz w:val="12"/>
                <w:szCs w:val="12"/>
              </w:rPr>
            </w:pPr>
            <w:r w:rsidRPr="00ED3480">
              <w:rPr>
                <w:rFonts w:ascii="Sylfaen" w:hAnsi="Sylfaen" w:cstheme="minorHAnsi"/>
                <w:sz w:val="12"/>
                <w:szCs w:val="12"/>
              </w:rPr>
              <w:t>65</w:t>
            </w:r>
          </w:p>
        </w:tc>
        <w:tc>
          <w:tcPr>
            <w:tcW w:w="432" w:type="dxa"/>
            <w:tcBorders>
              <w:top w:val="single" w:sz="4" w:space="0" w:color="auto"/>
              <w:left w:val="single" w:sz="4" w:space="0" w:color="auto"/>
              <w:bottom w:val="single" w:sz="4" w:space="0" w:color="auto"/>
              <w:right w:val="single" w:sz="4" w:space="0" w:color="auto"/>
            </w:tcBorders>
          </w:tcPr>
          <w:p w14:paraId="295CB5D2" w14:textId="59052DAD" w:rsidR="00342828" w:rsidRPr="00ED3480" w:rsidRDefault="00342828" w:rsidP="00342828">
            <w:pPr>
              <w:jc w:val="center"/>
              <w:rPr>
                <w:rFonts w:ascii="Sylfaen" w:hAnsi="Sylfaen" w:cstheme="minorHAnsi"/>
                <w:sz w:val="12"/>
                <w:szCs w:val="12"/>
              </w:rPr>
            </w:pPr>
            <w:r w:rsidRPr="00ED3480">
              <w:rPr>
                <w:rFonts w:ascii="Sylfaen" w:hAnsi="Sylfaen" w:cstheme="minorHAnsi"/>
                <w:sz w:val="12"/>
                <w:szCs w:val="12"/>
              </w:rPr>
              <w:t>65</w:t>
            </w:r>
          </w:p>
        </w:tc>
        <w:tc>
          <w:tcPr>
            <w:tcW w:w="480" w:type="dxa"/>
            <w:tcBorders>
              <w:top w:val="single" w:sz="4" w:space="0" w:color="auto"/>
              <w:left w:val="single" w:sz="4" w:space="0" w:color="auto"/>
              <w:bottom w:val="single" w:sz="4" w:space="0" w:color="auto"/>
              <w:right w:val="single" w:sz="4" w:space="0" w:color="auto"/>
            </w:tcBorders>
          </w:tcPr>
          <w:p w14:paraId="64B7F6CE" w14:textId="05157E2B" w:rsidR="00342828" w:rsidRPr="00ED3480" w:rsidRDefault="00342828" w:rsidP="00342828">
            <w:pPr>
              <w:jc w:val="center"/>
              <w:rPr>
                <w:rFonts w:ascii="Sylfaen" w:hAnsi="Sylfaen" w:cstheme="minorHAnsi"/>
                <w:sz w:val="12"/>
                <w:szCs w:val="12"/>
              </w:rPr>
            </w:pPr>
            <w:r w:rsidRPr="00ED3480">
              <w:rPr>
                <w:rFonts w:ascii="Sylfaen" w:hAnsi="Sylfaen" w:cstheme="minorHAnsi"/>
                <w:sz w:val="12"/>
                <w:szCs w:val="12"/>
              </w:rPr>
              <w:t>61</w:t>
            </w:r>
          </w:p>
        </w:tc>
        <w:tc>
          <w:tcPr>
            <w:tcW w:w="528" w:type="dxa"/>
            <w:tcBorders>
              <w:top w:val="single" w:sz="4" w:space="0" w:color="auto"/>
              <w:left w:val="single" w:sz="4" w:space="0" w:color="auto"/>
              <w:bottom w:val="single" w:sz="4" w:space="0" w:color="auto"/>
              <w:right w:val="single" w:sz="4" w:space="0" w:color="auto"/>
            </w:tcBorders>
          </w:tcPr>
          <w:p w14:paraId="00841B8D" w14:textId="23FEEB90" w:rsidR="00342828" w:rsidRPr="00ED3480" w:rsidRDefault="00342828" w:rsidP="00342828">
            <w:pPr>
              <w:jc w:val="center"/>
              <w:rPr>
                <w:rFonts w:ascii="Sylfaen" w:hAnsi="Sylfaen" w:cstheme="minorHAnsi"/>
                <w:sz w:val="12"/>
                <w:szCs w:val="12"/>
              </w:rPr>
            </w:pPr>
            <w:r w:rsidRPr="00ED3480">
              <w:rPr>
                <w:rFonts w:ascii="Sylfaen" w:hAnsi="Sylfaen" w:cstheme="minorHAnsi"/>
                <w:sz w:val="12"/>
                <w:szCs w:val="12"/>
              </w:rPr>
              <w:t>55</w:t>
            </w:r>
          </w:p>
        </w:tc>
        <w:tc>
          <w:tcPr>
            <w:tcW w:w="624" w:type="dxa"/>
            <w:tcBorders>
              <w:top w:val="single" w:sz="4" w:space="0" w:color="auto"/>
              <w:left w:val="single" w:sz="4" w:space="0" w:color="auto"/>
              <w:bottom w:val="single" w:sz="4" w:space="0" w:color="auto"/>
              <w:right w:val="single" w:sz="4" w:space="0" w:color="auto"/>
            </w:tcBorders>
          </w:tcPr>
          <w:p w14:paraId="6721941C" w14:textId="5949FF7E" w:rsidR="00342828" w:rsidRPr="00ED3480" w:rsidRDefault="00342828" w:rsidP="00342828">
            <w:pPr>
              <w:jc w:val="center"/>
              <w:rPr>
                <w:rFonts w:ascii="Sylfaen" w:hAnsi="Sylfaen" w:cstheme="minorHAnsi"/>
                <w:sz w:val="12"/>
                <w:szCs w:val="12"/>
              </w:rPr>
            </w:pPr>
            <w:r w:rsidRPr="00ED3480">
              <w:rPr>
                <w:rFonts w:ascii="Sylfaen" w:hAnsi="Sylfaen" w:cstheme="minorHAnsi"/>
                <w:sz w:val="12"/>
                <w:szCs w:val="12"/>
              </w:rPr>
              <w:t>56</w:t>
            </w:r>
          </w:p>
        </w:tc>
        <w:tc>
          <w:tcPr>
            <w:tcW w:w="768" w:type="dxa"/>
            <w:tcBorders>
              <w:top w:val="single" w:sz="4" w:space="0" w:color="auto"/>
              <w:left w:val="single" w:sz="4" w:space="0" w:color="auto"/>
              <w:bottom w:val="single" w:sz="4" w:space="0" w:color="auto"/>
              <w:right w:val="single" w:sz="4" w:space="0" w:color="auto"/>
            </w:tcBorders>
          </w:tcPr>
          <w:p w14:paraId="0E3BF69A" w14:textId="2AE8C644" w:rsidR="00342828" w:rsidRPr="00ED3480" w:rsidRDefault="00342828" w:rsidP="00342828">
            <w:pPr>
              <w:jc w:val="center"/>
              <w:rPr>
                <w:rFonts w:ascii="Sylfaen" w:hAnsi="Sylfaen" w:cstheme="minorHAnsi"/>
                <w:sz w:val="12"/>
                <w:szCs w:val="12"/>
              </w:rPr>
            </w:pPr>
            <w:r w:rsidRPr="00ED3480">
              <w:rPr>
                <w:rFonts w:ascii="Sylfaen" w:hAnsi="Sylfaen" w:cstheme="minorHAnsi"/>
                <w:sz w:val="12"/>
                <w:szCs w:val="12"/>
              </w:rPr>
              <w:t>63</w:t>
            </w:r>
          </w:p>
        </w:tc>
        <w:tc>
          <w:tcPr>
            <w:tcW w:w="768" w:type="dxa"/>
            <w:tcBorders>
              <w:top w:val="single" w:sz="4" w:space="0" w:color="auto"/>
              <w:left w:val="single" w:sz="4" w:space="0" w:color="auto"/>
              <w:bottom w:val="single" w:sz="4" w:space="0" w:color="auto"/>
              <w:right w:val="single" w:sz="4" w:space="0" w:color="auto"/>
            </w:tcBorders>
          </w:tcPr>
          <w:p w14:paraId="2D703DA0" w14:textId="211EF2FE" w:rsidR="00342828" w:rsidRPr="00ED3480" w:rsidRDefault="00342828" w:rsidP="00342828">
            <w:pPr>
              <w:jc w:val="center"/>
              <w:rPr>
                <w:rFonts w:ascii="Sylfaen" w:hAnsi="Sylfaen" w:cstheme="minorHAnsi"/>
                <w:sz w:val="12"/>
                <w:szCs w:val="12"/>
              </w:rPr>
            </w:pPr>
            <w:r w:rsidRPr="00ED3480">
              <w:rPr>
                <w:rFonts w:ascii="Sylfaen" w:hAnsi="Sylfaen" w:cstheme="minorHAnsi"/>
                <w:sz w:val="12"/>
                <w:szCs w:val="12"/>
              </w:rPr>
              <w:t>72</w:t>
            </w:r>
          </w:p>
        </w:tc>
        <w:tc>
          <w:tcPr>
            <w:tcW w:w="672" w:type="dxa"/>
            <w:tcBorders>
              <w:top w:val="single" w:sz="4" w:space="0" w:color="auto"/>
              <w:left w:val="single" w:sz="4" w:space="0" w:color="auto"/>
              <w:bottom w:val="single" w:sz="4" w:space="0" w:color="auto"/>
              <w:right w:val="single" w:sz="4" w:space="0" w:color="auto"/>
            </w:tcBorders>
          </w:tcPr>
          <w:p w14:paraId="45F8E822" w14:textId="6F233DAB" w:rsidR="00342828" w:rsidRPr="00ED3480" w:rsidRDefault="00342828" w:rsidP="00342828">
            <w:pPr>
              <w:jc w:val="center"/>
              <w:rPr>
                <w:rFonts w:ascii="Sylfaen" w:hAnsi="Sylfaen" w:cstheme="minorHAnsi"/>
                <w:sz w:val="12"/>
                <w:szCs w:val="12"/>
              </w:rPr>
            </w:pPr>
            <w:r w:rsidRPr="00ED3480">
              <w:rPr>
                <w:rFonts w:ascii="Sylfaen" w:hAnsi="Sylfaen" w:cstheme="minorHAnsi"/>
                <w:sz w:val="12"/>
                <w:szCs w:val="12"/>
              </w:rPr>
              <w:t>79</w:t>
            </w:r>
          </w:p>
        </w:tc>
        <w:tc>
          <w:tcPr>
            <w:tcW w:w="744" w:type="dxa"/>
            <w:tcBorders>
              <w:top w:val="single" w:sz="4" w:space="0" w:color="auto"/>
              <w:left w:val="single" w:sz="4" w:space="0" w:color="auto"/>
              <w:bottom w:val="single" w:sz="4" w:space="0" w:color="auto"/>
              <w:right w:val="single" w:sz="4" w:space="0" w:color="auto"/>
            </w:tcBorders>
          </w:tcPr>
          <w:p w14:paraId="78EE455A" w14:textId="7A340DE6" w:rsidR="00342828" w:rsidRPr="00ED3480" w:rsidRDefault="00342828" w:rsidP="00342828">
            <w:pPr>
              <w:jc w:val="center"/>
              <w:rPr>
                <w:rFonts w:ascii="Sylfaen" w:hAnsi="Sylfaen" w:cstheme="minorHAnsi"/>
                <w:sz w:val="12"/>
                <w:szCs w:val="12"/>
              </w:rPr>
            </w:pPr>
            <w:r w:rsidRPr="00ED3480">
              <w:rPr>
                <w:rFonts w:ascii="Sylfaen" w:hAnsi="Sylfaen" w:cstheme="minorHAnsi"/>
                <w:sz w:val="12"/>
                <w:szCs w:val="12"/>
              </w:rPr>
              <w:t>80</w:t>
            </w:r>
          </w:p>
        </w:tc>
        <w:tc>
          <w:tcPr>
            <w:tcW w:w="696" w:type="dxa"/>
            <w:tcBorders>
              <w:top w:val="single" w:sz="4" w:space="0" w:color="auto"/>
              <w:left w:val="single" w:sz="4" w:space="0" w:color="auto"/>
              <w:bottom w:val="single" w:sz="4" w:space="0" w:color="auto"/>
              <w:right w:val="single" w:sz="4" w:space="0" w:color="auto"/>
            </w:tcBorders>
          </w:tcPr>
          <w:p w14:paraId="67E78833" w14:textId="18BA891F" w:rsidR="00342828" w:rsidRPr="00ED3480" w:rsidRDefault="00342828" w:rsidP="00342828">
            <w:pPr>
              <w:jc w:val="center"/>
              <w:rPr>
                <w:rFonts w:ascii="Sylfaen" w:hAnsi="Sylfaen" w:cstheme="minorHAnsi"/>
                <w:sz w:val="12"/>
                <w:szCs w:val="12"/>
              </w:rPr>
            </w:pPr>
            <w:r w:rsidRPr="00ED3480">
              <w:rPr>
                <w:rFonts w:ascii="Sylfaen" w:hAnsi="Sylfaen" w:cstheme="minorHAnsi"/>
                <w:sz w:val="12"/>
                <w:szCs w:val="12"/>
              </w:rPr>
              <w:t>68</w:t>
            </w:r>
          </w:p>
        </w:tc>
        <w:tc>
          <w:tcPr>
            <w:tcW w:w="912" w:type="dxa"/>
            <w:tcBorders>
              <w:top w:val="single" w:sz="4" w:space="0" w:color="auto"/>
              <w:left w:val="single" w:sz="4" w:space="0" w:color="auto"/>
              <w:bottom w:val="single" w:sz="4" w:space="0" w:color="auto"/>
              <w:right w:val="single" w:sz="4" w:space="0" w:color="auto"/>
            </w:tcBorders>
          </w:tcPr>
          <w:p w14:paraId="38610C22" w14:textId="5FD82286" w:rsidR="00342828" w:rsidRPr="00ED3480" w:rsidRDefault="00342828" w:rsidP="00342828">
            <w:pPr>
              <w:jc w:val="center"/>
              <w:rPr>
                <w:rFonts w:ascii="Sylfaen" w:hAnsi="Sylfaen" w:cstheme="minorHAnsi"/>
                <w:sz w:val="12"/>
                <w:szCs w:val="12"/>
              </w:rPr>
            </w:pPr>
            <w:r w:rsidRPr="00ED3480">
              <w:rPr>
                <w:rFonts w:ascii="Sylfaen" w:hAnsi="Sylfaen" w:cstheme="minorHAnsi"/>
                <w:sz w:val="12"/>
                <w:szCs w:val="12"/>
              </w:rPr>
              <w:t>62</w:t>
            </w:r>
          </w:p>
        </w:tc>
        <w:tc>
          <w:tcPr>
            <w:tcW w:w="924" w:type="dxa"/>
            <w:tcBorders>
              <w:top w:val="single" w:sz="4" w:space="0" w:color="auto"/>
              <w:left w:val="single" w:sz="4" w:space="0" w:color="auto"/>
              <w:bottom w:val="single" w:sz="4" w:space="0" w:color="auto"/>
              <w:right w:val="single" w:sz="4" w:space="0" w:color="auto"/>
            </w:tcBorders>
          </w:tcPr>
          <w:p w14:paraId="7E1B34A3" w14:textId="0BB32B69" w:rsidR="00342828" w:rsidRPr="00ED3480" w:rsidRDefault="00342828" w:rsidP="00342828">
            <w:pPr>
              <w:jc w:val="center"/>
              <w:rPr>
                <w:rFonts w:ascii="Sylfaen" w:hAnsi="Sylfaen" w:cstheme="minorHAnsi"/>
                <w:sz w:val="12"/>
                <w:szCs w:val="12"/>
              </w:rPr>
            </w:pPr>
            <w:r w:rsidRPr="00ED3480">
              <w:rPr>
                <w:rFonts w:ascii="Sylfaen" w:hAnsi="Sylfaen" w:cstheme="minorHAnsi"/>
                <w:sz w:val="12"/>
                <w:szCs w:val="12"/>
              </w:rPr>
              <w:t>40</w:t>
            </w:r>
          </w:p>
        </w:tc>
        <w:tc>
          <w:tcPr>
            <w:tcW w:w="906" w:type="dxa"/>
            <w:tcBorders>
              <w:top w:val="single" w:sz="4" w:space="0" w:color="auto"/>
              <w:left w:val="single" w:sz="4" w:space="0" w:color="auto"/>
              <w:bottom w:val="single" w:sz="4" w:space="0" w:color="auto"/>
              <w:right w:val="single" w:sz="4" w:space="0" w:color="auto"/>
            </w:tcBorders>
          </w:tcPr>
          <w:p w14:paraId="74BF4B92" w14:textId="39CBE201" w:rsidR="00342828" w:rsidRPr="00ED3480" w:rsidRDefault="00342828" w:rsidP="00342828">
            <w:pPr>
              <w:jc w:val="center"/>
              <w:rPr>
                <w:rFonts w:ascii="Sylfaen" w:hAnsi="Sylfaen" w:cstheme="minorHAnsi"/>
                <w:sz w:val="12"/>
                <w:szCs w:val="12"/>
              </w:rPr>
            </w:pPr>
            <w:r w:rsidRPr="00ED3480">
              <w:rPr>
                <w:rFonts w:ascii="Sylfaen" w:hAnsi="Sylfaen" w:cstheme="minorHAnsi"/>
                <w:sz w:val="12"/>
                <w:szCs w:val="12"/>
              </w:rPr>
              <w:t>27</w:t>
            </w:r>
          </w:p>
        </w:tc>
        <w:tc>
          <w:tcPr>
            <w:tcW w:w="910" w:type="dxa"/>
            <w:tcBorders>
              <w:top w:val="single" w:sz="4" w:space="0" w:color="auto"/>
              <w:left w:val="single" w:sz="4" w:space="0" w:color="auto"/>
              <w:bottom w:val="single" w:sz="4" w:space="0" w:color="auto"/>
              <w:right w:val="single" w:sz="4" w:space="0" w:color="auto"/>
            </w:tcBorders>
          </w:tcPr>
          <w:p w14:paraId="69C311B4" w14:textId="60186171" w:rsidR="00342828" w:rsidRPr="00ED3480" w:rsidRDefault="00342828" w:rsidP="00342828">
            <w:pPr>
              <w:jc w:val="center"/>
              <w:rPr>
                <w:rFonts w:ascii="Sylfaen" w:hAnsi="Sylfaen" w:cstheme="minorHAnsi"/>
                <w:sz w:val="12"/>
                <w:szCs w:val="12"/>
              </w:rPr>
            </w:pPr>
            <w:r w:rsidRPr="00ED3480">
              <w:rPr>
                <w:rFonts w:ascii="Sylfaen" w:hAnsi="Sylfaen" w:cstheme="minorHAnsi"/>
                <w:sz w:val="12"/>
                <w:szCs w:val="12"/>
              </w:rPr>
              <w:t>33</w:t>
            </w:r>
          </w:p>
        </w:tc>
      </w:tr>
    </w:tbl>
    <w:p w14:paraId="0E06956E" w14:textId="77777777" w:rsidR="00F30927" w:rsidRPr="00ED3480" w:rsidRDefault="00F30927" w:rsidP="007D5A3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right"/>
        <w:rPr>
          <w:rFonts w:ascii="Sylfaen" w:eastAsia="Sylfaen" w:hAnsi="Sylfaen" w:cstheme="minorHAnsi"/>
        </w:rPr>
      </w:pPr>
    </w:p>
    <w:p w14:paraId="56E8A750" w14:textId="77777777" w:rsidR="00F30927" w:rsidRPr="00ED3480" w:rsidRDefault="00F30927" w:rsidP="007D5A3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right"/>
        <w:rPr>
          <w:rFonts w:ascii="Sylfaen" w:eastAsia="Sylfaen" w:hAnsi="Sylfaen" w:cstheme="minorHAnsi"/>
        </w:rPr>
      </w:pPr>
    </w:p>
    <w:p w14:paraId="3B3A34BD" w14:textId="77777777" w:rsidR="00F30927" w:rsidRPr="00ED3480" w:rsidRDefault="00F30927" w:rsidP="007D5A3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right"/>
        <w:rPr>
          <w:rFonts w:ascii="Sylfaen" w:eastAsia="Sylfaen" w:hAnsi="Sylfaen" w:cstheme="minorHAnsi"/>
        </w:rPr>
      </w:pPr>
    </w:p>
    <w:p w14:paraId="41B8EF5E" w14:textId="36677D2F" w:rsidR="007D5A36" w:rsidRPr="00ED3480" w:rsidRDefault="007D5A36" w:rsidP="0040495D">
      <w:pPr>
        <w:pStyle w:val="sataurixml"/>
        <w:rPr>
          <w:rFonts w:ascii="Sylfaen" w:hAnsi="Sylfaen"/>
        </w:rPr>
      </w:pPr>
      <w:r w:rsidRPr="00ED3480">
        <w:rPr>
          <w:rFonts w:ascii="Sylfaen" w:hAnsi="Sylfaen"/>
        </w:rPr>
        <w:lastRenderedPageBreak/>
        <w:t xml:space="preserve">ცხრილი N </w:t>
      </w:r>
      <w:r w:rsidR="00F30927" w:rsidRPr="00ED3480">
        <w:rPr>
          <w:rFonts w:ascii="Sylfaen" w:hAnsi="Sylfaen"/>
        </w:rPr>
        <w:t>17</w:t>
      </w:r>
      <w:r w:rsidR="00826CA4" w:rsidRPr="00ED3480">
        <w:rPr>
          <w:rFonts w:ascii="Sylfaen" w:hAnsi="Sylfaen"/>
        </w:rPr>
        <w:t>.2.5</w:t>
      </w:r>
      <w:r w:rsidRPr="00ED3480">
        <w:rPr>
          <w:rFonts w:ascii="Sylfaen" w:hAnsi="Sylfaen"/>
        </w:rPr>
        <w:t xml:space="preserve"> - ნ ა ლ ე ქ ე ბ ი ს     რ ა ო დ ე ნ ო ბ ა</w:t>
      </w:r>
    </w:p>
    <w:tbl>
      <w:tblPr>
        <w:tblW w:w="0" w:type="auto"/>
        <w:jc w:val="center"/>
        <w:tblBorders>
          <w:top w:val="single" w:sz="4" w:space="0" w:color="auto"/>
          <w:left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2"/>
        <w:gridCol w:w="3192"/>
        <w:gridCol w:w="4104"/>
        <w:gridCol w:w="3264"/>
      </w:tblGrid>
      <w:tr w:rsidR="00C64572" w:rsidRPr="00ED3480" w14:paraId="40DCB2C0" w14:textId="77777777" w:rsidTr="00342828">
        <w:trPr>
          <w:trHeight w:val="571"/>
          <w:jc w:val="center"/>
        </w:trPr>
        <w:tc>
          <w:tcPr>
            <w:tcW w:w="672" w:type="dxa"/>
            <w:tcBorders>
              <w:top w:val="single" w:sz="4" w:space="0" w:color="auto"/>
              <w:left w:val="single" w:sz="4" w:space="0" w:color="auto"/>
              <w:bottom w:val="single" w:sz="4" w:space="0" w:color="auto"/>
              <w:right w:val="single" w:sz="4" w:space="0" w:color="auto"/>
            </w:tcBorders>
            <w:vAlign w:val="center"/>
          </w:tcPr>
          <w:p w14:paraId="6EC3ADEE" w14:textId="77777777" w:rsidR="007D5A36" w:rsidRPr="00ED3480" w:rsidRDefault="007D5A36" w:rsidP="00342828">
            <w:pPr>
              <w:jc w:val="center"/>
              <w:rPr>
                <w:rFonts w:ascii="Sylfaen" w:hAnsi="Sylfaen" w:cstheme="minorHAnsi"/>
                <w:b/>
                <w:sz w:val="12"/>
                <w:szCs w:val="12"/>
              </w:rPr>
            </w:pPr>
            <w:r w:rsidRPr="00ED3480">
              <w:rPr>
                <w:rFonts w:ascii="Sylfaen" w:hAnsi="Sylfaen" w:cstheme="minorHAnsi"/>
                <w:b/>
                <w:sz w:val="12"/>
                <w:szCs w:val="12"/>
              </w:rPr>
              <w:t>N</w:t>
            </w:r>
          </w:p>
        </w:tc>
        <w:tc>
          <w:tcPr>
            <w:tcW w:w="3192" w:type="dxa"/>
            <w:tcBorders>
              <w:top w:val="single" w:sz="4" w:space="0" w:color="auto"/>
              <w:left w:val="single" w:sz="4" w:space="0" w:color="auto"/>
              <w:bottom w:val="single" w:sz="4" w:space="0" w:color="auto"/>
              <w:right w:val="single" w:sz="4" w:space="0" w:color="auto"/>
            </w:tcBorders>
            <w:vAlign w:val="center"/>
          </w:tcPr>
          <w:p w14:paraId="63F479EC" w14:textId="77777777" w:rsidR="007D5A36" w:rsidRPr="00ED3480" w:rsidRDefault="007D5A36" w:rsidP="00342828">
            <w:pPr>
              <w:jc w:val="center"/>
              <w:rPr>
                <w:rFonts w:ascii="Sylfaen" w:hAnsi="Sylfaen" w:cstheme="minorHAnsi"/>
                <w:b/>
                <w:sz w:val="12"/>
                <w:szCs w:val="12"/>
              </w:rPr>
            </w:pPr>
          </w:p>
          <w:p w14:paraId="34F63351" w14:textId="77777777" w:rsidR="007D5A36" w:rsidRPr="00ED3480" w:rsidRDefault="007D5A36" w:rsidP="00342828">
            <w:pPr>
              <w:jc w:val="center"/>
              <w:rPr>
                <w:rFonts w:ascii="Sylfaen" w:hAnsi="Sylfaen" w:cstheme="minorHAnsi"/>
                <w:b/>
                <w:sz w:val="12"/>
                <w:szCs w:val="12"/>
              </w:rPr>
            </w:pPr>
            <w:r w:rsidRPr="00ED3480">
              <w:rPr>
                <w:rFonts w:ascii="Sylfaen" w:hAnsi="Sylfaen" w:cstheme="minorHAnsi"/>
                <w:b/>
                <w:sz w:val="12"/>
                <w:szCs w:val="12"/>
              </w:rPr>
              <w:t>პუნქტების დასახელება</w:t>
            </w:r>
          </w:p>
        </w:tc>
        <w:tc>
          <w:tcPr>
            <w:tcW w:w="4104" w:type="dxa"/>
            <w:tcBorders>
              <w:top w:val="single" w:sz="4" w:space="0" w:color="auto"/>
              <w:left w:val="single" w:sz="4" w:space="0" w:color="auto"/>
              <w:bottom w:val="single" w:sz="4" w:space="0" w:color="auto"/>
              <w:right w:val="single" w:sz="4" w:space="0" w:color="auto"/>
            </w:tcBorders>
          </w:tcPr>
          <w:p w14:paraId="641B896F" w14:textId="77777777" w:rsidR="007D5A36" w:rsidRPr="00ED3480" w:rsidRDefault="007D5A36" w:rsidP="00342828">
            <w:pPr>
              <w:jc w:val="center"/>
              <w:rPr>
                <w:rFonts w:ascii="Sylfaen" w:hAnsi="Sylfaen" w:cstheme="minorHAnsi"/>
                <w:b/>
                <w:sz w:val="12"/>
                <w:szCs w:val="12"/>
              </w:rPr>
            </w:pPr>
          </w:p>
          <w:p w14:paraId="0F744D74" w14:textId="77777777" w:rsidR="007D5A36" w:rsidRPr="00ED3480" w:rsidRDefault="007D5A36" w:rsidP="00342828">
            <w:pPr>
              <w:jc w:val="center"/>
              <w:rPr>
                <w:rFonts w:ascii="Sylfaen" w:hAnsi="Sylfaen" w:cstheme="minorHAnsi"/>
                <w:b/>
                <w:sz w:val="12"/>
                <w:szCs w:val="12"/>
              </w:rPr>
            </w:pPr>
            <w:r w:rsidRPr="00ED3480">
              <w:rPr>
                <w:rFonts w:ascii="Sylfaen" w:hAnsi="Sylfaen" w:cstheme="minorHAnsi"/>
                <w:b/>
                <w:sz w:val="12"/>
                <w:szCs w:val="12"/>
              </w:rPr>
              <w:t>ნალექების რაოდენობა წელიწადში, მმ</w:t>
            </w:r>
          </w:p>
        </w:tc>
        <w:tc>
          <w:tcPr>
            <w:tcW w:w="3264" w:type="dxa"/>
            <w:tcBorders>
              <w:top w:val="single" w:sz="4" w:space="0" w:color="auto"/>
              <w:left w:val="single" w:sz="4" w:space="0" w:color="auto"/>
              <w:bottom w:val="single" w:sz="4" w:space="0" w:color="auto"/>
              <w:right w:val="single" w:sz="4" w:space="0" w:color="auto"/>
            </w:tcBorders>
          </w:tcPr>
          <w:p w14:paraId="7BCC24B8" w14:textId="77777777" w:rsidR="007D5A36" w:rsidRPr="00ED3480" w:rsidRDefault="007D5A36" w:rsidP="00342828">
            <w:pPr>
              <w:jc w:val="center"/>
              <w:rPr>
                <w:rFonts w:ascii="Sylfaen" w:hAnsi="Sylfaen" w:cstheme="minorHAnsi"/>
                <w:b/>
                <w:sz w:val="12"/>
                <w:szCs w:val="12"/>
              </w:rPr>
            </w:pPr>
          </w:p>
          <w:p w14:paraId="61A98EEB" w14:textId="77777777" w:rsidR="007D5A36" w:rsidRPr="00ED3480" w:rsidRDefault="007D5A36" w:rsidP="00342828">
            <w:pPr>
              <w:jc w:val="center"/>
              <w:rPr>
                <w:rFonts w:ascii="Sylfaen" w:hAnsi="Sylfaen" w:cstheme="minorHAnsi"/>
                <w:b/>
                <w:sz w:val="12"/>
                <w:szCs w:val="12"/>
              </w:rPr>
            </w:pPr>
            <w:r w:rsidRPr="00ED3480">
              <w:rPr>
                <w:rFonts w:ascii="Sylfaen" w:hAnsi="Sylfaen" w:cstheme="minorHAnsi"/>
                <w:b/>
                <w:sz w:val="12"/>
                <w:szCs w:val="12"/>
              </w:rPr>
              <w:t>ნალექების დღეღამური მაქსიმუმი, მმ</w:t>
            </w:r>
          </w:p>
        </w:tc>
      </w:tr>
      <w:tr w:rsidR="007D5A36" w:rsidRPr="00ED3480" w14:paraId="32B26C5D" w14:textId="77777777" w:rsidTr="00342828">
        <w:trPr>
          <w:trHeight w:val="616"/>
          <w:jc w:val="center"/>
        </w:trPr>
        <w:tc>
          <w:tcPr>
            <w:tcW w:w="672" w:type="dxa"/>
            <w:tcBorders>
              <w:top w:val="single" w:sz="4" w:space="0" w:color="auto"/>
              <w:left w:val="single" w:sz="4" w:space="0" w:color="auto"/>
              <w:bottom w:val="single" w:sz="4" w:space="0" w:color="auto"/>
              <w:right w:val="single" w:sz="4" w:space="0" w:color="auto"/>
            </w:tcBorders>
            <w:vAlign w:val="center"/>
          </w:tcPr>
          <w:p w14:paraId="6DC2405F" w14:textId="77777777" w:rsidR="007D5A36" w:rsidRPr="00ED3480" w:rsidRDefault="007D5A36" w:rsidP="00342828">
            <w:pPr>
              <w:jc w:val="center"/>
              <w:rPr>
                <w:rFonts w:ascii="Sylfaen" w:hAnsi="Sylfaen" w:cstheme="minorHAnsi"/>
                <w:sz w:val="12"/>
                <w:szCs w:val="12"/>
              </w:rPr>
            </w:pPr>
            <w:r w:rsidRPr="00ED3480">
              <w:rPr>
                <w:rFonts w:ascii="Sylfaen" w:hAnsi="Sylfaen" w:cstheme="minorHAnsi"/>
                <w:sz w:val="12"/>
                <w:szCs w:val="12"/>
              </w:rPr>
              <w:t>1</w:t>
            </w:r>
          </w:p>
        </w:tc>
        <w:tc>
          <w:tcPr>
            <w:tcW w:w="3192" w:type="dxa"/>
            <w:tcBorders>
              <w:top w:val="single" w:sz="4" w:space="0" w:color="auto"/>
              <w:left w:val="single" w:sz="4" w:space="0" w:color="auto"/>
              <w:bottom w:val="single" w:sz="4" w:space="0" w:color="auto"/>
              <w:right w:val="single" w:sz="4" w:space="0" w:color="auto"/>
            </w:tcBorders>
            <w:vAlign w:val="center"/>
          </w:tcPr>
          <w:p w14:paraId="502C676F" w14:textId="400C5143" w:rsidR="007D5A36" w:rsidRPr="00ED3480" w:rsidRDefault="00342828" w:rsidP="00342828">
            <w:pPr>
              <w:jc w:val="center"/>
              <w:rPr>
                <w:rFonts w:ascii="Sylfaen" w:hAnsi="Sylfaen" w:cstheme="minorHAnsi"/>
                <w:sz w:val="12"/>
                <w:szCs w:val="12"/>
                <w:lang w:val="ka-GE"/>
              </w:rPr>
            </w:pPr>
            <w:r w:rsidRPr="00ED3480">
              <w:rPr>
                <w:rFonts w:ascii="Sylfaen" w:hAnsi="Sylfaen" w:cstheme="minorHAnsi"/>
                <w:sz w:val="12"/>
                <w:szCs w:val="12"/>
                <w:lang w:val="ka-GE"/>
              </w:rPr>
              <w:t>გარდაბანი</w:t>
            </w:r>
          </w:p>
        </w:tc>
        <w:tc>
          <w:tcPr>
            <w:tcW w:w="4104" w:type="dxa"/>
            <w:tcBorders>
              <w:top w:val="single" w:sz="4" w:space="0" w:color="auto"/>
              <w:left w:val="single" w:sz="4" w:space="0" w:color="auto"/>
              <w:bottom w:val="single" w:sz="4" w:space="0" w:color="auto"/>
              <w:right w:val="single" w:sz="4" w:space="0" w:color="auto"/>
            </w:tcBorders>
          </w:tcPr>
          <w:p w14:paraId="5288EEF4" w14:textId="77777777" w:rsidR="007D5A36" w:rsidRPr="00ED3480" w:rsidRDefault="007D5A36" w:rsidP="00342828">
            <w:pPr>
              <w:jc w:val="center"/>
              <w:rPr>
                <w:rFonts w:ascii="Sylfaen" w:hAnsi="Sylfaen" w:cstheme="minorHAnsi"/>
                <w:sz w:val="12"/>
                <w:szCs w:val="12"/>
              </w:rPr>
            </w:pPr>
          </w:p>
          <w:p w14:paraId="6A43FA7A" w14:textId="7029B696" w:rsidR="007D5A36" w:rsidRPr="00ED3480" w:rsidRDefault="00342828" w:rsidP="00342828">
            <w:pPr>
              <w:jc w:val="center"/>
              <w:rPr>
                <w:rFonts w:ascii="Sylfaen" w:hAnsi="Sylfaen" w:cstheme="minorHAnsi"/>
                <w:sz w:val="12"/>
                <w:szCs w:val="12"/>
                <w:lang w:val="ka-GE"/>
              </w:rPr>
            </w:pPr>
            <w:r w:rsidRPr="00ED3480">
              <w:rPr>
                <w:rFonts w:ascii="Sylfaen" w:hAnsi="Sylfaen" w:cstheme="minorHAnsi"/>
                <w:sz w:val="12"/>
                <w:szCs w:val="12"/>
                <w:lang w:val="ka-GE"/>
              </w:rPr>
              <w:t>422</w:t>
            </w:r>
          </w:p>
        </w:tc>
        <w:tc>
          <w:tcPr>
            <w:tcW w:w="3264" w:type="dxa"/>
            <w:tcBorders>
              <w:top w:val="single" w:sz="4" w:space="0" w:color="auto"/>
              <w:left w:val="single" w:sz="4" w:space="0" w:color="auto"/>
              <w:bottom w:val="single" w:sz="4" w:space="0" w:color="auto"/>
              <w:right w:val="single" w:sz="4" w:space="0" w:color="auto"/>
            </w:tcBorders>
          </w:tcPr>
          <w:p w14:paraId="4CED137B" w14:textId="77777777" w:rsidR="007D5A36" w:rsidRPr="00ED3480" w:rsidRDefault="007D5A36" w:rsidP="00342828">
            <w:pPr>
              <w:jc w:val="center"/>
              <w:rPr>
                <w:rFonts w:ascii="Sylfaen" w:hAnsi="Sylfaen" w:cstheme="minorHAnsi"/>
                <w:sz w:val="12"/>
                <w:szCs w:val="12"/>
              </w:rPr>
            </w:pPr>
          </w:p>
          <w:p w14:paraId="3E112482" w14:textId="2866496A" w:rsidR="007D5A36" w:rsidRPr="00ED3480" w:rsidRDefault="00342828" w:rsidP="00342828">
            <w:pPr>
              <w:jc w:val="center"/>
              <w:rPr>
                <w:rFonts w:ascii="Sylfaen" w:hAnsi="Sylfaen" w:cstheme="minorHAnsi"/>
                <w:sz w:val="12"/>
                <w:szCs w:val="12"/>
              </w:rPr>
            </w:pPr>
            <w:r w:rsidRPr="00ED3480">
              <w:rPr>
                <w:rFonts w:ascii="Sylfaen" w:hAnsi="Sylfaen" w:cstheme="minorHAnsi"/>
                <w:sz w:val="12"/>
                <w:szCs w:val="12"/>
              </w:rPr>
              <w:t>82</w:t>
            </w:r>
          </w:p>
        </w:tc>
      </w:tr>
    </w:tbl>
    <w:p w14:paraId="0843CB6A" w14:textId="19A6EDFE" w:rsidR="007D5A36" w:rsidRPr="00ED3480" w:rsidRDefault="007D5A36" w:rsidP="0040495D">
      <w:pPr>
        <w:pStyle w:val="sataurixml"/>
        <w:rPr>
          <w:rFonts w:ascii="Sylfaen" w:hAnsi="Sylfaen"/>
        </w:rPr>
      </w:pPr>
      <w:r w:rsidRPr="00ED3480">
        <w:rPr>
          <w:rFonts w:ascii="Sylfaen" w:hAnsi="Sylfaen"/>
        </w:rPr>
        <w:t xml:space="preserve">ცხრილი N </w:t>
      </w:r>
      <w:r w:rsidR="00F30927" w:rsidRPr="00ED3480">
        <w:rPr>
          <w:rFonts w:ascii="Sylfaen" w:hAnsi="Sylfaen"/>
        </w:rPr>
        <w:t>17</w:t>
      </w:r>
      <w:r w:rsidR="00826CA4" w:rsidRPr="00ED3480">
        <w:rPr>
          <w:rFonts w:ascii="Sylfaen" w:hAnsi="Sylfaen"/>
        </w:rPr>
        <w:t>.2.6</w:t>
      </w:r>
      <w:r w:rsidRPr="00ED3480">
        <w:rPr>
          <w:rFonts w:ascii="Sylfaen" w:hAnsi="Sylfaen"/>
        </w:rPr>
        <w:t xml:space="preserve"> - თოვლის საფარი</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8"/>
        <w:gridCol w:w="2952"/>
        <w:gridCol w:w="2664"/>
        <w:gridCol w:w="3000"/>
        <w:gridCol w:w="3264"/>
      </w:tblGrid>
      <w:tr w:rsidR="00C64572" w:rsidRPr="00ED3480" w14:paraId="5EC44B2E" w14:textId="77777777" w:rsidTr="00342828">
        <w:trPr>
          <w:trHeight w:val="841"/>
          <w:jc w:val="center"/>
        </w:trPr>
        <w:tc>
          <w:tcPr>
            <w:tcW w:w="528" w:type="dxa"/>
            <w:tcBorders>
              <w:top w:val="single" w:sz="4" w:space="0" w:color="auto"/>
              <w:left w:val="single" w:sz="4" w:space="0" w:color="auto"/>
              <w:bottom w:val="single" w:sz="4" w:space="0" w:color="auto"/>
              <w:right w:val="single" w:sz="4" w:space="0" w:color="auto"/>
            </w:tcBorders>
            <w:vAlign w:val="center"/>
          </w:tcPr>
          <w:p w14:paraId="2BDF59DC" w14:textId="77777777" w:rsidR="007D5A36" w:rsidRPr="00ED3480" w:rsidRDefault="007D5A36" w:rsidP="00342828">
            <w:pPr>
              <w:jc w:val="center"/>
              <w:rPr>
                <w:rFonts w:ascii="Sylfaen" w:hAnsi="Sylfaen" w:cstheme="minorHAnsi"/>
                <w:b/>
                <w:sz w:val="14"/>
                <w:szCs w:val="14"/>
              </w:rPr>
            </w:pPr>
            <w:r w:rsidRPr="00ED3480">
              <w:rPr>
                <w:rFonts w:ascii="Sylfaen" w:hAnsi="Sylfaen" w:cstheme="minorHAnsi"/>
                <w:b/>
                <w:sz w:val="14"/>
                <w:szCs w:val="14"/>
              </w:rPr>
              <w:t>N</w:t>
            </w:r>
          </w:p>
        </w:tc>
        <w:tc>
          <w:tcPr>
            <w:tcW w:w="2952" w:type="dxa"/>
            <w:tcBorders>
              <w:top w:val="single" w:sz="4" w:space="0" w:color="auto"/>
              <w:left w:val="single" w:sz="4" w:space="0" w:color="auto"/>
              <w:bottom w:val="single" w:sz="4" w:space="0" w:color="auto"/>
              <w:right w:val="single" w:sz="4" w:space="0" w:color="auto"/>
            </w:tcBorders>
            <w:vAlign w:val="center"/>
          </w:tcPr>
          <w:p w14:paraId="328707CF" w14:textId="77777777" w:rsidR="007D5A36" w:rsidRPr="00ED3480" w:rsidRDefault="007D5A36" w:rsidP="00342828">
            <w:pPr>
              <w:jc w:val="center"/>
              <w:rPr>
                <w:rFonts w:ascii="Sylfaen" w:hAnsi="Sylfaen" w:cstheme="minorHAnsi"/>
                <w:b/>
                <w:sz w:val="14"/>
                <w:szCs w:val="14"/>
              </w:rPr>
            </w:pPr>
            <w:r w:rsidRPr="00ED3480">
              <w:rPr>
                <w:rFonts w:ascii="Sylfaen" w:hAnsi="Sylfaen" w:cstheme="minorHAnsi"/>
                <w:b/>
                <w:sz w:val="14"/>
                <w:szCs w:val="14"/>
              </w:rPr>
              <w:t>პუნქტების დასახელება</w:t>
            </w:r>
          </w:p>
        </w:tc>
        <w:tc>
          <w:tcPr>
            <w:tcW w:w="2664" w:type="dxa"/>
            <w:tcBorders>
              <w:top w:val="single" w:sz="4" w:space="0" w:color="auto"/>
              <w:left w:val="single" w:sz="4" w:space="0" w:color="auto"/>
              <w:bottom w:val="single" w:sz="4" w:space="0" w:color="auto"/>
              <w:right w:val="single" w:sz="4" w:space="0" w:color="auto"/>
            </w:tcBorders>
          </w:tcPr>
          <w:p w14:paraId="014351F4" w14:textId="77777777" w:rsidR="007D5A36" w:rsidRPr="00ED3480" w:rsidRDefault="007D5A36" w:rsidP="00342828">
            <w:pPr>
              <w:jc w:val="center"/>
              <w:rPr>
                <w:rFonts w:ascii="Sylfaen" w:hAnsi="Sylfaen" w:cstheme="minorHAnsi"/>
                <w:b/>
                <w:sz w:val="14"/>
                <w:szCs w:val="14"/>
              </w:rPr>
            </w:pPr>
          </w:p>
          <w:p w14:paraId="0EABACE3" w14:textId="77777777" w:rsidR="007D5A36" w:rsidRPr="00ED3480" w:rsidRDefault="007D5A36" w:rsidP="00342828">
            <w:pPr>
              <w:jc w:val="center"/>
              <w:rPr>
                <w:rFonts w:ascii="Sylfaen" w:hAnsi="Sylfaen" w:cstheme="minorHAnsi"/>
                <w:b/>
                <w:sz w:val="14"/>
                <w:szCs w:val="14"/>
              </w:rPr>
            </w:pPr>
            <w:r w:rsidRPr="00ED3480">
              <w:rPr>
                <w:rFonts w:ascii="Sylfaen" w:hAnsi="Sylfaen" w:cstheme="minorHAnsi"/>
                <w:b/>
                <w:sz w:val="14"/>
                <w:szCs w:val="14"/>
              </w:rPr>
              <w:t>თოვლის</w:t>
            </w:r>
          </w:p>
          <w:p w14:paraId="6B1434E0" w14:textId="77777777" w:rsidR="007D5A36" w:rsidRPr="00ED3480" w:rsidRDefault="007D5A36" w:rsidP="00342828">
            <w:pPr>
              <w:jc w:val="center"/>
              <w:rPr>
                <w:rFonts w:ascii="Sylfaen" w:hAnsi="Sylfaen" w:cstheme="minorHAnsi"/>
                <w:b/>
                <w:sz w:val="14"/>
                <w:szCs w:val="14"/>
              </w:rPr>
            </w:pPr>
            <w:r w:rsidRPr="00ED3480">
              <w:rPr>
                <w:rFonts w:ascii="Sylfaen" w:hAnsi="Sylfaen" w:cstheme="minorHAnsi"/>
                <w:b/>
                <w:sz w:val="14"/>
                <w:szCs w:val="14"/>
              </w:rPr>
              <w:t>საფარის წონა, კპა</w:t>
            </w:r>
          </w:p>
        </w:tc>
        <w:tc>
          <w:tcPr>
            <w:tcW w:w="3000" w:type="dxa"/>
            <w:tcBorders>
              <w:top w:val="single" w:sz="4" w:space="0" w:color="auto"/>
              <w:left w:val="single" w:sz="4" w:space="0" w:color="auto"/>
              <w:bottom w:val="single" w:sz="4" w:space="0" w:color="auto"/>
              <w:right w:val="single" w:sz="4" w:space="0" w:color="auto"/>
            </w:tcBorders>
          </w:tcPr>
          <w:p w14:paraId="013D701D" w14:textId="77777777" w:rsidR="007D5A36" w:rsidRPr="00ED3480" w:rsidRDefault="007D5A36" w:rsidP="00342828">
            <w:pPr>
              <w:jc w:val="center"/>
              <w:rPr>
                <w:rFonts w:ascii="Sylfaen" w:hAnsi="Sylfaen" w:cstheme="minorHAnsi"/>
                <w:b/>
                <w:sz w:val="14"/>
                <w:szCs w:val="14"/>
              </w:rPr>
            </w:pPr>
          </w:p>
          <w:p w14:paraId="2D02AA08" w14:textId="77777777" w:rsidR="007D5A36" w:rsidRPr="00ED3480" w:rsidRDefault="007D5A36" w:rsidP="00342828">
            <w:pPr>
              <w:jc w:val="center"/>
              <w:rPr>
                <w:rFonts w:ascii="Sylfaen" w:hAnsi="Sylfaen" w:cstheme="minorHAnsi"/>
                <w:b/>
                <w:sz w:val="14"/>
                <w:szCs w:val="14"/>
              </w:rPr>
            </w:pPr>
            <w:r w:rsidRPr="00ED3480">
              <w:rPr>
                <w:rFonts w:ascii="Sylfaen" w:hAnsi="Sylfaen" w:cstheme="minorHAnsi"/>
                <w:b/>
                <w:sz w:val="14"/>
                <w:szCs w:val="14"/>
              </w:rPr>
              <w:t>თოვლის საფარის დღეთა რიცხვი</w:t>
            </w:r>
          </w:p>
        </w:tc>
        <w:tc>
          <w:tcPr>
            <w:tcW w:w="3264" w:type="dxa"/>
            <w:tcBorders>
              <w:top w:val="single" w:sz="4" w:space="0" w:color="auto"/>
              <w:left w:val="single" w:sz="4" w:space="0" w:color="auto"/>
              <w:bottom w:val="single" w:sz="4" w:space="0" w:color="auto"/>
              <w:right w:val="single" w:sz="4" w:space="0" w:color="auto"/>
            </w:tcBorders>
          </w:tcPr>
          <w:p w14:paraId="5A41AFCD" w14:textId="77777777" w:rsidR="007D5A36" w:rsidRPr="00ED3480" w:rsidRDefault="007D5A36" w:rsidP="00342828">
            <w:pPr>
              <w:jc w:val="center"/>
              <w:rPr>
                <w:rFonts w:ascii="Sylfaen" w:hAnsi="Sylfaen" w:cstheme="minorHAnsi"/>
                <w:b/>
                <w:sz w:val="14"/>
                <w:szCs w:val="14"/>
              </w:rPr>
            </w:pPr>
          </w:p>
          <w:p w14:paraId="250227F9" w14:textId="77777777" w:rsidR="007D5A36" w:rsidRPr="00ED3480" w:rsidRDefault="007D5A36" w:rsidP="00342828">
            <w:pPr>
              <w:jc w:val="center"/>
              <w:rPr>
                <w:rFonts w:ascii="Sylfaen" w:hAnsi="Sylfaen" w:cstheme="minorHAnsi"/>
                <w:b/>
                <w:sz w:val="14"/>
                <w:szCs w:val="14"/>
              </w:rPr>
            </w:pPr>
            <w:r w:rsidRPr="00ED3480">
              <w:rPr>
                <w:rFonts w:ascii="Sylfaen" w:hAnsi="Sylfaen" w:cstheme="minorHAnsi"/>
                <w:b/>
                <w:sz w:val="14"/>
                <w:szCs w:val="14"/>
              </w:rPr>
              <w:t>თოვლის საფარის წყალშემცველობა, მმ</w:t>
            </w:r>
          </w:p>
        </w:tc>
      </w:tr>
      <w:tr w:rsidR="007D5A36" w:rsidRPr="00ED3480" w14:paraId="304E56A0" w14:textId="77777777" w:rsidTr="00342828">
        <w:trPr>
          <w:trHeight w:val="616"/>
          <w:jc w:val="center"/>
        </w:trPr>
        <w:tc>
          <w:tcPr>
            <w:tcW w:w="528" w:type="dxa"/>
            <w:tcBorders>
              <w:top w:val="single" w:sz="4" w:space="0" w:color="auto"/>
              <w:left w:val="single" w:sz="4" w:space="0" w:color="auto"/>
              <w:bottom w:val="single" w:sz="4" w:space="0" w:color="auto"/>
              <w:right w:val="single" w:sz="4" w:space="0" w:color="auto"/>
            </w:tcBorders>
            <w:vAlign w:val="center"/>
          </w:tcPr>
          <w:p w14:paraId="2B8507BE" w14:textId="77777777" w:rsidR="007D5A36" w:rsidRPr="00ED3480" w:rsidRDefault="007D5A36" w:rsidP="00342828">
            <w:pPr>
              <w:jc w:val="center"/>
              <w:rPr>
                <w:rFonts w:ascii="Sylfaen" w:hAnsi="Sylfaen" w:cstheme="minorHAnsi"/>
                <w:sz w:val="14"/>
                <w:szCs w:val="14"/>
              </w:rPr>
            </w:pPr>
            <w:r w:rsidRPr="00ED3480">
              <w:rPr>
                <w:rFonts w:ascii="Sylfaen" w:hAnsi="Sylfaen" w:cstheme="minorHAnsi"/>
                <w:sz w:val="14"/>
                <w:szCs w:val="14"/>
              </w:rPr>
              <w:t>1</w:t>
            </w:r>
          </w:p>
        </w:tc>
        <w:tc>
          <w:tcPr>
            <w:tcW w:w="2952" w:type="dxa"/>
            <w:tcBorders>
              <w:top w:val="single" w:sz="4" w:space="0" w:color="auto"/>
              <w:left w:val="single" w:sz="4" w:space="0" w:color="auto"/>
              <w:bottom w:val="single" w:sz="4" w:space="0" w:color="auto"/>
              <w:right w:val="single" w:sz="4" w:space="0" w:color="auto"/>
            </w:tcBorders>
            <w:vAlign w:val="center"/>
          </w:tcPr>
          <w:p w14:paraId="2986CA4F" w14:textId="71DA968F" w:rsidR="007D5A36" w:rsidRPr="00ED3480" w:rsidRDefault="003242A0" w:rsidP="00342828">
            <w:pPr>
              <w:jc w:val="center"/>
              <w:rPr>
                <w:rFonts w:ascii="Sylfaen" w:hAnsi="Sylfaen" w:cstheme="minorHAnsi"/>
                <w:sz w:val="14"/>
                <w:szCs w:val="14"/>
                <w:lang w:val="ka-GE"/>
              </w:rPr>
            </w:pPr>
            <w:r w:rsidRPr="00ED3480">
              <w:rPr>
                <w:rFonts w:ascii="Sylfaen" w:hAnsi="Sylfaen" w:cstheme="minorHAnsi"/>
                <w:sz w:val="14"/>
                <w:szCs w:val="14"/>
                <w:lang w:val="ka-GE"/>
              </w:rPr>
              <w:t>გარდაბანი</w:t>
            </w:r>
          </w:p>
        </w:tc>
        <w:tc>
          <w:tcPr>
            <w:tcW w:w="2664" w:type="dxa"/>
            <w:tcBorders>
              <w:top w:val="single" w:sz="4" w:space="0" w:color="auto"/>
              <w:left w:val="single" w:sz="4" w:space="0" w:color="auto"/>
              <w:bottom w:val="single" w:sz="4" w:space="0" w:color="auto"/>
              <w:right w:val="single" w:sz="4" w:space="0" w:color="auto"/>
            </w:tcBorders>
          </w:tcPr>
          <w:p w14:paraId="330BFAB6" w14:textId="77777777" w:rsidR="007D5A36" w:rsidRPr="00ED3480" w:rsidRDefault="007D5A36" w:rsidP="00342828">
            <w:pPr>
              <w:jc w:val="center"/>
              <w:rPr>
                <w:rFonts w:ascii="Sylfaen" w:hAnsi="Sylfaen" w:cstheme="minorHAnsi"/>
                <w:sz w:val="14"/>
                <w:szCs w:val="14"/>
              </w:rPr>
            </w:pPr>
          </w:p>
          <w:p w14:paraId="6D9DF2EE" w14:textId="79B75BE9" w:rsidR="007D5A36" w:rsidRPr="00ED3480" w:rsidRDefault="00342828" w:rsidP="00342828">
            <w:pPr>
              <w:jc w:val="center"/>
              <w:rPr>
                <w:rFonts w:ascii="Sylfaen" w:hAnsi="Sylfaen" w:cstheme="minorHAnsi"/>
                <w:sz w:val="14"/>
                <w:szCs w:val="14"/>
              </w:rPr>
            </w:pPr>
            <w:r w:rsidRPr="00ED3480">
              <w:rPr>
                <w:rFonts w:ascii="Sylfaen" w:hAnsi="Sylfaen" w:cstheme="minorHAnsi"/>
                <w:sz w:val="14"/>
                <w:szCs w:val="14"/>
              </w:rPr>
              <w:t>0,50</w:t>
            </w:r>
          </w:p>
        </w:tc>
        <w:tc>
          <w:tcPr>
            <w:tcW w:w="3000" w:type="dxa"/>
            <w:tcBorders>
              <w:top w:val="single" w:sz="4" w:space="0" w:color="auto"/>
              <w:left w:val="single" w:sz="4" w:space="0" w:color="auto"/>
              <w:bottom w:val="single" w:sz="4" w:space="0" w:color="auto"/>
              <w:right w:val="single" w:sz="4" w:space="0" w:color="auto"/>
            </w:tcBorders>
          </w:tcPr>
          <w:p w14:paraId="5F7D73FE" w14:textId="77777777" w:rsidR="007D5A36" w:rsidRPr="00ED3480" w:rsidRDefault="007D5A36" w:rsidP="00342828">
            <w:pPr>
              <w:jc w:val="center"/>
              <w:rPr>
                <w:rFonts w:ascii="Sylfaen" w:hAnsi="Sylfaen" w:cstheme="minorHAnsi"/>
                <w:sz w:val="14"/>
                <w:szCs w:val="14"/>
              </w:rPr>
            </w:pPr>
          </w:p>
          <w:p w14:paraId="6AD7C7E3" w14:textId="1634ACAC" w:rsidR="007D5A36" w:rsidRPr="00ED3480" w:rsidRDefault="00342828" w:rsidP="00342828">
            <w:pPr>
              <w:jc w:val="center"/>
              <w:rPr>
                <w:rFonts w:ascii="Sylfaen" w:hAnsi="Sylfaen" w:cstheme="minorHAnsi"/>
                <w:sz w:val="14"/>
                <w:szCs w:val="14"/>
                <w:lang w:val="ka-GE"/>
              </w:rPr>
            </w:pPr>
            <w:r w:rsidRPr="00ED3480">
              <w:rPr>
                <w:rFonts w:ascii="Sylfaen" w:hAnsi="Sylfaen" w:cstheme="minorHAnsi"/>
                <w:sz w:val="14"/>
                <w:szCs w:val="14"/>
                <w:lang w:val="ka-GE"/>
              </w:rPr>
              <w:t>9</w:t>
            </w:r>
          </w:p>
        </w:tc>
        <w:tc>
          <w:tcPr>
            <w:tcW w:w="3264" w:type="dxa"/>
            <w:tcBorders>
              <w:top w:val="single" w:sz="4" w:space="0" w:color="auto"/>
              <w:left w:val="single" w:sz="4" w:space="0" w:color="auto"/>
              <w:bottom w:val="single" w:sz="4" w:space="0" w:color="auto"/>
              <w:right w:val="single" w:sz="4" w:space="0" w:color="auto"/>
            </w:tcBorders>
          </w:tcPr>
          <w:p w14:paraId="731C4FE4" w14:textId="77777777" w:rsidR="007D5A36" w:rsidRPr="00ED3480" w:rsidRDefault="007D5A36" w:rsidP="00342828">
            <w:pPr>
              <w:jc w:val="center"/>
              <w:rPr>
                <w:rFonts w:ascii="Sylfaen" w:hAnsi="Sylfaen" w:cstheme="minorHAnsi"/>
                <w:sz w:val="14"/>
                <w:szCs w:val="14"/>
              </w:rPr>
            </w:pPr>
          </w:p>
          <w:p w14:paraId="2031C48F" w14:textId="2BE985EF" w:rsidR="007D5A36" w:rsidRPr="00ED3480" w:rsidRDefault="00342828" w:rsidP="00342828">
            <w:pPr>
              <w:jc w:val="center"/>
              <w:rPr>
                <w:rFonts w:ascii="Sylfaen" w:hAnsi="Sylfaen" w:cstheme="minorHAnsi"/>
                <w:sz w:val="14"/>
                <w:szCs w:val="14"/>
                <w:lang w:val="ka-GE"/>
              </w:rPr>
            </w:pPr>
            <w:r w:rsidRPr="00ED3480">
              <w:rPr>
                <w:rFonts w:ascii="Sylfaen" w:hAnsi="Sylfaen" w:cstheme="minorHAnsi"/>
                <w:sz w:val="14"/>
                <w:szCs w:val="14"/>
                <w:lang w:val="ka-GE"/>
              </w:rPr>
              <w:t>-</w:t>
            </w:r>
          </w:p>
        </w:tc>
      </w:tr>
    </w:tbl>
    <w:p w14:paraId="485E0633" w14:textId="77777777" w:rsidR="007D5A36" w:rsidRPr="00ED3480" w:rsidRDefault="007D5A36" w:rsidP="007D5A3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Sylfaen" w:eastAsia="Sylfaen" w:hAnsi="Sylfaen" w:cstheme="minorHAnsi"/>
          <w:b/>
        </w:rPr>
      </w:pPr>
    </w:p>
    <w:p w14:paraId="77CEF25C" w14:textId="3E836D66" w:rsidR="007D5A36" w:rsidRPr="00ED3480" w:rsidRDefault="007D5A36" w:rsidP="0040495D">
      <w:pPr>
        <w:pStyle w:val="sataurixml"/>
        <w:rPr>
          <w:rFonts w:ascii="Sylfaen" w:hAnsi="Sylfaen"/>
        </w:rPr>
      </w:pPr>
      <w:r w:rsidRPr="00ED3480">
        <w:rPr>
          <w:rFonts w:ascii="Sylfaen" w:hAnsi="Sylfaen"/>
        </w:rPr>
        <w:t>ცხრილი</w:t>
      </w:r>
      <w:r w:rsidR="00826CA4" w:rsidRPr="00ED3480">
        <w:rPr>
          <w:rFonts w:ascii="Sylfaen" w:hAnsi="Sylfaen"/>
        </w:rPr>
        <w:t xml:space="preserve"> N </w:t>
      </w:r>
      <w:r w:rsidR="00F30927" w:rsidRPr="00ED3480">
        <w:rPr>
          <w:rFonts w:ascii="Sylfaen" w:hAnsi="Sylfaen"/>
        </w:rPr>
        <w:t>17</w:t>
      </w:r>
      <w:r w:rsidR="00826CA4" w:rsidRPr="00ED3480">
        <w:rPr>
          <w:rFonts w:ascii="Sylfaen" w:hAnsi="Sylfaen"/>
        </w:rPr>
        <w:t>.2.7</w:t>
      </w:r>
      <w:r w:rsidRPr="00ED3480">
        <w:rPr>
          <w:rFonts w:ascii="Sylfaen" w:hAnsi="Sylfaen"/>
        </w:rPr>
        <w:t xml:space="preserve"> - ქარის მახასიათებლები</w:t>
      </w:r>
    </w:p>
    <w:tbl>
      <w:tblPr>
        <w:tblW w:w="13704" w:type="dxa"/>
        <w:jc w:val="center"/>
        <w:tblBorders>
          <w:top w:val="single" w:sz="4" w:space="0" w:color="auto"/>
          <w:left w:val="single" w:sz="4" w:space="0" w:color="auto"/>
          <w:bottom w:val="single" w:sz="4" w:space="0" w:color="auto"/>
          <w:right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50"/>
        <w:gridCol w:w="1138"/>
        <w:gridCol w:w="451"/>
        <w:gridCol w:w="422"/>
        <w:gridCol w:w="451"/>
        <w:gridCol w:w="427"/>
        <w:gridCol w:w="424"/>
        <w:gridCol w:w="478"/>
        <w:gridCol w:w="526"/>
        <w:gridCol w:w="507"/>
        <w:gridCol w:w="528"/>
        <w:gridCol w:w="504"/>
        <w:gridCol w:w="513"/>
        <w:gridCol w:w="526"/>
        <w:gridCol w:w="529"/>
        <w:gridCol w:w="687"/>
        <w:gridCol w:w="741"/>
        <w:gridCol w:w="442"/>
        <w:gridCol w:w="480"/>
        <w:gridCol w:w="456"/>
        <w:gridCol w:w="504"/>
        <w:gridCol w:w="480"/>
        <w:gridCol w:w="528"/>
        <w:gridCol w:w="456"/>
        <w:gridCol w:w="456"/>
        <w:gridCol w:w="600"/>
      </w:tblGrid>
      <w:tr w:rsidR="00C64572" w:rsidRPr="00ED3480" w14:paraId="72917186" w14:textId="77777777" w:rsidTr="00342828">
        <w:trPr>
          <w:jc w:val="center"/>
        </w:trPr>
        <w:tc>
          <w:tcPr>
            <w:tcW w:w="450" w:type="dxa"/>
            <w:vMerge w:val="restart"/>
            <w:tcBorders>
              <w:top w:val="single" w:sz="4" w:space="0" w:color="auto"/>
              <w:left w:val="single" w:sz="4" w:space="0" w:color="auto"/>
              <w:right w:val="single" w:sz="4" w:space="0" w:color="auto"/>
            </w:tcBorders>
            <w:vAlign w:val="center"/>
          </w:tcPr>
          <w:p w14:paraId="5934A11E" w14:textId="77777777" w:rsidR="007D5A36" w:rsidRPr="00ED3480" w:rsidRDefault="007D5A36" w:rsidP="00342828">
            <w:pPr>
              <w:jc w:val="center"/>
              <w:rPr>
                <w:rFonts w:ascii="Sylfaen" w:hAnsi="Sylfaen" w:cstheme="minorHAnsi"/>
                <w:b/>
                <w:sz w:val="14"/>
                <w:szCs w:val="14"/>
              </w:rPr>
            </w:pPr>
            <w:r w:rsidRPr="00ED3480">
              <w:rPr>
                <w:rFonts w:ascii="Sylfaen" w:hAnsi="Sylfaen" w:cstheme="minorHAnsi"/>
                <w:b/>
                <w:sz w:val="14"/>
                <w:szCs w:val="14"/>
              </w:rPr>
              <w:t>N</w:t>
            </w:r>
          </w:p>
        </w:tc>
        <w:tc>
          <w:tcPr>
            <w:tcW w:w="1138" w:type="dxa"/>
            <w:vMerge w:val="restart"/>
            <w:tcBorders>
              <w:top w:val="single" w:sz="4" w:space="0" w:color="auto"/>
              <w:left w:val="single" w:sz="4" w:space="0" w:color="auto"/>
              <w:right w:val="single" w:sz="4" w:space="0" w:color="auto"/>
            </w:tcBorders>
            <w:vAlign w:val="center"/>
          </w:tcPr>
          <w:p w14:paraId="5315D2BD" w14:textId="77777777" w:rsidR="007D5A36" w:rsidRPr="00ED3480" w:rsidRDefault="007D5A36" w:rsidP="00342828">
            <w:pPr>
              <w:jc w:val="center"/>
              <w:rPr>
                <w:rFonts w:ascii="Sylfaen" w:hAnsi="Sylfaen" w:cstheme="minorHAnsi"/>
                <w:b/>
                <w:sz w:val="14"/>
                <w:szCs w:val="14"/>
              </w:rPr>
            </w:pPr>
            <w:r w:rsidRPr="00ED3480">
              <w:rPr>
                <w:rFonts w:ascii="Sylfaen" w:hAnsi="Sylfaen" w:cstheme="minorHAnsi"/>
                <w:b/>
                <w:sz w:val="14"/>
                <w:szCs w:val="14"/>
              </w:rPr>
              <w:t>პუნქტების დასახელე-</w:t>
            </w:r>
          </w:p>
        </w:tc>
        <w:tc>
          <w:tcPr>
            <w:tcW w:w="2175" w:type="dxa"/>
            <w:gridSpan w:val="5"/>
            <w:tcBorders>
              <w:top w:val="single" w:sz="4" w:space="0" w:color="auto"/>
              <w:left w:val="single" w:sz="4" w:space="0" w:color="auto"/>
              <w:bottom w:val="single" w:sz="4" w:space="0" w:color="auto"/>
              <w:right w:val="single" w:sz="4" w:space="0" w:color="auto"/>
            </w:tcBorders>
            <w:vAlign w:val="center"/>
          </w:tcPr>
          <w:p w14:paraId="07428A82" w14:textId="77777777" w:rsidR="007D5A36" w:rsidRPr="00ED3480" w:rsidRDefault="007D5A36" w:rsidP="00342828">
            <w:pPr>
              <w:jc w:val="center"/>
              <w:rPr>
                <w:rFonts w:ascii="Sylfaen" w:hAnsi="Sylfaen" w:cstheme="minorHAnsi"/>
                <w:b/>
                <w:sz w:val="14"/>
                <w:szCs w:val="14"/>
              </w:rPr>
            </w:pPr>
            <w:r w:rsidRPr="00ED3480">
              <w:rPr>
                <w:rFonts w:ascii="Sylfaen" w:hAnsi="Sylfaen" w:cstheme="minorHAnsi"/>
                <w:b/>
                <w:sz w:val="14"/>
                <w:szCs w:val="14"/>
              </w:rPr>
              <w:t>ქარის უდიდესი სიჩქარე შესაძლებელი 1,5,10,15,20 წელიწადში ერთხელ, მ/წმ</w:t>
            </w:r>
          </w:p>
        </w:tc>
        <w:tc>
          <w:tcPr>
            <w:tcW w:w="4111" w:type="dxa"/>
            <w:gridSpan w:val="8"/>
            <w:tcBorders>
              <w:top w:val="single" w:sz="4" w:space="0" w:color="auto"/>
              <w:left w:val="single" w:sz="4" w:space="0" w:color="auto"/>
              <w:bottom w:val="single" w:sz="4" w:space="0" w:color="auto"/>
              <w:right w:val="single" w:sz="4" w:space="0" w:color="auto"/>
            </w:tcBorders>
            <w:vAlign w:val="center"/>
          </w:tcPr>
          <w:p w14:paraId="1EC85BA5" w14:textId="77777777" w:rsidR="007D5A36" w:rsidRPr="00ED3480" w:rsidRDefault="007D5A36" w:rsidP="00342828">
            <w:pPr>
              <w:jc w:val="center"/>
              <w:rPr>
                <w:rFonts w:ascii="Sylfaen" w:hAnsi="Sylfaen" w:cstheme="minorHAnsi"/>
                <w:b/>
                <w:sz w:val="14"/>
                <w:szCs w:val="14"/>
              </w:rPr>
            </w:pPr>
            <w:r w:rsidRPr="00ED3480">
              <w:rPr>
                <w:rFonts w:ascii="Sylfaen" w:hAnsi="Sylfaen" w:cstheme="minorHAnsi"/>
                <w:b/>
                <w:sz w:val="14"/>
                <w:szCs w:val="14"/>
              </w:rPr>
              <w:t>ქარის მიმართულების განმეორებადობა (%)</w:t>
            </w:r>
          </w:p>
          <w:p w14:paraId="0770882F" w14:textId="77777777" w:rsidR="007D5A36" w:rsidRPr="00ED3480" w:rsidRDefault="007D5A36" w:rsidP="00342828">
            <w:pPr>
              <w:jc w:val="center"/>
              <w:rPr>
                <w:rFonts w:ascii="Sylfaen" w:hAnsi="Sylfaen" w:cstheme="minorHAnsi"/>
                <w:b/>
                <w:sz w:val="14"/>
                <w:szCs w:val="14"/>
              </w:rPr>
            </w:pPr>
            <w:r w:rsidRPr="00ED3480">
              <w:rPr>
                <w:rFonts w:ascii="Sylfaen" w:hAnsi="Sylfaen" w:cstheme="minorHAnsi"/>
                <w:b/>
                <w:sz w:val="14"/>
                <w:szCs w:val="14"/>
              </w:rPr>
              <w:t>იანვარი, ივლისი</w:t>
            </w:r>
          </w:p>
        </w:tc>
        <w:tc>
          <w:tcPr>
            <w:tcW w:w="1428" w:type="dxa"/>
            <w:gridSpan w:val="2"/>
            <w:tcBorders>
              <w:top w:val="single" w:sz="4" w:space="0" w:color="auto"/>
              <w:left w:val="single" w:sz="4" w:space="0" w:color="auto"/>
              <w:bottom w:val="single" w:sz="4" w:space="0" w:color="auto"/>
              <w:right w:val="single" w:sz="4" w:space="0" w:color="auto"/>
            </w:tcBorders>
            <w:vAlign w:val="center"/>
          </w:tcPr>
          <w:p w14:paraId="0325323E" w14:textId="77777777" w:rsidR="007D5A36" w:rsidRPr="00ED3480" w:rsidRDefault="007D5A36" w:rsidP="00342828">
            <w:pPr>
              <w:jc w:val="center"/>
              <w:rPr>
                <w:rFonts w:ascii="Sylfaen" w:hAnsi="Sylfaen" w:cstheme="minorHAnsi"/>
                <w:b/>
                <w:sz w:val="14"/>
                <w:szCs w:val="14"/>
              </w:rPr>
            </w:pPr>
            <w:r w:rsidRPr="00ED3480">
              <w:rPr>
                <w:rFonts w:ascii="Sylfaen" w:hAnsi="Sylfaen" w:cstheme="minorHAnsi"/>
                <w:b/>
                <w:sz w:val="14"/>
                <w:szCs w:val="14"/>
              </w:rPr>
              <w:t>ქარის საშუალო, უდიდესი და უმცირესი სიჩქარე, მ/წმ</w:t>
            </w:r>
          </w:p>
        </w:tc>
        <w:tc>
          <w:tcPr>
            <w:tcW w:w="4402" w:type="dxa"/>
            <w:gridSpan w:val="9"/>
            <w:tcBorders>
              <w:top w:val="single" w:sz="4" w:space="0" w:color="auto"/>
              <w:left w:val="single" w:sz="4" w:space="0" w:color="auto"/>
              <w:bottom w:val="single" w:sz="4" w:space="0" w:color="auto"/>
              <w:right w:val="single" w:sz="4" w:space="0" w:color="auto"/>
            </w:tcBorders>
            <w:vAlign w:val="center"/>
          </w:tcPr>
          <w:p w14:paraId="45052CB8" w14:textId="77777777" w:rsidR="007D5A36" w:rsidRPr="00ED3480" w:rsidRDefault="007D5A36" w:rsidP="00342828">
            <w:pPr>
              <w:jc w:val="center"/>
              <w:rPr>
                <w:rFonts w:ascii="Sylfaen" w:hAnsi="Sylfaen" w:cstheme="minorHAnsi"/>
                <w:b/>
                <w:sz w:val="14"/>
                <w:szCs w:val="14"/>
              </w:rPr>
            </w:pPr>
            <w:r w:rsidRPr="00ED3480">
              <w:rPr>
                <w:rFonts w:ascii="Sylfaen" w:hAnsi="Sylfaen" w:cstheme="minorHAnsi"/>
                <w:b/>
                <w:sz w:val="14"/>
                <w:szCs w:val="14"/>
              </w:rPr>
              <w:t>ქარის მიმართულებისა და შტილის განმეორებადობა (%) წელიწადში</w:t>
            </w:r>
          </w:p>
        </w:tc>
      </w:tr>
      <w:tr w:rsidR="007D5A36" w:rsidRPr="00ED3480" w14:paraId="4D17B11A" w14:textId="77777777" w:rsidTr="00342828">
        <w:tblPrEx>
          <w:tblBorders>
            <w:bottom w:val="none" w:sz="0" w:space="0" w:color="auto"/>
            <w:insideH w:val="single" w:sz="4" w:space="0" w:color="auto"/>
          </w:tblBorders>
        </w:tblPrEx>
        <w:trPr>
          <w:trHeight w:val="395"/>
          <w:jc w:val="center"/>
        </w:trPr>
        <w:tc>
          <w:tcPr>
            <w:tcW w:w="450" w:type="dxa"/>
            <w:vMerge/>
            <w:tcBorders>
              <w:left w:val="single" w:sz="4" w:space="0" w:color="auto"/>
              <w:bottom w:val="single" w:sz="4" w:space="0" w:color="auto"/>
              <w:right w:val="single" w:sz="4" w:space="0" w:color="auto"/>
            </w:tcBorders>
            <w:vAlign w:val="center"/>
          </w:tcPr>
          <w:p w14:paraId="50BD1AFD" w14:textId="77777777" w:rsidR="007D5A36" w:rsidRPr="00ED3480" w:rsidRDefault="007D5A36" w:rsidP="00342828">
            <w:pPr>
              <w:jc w:val="center"/>
              <w:rPr>
                <w:rFonts w:ascii="Sylfaen" w:hAnsi="Sylfaen" w:cstheme="minorHAnsi"/>
                <w:b/>
                <w:sz w:val="14"/>
                <w:szCs w:val="14"/>
              </w:rPr>
            </w:pPr>
          </w:p>
        </w:tc>
        <w:tc>
          <w:tcPr>
            <w:tcW w:w="1138" w:type="dxa"/>
            <w:vMerge/>
            <w:tcBorders>
              <w:left w:val="single" w:sz="4" w:space="0" w:color="auto"/>
              <w:bottom w:val="single" w:sz="4" w:space="0" w:color="auto"/>
              <w:right w:val="single" w:sz="4" w:space="0" w:color="auto"/>
            </w:tcBorders>
            <w:vAlign w:val="center"/>
          </w:tcPr>
          <w:p w14:paraId="01C138C0" w14:textId="77777777" w:rsidR="007D5A36" w:rsidRPr="00ED3480" w:rsidRDefault="007D5A36" w:rsidP="00342828">
            <w:pPr>
              <w:jc w:val="center"/>
              <w:rPr>
                <w:rFonts w:ascii="Sylfaen" w:hAnsi="Sylfaen" w:cstheme="minorHAnsi"/>
                <w:b/>
                <w:sz w:val="14"/>
                <w:szCs w:val="14"/>
              </w:rPr>
            </w:pPr>
          </w:p>
        </w:tc>
        <w:tc>
          <w:tcPr>
            <w:tcW w:w="451" w:type="dxa"/>
            <w:tcBorders>
              <w:top w:val="single" w:sz="4" w:space="0" w:color="auto"/>
              <w:left w:val="single" w:sz="4" w:space="0" w:color="auto"/>
              <w:bottom w:val="single" w:sz="4" w:space="0" w:color="auto"/>
              <w:right w:val="single" w:sz="4" w:space="0" w:color="auto"/>
            </w:tcBorders>
            <w:vAlign w:val="center"/>
          </w:tcPr>
          <w:p w14:paraId="6CAAD33F" w14:textId="77777777" w:rsidR="007D5A36" w:rsidRPr="00ED3480" w:rsidRDefault="007D5A36" w:rsidP="00342828">
            <w:pPr>
              <w:jc w:val="center"/>
              <w:rPr>
                <w:rFonts w:ascii="Sylfaen" w:hAnsi="Sylfaen" w:cstheme="minorHAnsi"/>
                <w:b/>
                <w:sz w:val="14"/>
                <w:szCs w:val="14"/>
              </w:rPr>
            </w:pPr>
            <w:r w:rsidRPr="00ED3480">
              <w:rPr>
                <w:rFonts w:ascii="Sylfaen" w:hAnsi="Sylfaen" w:cstheme="minorHAnsi"/>
                <w:b/>
                <w:sz w:val="14"/>
                <w:szCs w:val="14"/>
              </w:rPr>
              <w:t>1</w:t>
            </w:r>
          </w:p>
        </w:tc>
        <w:tc>
          <w:tcPr>
            <w:tcW w:w="422" w:type="dxa"/>
            <w:tcBorders>
              <w:top w:val="single" w:sz="4" w:space="0" w:color="auto"/>
              <w:left w:val="single" w:sz="4" w:space="0" w:color="auto"/>
              <w:bottom w:val="single" w:sz="4" w:space="0" w:color="auto"/>
              <w:right w:val="single" w:sz="4" w:space="0" w:color="auto"/>
            </w:tcBorders>
            <w:vAlign w:val="center"/>
          </w:tcPr>
          <w:p w14:paraId="70770C40" w14:textId="77777777" w:rsidR="007D5A36" w:rsidRPr="00ED3480" w:rsidRDefault="007D5A36" w:rsidP="00342828">
            <w:pPr>
              <w:jc w:val="center"/>
              <w:rPr>
                <w:rFonts w:ascii="Sylfaen" w:hAnsi="Sylfaen" w:cstheme="minorHAnsi"/>
                <w:b/>
                <w:sz w:val="14"/>
                <w:szCs w:val="14"/>
              </w:rPr>
            </w:pPr>
            <w:r w:rsidRPr="00ED3480">
              <w:rPr>
                <w:rFonts w:ascii="Sylfaen" w:hAnsi="Sylfaen" w:cstheme="minorHAnsi"/>
                <w:b/>
                <w:sz w:val="14"/>
                <w:szCs w:val="14"/>
              </w:rPr>
              <w:t>5</w:t>
            </w:r>
          </w:p>
        </w:tc>
        <w:tc>
          <w:tcPr>
            <w:tcW w:w="451" w:type="dxa"/>
            <w:tcBorders>
              <w:top w:val="single" w:sz="4" w:space="0" w:color="auto"/>
              <w:left w:val="single" w:sz="4" w:space="0" w:color="auto"/>
              <w:bottom w:val="single" w:sz="4" w:space="0" w:color="auto"/>
              <w:right w:val="single" w:sz="4" w:space="0" w:color="auto"/>
            </w:tcBorders>
            <w:vAlign w:val="center"/>
          </w:tcPr>
          <w:p w14:paraId="221DE777" w14:textId="77777777" w:rsidR="007D5A36" w:rsidRPr="00ED3480" w:rsidRDefault="007D5A36" w:rsidP="00342828">
            <w:pPr>
              <w:jc w:val="center"/>
              <w:rPr>
                <w:rFonts w:ascii="Sylfaen" w:hAnsi="Sylfaen" w:cstheme="minorHAnsi"/>
                <w:b/>
                <w:sz w:val="14"/>
                <w:szCs w:val="14"/>
              </w:rPr>
            </w:pPr>
            <w:r w:rsidRPr="00ED3480">
              <w:rPr>
                <w:rFonts w:ascii="Sylfaen" w:hAnsi="Sylfaen" w:cstheme="minorHAnsi"/>
                <w:b/>
                <w:sz w:val="14"/>
                <w:szCs w:val="14"/>
              </w:rPr>
              <w:t>10</w:t>
            </w:r>
          </w:p>
        </w:tc>
        <w:tc>
          <w:tcPr>
            <w:tcW w:w="427" w:type="dxa"/>
            <w:tcBorders>
              <w:top w:val="single" w:sz="4" w:space="0" w:color="auto"/>
              <w:left w:val="single" w:sz="4" w:space="0" w:color="auto"/>
              <w:bottom w:val="single" w:sz="4" w:space="0" w:color="auto"/>
              <w:right w:val="single" w:sz="4" w:space="0" w:color="auto"/>
            </w:tcBorders>
            <w:vAlign w:val="center"/>
          </w:tcPr>
          <w:p w14:paraId="70458F94" w14:textId="77777777" w:rsidR="007D5A36" w:rsidRPr="00ED3480" w:rsidRDefault="007D5A36" w:rsidP="00342828">
            <w:pPr>
              <w:jc w:val="center"/>
              <w:rPr>
                <w:rFonts w:ascii="Sylfaen" w:hAnsi="Sylfaen" w:cstheme="minorHAnsi"/>
                <w:b/>
                <w:sz w:val="14"/>
                <w:szCs w:val="14"/>
              </w:rPr>
            </w:pPr>
            <w:r w:rsidRPr="00ED3480">
              <w:rPr>
                <w:rFonts w:ascii="Sylfaen" w:hAnsi="Sylfaen" w:cstheme="minorHAnsi"/>
                <w:b/>
                <w:sz w:val="14"/>
                <w:szCs w:val="14"/>
              </w:rPr>
              <w:t>15</w:t>
            </w:r>
          </w:p>
        </w:tc>
        <w:tc>
          <w:tcPr>
            <w:tcW w:w="424" w:type="dxa"/>
            <w:tcBorders>
              <w:top w:val="single" w:sz="4" w:space="0" w:color="auto"/>
              <w:left w:val="single" w:sz="4" w:space="0" w:color="auto"/>
              <w:bottom w:val="single" w:sz="4" w:space="0" w:color="auto"/>
              <w:right w:val="single" w:sz="4" w:space="0" w:color="auto"/>
            </w:tcBorders>
            <w:vAlign w:val="center"/>
          </w:tcPr>
          <w:p w14:paraId="37A20851" w14:textId="77777777" w:rsidR="007D5A36" w:rsidRPr="00ED3480" w:rsidRDefault="007D5A36" w:rsidP="00342828">
            <w:pPr>
              <w:jc w:val="center"/>
              <w:rPr>
                <w:rFonts w:ascii="Sylfaen" w:hAnsi="Sylfaen" w:cstheme="minorHAnsi"/>
                <w:b/>
                <w:sz w:val="14"/>
                <w:szCs w:val="14"/>
              </w:rPr>
            </w:pPr>
            <w:r w:rsidRPr="00ED3480">
              <w:rPr>
                <w:rFonts w:ascii="Sylfaen" w:hAnsi="Sylfaen" w:cstheme="minorHAnsi"/>
                <w:b/>
                <w:sz w:val="14"/>
                <w:szCs w:val="14"/>
              </w:rPr>
              <w:t>20</w:t>
            </w:r>
          </w:p>
        </w:tc>
        <w:tc>
          <w:tcPr>
            <w:tcW w:w="478" w:type="dxa"/>
            <w:tcBorders>
              <w:top w:val="single" w:sz="4" w:space="0" w:color="auto"/>
              <w:left w:val="single" w:sz="4" w:space="0" w:color="auto"/>
              <w:bottom w:val="single" w:sz="4" w:space="0" w:color="auto"/>
              <w:right w:val="single" w:sz="4" w:space="0" w:color="auto"/>
            </w:tcBorders>
            <w:vAlign w:val="center"/>
          </w:tcPr>
          <w:p w14:paraId="5E25E676" w14:textId="77777777" w:rsidR="007D5A36" w:rsidRPr="00ED3480" w:rsidRDefault="007D5A36" w:rsidP="00342828">
            <w:pPr>
              <w:jc w:val="center"/>
              <w:rPr>
                <w:rFonts w:ascii="Sylfaen" w:hAnsi="Sylfaen" w:cstheme="minorHAnsi"/>
                <w:b/>
                <w:sz w:val="14"/>
                <w:szCs w:val="14"/>
              </w:rPr>
            </w:pPr>
            <w:r w:rsidRPr="00ED3480">
              <w:rPr>
                <w:rFonts w:ascii="Sylfaen" w:hAnsi="Sylfaen" w:cstheme="minorHAnsi"/>
                <w:b/>
                <w:sz w:val="14"/>
                <w:szCs w:val="14"/>
              </w:rPr>
              <w:t>ჩ</w:t>
            </w:r>
          </w:p>
        </w:tc>
        <w:tc>
          <w:tcPr>
            <w:tcW w:w="526" w:type="dxa"/>
            <w:tcBorders>
              <w:top w:val="single" w:sz="4" w:space="0" w:color="auto"/>
              <w:left w:val="single" w:sz="4" w:space="0" w:color="auto"/>
              <w:bottom w:val="single" w:sz="4" w:space="0" w:color="auto"/>
              <w:right w:val="single" w:sz="4" w:space="0" w:color="auto"/>
            </w:tcBorders>
            <w:vAlign w:val="center"/>
          </w:tcPr>
          <w:p w14:paraId="6F07314E" w14:textId="77777777" w:rsidR="007D5A36" w:rsidRPr="00ED3480" w:rsidRDefault="007D5A36" w:rsidP="00342828">
            <w:pPr>
              <w:jc w:val="center"/>
              <w:rPr>
                <w:rFonts w:ascii="Sylfaen" w:hAnsi="Sylfaen" w:cstheme="minorHAnsi"/>
                <w:b/>
                <w:sz w:val="14"/>
                <w:szCs w:val="14"/>
              </w:rPr>
            </w:pPr>
            <w:r w:rsidRPr="00ED3480">
              <w:rPr>
                <w:rFonts w:ascii="Sylfaen" w:hAnsi="Sylfaen" w:cstheme="minorHAnsi"/>
                <w:b/>
                <w:sz w:val="14"/>
                <w:szCs w:val="14"/>
              </w:rPr>
              <w:t>ჩა</w:t>
            </w:r>
          </w:p>
        </w:tc>
        <w:tc>
          <w:tcPr>
            <w:tcW w:w="507" w:type="dxa"/>
            <w:tcBorders>
              <w:top w:val="single" w:sz="4" w:space="0" w:color="auto"/>
              <w:left w:val="single" w:sz="4" w:space="0" w:color="auto"/>
              <w:bottom w:val="single" w:sz="4" w:space="0" w:color="auto"/>
              <w:right w:val="single" w:sz="4" w:space="0" w:color="auto"/>
            </w:tcBorders>
            <w:vAlign w:val="center"/>
          </w:tcPr>
          <w:p w14:paraId="01FB6185" w14:textId="77777777" w:rsidR="007D5A36" w:rsidRPr="00ED3480" w:rsidRDefault="007D5A36" w:rsidP="00342828">
            <w:pPr>
              <w:jc w:val="center"/>
              <w:rPr>
                <w:rFonts w:ascii="Sylfaen" w:hAnsi="Sylfaen" w:cstheme="minorHAnsi"/>
                <w:b/>
                <w:sz w:val="14"/>
                <w:szCs w:val="14"/>
              </w:rPr>
            </w:pPr>
            <w:r w:rsidRPr="00ED3480">
              <w:rPr>
                <w:rFonts w:ascii="Sylfaen" w:hAnsi="Sylfaen" w:cstheme="minorHAnsi"/>
                <w:b/>
                <w:sz w:val="14"/>
                <w:szCs w:val="14"/>
              </w:rPr>
              <w:t>ა</w:t>
            </w:r>
          </w:p>
        </w:tc>
        <w:tc>
          <w:tcPr>
            <w:tcW w:w="528" w:type="dxa"/>
            <w:tcBorders>
              <w:top w:val="single" w:sz="4" w:space="0" w:color="auto"/>
              <w:left w:val="single" w:sz="4" w:space="0" w:color="auto"/>
              <w:bottom w:val="single" w:sz="4" w:space="0" w:color="auto"/>
              <w:right w:val="single" w:sz="4" w:space="0" w:color="auto"/>
            </w:tcBorders>
            <w:vAlign w:val="center"/>
          </w:tcPr>
          <w:p w14:paraId="23D8D940" w14:textId="77777777" w:rsidR="007D5A36" w:rsidRPr="00ED3480" w:rsidRDefault="007D5A36" w:rsidP="00342828">
            <w:pPr>
              <w:jc w:val="center"/>
              <w:rPr>
                <w:rFonts w:ascii="Sylfaen" w:hAnsi="Sylfaen" w:cstheme="minorHAnsi"/>
                <w:b/>
                <w:sz w:val="14"/>
                <w:szCs w:val="14"/>
              </w:rPr>
            </w:pPr>
            <w:r w:rsidRPr="00ED3480">
              <w:rPr>
                <w:rFonts w:ascii="Sylfaen" w:hAnsi="Sylfaen" w:cstheme="minorHAnsi"/>
                <w:b/>
                <w:sz w:val="14"/>
                <w:szCs w:val="14"/>
              </w:rPr>
              <w:t>სა</w:t>
            </w:r>
          </w:p>
        </w:tc>
        <w:tc>
          <w:tcPr>
            <w:tcW w:w="504" w:type="dxa"/>
            <w:tcBorders>
              <w:top w:val="single" w:sz="4" w:space="0" w:color="auto"/>
              <w:left w:val="single" w:sz="4" w:space="0" w:color="auto"/>
              <w:bottom w:val="single" w:sz="4" w:space="0" w:color="auto"/>
              <w:right w:val="single" w:sz="4" w:space="0" w:color="auto"/>
            </w:tcBorders>
            <w:vAlign w:val="center"/>
          </w:tcPr>
          <w:p w14:paraId="51132CFD" w14:textId="77777777" w:rsidR="007D5A36" w:rsidRPr="00ED3480" w:rsidRDefault="007D5A36" w:rsidP="00342828">
            <w:pPr>
              <w:jc w:val="center"/>
              <w:rPr>
                <w:rFonts w:ascii="Sylfaen" w:hAnsi="Sylfaen" w:cstheme="minorHAnsi"/>
                <w:b/>
                <w:sz w:val="14"/>
                <w:szCs w:val="14"/>
              </w:rPr>
            </w:pPr>
            <w:r w:rsidRPr="00ED3480">
              <w:rPr>
                <w:rFonts w:ascii="Sylfaen" w:hAnsi="Sylfaen" w:cstheme="minorHAnsi"/>
                <w:b/>
                <w:sz w:val="14"/>
                <w:szCs w:val="14"/>
              </w:rPr>
              <w:t>ს</w:t>
            </w:r>
          </w:p>
        </w:tc>
        <w:tc>
          <w:tcPr>
            <w:tcW w:w="513" w:type="dxa"/>
            <w:tcBorders>
              <w:top w:val="single" w:sz="4" w:space="0" w:color="auto"/>
              <w:left w:val="single" w:sz="4" w:space="0" w:color="auto"/>
              <w:bottom w:val="single" w:sz="4" w:space="0" w:color="auto"/>
              <w:right w:val="single" w:sz="4" w:space="0" w:color="auto"/>
            </w:tcBorders>
            <w:vAlign w:val="center"/>
          </w:tcPr>
          <w:p w14:paraId="67B1D45A" w14:textId="77777777" w:rsidR="007D5A36" w:rsidRPr="00ED3480" w:rsidRDefault="007D5A36" w:rsidP="00342828">
            <w:pPr>
              <w:jc w:val="center"/>
              <w:rPr>
                <w:rFonts w:ascii="Sylfaen" w:hAnsi="Sylfaen" w:cstheme="minorHAnsi"/>
                <w:b/>
                <w:sz w:val="14"/>
                <w:szCs w:val="14"/>
              </w:rPr>
            </w:pPr>
            <w:r w:rsidRPr="00ED3480">
              <w:rPr>
                <w:rFonts w:ascii="Sylfaen" w:hAnsi="Sylfaen" w:cstheme="minorHAnsi"/>
                <w:b/>
                <w:sz w:val="14"/>
                <w:szCs w:val="14"/>
              </w:rPr>
              <w:t>სდ</w:t>
            </w:r>
          </w:p>
        </w:tc>
        <w:tc>
          <w:tcPr>
            <w:tcW w:w="526" w:type="dxa"/>
            <w:tcBorders>
              <w:top w:val="single" w:sz="4" w:space="0" w:color="auto"/>
              <w:left w:val="single" w:sz="4" w:space="0" w:color="auto"/>
              <w:bottom w:val="single" w:sz="4" w:space="0" w:color="auto"/>
              <w:right w:val="single" w:sz="4" w:space="0" w:color="auto"/>
            </w:tcBorders>
            <w:vAlign w:val="center"/>
          </w:tcPr>
          <w:p w14:paraId="2C2C76DC" w14:textId="77777777" w:rsidR="007D5A36" w:rsidRPr="00ED3480" w:rsidRDefault="007D5A36" w:rsidP="00342828">
            <w:pPr>
              <w:jc w:val="center"/>
              <w:rPr>
                <w:rFonts w:ascii="Sylfaen" w:hAnsi="Sylfaen" w:cstheme="minorHAnsi"/>
                <w:b/>
                <w:sz w:val="14"/>
                <w:szCs w:val="14"/>
              </w:rPr>
            </w:pPr>
            <w:r w:rsidRPr="00ED3480">
              <w:rPr>
                <w:rFonts w:ascii="Sylfaen" w:hAnsi="Sylfaen" w:cstheme="minorHAnsi"/>
                <w:b/>
                <w:sz w:val="14"/>
                <w:szCs w:val="14"/>
              </w:rPr>
              <w:t>დ</w:t>
            </w:r>
          </w:p>
        </w:tc>
        <w:tc>
          <w:tcPr>
            <w:tcW w:w="529" w:type="dxa"/>
            <w:tcBorders>
              <w:top w:val="single" w:sz="4" w:space="0" w:color="auto"/>
              <w:left w:val="single" w:sz="4" w:space="0" w:color="auto"/>
              <w:bottom w:val="single" w:sz="4" w:space="0" w:color="auto"/>
              <w:right w:val="single" w:sz="4" w:space="0" w:color="auto"/>
            </w:tcBorders>
            <w:vAlign w:val="center"/>
          </w:tcPr>
          <w:p w14:paraId="40D89A8E" w14:textId="77777777" w:rsidR="007D5A36" w:rsidRPr="00ED3480" w:rsidRDefault="007D5A36" w:rsidP="00342828">
            <w:pPr>
              <w:jc w:val="center"/>
              <w:rPr>
                <w:rFonts w:ascii="Sylfaen" w:hAnsi="Sylfaen" w:cstheme="minorHAnsi"/>
                <w:b/>
                <w:sz w:val="14"/>
                <w:szCs w:val="14"/>
              </w:rPr>
            </w:pPr>
            <w:r w:rsidRPr="00ED3480">
              <w:rPr>
                <w:rFonts w:ascii="Sylfaen" w:hAnsi="Sylfaen" w:cstheme="minorHAnsi"/>
                <w:b/>
                <w:sz w:val="14"/>
                <w:szCs w:val="14"/>
              </w:rPr>
              <w:t>ჩდ</w:t>
            </w:r>
          </w:p>
        </w:tc>
        <w:tc>
          <w:tcPr>
            <w:tcW w:w="687" w:type="dxa"/>
            <w:tcBorders>
              <w:top w:val="single" w:sz="4" w:space="0" w:color="auto"/>
              <w:left w:val="single" w:sz="4" w:space="0" w:color="auto"/>
              <w:bottom w:val="single" w:sz="4" w:space="0" w:color="auto"/>
              <w:right w:val="single" w:sz="4" w:space="0" w:color="auto"/>
            </w:tcBorders>
            <w:vAlign w:val="center"/>
          </w:tcPr>
          <w:p w14:paraId="50AE221C" w14:textId="77777777" w:rsidR="007D5A36" w:rsidRPr="00ED3480" w:rsidRDefault="007D5A36" w:rsidP="00342828">
            <w:pPr>
              <w:jc w:val="center"/>
              <w:rPr>
                <w:rFonts w:ascii="Sylfaen" w:hAnsi="Sylfaen" w:cstheme="minorHAnsi"/>
                <w:b/>
                <w:sz w:val="14"/>
                <w:szCs w:val="14"/>
              </w:rPr>
            </w:pPr>
            <w:r w:rsidRPr="00ED3480">
              <w:rPr>
                <w:rFonts w:ascii="Sylfaen" w:hAnsi="Sylfaen" w:cstheme="minorHAnsi"/>
                <w:b/>
                <w:sz w:val="14"/>
                <w:szCs w:val="14"/>
              </w:rPr>
              <w:t>იანვარი</w:t>
            </w:r>
          </w:p>
        </w:tc>
        <w:tc>
          <w:tcPr>
            <w:tcW w:w="741" w:type="dxa"/>
            <w:tcBorders>
              <w:top w:val="single" w:sz="4" w:space="0" w:color="auto"/>
              <w:left w:val="single" w:sz="4" w:space="0" w:color="auto"/>
              <w:bottom w:val="single" w:sz="4" w:space="0" w:color="auto"/>
              <w:right w:val="single" w:sz="4" w:space="0" w:color="auto"/>
            </w:tcBorders>
            <w:vAlign w:val="center"/>
          </w:tcPr>
          <w:p w14:paraId="435F74EC" w14:textId="77777777" w:rsidR="007D5A36" w:rsidRPr="00ED3480" w:rsidRDefault="007D5A36" w:rsidP="00342828">
            <w:pPr>
              <w:jc w:val="center"/>
              <w:rPr>
                <w:rFonts w:ascii="Sylfaen" w:hAnsi="Sylfaen" w:cstheme="minorHAnsi"/>
                <w:b/>
                <w:sz w:val="14"/>
                <w:szCs w:val="14"/>
              </w:rPr>
            </w:pPr>
            <w:r w:rsidRPr="00ED3480">
              <w:rPr>
                <w:rFonts w:ascii="Sylfaen" w:hAnsi="Sylfaen" w:cstheme="minorHAnsi"/>
                <w:b/>
                <w:sz w:val="14"/>
                <w:szCs w:val="14"/>
              </w:rPr>
              <w:t>ივლისი</w:t>
            </w:r>
          </w:p>
        </w:tc>
        <w:tc>
          <w:tcPr>
            <w:tcW w:w="442" w:type="dxa"/>
            <w:tcBorders>
              <w:top w:val="single" w:sz="4" w:space="0" w:color="auto"/>
              <w:left w:val="single" w:sz="4" w:space="0" w:color="auto"/>
              <w:bottom w:val="single" w:sz="4" w:space="0" w:color="auto"/>
              <w:right w:val="single" w:sz="4" w:space="0" w:color="auto"/>
            </w:tcBorders>
            <w:vAlign w:val="center"/>
          </w:tcPr>
          <w:p w14:paraId="40155907" w14:textId="77777777" w:rsidR="007D5A36" w:rsidRPr="00ED3480" w:rsidRDefault="007D5A36" w:rsidP="00342828">
            <w:pPr>
              <w:jc w:val="center"/>
              <w:rPr>
                <w:rFonts w:ascii="Sylfaen" w:hAnsi="Sylfaen" w:cstheme="minorHAnsi"/>
                <w:b/>
                <w:sz w:val="14"/>
                <w:szCs w:val="14"/>
              </w:rPr>
            </w:pPr>
            <w:r w:rsidRPr="00ED3480">
              <w:rPr>
                <w:rFonts w:ascii="Sylfaen" w:hAnsi="Sylfaen" w:cstheme="minorHAnsi"/>
                <w:b/>
                <w:sz w:val="14"/>
                <w:szCs w:val="14"/>
              </w:rPr>
              <w:t>ჩ</w:t>
            </w:r>
          </w:p>
        </w:tc>
        <w:tc>
          <w:tcPr>
            <w:tcW w:w="480" w:type="dxa"/>
            <w:tcBorders>
              <w:top w:val="single" w:sz="4" w:space="0" w:color="auto"/>
              <w:left w:val="single" w:sz="4" w:space="0" w:color="auto"/>
              <w:bottom w:val="single" w:sz="4" w:space="0" w:color="auto"/>
              <w:right w:val="single" w:sz="4" w:space="0" w:color="auto"/>
            </w:tcBorders>
            <w:vAlign w:val="center"/>
          </w:tcPr>
          <w:p w14:paraId="0E052C7A" w14:textId="77777777" w:rsidR="007D5A36" w:rsidRPr="00ED3480" w:rsidRDefault="007D5A36" w:rsidP="00342828">
            <w:pPr>
              <w:jc w:val="center"/>
              <w:rPr>
                <w:rFonts w:ascii="Sylfaen" w:hAnsi="Sylfaen" w:cstheme="minorHAnsi"/>
                <w:b/>
                <w:sz w:val="14"/>
                <w:szCs w:val="14"/>
              </w:rPr>
            </w:pPr>
            <w:r w:rsidRPr="00ED3480">
              <w:rPr>
                <w:rFonts w:ascii="Sylfaen" w:hAnsi="Sylfaen" w:cstheme="minorHAnsi"/>
                <w:b/>
                <w:sz w:val="14"/>
                <w:szCs w:val="14"/>
              </w:rPr>
              <w:t>ჩა</w:t>
            </w:r>
          </w:p>
        </w:tc>
        <w:tc>
          <w:tcPr>
            <w:tcW w:w="456" w:type="dxa"/>
            <w:tcBorders>
              <w:top w:val="single" w:sz="4" w:space="0" w:color="auto"/>
              <w:left w:val="single" w:sz="4" w:space="0" w:color="auto"/>
              <w:bottom w:val="single" w:sz="4" w:space="0" w:color="auto"/>
              <w:right w:val="single" w:sz="4" w:space="0" w:color="auto"/>
            </w:tcBorders>
            <w:vAlign w:val="center"/>
          </w:tcPr>
          <w:p w14:paraId="7787EA02" w14:textId="77777777" w:rsidR="007D5A36" w:rsidRPr="00ED3480" w:rsidRDefault="007D5A36" w:rsidP="00342828">
            <w:pPr>
              <w:jc w:val="center"/>
              <w:rPr>
                <w:rFonts w:ascii="Sylfaen" w:hAnsi="Sylfaen" w:cstheme="minorHAnsi"/>
                <w:b/>
                <w:sz w:val="14"/>
                <w:szCs w:val="14"/>
              </w:rPr>
            </w:pPr>
            <w:r w:rsidRPr="00ED3480">
              <w:rPr>
                <w:rFonts w:ascii="Sylfaen" w:hAnsi="Sylfaen" w:cstheme="minorHAnsi"/>
                <w:b/>
                <w:sz w:val="14"/>
                <w:szCs w:val="14"/>
              </w:rPr>
              <w:t>ა</w:t>
            </w:r>
          </w:p>
        </w:tc>
        <w:tc>
          <w:tcPr>
            <w:tcW w:w="504" w:type="dxa"/>
            <w:tcBorders>
              <w:top w:val="single" w:sz="4" w:space="0" w:color="auto"/>
              <w:left w:val="single" w:sz="4" w:space="0" w:color="auto"/>
              <w:bottom w:val="single" w:sz="4" w:space="0" w:color="auto"/>
              <w:right w:val="single" w:sz="4" w:space="0" w:color="auto"/>
            </w:tcBorders>
            <w:vAlign w:val="center"/>
          </w:tcPr>
          <w:p w14:paraId="34293694" w14:textId="77777777" w:rsidR="007D5A36" w:rsidRPr="00ED3480" w:rsidRDefault="007D5A36" w:rsidP="00342828">
            <w:pPr>
              <w:jc w:val="center"/>
              <w:rPr>
                <w:rFonts w:ascii="Sylfaen" w:hAnsi="Sylfaen" w:cstheme="minorHAnsi"/>
                <w:b/>
                <w:sz w:val="14"/>
                <w:szCs w:val="14"/>
              </w:rPr>
            </w:pPr>
            <w:r w:rsidRPr="00ED3480">
              <w:rPr>
                <w:rFonts w:ascii="Sylfaen" w:hAnsi="Sylfaen" w:cstheme="minorHAnsi"/>
                <w:b/>
                <w:sz w:val="14"/>
                <w:szCs w:val="14"/>
              </w:rPr>
              <w:t>სა</w:t>
            </w:r>
          </w:p>
        </w:tc>
        <w:tc>
          <w:tcPr>
            <w:tcW w:w="480" w:type="dxa"/>
            <w:tcBorders>
              <w:top w:val="single" w:sz="4" w:space="0" w:color="auto"/>
              <w:left w:val="single" w:sz="4" w:space="0" w:color="auto"/>
              <w:bottom w:val="single" w:sz="4" w:space="0" w:color="auto"/>
              <w:right w:val="single" w:sz="4" w:space="0" w:color="auto"/>
            </w:tcBorders>
            <w:vAlign w:val="center"/>
          </w:tcPr>
          <w:p w14:paraId="2C1F9C51" w14:textId="77777777" w:rsidR="007D5A36" w:rsidRPr="00ED3480" w:rsidRDefault="007D5A36" w:rsidP="00342828">
            <w:pPr>
              <w:jc w:val="center"/>
              <w:rPr>
                <w:rFonts w:ascii="Sylfaen" w:hAnsi="Sylfaen" w:cstheme="minorHAnsi"/>
                <w:b/>
                <w:sz w:val="14"/>
                <w:szCs w:val="14"/>
              </w:rPr>
            </w:pPr>
            <w:r w:rsidRPr="00ED3480">
              <w:rPr>
                <w:rFonts w:ascii="Sylfaen" w:hAnsi="Sylfaen" w:cstheme="minorHAnsi"/>
                <w:b/>
                <w:sz w:val="14"/>
                <w:szCs w:val="14"/>
              </w:rPr>
              <w:t>ს</w:t>
            </w:r>
          </w:p>
        </w:tc>
        <w:tc>
          <w:tcPr>
            <w:tcW w:w="528" w:type="dxa"/>
            <w:tcBorders>
              <w:top w:val="single" w:sz="4" w:space="0" w:color="auto"/>
              <w:left w:val="single" w:sz="4" w:space="0" w:color="auto"/>
              <w:bottom w:val="single" w:sz="4" w:space="0" w:color="auto"/>
              <w:right w:val="single" w:sz="4" w:space="0" w:color="auto"/>
            </w:tcBorders>
            <w:vAlign w:val="center"/>
          </w:tcPr>
          <w:p w14:paraId="53BC8D04" w14:textId="77777777" w:rsidR="007D5A36" w:rsidRPr="00ED3480" w:rsidRDefault="007D5A36" w:rsidP="00342828">
            <w:pPr>
              <w:jc w:val="center"/>
              <w:rPr>
                <w:rFonts w:ascii="Sylfaen" w:hAnsi="Sylfaen" w:cstheme="minorHAnsi"/>
                <w:b/>
                <w:sz w:val="14"/>
                <w:szCs w:val="14"/>
              </w:rPr>
            </w:pPr>
            <w:r w:rsidRPr="00ED3480">
              <w:rPr>
                <w:rFonts w:ascii="Sylfaen" w:hAnsi="Sylfaen" w:cstheme="minorHAnsi"/>
                <w:b/>
                <w:sz w:val="14"/>
                <w:szCs w:val="14"/>
              </w:rPr>
              <w:t>სდ</w:t>
            </w:r>
          </w:p>
        </w:tc>
        <w:tc>
          <w:tcPr>
            <w:tcW w:w="456" w:type="dxa"/>
            <w:tcBorders>
              <w:top w:val="single" w:sz="4" w:space="0" w:color="auto"/>
              <w:left w:val="single" w:sz="4" w:space="0" w:color="auto"/>
              <w:bottom w:val="single" w:sz="4" w:space="0" w:color="auto"/>
              <w:right w:val="single" w:sz="4" w:space="0" w:color="auto"/>
            </w:tcBorders>
            <w:vAlign w:val="center"/>
          </w:tcPr>
          <w:p w14:paraId="037AB823" w14:textId="77777777" w:rsidR="007D5A36" w:rsidRPr="00ED3480" w:rsidRDefault="007D5A36" w:rsidP="00342828">
            <w:pPr>
              <w:jc w:val="center"/>
              <w:rPr>
                <w:rFonts w:ascii="Sylfaen" w:hAnsi="Sylfaen" w:cstheme="minorHAnsi"/>
                <w:b/>
                <w:sz w:val="14"/>
                <w:szCs w:val="14"/>
              </w:rPr>
            </w:pPr>
            <w:r w:rsidRPr="00ED3480">
              <w:rPr>
                <w:rFonts w:ascii="Sylfaen" w:hAnsi="Sylfaen" w:cstheme="minorHAnsi"/>
                <w:b/>
                <w:sz w:val="14"/>
                <w:szCs w:val="14"/>
              </w:rPr>
              <w:t>დ</w:t>
            </w:r>
          </w:p>
        </w:tc>
        <w:tc>
          <w:tcPr>
            <w:tcW w:w="456" w:type="dxa"/>
            <w:tcBorders>
              <w:top w:val="single" w:sz="4" w:space="0" w:color="auto"/>
              <w:left w:val="single" w:sz="4" w:space="0" w:color="auto"/>
              <w:bottom w:val="single" w:sz="4" w:space="0" w:color="auto"/>
              <w:right w:val="single" w:sz="4" w:space="0" w:color="auto"/>
            </w:tcBorders>
            <w:vAlign w:val="center"/>
          </w:tcPr>
          <w:p w14:paraId="15F6B67D" w14:textId="77777777" w:rsidR="007D5A36" w:rsidRPr="00ED3480" w:rsidRDefault="007D5A36" w:rsidP="00342828">
            <w:pPr>
              <w:jc w:val="center"/>
              <w:rPr>
                <w:rFonts w:ascii="Sylfaen" w:hAnsi="Sylfaen" w:cstheme="minorHAnsi"/>
                <w:b/>
                <w:sz w:val="14"/>
                <w:szCs w:val="14"/>
              </w:rPr>
            </w:pPr>
            <w:r w:rsidRPr="00ED3480">
              <w:rPr>
                <w:rFonts w:ascii="Sylfaen" w:hAnsi="Sylfaen" w:cstheme="minorHAnsi"/>
                <w:b/>
                <w:sz w:val="14"/>
                <w:szCs w:val="14"/>
              </w:rPr>
              <w:t>ჩდ</w:t>
            </w:r>
          </w:p>
        </w:tc>
        <w:tc>
          <w:tcPr>
            <w:tcW w:w="600" w:type="dxa"/>
            <w:tcBorders>
              <w:top w:val="single" w:sz="4" w:space="0" w:color="auto"/>
              <w:left w:val="single" w:sz="4" w:space="0" w:color="auto"/>
              <w:bottom w:val="single" w:sz="4" w:space="0" w:color="auto"/>
              <w:right w:val="single" w:sz="4" w:space="0" w:color="auto"/>
            </w:tcBorders>
            <w:vAlign w:val="center"/>
          </w:tcPr>
          <w:p w14:paraId="34C38D7D" w14:textId="77777777" w:rsidR="007D5A36" w:rsidRPr="00ED3480" w:rsidRDefault="007D5A36" w:rsidP="00342828">
            <w:pPr>
              <w:jc w:val="center"/>
              <w:rPr>
                <w:rFonts w:ascii="Sylfaen" w:hAnsi="Sylfaen" w:cstheme="minorHAnsi"/>
                <w:b/>
                <w:sz w:val="14"/>
                <w:szCs w:val="14"/>
              </w:rPr>
            </w:pPr>
            <w:r w:rsidRPr="00ED3480">
              <w:rPr>
                <w:rFonts w:ascii="Sylfaen" w:hAnsi="Sylfaen" w:cstheme="minorHAnsi"/>
                <w:b/>
                <w:sz w:val="14"/>
                <w:szCs w:val="14"/>
              </w:rPr>
              <w:t>შტილი</w:t>
            </w:r>
          </w:p>
        </w:tc>
      </w:tr>
      <w:tr w:rsidR="00342828" w:rsidRPr="00ED3480" w14:paraId="16584248" w14:textId="77777777" w:rsidTr="00342828">
        <w:tblPrEx>
          <w:tblBorders>
            <w:bottom w:val="none" w:sz="0" w:space="0" w:color="auto"/>
            <w:insideH w:val="single" w:sz="4" w:space="0" w:color="auto"/>
          </w:tblBorders>
        </w:tblPrEx>
        <w:trPr>
          <w:trHeight w:val="544"/>
          <w:jc w:val="center"/>
        </w:trPr>
        <w:tc>
          <w:tcPr>
            <w:tcW w:w="450" w:type="dxa"/>
            <w:tcBorders>
              <w:top w:val="single" w:sz="4" w:space="0" w:color="auto"/>
              <w:left w:val="single" w:sz="4" w:space="0" w:color="auto"/>
              <w:bottom w:val="single" w:sz="4" w:space="0" w:color="auto"/>
              <w:right w:val="single" w:sz="4" w:space="0" w:color="auto"/>
            </w:tcBorders>
            <w:vAlign w:val="center"/>
          </w:tcPr>
          <w:p w14:paraId="20F2113B" w14:textId="77777777" w:rsidR="00342828" w:rsidRPr="00ED3480" w:rsidRDefault="00342828" w:rsidP="00342828">
            <w:pPr>
              <w:jc w:val="center"/>
              <w:rPr>
                <w:rFonts w:ascii="Sylfaen" w:hAnsi="Sylfaen" w:cstheme="minorHAnsi"/>
                <w:sz w:val="14"/>
                <w:szCs w:val="14"/>
              </w:rPr>
            </w:pPr>
            <w:r w:rsidRPr="00ED3480">
              <w:rPr>
                <w:rFonts w:ascii="Sylfaen" w:hAnsi="Sylfaen" w:cstheme="minorHAnsi"/>
                <w:sz w:val="14"/>
                <w:szCs w:val="14"/>
              </w:rPr>
              <w:t>1</w:t>
            </w:r>
          </w:p>
        </w:tc>
        <w:tc>
          <w:tcPr>
            <w:tcW w:w="1138" w:type="dxa"/>
            <w:tcBorders>
              <w:top w:val="single" w:sz="4" w:space="0" w:color="auto"/>
              <w:left w:val="single" w:sz="4" w:space="0" w:color="auto"/>
              <w:bottom w:val="single" w:sz="4" w:space="0" w:color="auto"/>
              <w:right w:val="single" w:sz="4" w:space="0" w:color="auto"/>
            </w:tcBorders>
            <w:vAlign w:val="center"/>
          </w:tcPr>
          <w:p w14:paraId="018BD5A9" w14:textId="727B89D4" w:rsidR="00342828" w:rsidRPr="00ED3480" w:rsidRDefault="003242A0" w:rsidP="00342828">
            <w:pPr>
              <w:jc w:val="center"/>
              <w:rPr>
                <w:rFonts w:ascii="Sylfaen" w:hAnsi="Sylfaen" w:cstheme="minorHAnsi"/>
                <w:sz w:val="14"/>
                <w:szCs w:val="14"/>
                <w:lang w:val="ka-GE"/>
              </w:rPr>
            </w:pPr>
            <w:r w:rsidRPr="00ED3480">
              <w:rPr>
                <w:rFonts w:ascii="Sylfaen" w:hAnsi="Sylfaen" w:cstheme="minorHAnsi"/>
                <w:sz w:val="14"/>
                <w:szCs w:val="14"/>
                <w:lang w:val="ka-GE"/>
              </w:rPr>
              <w:t>გარდაბანი</w:t>
            </w:r>
          </w:p>
        </w:tc>
        <w:tc>
          <w:tcPr>
            <w:tcW w:w="451" w:type="dxa"/>
            <w:tcBorders>
              <w:top w:val="single" w:sz="4" w:space="0" w:color="auto"/>
              <w:left w:val="single" w:sz="4" w:space="0" w:color="auto"/>
              <w:bottom w:val="single" w:sz="4" w:space="0" w:color="auto"/>
              <w:right w:val="single" w:sz="4" w:space="0" w:color="auto"/>
            </w:tcBorders>
            <w:vAlign w:val="center"/>
          </w:tcPr>
          <w:p w14:paraId="6C9063F9" w14:textId="74AAC2C1" w:rsidR="00342828" w:rsidRPr="00ED3480" w:rsidRDefault="00342828" w:rsidP="00342828">
            <w:pPr>
              <w:jc w:val="center"/>
              <w:rPr>
                <w:rFonts w:ascii="Sylfaen" w:hAnsi="Sylfaen" w:cstheme="minorHAnsi"/>
                <w:sz w:val="14"/>
                <w:szCs w:val="14"/>
              </w:rPr>
            </w:pPr>
            <w:r w:rsidRPr="00ED3480">
              <w:rPr>
                <w:rFonts w:ascii="Sylfaen" w:hAnsi="Sylfaen" w:cstheme="minorHAnsi"/>
                <w:sz w:val="14"/>
                <w:szCs w:val="14"/>
              </w:rPr>
              <w:t>20</w:t>
            </w:r>
          </w:p>
        </w:tc>
        <w:tc>
          <w:tcPr>
            <w:tcW w:w="422" w:type="dxa"/>
            <w:tcBorders>
              <w:top w:val="single" w:sz="4" w:space="0" w:color="auto"/>
              <w:left w:val="single" w:sz="4" w:space="0" w:color="auto"/>
              <w:bottom w:val="single" w:sz="4" w:space="0" w:color="auto"/>
              <w:right w:val="single" w:sz="4" w:space="0" w:color="auto"/>
            </w:tcBorders>
            <w:vAlign w:val="center"/>
          </w:tcPr>
          <w:p w14:paraId="7A582E68" w14:textId="17F36DDA" w:rsidR="00342828" w:rsidRPr="00ED3480" w:rsidRDefault="00342828" w:rsidP="00342828">
            <w:pPr>
              <w:jc w:val="center"/>
              <w:rPr>
                <w:rFonts w:ascii="Sylfaen" w:hAnsi="Sylfaen" w:cstheme="minorHAnsi"/>
                <w:sz w:val="14"/>
                <w:szCs w:val="14"/>
              </w:rPr>
            </w:pPr>
            <w:r w:rsidRPr="00ED3480">
              <w:rPr>
                <w:rFonts w:ascii="Sylfaen" w:hAnsi="Sylfaen" w:cstheme="minorHAnsi"/>
                <w:sz w:val="14"/>
                <w:szCs w:val="14"/>
              </w:rPr>
              <w:t>25</w:t>
            </w:r>
          </w:p>
        </w:tc>
        <w:tc>
          <w:tcPr>
            <w:tcW w:w="451" w:type="dxa"/>
            <w:tcBorders>
              <w:top w:val="single" w:sz="4" w:space="0" w:color="auto"/>
              <w:left w:val="single" w:sz="4" w:space="0" w:color="auto"/>
              <w:bottom w:val="single" w:sz="4" w:space="0" w:color="auto"/>
              <w:right w:val="single" w:sz="4" w:space="0" w:color="auto"/>
            </w:tcBorders>
            <w:vAlign w:val="center"/>
          </w:tcPr>
          <w:p w14:paraId="23F94731" w14:textId="12BE8A2A" w:rsidR="00342828" w:rsidRPr="00ED3480" w:rsidRDefault="00342828" w:rsidP="00342828">
            <w:pPr>
              <w:jc w:val="center"/>
              <w:rPr>
                <w:rFonts w:ascii="Sylfaen" w:hAnsi="Sylfaen" w:cstheme="minorHAnsi"/>
                <w:sz w:val="14"/>
                <w:szCs w:val="14"/>
              </w:rPr>
            </w:pPr>
            <w:r w:rsidRPr="00ED3480">
              <w:rPr>
                <w:rFonts w:ascii="Sylfaen" w:hAnsi="Sylfaen" w:cstheme="minorHAnsi"/>
                <w:sz w:val="14"/>
                <w:szCs w:val="14"/>
              </w:rPr>
              <w:t>27</w:t>
            </w:r>
          </w:p>
        </w:tc>
        <w:tc>
          <w:tcPr>
            <w:tcW w:w="427" w:type="dxa"/>
            <w:tcBorders>
              <w:top w:val="single" w:sz="4" w:space="0" w:color="auto"/>
              <w:left w:val="single" w:sz="4" w:space="0" w:color="auto"/>
              <w:bottom w:val="single" w:sz="4" w:space="0" w:color="auto"/>
              <w:right w:val="single" w:sz="4" w:space="0" w:color="auto"/>
            </w:tcBorders>
            <w:vAlign w:val="center"/>
          </w:tcPr>
          <w:p w14:paraId="2D2CDC92" w14:textId="1BE3A21C" w:rsidR="00342828" w:rsidRPr="00ED3480" w:rsidRDefault="00342828" w:rsidP="00342828">
            <w:pPr>
              <w:jc w:val="center"/>
              <w:rPr>
                <w:rFonts w:ascii="Sylfaen" w:hAnsi="Sylfaen" w:cstheme="minorHAnsi"/>
                <w:sz w:val="14"/>
                <w:szCs w:val="14"/>
              </w:rPr>
            </w:pPr>
            <w:r w:rsidRPr="00ED3480">
              <w:rPr>
                <w:rFonts w:ascii="Sylfaen" w:hAnsi="Sylfaen" w:cstheme="minorHAnsi"/>
                <w:sz w:val="14"/>
                <w:szCs w:val="14"/>
              </w:rPr>
              <w:t>29</w:t>
            </w:r>
          </w:p>
        </w:tc>
        <w:tc>
          <w:tcPr>
            <w:tcW w:w="424" w:type="dxa"/>
            <w:tcBorders>
              <w:top w:val="single" w:sz="4" w:space="0" w:color="auto"/>
              <w:left w:val="single" w:sz="4" w:space="0" w:color="auto"/>
              <w:bottom w:val="single" w:sz="4" w:space="0" w:color="auto"/>
              <w:right w:val="single" w:sz="4" w:space="0" w:color="auto"/>
            </w:tcBorders>
            <w:vAlign w:val="center"/>
          </w:tcPr>
          <w:p w14:paraId="2D16A89A" w14:textId="470DB8C9" w:rsidR="00342828" w:rsidRPr="00ED3480" w:rsidRDefault="00342828" w:rsidP="00342828">
            <w:pPr>
              <w:jc w:val="center"/>
              <w:rPr>
                <w:rFonts w:ascii="Sylfaen" w:hAnsi="Sylfaen" w:cstheme="minorHAnsi"/>
                <w:sz w:val="14"/>
                <w:szCs w:val="14"/>
              </w:rPr>
            </w:pPr>
            <w:r w:rsidRPr="00ED3480">
              <w:rPr>
                <w:rFonts w:ascii="Sylfaen" w:hAnsi="Sylfaen" w:cstheme="minorHAnsi"/>
                <w:sz w:val="14"/>
                <w:szCs w:val="14"/>
              </w:rPr>
              <w:t>30</w:t>
            </w:r>
          </w:p>
        </w:tc>
        <w:tc>
          <w:tcPr>
            <w:tcW w:w="478" w:type="dxa"/>
            <w:tcBorders>
              <w:top w:val="single" w:sz="4" w:space="0" w:color="auto"/>
              <w:left w:val="single" w:sz="4" w:space="0" w:color="auto"/>
              <w:bottom w:val="single" w:sz="4" w:space="0" w:color="auto"/>
              <w:right w:val="single" w:sz="4" w:space="0" w:color="auto"/>
            </w:tcBorders>
            <w:vAlign w:val="center"/>
          </w:tcPr>
          <w:p w14:paraId="594EF46F" w14:textId="0ABEF60D" w:rsidR="00342828" w:rsidRPr="00ED3480" w:rsidRDefault="00342828" w:rsidP="00342828">
            <w:pPr>
              <w:jc w:val="center"/>
              <w:rPr>
                <w:rFonts w:ascii="Sylfaen" w:hAnsi="Sylfaen" w:cstheme="minorHAnsi"/>
                <w:sz w:val="14"/>
                <w:szCs w:val="14"/>
              </w:rPr>
            </w:pPr>
            <w:r w:rsidRPr="00ED3480">
              <w:rPr>
                <w:rFonts w:ascii="Sylfaen" w:hAnsi="Sylfaen" w:cstheme="minorHAnsi"/>
                <w:sz w:val="14"/>
                <w:szCs w:val="14"/>
              </w:rPr>
              <w:t>24/16</w:t>
            </w:r>
          </w:p>
        </w:tc>
        <w:tc>
          <w:tcPr>
            <w:tcW w:w="526" w:type="dxa"/>
            <w:tcBorders>
              <w:top w:val="single" w:sz="4" w:space="0" w:color="auto"/>
              <w:left w:val="single" w:sz="4" w:space="0" w:color="auto"/>
              <w:bottom w:val="single" w:sz="4" w:space="0" w:color="auto"/>
              <w:right w:val="single" w:sz="4" w:space="0" w:color="auto"/>
            </w:tcBorders>
            <w:vAlign w:val="center"/>
          </w:tcPr>
          <w:p w14:paraId="45043405" w14:textId="0F700308" w:rsidR="00342828" w:rsidRPr="00ED3480" w:rsidRDefault="00342828" w:rsidP="00342828">
            <w:pPr>
              <w:jc w:val="center"/>
              <w:rPr>
                <w:rFonts w:ascii="Sylfaen" w:hAnsi="Sylfaen" w:cstheme="minorHAnsi"/>
                <w:sz w:val="14"/>
                <w:szCs w:val="14"/>
              </w:rPr>
            </w:pPr>
            <w:r w:rsidRPr="00ED3480">
              <w:rPr>
                <w:rFonts w:ascii="Sylfaen" w:hAnsi="Sylfaen" w:cstheme="minorHAnsi"/>
                <w:sz w:val="14"/>
                <w:szCs w:val="14"/>
              </w:rPr>
              <w:t>2/4</w:t>
            </w:r>
          </w:p>
        </w:tc>
        <w:tc>
          <w:tcPr>
            <w:tcW w:w="507" w:type="dxa"/>
            <w:tcBorders>
              <w:top w:val="single" w:sz="4" w:space="0" w:color="auto"/>
              <w:left w:val="single" w:sz="4" w:space="0" w:color="auto"/>
              <w:bottom w:val="single" w:sz="4" w:space="0" w:color="auto"/>
              <w:right w:val="single" w:sz="4" w:space="0" w:color="auto"/>
            </w:tcBorders>
            <w:vAlign w:val="center"/>
          </w:tcPr>
          <w:p w14:paraId="4D4C7AA8" w14:textId="10FC01AB" w:rsidR="00342828" w:rsidRPr="00ED3480" w:rsidRDefault="00342828" w:rsidP="00342828">
            <w:pPr>
              <w:jc w:val="center"/>
              <w:rPr>
                <w:rFonts w:ascii="Sylfaen" w:hAnsi="Sylfaen" w:cstheme="minorHAnsi"/>
                <w:sz w:val="14"/>
                <w:szCs w:val="14"/>
              </w:rPr>
            </w:pPr>
            <w:r w:rsidRPr="00ED3480">
              <w:rPr>
                <w:rFonts w:ascii="Sylfaen" w:hAnsi="Sylfaen" w:cstheme="minorHAnsi"/>
                <w:sz w:val="14"/>
                <w:szCs w:val="14"/>
              </w:rPr>
              <w:t>3/5</w:t>
            </w:r>
          </w:p>
        </w:tc>
        <w:tc>
          <w:tcPr>
            <w:tcW w:w="528" w:type="dxa"/>
            <w:tcBorders>
              <w:top w:val="single" w:sz="4" w:space="0" w:color="auto"/>
              <w:left w:val="single" w:sz="4" w:space="0" w:color="auto"/>
              <w:bottom w:val="single" w:sz="4" w:space="0" w:color="auto"/>
              <w:right w:val="single" w:sz="4" w:space="0" w:color="auto"/>
            </w:tcBorders>
            <w:vAlign w:val="center"/>
          </w:tcPr>
          <w:p w14:paraId="0A0A6CE1" w14:textId="4B771E2F" w:rsidR="00342828" w:rsidRPr="00ED3480" w:rsidRDefault="00342828" w:rsidP="00342828">
            <w:pPr>
              <w:jc w:val="center"/>
              <w:rPr>
                <w:rFonts w:ascii="Sylfaen" w:hAnsi="Sylfaen" w:cstheme="minorHAnsi"/>
                <w:sz w:val="14"/>
                <w:szCs w:val="14"/>
              </w:rPr>
            </w:pPr>
            <w:r w:rsidRPr="00ED3480">
              <w:rPr>
                <w:rFonts w:ascii="Sylfaen" w:hAnsi="Sylfaen" w:cstheme="minorHAnsi"/>
                <w:sz w:val="14"/>
                <w:szCs w:val="14"/>
              </w:rPr>
              <w:t>10/5</w:t>
            </w:r>
          </w:p>
        </w:tc>
        <w:tc>
          <w:tcPr>
            <w:tcW w:w="504" w:type="dxa"/>
            <w:tcBorders>
              <w:top w:val="single" w:sz="4" w:space="0" w:color="auto"/>
              <w:left w:val="single" w:sz="4" w:space="0" w:color="auto"/>
              <w:bottom w:val="single" w:sz="4" w:space="0" w:color="auto"/>
              <w:right w:val="single" w:sz="4" w:space="0" w:color="auto"/>
            </w:tcBorders>
            <w:vAlign w:val="center"/>
          </w:tcPr>
          <w:p w14:paraId="4CFFB227" w14:textId="77D4915A" w:rsidR="00342828" w:rsidRPr="00ED3480" w:rsidRDefault="00342828" w:rsidP="00342828">
            <w:pPr>
              <w:jc w:val="center"/>
              <w:rPr>
                <w:rFonts w:ascii="Sylfaen" w:hAnsi="Sylfaen" w:cstheme="minorHAnsi"/>
                <w:sz w:val="14"/>
                <w:szCs w:val="14"/>
              </w:rPr>
            </w:pPr>
            <w:r w:rsidRPr="00ED3480">
              <w:rPr>
                <w:rFonts w:ascii="Sylfaen" w:hAnsi="Sylfaen" w:cstheme="minorHAnsi"/>
                <w:sz w:val="14"/>
                <w:szCs w:val="14"/>
              </w:rPr>
              <w:t>4/11</w:t>
            </w:r>
          </w:p>
        </w:tc>
        <w:tc>
          <w:tcPr>
            <w:tcW w:w="513" w:type="dxa"/>
            <w:tcBorders>
              <w:top w:val="single" w:sz="4" w:space="0" w:color="auto"/>
              <w:left w:val="single" w:sz="4" w:space="0" w:color="auto"/>
              <w:bottom w:val="single" w:sz="4" w:space="0" w:color="auto"/>
              <w:right w:val="single" w:sz="4" w:space="0" w:color="auto"/>
            </w:tcBorders>
            <w:vAlign w:val="center"/>
          </w:tcPr>
          <w:p w14:paraId="086267C6" w14:textId="13604E61" w:rsidR="00342828" w:rsidRPr="00ED3480" w:rsidRDefault="00342828" w:rsidP="00342828">
            <w:pPr>
              <w:jc w:val="center"/>
              <w:rPr>
                <w:rFonts w:ascii="Sylfaen" w:hAnsi="Sylfaen" w:cstheme="minorHAnsi"/>
                <w:sz w:val="14"/>
                <w:szCs w:val="14"/>
              </w:rPr>
            </w:pPr>
            <w:r w:rsidRPr="00ED3480">
              <w:rPr>
                <w:rFonts w:ascii="Sylfaen" w:hAnsi="Sylfaen" w:cstheme="minorHAnsi"/>
                <w:sz w:val="14"/>
                <w:szCs w:val="14"/>
              </w:rPr>
              <w:t>2/5</w:t>
            </w:r>
          </w:p>
        </w:tc>
        <w:tc>
          <w:tcPr>
            <w:tcW w:w="526" w:type="dxa"/>
            <w:tcBorders>
              <w:top w:val="single" w:sz="4" w:space="0" w:color="auto"/>
              <w:left w:val="single" w:sz="4" w:space="0" w:color="auto"/>
              <w:bottom w:val="single" w:sz="4" w:space="0" w:color="auto"/>
              <w:right w:val="single" w:sz="4" w:space="0" w:color="auto"/>
            </w:tcBorders>
            <w:vAlign w:val="center"/>
          </w:tcPr>
          <w:p w14:paraId="4233D618" w14:textId="001174B3" w:rsidR="00342828" w:rsidRPr="00ED3480" w:rsidRDefault="00342828" w:rsidP="00342828">
            <w:pPr>
              <w:jc w:val="center"/>
              <w:rPr>
                <w:rFonts w:ascii="Sylfaen" w:hAnsi="Sylfaen" w:cstheme="minorHAnsi"/>
                <w:sz w:val="14"/>
                <w:szCs w:val="14"/>
              </w:rPr>
            </w:pPr>
            <w:r w:rsidRPr="00ED3480">
              <w:rPr>
                <w:rFonts w:ascii="Sylfaen" w:hAnsi="Sylfaen" w:cstheme="minorHAnsi"/>
                <w:sz w:val="14"/>
                <w:szCs w:val="14"/>
              </w:rPr>
              <w:t>9/9</w:t>
            </w:r>
          </w:p>
        </w:tc>
        <w:tc>
          <w:tcPr>
            <w:tcW w:w="529" w:type="dxa"/>
            <w:tcBorders>
              <w:top w:val="single" w:sz="4" w:space="0" w:color="auto"/>
              <w:left w:val="single" w:sz="4" w:space="0" w:color="auto"/>
              <w:bottom w:val="single" w:sz="4" w:space="0" w:color="auto"/>
              <w:right w:val="single" w:sz="4" w:space="0" w:color="auto"/>
            </w:tcBorders>
            <w:vAlign w:val="center"/>
          </w:tcPr>
          <w:p w14:paraId="59A93547" w14:textId="55138D61" w:rsidR="00342828" w:rsidRPr="00ED3480" w:rsidRDefault="00342828" w:rsidP="00342828">
            <w:pPr>
              <w:jc w:val="center"/>
              <w:rPr>
                <w:rFonts w:ascii="Sylfaen" w:hAnsi="Sylfaen" w:cstheme="minorHAnsi"/>
                <w:sz w:val="14"/>
                <w:szCs w:val="14"/>
              </w:rPr>
            </w:pPr>
            <w:r w:rsidRPr="00ED3480">
              <w:rPr>
                <w:rFonts w:ascii="Sylfaen" w:hAnsi="Sylfaen" w:cstheme="minorHAnsi"/>
                <w:sz w:val="14"/>
                <w:szCs w:val="14"/>
              </w:rPr>
              <w:t>46/45</w:t>
            </w:r>
          </w:p>
        </w:tc>
        <w:tc>
          <w:tcPr>
            <w:tcW w:w="687" w:type="dxa"/>
            <w:tcBorders>
              <w:top w:val="single" w:sz="4" w:space="0" w:color="auto"/>
              <w:left w:val="single" w:sz="4" w:space="0" w:color="auto"/>
              <w:bottom w:val="single" w:sz="4" w:space="0" w:color="auto"/>
              <w:right w:val="single" w:sz="4" w:space="0" w:color="auto"/>
            </w:tcBorders>
            <w:vAlign w:val="center"/>
          </w:tcPr>
          <w:p w14:paraId="4B6DC779" w14:textId="71EB4B29" w:rsidR="00342828" w:rsidRPr="00ED3480" w:rsidRDefault="00342828" w:rsidP="00342828">
            <w:pPr>
              <w:jc w:val="center"/>
              <w:rPr>
                <w:rFonts w:ascii="Sylfaen" w:hAnsi="Sylfaen" w:cstheme="minorHAnsi"/>
                <w:sz w:val="14"/>
                <w:szCs w:val="14"/>
              </w:rPr>
            </w:pPr>
            <w:r w:rsidRPr="00ED3480">
              <w:rPr>
                <w:rFonts w:ascii="Sylfaen" w:hAnsi="Sylfaen" w:cstheme="minorHAnsi"/>
                <w:sz w:val="14"/>
                <w:szCs w:val="14"/>
              </w:rPr>
              <w:t>4,5/0,2</w:t>
            </w:r>
          </w:p>
        </w:tc>
        <w:tc>
          <w:tcPr>
            <w:tcW w:w="741" w:type="dxa"/>
            <w:tcBorders>
              <w:top w:val="single" w:sz="4" w:space="0" w:color="auto"/>
              <w:left w:val="single" w:sz="4" w:space="0" w:color="auto"/>
              <w:bottom w:val="single" w:sz="4" w:space="0" w:color="auto"/>
              <w:right w:val="single" w:sz="4" w:space="0" w:color="auto"/>
            </w:tcBorders>
            <w:vAlign w:val="center"/>
          </w:tcPr>
          <w:p w14:paraId="4D8A4F43" w14:textId="648071C2" w:rsidR="00342828" w:rsidRPr="00ED3480" w:rsidRDefault="00342828" w:rsidP="00342828">
            <w:pPr>
              <w:jc w:val="center"/>
              <w:rPr>
                <w:rFonts w:ascii="Sylfaen" w:hAnsi="Sylfaen" w:cstheme="minorHAnsi"/>
                <w:sz w:val="14"/>
                <w:szCs w:val="14"/>
              </w:rPr>
            </w:pPr>
            <w:r w:rsidRPr="00ED3480">
              <w:rPr>
                <w:rFonts w:ascii="Sylfaen" w:hAnsi="Sylfaen" w:cstheme="minorHAnsi"/>
                <w:sz w:val="14"/>
                <w:szCs w:val="14"/>
              </w:rPr>
              <w:t>7,9/1,2</w:t>
            </w:r>
          </w:p>
        </w:tc>
        <w:tc>
          <w:tcPr>
            <w:tcW w:w="442" w:type="dxa"/>
            <w:tcBorders>
              <w:top w:val="single" w:sz="4" w:space="0" w:color="auto"/>
              <w:left w:val="single" w:sz="4" w:space="0" w:color="auto"/>
              <w:bottom w:val="single" w:sz="4" w:space="0" w:color="auto"/>
              <w:right w:val="single" w:sz="4" w:space="0" w:color="auto"/>
            </w:tcBorders>
            <w:vAlign w:val="center"/>
          </w:tcPr>
          <w:p w14:paraId="4E0FA32B" w14:textId="42DFCDB4" w:rsidR="00342828" w:rsidRPr="00ED3480" w:rsidRDefault="00342828" w:rsidP="00342828">
            <w:pPr>
              <w:jc w:val="center"/>
              <w:rPr>
                <w:rFonts w:ascii="Sylfaen" w:hAnsi="Sylfaen" w:cstheme="minorHAnsi"/>
                <w:sz w:val="14"/>
                <w:szCs w:val="14"/>
              </w:rPr>
            </w:pPr>
            <w:r w:rsidRPr="00ED3480">
              <w:rPr>
                <w:rFonts w:ascii="Sylfaen" w:hAnsi="Sylfaen" w:cstheme="minorHAnsi"/>
                <w:sz w:val="14"/>
                <w:szCs w:val="14"/>
              </w:rPr>
              <w:t>19</w:t>
            </w:r>
          </w:p>
        </w:tc>
        <w:tc>
          <w:tcPr>
            <w:tcW w:w="480" w:type="dxa"/>
            <w:tcBorders>
              <w:top w:val="single" w:sz="4" w:space="0" w:color="auto"/>
              <w:left w:val="single" w:sz="4" w:space="0" w:color="auto"/>
              <w:bottom w:val="single" w:sz="4" w:space="0" w:color="auto"/>
              <w:right w:val="single" w:sz="4" w:space="0" w:color="auto"/>
            </w:tcBorders>
            <w:vAlign w:val="center"/>
          </w:tcPr>
          <w:p w14:paraId="48F37CB1" w14:textId="0FEAB0E1" w:rsidR="00342828" w:rsidRPr="00ED3480" w:rsidRDefault="00342828" w:rsidP="00342828">
            <w:pPr>
              <w:jc w:val="center"/>
              <w:rPr>
                <w:rFonts w:ascii="Sylfaen" w:hAnsi="Sylfaen" w:cstheme="minorHAnsi"/>
                <w:sz w:val="14"/>
                <w:szCs w:val="14"/>
              </w:rPr>
            </w:pPr>
            <w:r w:rsidRPr="00ED3480">
              <w:rPr>
                <w:rFonts w:ascii="Sylfaen" w:hAnsi="Sylfaen" w:cstheme="minorHAnsi"/>
                <w:sz w:val="14"/>
                <w:szCs w:val="14"/>
              </w:rPr>
              <w:t>2</w:t>
            </w:r>
          </w:p>
        </w:tc>
        <w:tc>
          <w:tcPr>
            <w:tcW w:w="456" w:type="dxa"/>
            <w:tcBorders>
              <w:top w:val="single" w:sz="4" w:space="0" w:color="auto"/>
              <w:left w:val="single" w:sz="4" w:space="0" w:color="auto"/>
              <w:bottom w:val="single" w:sz="4" w:space="0" w:color="auto"/>
              <w:right w:val="single" w:sz="4" w:space="0" w:color="auto"/>
            </w:tcBorders>
            <w:vAlign w:val="center"/>
          </w:tcPr>
          <w:p w14:paraId="4003647F" w14:textId="70AC4E4C" w:rsidR="00342828" w:rsidRPr="00ED3480" w:rsidRDefault="00342828" w:rsidP="00342828">
            <w:pPr>
              <w:jc w:val="center"/>
              <w:rPr>
                <w:rFonts w:ascii="Sylfaen" w:hAnsi="Sylfaen" w:cstheme="minorHAnsi"/>
                <w:sz w:val="14"/>
                <w:szCs w:val="14"/>
              </w:rPr>
            </w:pPr>
            <w:r w:rsidRPr="00ED3480">
              <w:rPr>
                <w:rFonts w:ascii="Sylfaen" w:hAnsi="Sylfaen" w:cstheme="minorHAnsi"/>
                <w:sz w:val="14"/>
                <w:szCs w:val="14"/>
              </w:rPr>
              <w:t>5</w:t>
            </w:r>
          </w:p>
        </w:tc>
        <w:tc>
          <w:tcPr>
            <w:tcW w:w="504" w:type="dxa"/>
            <w:tcBorders>
              <w:top w:val="single" w:sz="4" w:space="0" w:color="auto"/>
              <w:left w:val="single" w:sz="4" w:space="0" w:color="auto"/>
              <w:bottom w:val="single" w:sz="4" w:space="0" w:color="auto"/>
              <w:right w:val="single" w:sz="4" w:space="0" w:color="auto"/>
            </w:tcBorders>
            <w:vAlign w:val="center"/>
          </w:tcPr>
          <w:p w14:paraId="5D333FF1" w14:textId="70851323" w:rsidR="00342828" w:rsidRPr="00ED3480" w:rsidRDefault="00342828" w:rsidP="00342828">
            <w:pPr>
              <w:jc w:val="center"/>
              <w:rPr>
                <w:rFonts w:ascii="Sylfaen" w:hAnsi="Sylfaen" w:cstheme="minorHAnsi"/>
                <w:sz w:val="14"/>
                <w:szCs w:val="14"/>
              </w:rPr>
            </w:pPr>
            <w:r w:rsidRPr="00ED3480">
              <w:rPr>
                <w:rFonts w:ascii="Sylfaen" w:hAnsi="Sylfaen" w:cstheme="minorHAnsi"/>
                <w:sz w:val="14"/>
                <w:szCs w:val="14"/>
              </w:rPr>
              <w:t>12</w:t>
            </w:r>
          </w:p>
        </w:tc>
        <w:tc>
          <w:tcPr>
            <w:tcW w:w="480" w:type="dxa"/>
            <w:tcBorders>
              <w:top w:val="single" w:sz="4" w:space="0" w:color="auto"/>
              <w:left w:val="single" w:sz="4" w:space="0" w:color="auto"/>
              <w:bottom w:val="single" w:sz="4" w:space="0" w:color="auto"/>
              <w:right w:val="single" w:sz="4" w:space="0" w:color="auto"/>
            </w:tcBorders>
            <w:vAlign w:val="center"/>
          </w:tcPr>
          <w:p w14:paraId="1228D84C" w14:textId="69092B64" w:rsidR="00342828" w:rsidRPr="00ED3480" w:rsidRDefault="00342828" w:rsidP="00342828">
            <w:pPr>
              <w:jc w:val="center"/>
              <w:rPr>
                <w:rFonts w:ascii="Sylfaen" w:hAnsi="Sylfaen" w:cstheme="minorHAnsi"/>
                <w:sz w:val="14"/>
                <w:szCs w:val="14"/>
              </w:rPr>
            </w:pPr>
            <w:r w:rsidRPr="00ED3480">
              <w:rPr>
                <w:rFonts w:ascii="Sylfaen" w:hAnsi="Sylfaen" w:cstheme="minorHAnsi"/>
                <w:sz w:val="14"/>
                <w:szCs w:val="14"/>
              </w:rPr>
              <w:t>7</w:t>
            </w:r>
          </w:p>
        </w:tc>
        <w:tc>
          <w:tcPr>
            <w:tcW w:w="528" w:type="dxa"/>
            <w:tcBorders>
              <w:top w:val="single" w:sz="4" w:space="0" w:color="auto"/>
              <w:left w:val="single" w:sz="4" w:space="0" w:color="auto"/>
              <w:bottom w:val="single" w:sz="4" w:space="0" w:color="auto"/>
              <w:right w:val="single" w:sz="4" w:space="0" w:color="auto"/>
            </w:tcBorders>
            <w:vAlign w:val="center"/>
          </w:tcPr>
          <w:p w14:paraId="43FE839F" w14:textId="6B91BA00" w:rsidR="00342828" w:rsidRPr="00ED3480" w:rsidRDefault="00342828" w:rsidP="00342828">
            <w:pPr>
              <w:jc w:val="center"/>
              <w:rPr>
                <w:rFonts w:ascii="Sylfaen" w:hAnsi="Sylfaen" w:cstheme="minorHAnsi"/>
                <w:sz w:val="14"/>
                <w:szCs w:val="14"/>
              </w:rPr>
            </w:pPr>
            <w:r w:rsidRPr="00ED3480">
              <w:rPr>
                <w:rFonts w:ascii="Sylfaen" w:hAnsi="Sylfaen" w:cstheme="minorHAnsi"/>
                <w:sz w:val="14"/>
                <w:szCs w:val="14"/>
              </w:rPr>
              <w:t>3</w:t>
            </w:r>
          </w:p>
        </w:tc>
        <w:tc>
          <w:tcPr>
            <w:tcW w:w="456" w:type="dxa"/>
            <w:tcBorders>
              <w:top w:val="single" w:sz="4" w:space="0" w:color="auto"/>
              <w:left w:val="single" w:sz="4" w:space="0" w:color="auto"/>
              <w:bottom w:val="single" w:sz="4" w:space="0" w:color="auto"/>
              <w:right w:val="single" w:sz="4" w:space="0" w:color="auto"/>
            </w:tcBorders>
            <w:vAlign w:val="center"/>
          </w:tcPr>
          <w:p w14:paraId="160C4474" w14:textId="2DBE8FBF" w:rsidR="00342828" w:rsidRPr="00ED3480" w:rsidRDefault="00342828" w:rsidP="00342828">
            <w:pPr>
              <w:jc w:val="center"/>
              <w:rPr>
                <w:rFonts w:ascii="Sylfaen" w:hAnsi="Sylfaen" w:cstheme="minorHAnsi"/>
                <w:sz w:val="14"/>
                <w:szCs w:val="14"/>
              </w:rPr>
            </w:pPr>
            <w:r w:rsidRPr="00ED3480">
              <w:rPr>
                <w:rFonts w:ascii="Sylfaen" w:hAnsi="Sylfaen" w:cstheme="minorHAnsi"/>
                <w:sz w:val="14"/>
                <w:szCs w:val="14"/>
              </w:rPr>
              <w:t>7</w:t>
            </w:r>
          </w:p>
        </w:tc>
        <w:tc>
          <w:tcPr>
            <w:tcW w:w="456" w:type="dxa"/>
            <w:tcBorders>
              <w:top w:val="single" w:sz="4" w:space="0" w:color="auto"/>
              <w:left w:val="single" w:sz="4" w:space="0" w:color="auto"/>
              <w:bottom w:val="single" w:sz="4" w:space="0" w:color="auto"/>
              <w:right w:val="single" w:sz="4" w:space="0" w:color="auto"/>
            </w:tcBorders>
            <w:vAlign w:val="center"/>
          </w:tcPr>
          <w:p w14:paraId="6FAAD9E0" w14:textId="6A177838" w:rsidR="00342828" w:rsidRPr="00ED3480" w:rsidRDefault="00342828" w:rsidP="00342828">
            <w:pPr>
              <w:jc w:val="center"/>
              <w:rPr>
                <w:rFonts w:ascii="Sylfaen" w:hAnsi="Sylfaen" w:cstheme="minorHAnsi"/>
                <w:sz w:val="14"/>
                <w:szCs w:val="14"/>
              </w:rPr>
            </w:pPr>
            <w:r w:rsidRPr="00ED3480">
              <w:rPr>
                <w:rFonts w:ascii="Sylfaen" w:hAnsi="Sylfaen" w:cstheme="minorHAnsi"/>
                <w:sz w:val="14"/>
                <w:szCs w:val="14"/>
              </w:rPr>
              <w:t>45</w:t>
            </w:r>
          </w:p>
        </w:tc>
        <w:tc>
          <w:tcPr>
            <w:tcW w:w="600" w:type="dxa"/>
            <w:tcBorders>
              <w:top w:val="single" w:sz="4" w:space="0" w:color="auto"/>
              <w:left w:val="single" w:sz="4" w:space="0" w:color="auto"/>
              <w:bottom w:val="single" w:sz="4" w:space="0" w:color="auto"/>
              <w:right w:val="single" w:sz="4" w:space="0" w:color="auto"/>
            </w:tcBorders>
            <w:vAlign w:val="center"/>
          </w:tcPr>
          <w:p w14:paraId="08754803" w14:textId="41E207CB" w:rsidR="00342828" w:rsidRPr="00ED3480" w:rsidRDefault="00342828" w:rsidP="00342828">
            <w:pPr>
              <w:jc w:val="center"/>
              <w:rPr>
                <w:rFonts w:ascii="Sylfaen" w:hAnsi="Sylfaen" w:cstheme="minorHAnsi"/>
                <w:sz w:val="14"/>
                <w:szCs w:val="14"/>
              </w:rPr>
            </w:pPr>
            <w:r w:rsidRPr="00ED3480">
              <w:rPr>
                <w:rFonts w:ascii="Sylfaen" w:hAnsi="Sylfaen" w:cstheme="minorHAnsi"/>
                <w:sz w:val="14"/>
                <w:szCs w:val="14"/>
              </w:rPr>
              <w:t>58</w:t>
            </w:r>
          </w:p>
        </w:tc>
      </w:tr>
    </w:tbl>
    <w:p w14:paraId="613E73A7" w14:textId="2CAE99B7" w:rsidR="007D5A36" w:rsidRPr="00ED3480" w:rsidRDefault="007D5A36" w:rsidP="0040495D">
      <w:pPr>
        <w:pStyle w:val="sataurixml"/>
        <w:rPr>
          <w:rFonts w:ascii="Sylfaen" w:hAnsi="Sylfaen"/>
        </w:rPr>
      </w:pPr>
      <w:r w:rsidRPr="00ED3480">
        <w:rPr>
          <w:rFonts w:ascii="Sylfaen" w:hAnsi="Sylfaen"/>
        </w:rPr>
        <w:t>ცხრილი</w:t>
      </w:r>
      <w:r w:rsidR="00826CA4" w:rsidRPr="00ED3480">
        <w:rPr>
          <w:rFonts w:ascii="Sylfaen" w:hAnsi="Sylfaen"/>
        </w:rPr>
        <w:t xml:space="preserve"> N 20.2.8</w:t>
      </w:r>
      <w:r w:rsidRPr="00ED3480">
        <w:rPr>
          <w:rFonts w:ascii="Sylfaen" w:hAnsi="Sylfaen"/>
        </w:rPr>
        <w:t xml:space="preserve"> - გრუნტების სეზონური გაყინვის ნორმატიული სიღრმე,  სმ</w:t>
      </w:r>
    </w:p>
    <w:tbl>
      <w:tblPr>
        <w:tblW w:w="0" w:type="auto"/>
        <w:jc w:val="center"/>
        <w:tblBorders>
          <w:top w:val="single" w:sz="4" w:space="0" w:color="auto"/>
          <w:left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4"/>
        <w:gridCol w:w="2880"/>
        <w:gridCol w:w="2376"/>
        <w:gridCol w:w="2784"/>
        <w:gridCol w:w="2592"/>
        <w:gridCol w:w="1800"/>
      </w:tblGrid>
      <w:tr w:rsidR="00C64572" w:rsidRPr="00ED3480" w14:paraId="6EAB6E75" w14:textId="77777777" w:rsidTr="00342828">
        <w:trPr>
          <w:trHeight w:val="724"/>
          <w:jc w:val="center"/>
        </w:trPr>
        <w:tc>
          <w:tcPr>
            <w:tcW w:w="624" w:type="dxa"/>
            <w:tcBorders>
              <w:top w:val="single" w:sz="4" w:space="0" w:color="auto"/>
              <w:left w:val="single" w:sz="4" w:space="0" w:color="auto"/>
              <w:bottom w:val="single" w:sz="4" w:space="0" w:color="auto"/>
              <w:right w:val="single" w:sz="4" w:space="0" w:color="auto"/>
            </w:tcBorders>
            <w:vAlign w:val="center"/>
          </w:tcPr>
          <w:p w14:paraId="33E7AB2E" w14:textId="77777777" w:rsidR="007D5A36" w:rsidRPr="00ED3480" w:rsidRDefault="007D5A36" w:rsidP="00342828">
            <w:pPr>
              <w:jc w:val="center"/>
              <w:rPr>
                <w:rFonts w:ascii="Sylfaen" w:hAnsi="Sylfaen" w:cstheme="minorHAnsi"/>
                <w:b/>
                <w:sz w:val="14"/>
                <w:szCs w:val="14"/>
              </w:rPr>
            </w:pPr>
            <w:r w:rsidRPr="00ED3480">
              <w:rPr>
                <w:rFonts w:ascii="Sylfaen" w:hAnsi="Sylfaen" w:cstheme="minorHAnsi"/>
                <w:b/>
                <w:sz w:val="14"/>
                <w:szCs w:val="14"/>
              </w:rPr>
              <w:t>N</w:t>
            </w:r>
          </w:p>
        </w:tc>
        <w:tc>
          <w:tcPr>
            <w:tcW w:w="2880" w:type="dxa"/>
            <w:tcBorders>
              <w:top w:val="single" w:sz="4" w:space="0" w:color="auto"/>
              <w:left w:val="single" w:sz="4" w:space="0" w:color="auto"/>
              <w:bottom w:val="single" w:sz="4" w:space="0" w:color="auto"/>
              <w:right w:val="single" w:sz="4" w:space="0" w:color="auto"/>
            </w:tcBorders>
            <w:vAlign w:val="center"/>
          </w:tcPr>
          <w:p w14:paraId="599ED18F" w14:textId="77777777" w:rsidR="007D5A36" w:rsidRPr="00ED3480" w:rsidRDefault="007D5A36" w:rsidP="00342828">
            <w:pPr>
              <w:jc w:val="center"/>
              <w:rPr>
                <w:rFonts w:ascii="Sylfaen" w:hAnsi="Sylfaen" w:cstheme="minorHAnsi"/>
                <w:b/>
                <w:sz w:val="14"/>
                <w:szCs w:val="14"/>
              </w:rPr>
            </w:pPr>
            <w:r w:rsidRPr="00ED3480">
              <w:rPr>
                <w:rFonts w:ascii="Sylfaen" w:hAnsi="Sylfaen" w:cstheme="minorHAnsi"/>
                <w:b/>
                <w:sz w:val="14"/>
                <w:szCs w:val="14"/>
              </w:rPr>
              <w:t>პუნქტების დასახელება</w:t>
            </w:r>
          </w:p>
        </w:tc>
        <w:tc>
          <w:tcPr>
            <w:tcW w:w="2376" w:type="dxa"/>
            <w:tcBorders>
              <w:top w:val="single" w:sz="4" w:space="0" w:color="auto"/>
              <w:left w:val="single" w:sz="4" w:space="0" w:color="auto"/>
              <w:bottom w:val="single" w:sz="4" w:space="0" w:color="auto"/>
              <w:right w:val="single" w:sz="4" w:space="0" w:color="auto"/>
            </w:tcBorders>
          </w:tcPr>
          <w:p w14:paraId="3CDA5096" w14:textId="77777777" w:rsidR="007D5A36" w:rsidRPr="00ED3480" w:rsidRDefault="007D5A36" w:rsidP="00342828">
            <w:pPr>
              <w:jc w:val="center"/>
              <w:rPr>
                <w:rFonts w:ascii="Sylfaen" w:hAnsi="Sylfaen" w:cstheme="minorHAnsi"/>
                <w:b/>
                <w:sz w:val="14"/>
                <w:szCs w:val="14"/>
              </w:rPr>
            </w:pPr>
          </w:p>
          <w:p w14:paraId="1E526B14" w14:textId="77777777" w:rsidR="007D5A36" w:rsidRPr="00ED3480" w:rsidRDefault="007D5A36" w:rsidP="00342828">
            <w:pPr>
              <w:jc w:val="center"/>
              <w:rPr>
                <w:rFonts w:ascii="Sylfaen" w:hAnsi="Sylfaen" w:cstheme="minorHAnsi"/>
                <w:b/>
                <w:sz w:val="14"/>
                <w:szCs w:val="14"/>
              </w:rPr>
            </w:pPr>
            <w:r w:rsidRPr="00ED3480">
              <w:rPr>
                <w:rFonts w:ascii="Sylfaen" w:hAnsi="Sylfaen" w:cstheme="minorHAnsi"/>
                <w:b/>
                <w:sz w:val="14"/>
                <w:szCs w:val="14"/>
              </w:rPr>
              <w:t>თიხოვანი და თიხნარი</w:t>
            </w:r>
          </w:p>
        </w:tc>
        <w:tc>
          <w:tcPr>
            <w:tcW w:w="2784" w:type="dxa"/>
            <w:tcBorders>
              <w:top w:val="single" w:sz="4" w:space="0" w:color="auto"/>
              <w:left w:val="single" w:sz="4" w:space="0" w:color="auto"/>
              <w:bottom w:val="single" w:sz="4" w:space="0" w:color="auto"/>
              <w:right w:val="single" w:sz="4" w:space="0" w:color="auto"/>
            </w:tcBorders>
          </w:tcPr>
          <w:p w14:paraId="5AE296E9" w14:textId="77777777" w:rsidR="007D5A36" w:rsidRPr="00ED3480" w:rsidRDefault="007D5A36" w:rsidP="00342828">
            <w:pPr>
              <w:jc w:val="center"/>
              <w:rPr>
                <w:rFonts w:ascii="Sylfaen" w:hAnsi="Sylfaen" w:cstheme="minorHAnsi"/>
                <w:b/>
                <w:sz w:val="14"/>
                <w:szCs w:val="14"/>
              </w:rPr>
            </w:pPr>
          </w:p>
          <w:p w14:paraId="41C44EC6" w14:textId="77777777" w:rsidR="007D5A36" w:rsidRPr="00ED3480" w:rsidRDefault="007D5A36" w:rsidP="00342828">
            <w:pPr>
              <w:jc w:val="center"/>
              <w:rPr>
                <w:rFonts w:ascii="Sylfaen" w:hAnsi="Sylfaen" w:cstheme="minorHAnsi"/>
                <w:b/>
                <w:sz w:val="14"/>
                <w:szCs w:val="14"/>
              </w:rPr>
            </w:pPr>
            <w:r w:rsidRPr="00ED3480">
              <w:rPr>
                <w:rFonts w:ascii="Sylfaen" w:hAnsi="Sylfaen" w:cstheme="minorHAnsi"/>
                <w:b/>
                <w:sz w:val="14"/>
                <w:szCs w:val="14"/>
              </w:rPr>
              <w:t>წვრილი და მტვრისებრი ქვიშის ქვიშნარი</w:t>
            </w:r>
          </w:p>
        </w:tc>
        <w:tc>
          <w:tcPr>
            <w:tcW w:w="2592" w:type="dxa"/>
            <w:tcBorders>
              <w:top w:val="single" w:sz="4" w:space="0" w:color="auto"/>
              <w:left w:val="single" w:sz="4" w:space="0" w:color="auto"/>
              <w:bottom w:val="single" w:sz="4" w:space="0" w:color="auto"/>
              <w:right w:val="single" w:sz="4" w:space="0" w:color="auto"/>
            </w:tcBorders>
          </w:tcPr>
          <w:p w14:paraId="230ECB83" w14:textId="77777777" w:rsidR="007D5A36" w:rsidRPr="00ED3480" w:rsidRDefault="007D5A36" w:rsidP="00342828">
            <w:pPr>
              <w:jc w:val="center"/>
              <w:rPr>
                <w:rFonts w:ascii="Sylfaen" w:hAnsi="Sylfaen" w:cstheme="minorHAnsi"/>
                <w:b/>
                <w:sz w:val="14"/>
                <w:szCs w:val="14"/>
              </w:rPr>
            </w:pPr>
          </w:p>
          <w:p w14:paraId="09A2224E" w14:textId="77777777" w:rsidR="007D5A36" w:rsidRPr="00ED3480" w:rsidRDefault="007D5A36" w:rsidP="00342828">
            <w:pPr>
              <w:jc w:val="center"/>
              <w:rPr>
                <w:rFonts w:ascii="Sylfaen" w:hAnsi="Sylfaen" w:cstheme="minorHAnsi"/>
                <w:b/>
                <w:sz w:val="14"/>
                <w:szCs w:val="14"/>
              </w:rPr>
            </w:pPr>
            <w:r w:rsidRPr="00ED3480">
              <w:rPr>
                <w:rFonts w:ascii="Sylfaen" w:hAnsi="Sylfaen" w:cstheme="minorHAnsi"/>
                <w:b/>
                <w:sz w:val="14"/>
                <w:szCs w:val="14"/>
              </w:rPr>
              <w:t>მსხვილი და საშ. სიმსხვილის ხრეშისებური ქვიშის</w:t>
            </w:r>
          </w:p>
        </w:tc>
        <w:tc>
          <w:tcPr>
            <w:tcW w:w="1800" w:type="dxa"/>
            <w:tcBorders>
              <w:top w:val="single" w:sz="4" w:space="0" w:color="auto"/>
              <w:left w:val="single" w:sz="4" w:space="0" w:color="auto"/>
              <w:bottom w:val="single" w:sz="4" w:space="0" w:color="auto"/>
              <w:right w:val="single" w:sz="4" w:space="0" w:color="auto"/>
            </w:tcBorders>
          </w:tcPr>
          <w:p w14:paraId="2C0AC947" w14:textId="77777777" w:rsidR="007D5A36" w:rsidRPr="00ED3480" w:rsidRDefault="007D5A36" w:rsidP="00342828">
            <w:pPr>
              <w:jc w:val="center"/>
              <w:rPr>
                <w:rFonts w:ascii="Sylfaen" w:hAnsi="Sylfaen" w:cstheme="minorHAnsi"/>
                <w:b/>
                <w:sz w:val="14"/>
                <w:szCs w:val="14"/>
              </w:rPr>
            </w:pPr>
          </w:p>
          <w:p w14:paraId="34D87273" w14:textId="77777777" w:rsidR="007D5A36" w:rsidRPr="00ED3480" w:rsidRDefault="007D5A36" w:rsidP="00342828">
            <w:pPr>
              <w:jc w:val="center"/>
              <w:rPr>
                <w:rFonts w:ascii="Sylfaen" w:hAnsi="Sylfaen" w:cstheme="minorHAnsi"/>
                <w:b/>
                <w:sz w:val="14"/>
                <w:szCs w:val="14"/>
              </w:rPr>
            </w:pPr>
            <w:r w:rsidRPr="00ED3480">
              <w:rPr>
                <w:rFonts w:ascii="Sylfaen" w:hAnsi="Sylfaen" w:cstheme="minorHAnsi"/>
                <w:b/>
                <w:sz w:val="14"/>
                <w:szCs w:val="14"/>
              </w:rPr>
              <w:t>მსხვილნატეხი</w:t>
            </w:r>
          </w:p>
        </w:tc>
      </w:tr>
      <w:tr w:rsidR="007D5A36" w:rsidRPr="00ED3480" w14:paraId="424DADC0" w14:textId="77777777" w:rsidTr="00342828">
        <w:trPr>
          <w:trHeight w:val="643"/>
          <w:jc w:val="center"/>
        </w:trPr>
        <w:tc>
          <w:tcPr>
            <w:tcW w:w="624" w:type="dxa"/>
            <w:tcBorders>
              <w:top w:val="single" w:sz="4" w:space="0" w:color="auto"/>
              <w:left w:val="single" w:sz="4" w:space="0" w:color="auto"/>
              <w:bottom w:val="single" w:sz="4" w:space="0" w:color="auto"/>
              <w:right w:val="single" w:sz="4" w:space="0" w:color="auto"/>
            </w:tcBorders>
            <w:vAlign w:val="center"/>
          </w:tcPr>
          <w:p w14:paraId="41B95FB0" w14:textId="77777777" w:rsidR="007D5A36" w:rsidRPr="00ED3480" w:rsidRDefault="007D5A36" w:rsidP="00342828">
            <w:pPr>
              <w:jc w:val="center"/>
              <w:rPr>
                <w:rFonts w:ascii="Sylfaen" w:hAnsi="Sylfaen" w:cstheme="minorHAnsi"/>
                <w:sz w:val="14"/>
                <w:szCs w:val="14"/>
              </w:rPr>
            </w:pPr>
            <w:r w:rsidRPr="00ED3480">
              <w:rPr>
                <w:rFonts w:ascii="Sylfaen" w:hAnsi="Sylfaen" w:cstheme="minorHAnsi"/>
                <w:sz w:val="14"/>
                <w:szCs w:val="14"/>
              </w:rPr>
              <w:t>1</w:t>
            </w:r>
          </w:p>
        </w:tc>
        <w:tc>
          <w:tcPr>
            <w:tcW w:w="2880" w:type="dxa"/>
            <w:tcBorders>
              <w:top w:val="single" w:sz="4" w:space="0" w:color="auto"/>
              <w:left w:val="single" w:sz="4" w:space="0" w:color="auto"/>
              <w:bottom w:val="single" w:sz="4" w:space="0" w:color="auto"/>
              <w:right w:val="single" w:sz="4" w:space="0" w:color="auto"/>
            </w:tcBorders>
            <w:vAlign w:val="center"/>
          </w:tcPr>
          <w:p w14:paraId="7F98AD0A" w14:textId="4724E8D8" w:rsidR="007D5A36" w:rsidRPr="00ED3480" w:rsidRDefault="003242A0" w:rsidP="00342828">
            <w:pPr>
              <w:jc w:val="center"/>
              <w:rPr>
                <w:rFonts w:ascii="Sylfaen" w:hAnsi="Sylfaen" w:cstheme="minorHAnsi"/>
                <w:sz w:val="14"/>
                <w:szCs w:val="14"/>
                <w:lang w:val="ka-GE"/>
              </w:rPr>
            </w:pPr>
            <w:r w:rsidRPr="00ED3480">
              <w:rPr>
                <w:rFonts w:ascii="Sylfaen" w:hAnsi="Sylfaen" w:cstheme="minorHAnsi"/>
                <w:sz w:val="14"/>
                <w:szCs w:val="14"/>
                <w:lang w:val="ka-GE"/>
              </w:rPr>
              <w:t>გარდაბანი</w:t>
            </w:r>
          </w:p>
        </w:tc>
        <w:tc>
          <w:tcPr>
            <w:tcW w:w="2376" w:type="dxa"/>
            <w:tcBorders>
              <w:top w:val="single" w:sz="4" w:space="0" w:color="auto"/>
              <w:left w:val="single" w:sz="4" w:space="0" w:color="auto"/>
              <w:bottom w:val="single" w:sz="4" w:space="0" w:color="auto"/>
              <w:right w:val="single" w:sz="4" w:space="0" w:color="auto"/>
            </w:tcBorders>
          </w:tcPr>
          <w:p w14:paraId="1F334B20" w14:textId="77777777" w:rsidR="007D5A36" w:rsidRPr="00ED3480" w:rsidRDefault="007D5A36" w:rsidP="00342828">
            <w:pPr>
              <w:jc w:val="center"/>
              <w:rPr>
                <w:rFonts w:ascii="Sylfaen" w:hAnsi="Sylfaen" w:cstheme="minorHAnsi"/>
                <w:sz w:val="14"/>
                <w:szCs w:val="14"/>
              </w:rPr>
            </w:pPr>
          </w:p>
          <w:p w14:paraId="0DD5D316" w14:textId="5761EBBB" w:rsidR="007D5A36" w:rsidRPr="00ED3480" w:rsidRDefault="00342828" w:rsidP="00342828">
            <w:pPr>
              <w:jc w:val="center"/>
              <w:rPr>
                <w:rFonts w:ascii="Sylfaen" w:hAnsi="Sylfaen" w:cstheme="minorHAnsi"/>
                <w:sz w:val="14"/>
                <w:szCs w:val="14"/>
                <w:lang w:val="ka-GE"/>
              </w:rPr>
            </w:pPr>
            <w:r w:rsidRPr="00ED3480">
              <w:rPr>
                <w:rFonts w:ascii="Sylfaen" w:hAnsi="Sylfaen" w:cstheme="minorHAnsi"/>
                <w:sz w:val="14"/>
                <w:szCs w:val="14"/>
                <w:lang w:val="ka-GE"/>
              </w:rPr>
              <w:t>0</w:t>
            </w:r>
          </w:p>
        </w:tc>
        <w:tc>
          <w:tcPr>
            <w:tcW w:w="2784" w:type="dxa"/>
            <w:tcBorders>
              <w:top w:val="single" w:sz="4" w:space="0" w:color="auto"/>
              <w:left w:val="single" w:sz="4" w:space="0" w:color="auto"/>
              <w:bottom w:val="single" w:sz="4" w:space="0" w:color="auto"/>
              <w:right w:val="single" w:sz="4" w:space="0" w:color="auto"/>
            </w:tcBorders>
          </w:tcPr>
          <w:p w14:paraId="5F0F98E8" w14:textId="77777777" w:rsidR="007D5A36" w:rsidRPr="00ED3480" w:rsidRDefault="007D5A36" w:rsidP="00342828">
            <w:pPr>
              <w:jc w:val="center"/>
              <w:rPr>
                <w:rFonts w:ascii="Sylfaen" w:hAnsi="Sylfaen" w:cstheme="minorHAnsi"/>
                <w:sz w:val="14"/>
                <w:szCs w:val="14"/>
              </w:rPr>
            </w:pPr>
          </w:p>
          <w:p w14:paraId="7469D2AC" w14:textId="3CE52E85" w:rsidR="007D5A36" w:rsidRPr="00ED3480" w:rsidRDefault="00342828" w:rsidP="00342828">
            <w:pPr>
              <w:jc w:val="center"/>
              <w:rPr>
                <w:rFonts w:ascii="Sylfaen" w:hAnsi="Sylfaen" w:cstheme="minorHAnsi"/>
                <w:sz w:val="14"/>
                <w:szCs w:val="14"/>
                <w:lang w:val="ka-GE"/>
              </w:rPr>
            </w:pPr>
            <w:r w:rsidRPr="00ED3480">
              <w:rPr>
                <w:rFonts w:ascii="Sylfaen" w:hAnsi="Sylfaen" w:cstheme="minorHAnsi"/>
                <w:sz w:val="14"/>
                <w:szCs w:val="14"/>
                <w:lang w:val="ka-GE"/>
              </w:rPr>
              <w:t>0</w:t>
            </w:r>
          </w:p>
        </w:tc>
        <w:tc>
          <w:tcPr>
            <w:tcW w:w="2592" w:type="dxa"/>
            <w:tcBorders>
              <w:top w:val="single" w:sz="4" w:space="0" w:color="auto"/>
              <w:left w:val="single" w:sz="4" w:space="0" w:color="auto"/>
              <w:bottom w:val="single" w:sz="4" w:space="0" w:color="auto"/>
              <w:right w:val="single" w:sz="4" w:space="0" w:color="auto"/>
            </w:tcBorders>
          </w:tcPr>
          <w:p w14:paraId="1AC3FAE3" w14:textId="77777777" w:rsidR="007D5A36" w:rsidRPr="00ED3480" w:rsidRDefault="007D5A36" w:rsidP="00342828">
            <w:pPr>
              <w:jc w:val="center"/>
              <w:rPr>
                <w:rFonts w:ascii="Sylfaen" w:hAnsi="Sylfaen" w:cstheme="minorHAnsi"/>
                <w:sz w:val="14"/>
                <w:szCs w:val="14"/>
              </w:rPr>
            </w:pPr>
          </w:p>
          <w:p w14:paraId="6B7C873E" w14:textId="430CDAAD" w:rsidR="007D5A36" w:rsidRPr="00ED3480" w:rsidRDefault="00342828" w:rsidP="00342828">
            <w:pPr>
              <w:jc w:val="center"/>
              <w:rPr>
                <w:rFonts w:ascii="Sylfaen" w:hAnsi="Sylfaen" w:cstheme="minorHAnsi"/>
                <w:sz w:val="14"/>
                <w:szCs w:val="14"/>
                <w:lang w:val="ka-GE"/>
              </w:rPr>
            </w:pPr>
            <w:r w:rsidRPr="00ED3480">
              <w:rPr>
                <w:rFonts w:ascii="Sylfaen" w:hAnsi="Sylfaen" w:cstheme="minorHAnsi"/>
                <w:sz w:val="14"/>
                <w:szCs w:val="14"/>
                <w:lang w:val="ka-GE"/>
              </w:rPr>
              <w:t>0</w:t>
            </w:r>
          </w:p>
        </w:tc>
        <w:tc>
          <w:tcPr>
            <w:tcW w:w="1800" w:type="dxa"/>
            <w:tcBorders>
              <w:top w:val="single" w:sz="4" w:space="0" w:color="auto"/>
              <w:left w:val="single" w:sz="4" w:space="0" w:color="auto"/>
              <w:bottom w:val="single" w:sz="4" w:space="0" w:color="auto"/>
              <w:right w:val="single" w:sz="4" w:space="0" w:color="auto"/>
            </w:tcBorders>
          </w:tcPr>
          <w:p w14:paraId="235D38E1" w14:textId="77777777" w:rsidR="007D5A36" w:rsidRPr="00ED3480" w:rsidRDefault="007D5A36" w:rsidP="00342828">
            <w:pPr>
              <w:jc w:val="center"/>
              <w:rPr>
                <w:rFonts w:ascii="Sylfaen" w:hAnsi="Sylfaen" w:cstheme="minorHAnsi"/>
                <w:sz w:val="14"/>
                <w:szCs w:val="14"/>
              </w:rPr>
            </w:pPr>
          </w:p>
          <w:p w14:paraId="4A5BE42F" w14:textId="0DCF67C1" w:rsidR="007D5A36" w:rsidRPr="00ED3480" w:rsidRDefault="00342828" w:rsidP="00342828">
            <w:pPr>
              <w:jc w:val="center"/>
              <w:rPr>
                <w:rFonts w:ascii="Sylfaen" w:hAnsi="Sylfaen" w:cstheme="minorHAnsi"/>
                <w:sz w:val="14"/>
                <w:szCs w:val="14"/>
                <w:lang w:val="ka-GE"/>
              </w:rPr>
            </w:pPr>
            <w:r w:rsidRPr="00ED3480">
              <w:rPr>
                <w:rFonts w:ascii="Sylfaen" w:hAnsi="Sylfaen" w:cstheme="minorHAnsi"/>
                <w:sz w:val="14"/>
                <w:szCs w:val="14"/>
                <w:lang w:val="ka-GE"/>
              </w:rPr>
              <w:t>0</w:t>
            </w:r>
          </w:p>
        </w:tc>
      </w:tr>
    </w:tbl>
    <w:p w14:paraId="390F6DF3" w14:textId="77777777" w:rsidR="007D5A36" w:rsidRPr="00ED3480" w:rsidRDefault="007D5A36" w:rsidP="007D5A36">
      <w:pPr>
        <w:rPr>
          <w:rFonts w:ascii="Sylfaen" w:hAnsi="Sylfaen" w:cstheme="minorHAnsi"/>
        </w:rPr>
        <w:sectPr w:rsidR="007D5A36" w:rsidRPr="00ED3480" w:rsidSect="00F1524B">
          <w:pgSz w:w="15840" w:h="12240" w:orient="landscape"/>
          <w:pgMar w:top="850" w:right="806" w:bottom="1267" w:left="806" w:header="720" w:footer="720" w:gutter="0"/>
          <w:cols w:space="720"/>
          <w:docGrid w:linePitch="360"/>
        </w:sectPr>
      </w:pPr>
    </w:p>
    <w:p w14:paraId="1C8335E6" w14:textId="77777777" w:rsidR="00342828" w:rsidRPr="00ED3480" w:rsidRDefault="00342828" w:rsidP="003174E8">
      <w:pPr>
        <w:pStyle w:val="Heading2"/>
        <w:numPr>
          <w:ilvl w:val="2"/>
          <w:numId w:val="1"/>
        </w:numPr>
        <w:ind w:left="1080"/>
        <w:rPr>
          <w:rFonts w:ascii="Sylfaen" w:hAnsi="Sylfaen" w:cstheme="minorHAnsi"/>
          <w:b/>
          <w:color w:val="auto"/>
          <w:sz w:val="24"/>
          <w:szCs w:val="24"/>
          <w:lang w:val="ka-GE"/>
        </w:rPr>
      </w:pPr>
      <w:bookmarkStart w:id="53" w:name="_Toc467233326"/>
      <w:bookmarkStart w:id="54" w:name="_Toc76952657"/>
      <w:r w:rsidRPr="00ED3480">
        <w:rPr>
          <w:rFonts w:ascii="Sylfaen" w:hAnsi="Sylfaen" w:cstheme="minorHAnsi"/>
          <w:b/>
          <w:color w:val="auto"/>
          <w:sz w:val="24"/>
          <w:szCs w:val="24"/>
          <w:lang w:val="ka-GE"/>
        </w:rPr>
        <w:lastRenderedPageBreak/>
        <w:t>სეისმური პირობები</w:t>
      </w:r>
      <w:bookmarkEnd w:id="53"/>
      <w:bookmarkEnd w:id="54"/>
    </w:p>
    <w:p w14:paraId="70B788CD" w14:textId="77777777" w:rsidR="00342828" w:rsidRPr="00ED3480" w:rsidRDefault="00342828" w:rsidP="00342828">
      <w:pPr>
        <w:pStyle w:val="Heading4"/>
        <w:spacing w:line="360" w:lineRule="auto"/>
        <w:jc w:val="both"/>
        <w:rPr>
          <w:rFonts w:ascii="Sylfaen" w:eastAsiaTheme="minorHAnsi" w:hAnsi="Sylfaen" w:cstheme="minorHAnsi"/>
          <w:b w:val="0"/>
          <w:bCs w:val="0"/>
          <w:i w:val="0"/>
          <w:iCs w:val="0"/>
          <w:color w:val="auto"/>
        </w:rPr>
      </w:pPr>
      <w:r w:rsidRPr="00ED3480">
        <w:rPr>
          <w:rFonts w:ascii="Sylfaen" w:eastAsiaTheme="minorHAnsi" w:hAnsi="Sylfaen" w:cstheme="minorHAnsi"/>
          <w:b w:val="0"/>
          <w:bCs w:val="0"/>
          <w:i w:val="0"/>
          <w:iCs w:val="0"/>
          <w:color w:val="auto"/>
        </w:rPr>
        <w:t>საქართველოში ამჟამად მოქმედი სამშენებლო ნორმებისა და წესების - „სეისმომედეგი მშენებლობა“ (პნ 01.01-09) მიხედვით, გამოკვლეული უბნის სეისმურობა, MSK64 სკალის შესაბამისად, არის 7 ბალი (ქ. გარდაბნი).</w:t>
      </w:r>
    </w:p>
    <w:p w14:paraId="4C080EEB" w14:textId="26A253DC" w:rsidR="00342828" w:rsidRPr="00ED3480" w:rsidRDefault="00342828" w:rsidP="00342828">
      <w:pPr>
        <w:pStyle w:val="Heading4"/>
        <w:spacing w:line="360" w:lineRule="auto"/>
        <w:jc w:val="both"/>
        <w:rPr>
          <w:rFonts w:ascii="Sylfaen" w:eastAsiaTheme="minorHAnsi" w:hAnsi="Sylfaen" w:cstheme="minorHAnsi"/>
          <w:b w:val="0"/>
          <w:bCs w:val="0"/>
          <w:i w:val="0"/>
          <w:iCs w:val="0"/>
          <w:color w:val="auto"/>
        </w:rPr>
      </w:pPr>
      <w:r w:rsidRPr="00ED3480">
        <w:rPr>
          <w:rFonts w:ascii="Sylfaen" w:eastAsiaTheme="minorHAnsi" w:hAnsi="Sylfaen" w:cstheme="minorHAnsi"/>
          <w:b w:val="0"/>
          <w:bCs w:val="0"/>
          <w:i w:val="0"/>
          <w:iCs w:val="0"/>
          <w:color w:val="auto"/>
        </w:rPr>
        <w:t>სეისმური ტალღების მაქსიმალური ჰორიზონტალური აჩქარების მახასიათებლები საკვლევი ტერიტორიის ფარგლებში არსებული დასახლებული პუნქტებისათვის შეადგენს 0,11 მ/წმ</w:t>
      </w:r>
      <w:r w:rsidRPr="00ED3480">
        <w:rPr>
          <w:rFonts w:ascii="Sylfaen" w:eastAsiaTheme="minorHAnsi" w:hAnsi="Sylfaen" w:cstheme="minorHAnsi"/>
          <w:b w:val="0"/>
          <w:bCs w:val="0"/>
          <w:i w:val="0"/>
          <w:iCs w:val="0"/>
          <w:color w:val="auto"/>
          <w:vertAlign w:val="superscript"/>
        </w:rPr>
        <w:t>2</w:t>
      </w:r>
      <w:r w:rsidRPr="00ED3480">
        <w:rPr>
          <w:rFonts w:ascii="Sylfaen" w:eastAsiaTheme="minorHAnsi" w:hAnsi="Sylfaen" w:cstheme="minorHAnsi"/>
          <w:b w:val="0"/>
          <w:bCs w:val="0"/>
          <w:i w:val="0"/>
          <w:iCs w:val="0"/>
          <w:color w:val="auto"/>
        </w:rPr>
        <w:t>.</w:t>
      </w:r>
    </w:p>
    <w:p w14:paraId="4CB52A32" w14:textId="77777777" w:rsidR="00601E08" w:rsidRPr="00ED3480" w:rsidRDefault="00342828" w:rsidP="00601E08">
      <w:pPr>
        <w:jc w:val="center"/>
        <w:rPr>
          <w:rFonts w:ascii="Sylfaen" w:hAnsi="Sylfaen" w:cstheme="minorHAnsi"/>
          <w:b/>
          <w:sz w:val="24"/>
          <w:szCs w:val="24"/>
          <w:lang w:val="ka-GE"/>
        </w:rPr>
      </w:pPr>
      <w:r w:rsidRPr="00ED3480">
        <w:rPr>
          <w:rFonts w:ascii="Sylfaen" w:eastAsia="Calibri" w:hAnsi="Sylfaen" w:cstheme="minorHAnsi"/>
          <w:noProof/>
        </w:rPr>
        <w:drawing>
          <wp:inline distT="0" distB="0" distL="0" distR="0" wp14:anchorId="07802861" wp14:editId="5A99CA7B">
            <wp:extent cx="5112805" cy="2737566"/>
            <wp:effectExtent l="0" t="0" r="0" b="5715"/>
            <wp:docPr id="35" name="Picture 8" descr="Geo_seism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eo_seismic"/>
                    <pic:cNvPicPr>
                      <a:picLocks noChangeAspect="1" noChangeArrowheads="1"/>
                    </pic:cNvPicPr>
                  </pic:nvPicPr>
                  <pic:blipFill>
                    <a:blip r:embed="rId28" cstate="print"/>
                    <a:srcRect/>
                    <a:stretch>
                      <a:fillRect/>
                    </a:stretch>
                  </pic:blipFill>
                  <pic:spPr bwMode="auto">
                    <a:xfrm>
                      <a:off x="0" y="0"/>
                      <a:ext cx="5127770" cy="2745579"/>
                    </a:xfrm>
                    <a:prstGeom prst="rect">
                      <a:avLst/>
                    </a:prstGeom>
                    <a:noFill/>
                    <a:ln w="9525">
                      <a:noFill/>
                      <a:miter lim="800000"/>
                      <a:headEnd/>
                      <a:tailEnd/>
                    </a:ln>
                  </pic:spPr>
                </pic:pic>
              </a:graphicData>
            </a:graphic>
          </wp:inline>
        </w:drawing>
      </w:r>
      <w:bookmarkStart w:id="55" w:name="_Toc467233334"/>
    </w:p>
    <w:p w14:paraId="7AAB13C9" w14:textId="77777777" w:rsidR="00601E08" w:rsidRPr="00ED3480" w:rsidRDefault="00601E08" w:rsidP="003174E8">
      <w:pPr>
        <w:pStyle w:val="Heading2"/>
        <w:numPr>
          <w:ilvl w:val="2"/>
          <w:numId w:val="1"/>
        </w:numPr>
        <w:ind w:left="1080"/>
        <w:rPr>
          <w:rFonts w:ascii="Sylfaen" w:hAnsi="Sylfaen" w:cstheme="minorHAnsi"/>
          <w:b/>
          <w:color w:val="auto"/>
          <w:sz w:val="24"/>
          <w:szCs w:val="24"/>
          <w:lang w:val="ka-GE"/>
        </w:rPr>
      </w:pPr>
      <w:bookmarkStart w:id="56" w:name="_Toc76952658"/>
      <w:r w:rsidRPr="00ED3480">
        <w:rPr>
          <w:rFonts w:ascii="Sylfaen" w:hAnsi="Sylfaen" w:cstheme="minorHAnsi"/>
          <w:b/>
          <w:color w:val="auto"/>
          <w:sz w:val="24"/>
          <w:szCs w:val="24"/>
          <w:lang w:val="ka-GE"/>
        </w:rPr>
        <w:t>ჰიდროლოგია</w:t>
      </w:r>
      <w:bookmarkEnd w:id="55"/>
      <w:bookmarkEnd w:id="56"/>
      <w:r w:rsidRPr="00ED3480">
        <w:rPr>
          <w:rFonts w:ascii="Sylfaen" w:hAnsi="Sylfaen" w:cstheme="minorHAnsi"/>
          <w:b/>
          <w:color w:val="auto"/>
          <w:sz w:val="24"/>
          <w:szCs w:val="24"/>
          <w:lang w:val="ka-GE"/>
        </w:rPr>
        <w:t xml:space="preserve"> </w:t>
      </w:r>
    </w:p>
    <w:p w14:paraId="5AF86685" w14:textId="42E87AE9" w:rsidR="00601E08" w:rsidRPr="00ED3480" w:rsidRDefault="00601E08" w:rsidP="00601E08">
      <w:pPr>
        <w:spacing w:line="360" w:lineRule="auto"/>
        <w:jc w:val="both"/>
        <w:rPr>
          <w:rFonts w:ascii="Sylfaen" w:hAnsi="Sylfaen" w:cstheme="minorHAnsi"/>
          <w:lang w:val="ka-GE"/>
        </w:rPr>
      </w:pPr>
      <w:r w:rsidRPr="00ED3480">
        <w:rPr>
          <w:rFonts w:ascii="Sylfaen" w:hAnsi="Sylfaen" w:cstheme="minorHAnsi"/>
          <w:lang w:val="ka-GE"/>
        </w:rPr>
        <w:t>გარდაბნის მუნიციპალიტეტის მთავარი მდინარეა მტკვარი, რომელიც აქ დაახლოებით 34 კმ მანძილზე მიედინება. მისი შენაკადებია: მარჯვენა ვერე და წავკისის წყალი (ლეღვთახევი), მარცხენა ლოჭინი.  მდ. მტკვარი ამიერკავკასიის უდიდესი მდინარეა, რომლის სიგრძე 1364 კმ-ია (185 კმ თურქეთში, 390 კმ საქართველოში, 789 კმ აზერბაიჯანში), ხოლო აუზის ფართობი - 188 ათ. კმ2. მტკვარი შერეული საზრდოობისაა და იკვებება თოვლის, წვიმისა და მიწისქვეშა წყლით. ჩამონადენის განაწილება საზრდოობს კომპონენტების მიხედვით: მიწისქვეშა წყლები — 38.6%, თოვლის წყლები — 36.6%, წვიმის წყლები — 24.8%. მდინარისთვის დამახასიათებელია გაზაფხულის წყალდიდობა, ზაფხულისა და ზამთრის წყალმცირობა. გაზაფხულის წყალდიდობა მარტიდან ივნისის ბოლომდე გრძელდება. შემოდგომაზე წვიმებით გამოწვეული წყალმოვარდნები იცის. ივლის-აგვისტო და ზამთარი მტკვრისთვის წყალმცირობის პერიოდებია. მტკვრის ჩამონადენი წლის სეზონების მიხედვით ასე ნაწილდება: გაზაფხულზე ჩამოედინება წლიური ჩამონადენის 48,5%, ზაფხულში - 26,9%, შემოდგომაზე - 13,7%, ზამთარში - 10,9%.  მტკვრის საშუალო წლიური ხარჯი თბილისთან 205 მ3/წმ-ია, შესართავთან 580 მ3/წმ. მტკვარს წლიურად კასპიის ზღვაში 18,1 კმ</w:t>
      </w:r>
      <w:r w:rsidRPr="00ED3480">
        <w:rPr>
          <w:rFonts w:ascii="Sylfaen" w:hAnsi="Sylfaen" w:cstheme="minorHAnsi"/>
          <w:vertAlign w:val="superscript"/>
          <w:lang w:val="ka-GE"/>
        </w:rPr>
        <w:t>3</w:t>
      </w:r>
      <w:r w:rsidRPr="00ED3480">
        <w:rPr>
          <w:rFonts w:ascii="Sylfaen" w:hAnsi="Sylfaen" w:cstheme="minorHAnsi"/>
          <w:lang w:val="ka-GE"/>
        </w:rPr>
        <w:t xml:space="preserve"> წყალი შეაქვს. მუნიციპალიტეტის ტერიტორიაზე ასევე გაედინება ორხევი, ნავთის ხევი, ხევძმარი. ისინი წყლიანია </w:t>
      </w:r>
      <w:r w:rsidRPr="00ED3480">
        <w:rPr>
          <w:rFonts w:ascii="Sylfaen" w:hAnsi="Sylfaen" w:cstheme="minorHAnsi"/>
          <w:lang w:val="ka-GE"/>
        </w:rPr>
        <w:lastRenderedPageBreak/>
        <w:t xml:space="preserve">ხშირი წვიმების დროს-გაზაფხულსა და შემოდგომაზე.  მუნიციპალიტეტის ტერიტორიაზე მდებარეობა კუმისისა და ჯანდარის ტბები. მუნიციპალიტეტს გადაკვეთს სამგორის ზემო და ქვემო მაგისტრალური, გარდაბნის (მარინეს), თელეთის, ფონიჭალის სარწყავი არხები და მათი განშტოებები. საპროექტო ტერიტორია მნიშვნელოვანი მანძილითაა დაცილებული უახლოესი ზედაპირული წყლის ობიექტიდან (მდ. მტკვრიდან დაცილების მინიმალური მანძილი შეადგენს 2.3 კმ-ს, ხოლო ჯანდარას ტბიდან 4.4 კმ) და შესაბამისად მისი დატბორვის ფაქტები ისტორიულად არასდროს ყოფილა დაფიქსირებული. </w:t>
      </w:r>
    </w:p>
    <w:p w14:paraId="6BC00B04" w14:textId="45F0EF37" w:rsidR="007D58E6" w:rsidRPr="00ED3480" w:rsidRDefault="007D58E6" w:rsidP="00601E08">
      <w:pPr>
        <w:spacing w:line="360" w:lineRule="auto"/>
        <w:jc w:val="both"/>
        <w:rPr>
          <w:rFonts w:ascii="Sylfaen" w:hAnsi="Sylfaen" w:cstheme="minorHAnsi"/>
          <w:lang w:val="ka-GE"/>
        </w:rPr>
      </w:pPr>
    </w:p>
    <w:p w14:paraId="200352CB" w14:textId="77777777" w:rsidR="007D58E6" w:rsidRPr="00ED3480" w:rsidRDefault="007D58E6" w:rsidP="003174E8">
      <w:pPr>
        <w:pStyle w:val="Heading2"/>
        <w:numPr>
          <w:ilvl w:val="2"/>
          <w:numId w:val="1"/>
        </w:numPr>
        <w:ind w:left="1080"/>
        <w:rPr>
          <w:rFonts w:ascii="Sylfaen" w:hAnsi="Sylfaen" w:cstheme="minorHAnsi"/>
          <w:b/>
          <w:color w:val="auto"/>
          <w:sz w:val="24"/>
          <w:szCs w:val="24"/>
          <w:lang w:val="ka-GE"/>
        </w:rPr>
      </w:pPr>
      <w:bookmarkStart w:id="57" w:name="_Toc76952659"/>
      <w:r w:rsidRPr="00ED3480">
        <w:rPr>
          <w:rFonts w:ascii="Sylfaen" w:hAnsi="Sylfaen" w:cstheme="minorHAnsi"/>
          <w:b/>
          <w:color w:val="auto"/>
          <w:sz w:val="24"/>
          <w:szCs w:val="24"/>
          <w:lang w:val="ka-GE"/>
        </w:rPr>
        <w:t>საპროექტო ტერიტორიის გეოლოგიური აგებულება</w:t>
      </w:r>
      <w:bookmarkEnd w:id="57"/>
    </w:p>
    <w:p w14:paraId="3A8BF3DD" w14:textId="77777777" w:rsidR="007D58E6" w:rsidRPr="00ED3480" w:rsidRDefault="007D58E6" w:rsidP="007D58E6">
      <w:pPr>
        <w:rPr>
          <w:rFonts w:ascii="Sylfaen" w:hAnsi="Sylfaen" w:cstheme="minorHAnsi"/>
          <w:lang w:val="ka-GE"/>
        </w:rPr>
      </w:pPr>
    </w:p>
    <w:p w14:paraId="26172F04" w14:textId="77777777" w:rsidR="007D58E6" w:rsidRPr="00ED3480" w:rsidRDefault="007D58E6" w:rsidP="007D58E6">
      <w:pPr>
        <w:spacing w:line="360" w:lineRule="auto"/>
        <w:jc w:val="both"/>
        <w:rPr>
          <w:rFonts w:ascii="Sylfaen" w:hAnsi="Sylfaen" w:cstheme="minorHAnsi"/>
          <w:lang w:val="ka-GE"/>
        </w:rPr>
      </w:pPr>
      <w:r w:rsidRPr="00ED3480">
        <w:rPr>
          <w:rFonts w:ascii="Sylfaen" w:hAnsi="Sylfaen" w:cstheme="minorHAnsi"/>
          <w:lang w:val="ka-GE"/>
        </w:rPr>
        <w:t>ლიცენზირებული ობიექტი აგებულია მეოთხეული ასაკის ნალექებით. პროდუქტიული ფენა წარმოდგენილია თაბაშირის ლინზებითა და შრეებით, რომლებიც განლაგებულია ქვიშიან-თიხიან და ღორღიან-გრაველიტურ მასაში. პროდუქტიული წყება გადაფარულია მცირე სიმძლავრის კაჭარით, ქვიშით, თიხამიწით, ღორღით, ლოდნარითა და ნიადაგით.</w:t>
      </w:r>
    </w:p>
    <w:p w14:paraId="0A95E5C1" w14:textId="77777777" w:rsidR="00342828" w:rsidRPr="00ED3480" w:rsidRDefault="00342828" w:rsidP="00342828">
      <w:pPr>
        <w:pStyle w:val="Heading2"/>
        <w:rPr>
          <w:rFonts w:ascii="Sylfaen" w:hAnsi="Sylfaen" w:cstheme="minorHAnsi"/>
          <w:b/>
          <w:color w:val="auto"/>
          <w:sz w:val="24"/>
          <w:szCs w:val="24"/>
          <w:lang w:val="ka-GE"/>
        </w:rPr>
      </w:pPr>
    </w:p>
    <w:p w14:paraId="4456FE88" w14:textId="50926481" w:rsidR="00601E08" w:rsidRPr="00ED3480" w:rsidRDefault="00601E08" w:rsidP="003174E8">
      <w:pPr>
        <w:pStyle w:val="Heading2"/>
        <w:numPr>
          <w:ilvl w:val="2"/>
          <w:numId w:val="1"/>
        </w:numPr>
        <w:ind w:left="1080"/>
        <w:rPr>
          <w:rFonts w:ascii="Sylfaen" w:hAnsi="Sylfaen" w:cstheme="minorHAnsi"/>
          <w:b/>
          <w:color w:val="auto"/>
          <w:sz w:val="24"/>
          <w:szCs w:val="24"/>
          <w:lang w:val="ka-GE"/>
        </w:rPr>
      </w:pPr>
      <w:bookmarkStart w:id="58" w:name="_Toc375678617"/>
      <w:bookmarkStart w:id="59" w:name="_Toc467233335"/>
      <w:bookmarkStart w:id="60" w:name="_Toc76952660"/>
      <w:r w:rsidRPr="00ED3480">
        <w:rPr>
          <w:rFonts w:ascii="Sylfaen" w:hAnsi="Sylfaen" w:cstheme="minorHAnsi"/>
          <w:b/>
          <w:color w:val="auto"/>
          <w:sz w:val="24"/>
          <w:szCs w:val="24"/>
          <w:lang w:val="ka-GE"/>
        </w:rPr>
        <w:t>ნიადაგები და ლანდშაფტები</w:t>
      </w:r>
      <w:bookmarkEnd w:id="58"/>
      <w:bookmarkEnd w:id="59"/>
      <w:bookmarkEnd w:id="60"/>
      <w:r w:rsidRPr="00ED3480">
        <w:rPr>
          <w:rFonts w:ascii="Sylfaen" w:hAnsi="Sylfaen" w:cstheme="minorHAnsi"/>
          <w:b/>
          <w:color w:val="auto"/>
          <w:sz w:val="24"/>
          <w:szCs w:val="24"/>
          <w:lang w:val="ka-GE"/>
        </w:rPr>
        <w:t xml:space="preserve"> </w:t>
      </w:r>
    </w:p>
    <w:p w14:paraId="1B2698BC" w14:textId="77777777" w:rsidR="003174E8" w:rsidRPr="00ED3480" w:rsidRDefault="003174E8" w:rsidP="003174E8">
      <w:pPr>
        <w:rPr>
          <w:rFonts w:ascii="Sylfaen" w:hAnsi="Sylfaen" w:cstheme="minorHAnsi"/>
          <w:lang w:val="ka-GE"/>
        </w:rPr>
      </w:pPr>
    </w:p>
    <w:p w14:paraId="586F78C7" w14:textId="77777777" w:rsidR="00601E08" w:rsidRPr="00ED3480" w:rsidRDefault="00601E08" w:rsidP="00294E16">
      <w:pPr>
        <w:spacing w:line="360" w:lineRule="auto"/>
        <w:contextualSpacing/>
        <w:jc w:val="both"/>
        <w:rPr>
          <w:rFonts w:ascii="Sylfaen" w:hAnsi="Sylfaen" w:cstheme="minorHAnsi"/>
          <w:lang w:val="ka-GE"/>
        </w:rPr>
      </w:pPr>
      <w:r w:rsidRPr="00ED3480">
        <w:rPr>
          <w:rFonts w:ascii="Sylfaen" w:hAnsi="Sylfaen" w:cstheme="minorHAnsi"/>
          <w:lang w:val="ka-GE"/>
        </w:rPr>
        <w:t xml:space="preserve">გარდაბნის რაიონის ნიადაგები ზონალურად არის გავრცელებული. ტერასულ ვაკეებზე წაბლა ნიადაგები ჭარბობს, ზეგანზე ნეშომპალა-სულფატური (გაჯიანი). მნიშვნელოვანი ფართობი უჭირავს შავმიწებსაც. მთისწინეთში ტყის ყავისფერი და მდელოს ყავისფერი, მეტწილად, კარბონატული ნიადაგებია, რომელთაც ზემოთ სხვადასხვა სახის ტყის ყომრალი ნიადაგი ენაცვლება. ქედების თხემები და მწვერვალები მეორეულ მთის მდელოს ნიადაგებს უჭირავს. განვითარებულია აგრეთვე ალუვიური (მდინარეთა ტერასებზე), ჭაობის (ტბების პირა ზოლში) და მლაშობი (ნატბეურებზე) ნიადაგები. ხევ-ხრამების ციცაბო ფლატეებზე ძლიერ ჩამორეცხილი ნიადაგებია. </w:t>
      </w:r>
    </w:p>
    <w:p w14:paraId="47794E2C" w14:textId="77777777" w:rsidR="00601E08" w:rsidRPr="00ED3480" w:rsidRDefault="00601E08" w:rsidP="00294E16">
      <w:pPr>
        <w:spacing w:line="360" w:lineRule="auto"/>
        <w:contextualSpacing/>
        <w:jc w:val="both"/>
        <w:rPr>
          <w:rFonts w:ascii="Sylfaen" w:hAnsi="Sylfaen" w:cstheme="minorHAnsi"/>
          <w:lang w:val="ka-GE"/>
        </w:rPr>
      </w:pPr>
      <w:r w:rsidRPr="00ED3480">
        <w:rPr>
          <w:rFonts w:ascii="Sylfaen" w:hAnsi="Sylfaen" w:cstheme="minorHAnsi"/>
          <w:lang w:val="ka-GE"/>
        </w:rPr>
        <w:t xml:space="preserve">გარდაბნის მუნიციპალიტეტში წარმოდგენილია სუბტროპიკების ვაკეთა, ზომიერად მშრალი სუბტროპიკების ზეგნების და ზომიერად ნოტიო ჰავიანი მთის ტყის ლანდშაფტთა ჯგუფებით, რაიონებშიც გამოიყოფა ნახევარუდაბნოს,  მშრალი სტეპური (ვაკეებსა და ზეგნებზე), ჯაგეკლიანი და მეჩხერტყიანი (მთისწინეთში), მთა-ტყისა და მთა-მდელოს ლანდშაფტები. ინტრაზონალური ლანდშაფტებია: ჭალის (ტუგაის), ტყის (მტკვრის გასწვრივ), ჭაობებისა და მლაშობების (ტბების პირა ზოლში) ლანდშაფტები. </w:t>
      </w:r>
    </w:p>
    <w:p w14:paraId="5C4DAEC9" w14:textId="77777777" w:rsidR="00F95004" w:rsidRPr="00ED3480" w:rsidRDefault="00F95004" w:rsidP="008979CC">
      <w:pPr>
        <w:pStyle w:val="Heading2"/>
        <w:numPr>
          <w:ilvl w:val="0"/>
          <w:numId w:val="1"/>
        </w:numPr>
        <w:ind w:left="360"/>
        <w:rPr>
          <w:rFonts w:ascii="Sylfaen" w:hAnsi="Sylfaen" w:cstheme="minorHAnsi"/>
          <w:b/>
          <w:color w:val="auto"/>
          <w:sz w:val="24"/>
          <w:szCs w:val="24"/>
          <w:lang w:val="ka-GE"/>
        </w:rPr>
      </w:pPr>
      <w:bookmarkStart w:id="61" w:name="_Toc534990502"/>
      <w:bookmarkStart w:id="62" w:name="_Toc17832253"/>
      <w:bookmarkStart w:id="63" w:name="_Toc76952661"/>
      <w:r w:rsidRPr="00ED3480">
        <w:rPr>
          <w:rFonts w:ascii="Sylfaen" w:hAnsi="Sylfaen" w:cstheme="minorHAnsi"/>
          <w:b/>
          <w:color w:val="auto"/>
          <w:sz w:val="24"/>
          <w:szCs w:val="24"/>
          <w:lang w:val="ka-GE"/>
        </w:rPr>
        <w:lastRenderedPageBreak/>
        <w:t>გარემოზე მოსალოდნელი ზემოქმედების შეფასება გარემოს თითოეული კომპონენტისათვის და პროექტის განხორციელების შედეგად მოსალოდნელი ზემოქმედების შეჯამება</w:t>
      </w:r>
      <w:bookmarkEnd w:id="61"/>
      <w:bookmarkEnd w:id="62"/>
      <w:bookmarkEnd w:id="63"/>
    </w:p>
    <w:p w14:paraId="17550F7C" w14:textId="49E53D20" w:rsidR="00342828" w:rsidRPr="00ED3480" w:rsidRDefault="00342828" w:rsidP="00342828">
      <w:pPr>
        <w:pStyle w:val="Heading2"/>
        <w:rPr>
          <w:rFonts w:ascii="Sylfaen" w:hAnsi="Sylfaen" w:cstheme="minorHAnsi"/>
          <w:color w:val="auto"/>
          <w:lang w:val="ka-GE"/>
        </w:rPr>
      </w:pPr>
    </w:p>
    <w:p w14:paraId="75E9F53C" w14:textId="62484878" w:rsidR="00573F92" w:rsidRPr="00ED3480" w:rsidRDefault="00573F92" w:rsidP="008979CC">
      <w:pPr>
        <w:pStyle w:val="Heading2"/>
        <w:numPr>
          <w:ilvl w:val="1"/>
          <w:numId w:val="1"/>
        </w:numPr>
        <w:ind w:left="810" w:hanging="450"/>
        <w:rPr>
          <w:rFonts w:ascii="Sylfaen" w:hAnsi="Sylfaen" w:cstheme="minorHAnsi"/>
          <w:b/>
          <w:color w:val="auto"/>
          <w:sz w:val="24"/>
          <w:szCs w:val="24"/>
          <w:lang w:val="ka-GE"/>
        </w:rPr>
      </w:pPr>
      <w:bookmarkStart w:id="64" w:name="_Toc76952662"/>
      <w:r w:rsidRPr="00ED3480">
        <w:rPr>
          <w:rFonts w:ascii="Sylfaen" w:hAnsi="Sylfaen" w:cstheme="minorHAnsi"/>
          <w:b/>
          <w:color w:val="auto"/>
          <w:sz w:val="24"/>
          <w:szCs w:val="24"/>
          <w:lang w:val="ka-GE"/>
        </w:rPr>
        <w:t>ზემოქმედება ზედაპირული წყლის ობიექტებზე</w:t>
      </w:r>
      <w:bookmarkEnd w:id="64"/>
    </w:p>
    <w:p w14:paraId="2B71FF00" w14:textId="77777777" w:rsidR="006160B9" w:rsidRPr="00ED3480" w:rsidRDefault="006160B9" w:rsidP="006160B9">
      <w:pPr>
        <w:rPr>
          <w:rFonts w:ascii="Sylfaen" w:hAnsi="Sylfaen" w:cstheme="minorHAnsi"/>
          <w:lang w:val="ka-GE"/>
        </w:rPr>
      </w:pPr>
    </w:p>
    <w:p w14:paraId="2350655F" w14:textId="00E9BB47" w:rsidR="00EB3DF0" w:rsidRPr="00ED3480" w:rsidRDefault="00EB3DF0" w:rsidP="00573F92">
      <w:pPr>
        <w:spacing w:line="360" w:lineRule="auto"/>
        <w:jc w:val="both"/>
        <w:rPr>
          <w:rFonts w:ascii="Sylfaen" w:hAnsi="Sylfaen" w:cstheme="minorHAnsi"/>
          <w:lang w:val="ka-GE"/>
        </w:rPr>
      </w:pPr>
      <w:r w:rsidRPr="00ED3480">
        <w:rPr>
          <w:rFonts w:ascii="Sylfaen" w:hAnsi="Sylfaen" w:cstheme="minorHAnsi"/>
          <w:lang w:val="ka-GE"/>
        </w:rPr>
        <w:t>ლიცენზირებული ობიექტის სიახლოვეს ზედაპირული წყლის ობიექტი არ არსებობს.</w:t>
      </w:r>
      <w:r w:rsidR="00F95004" w:rsidRPr="00ED3480">
        <w:rPr>
          <w:rFonts w:ascii="Sylfaen" w:hAnsi="Sylfaen" w:cstheme="minorHAnsi"/>
          <w:lang w:val="ka-GE"/>
        </w:rPr>
        <w:t xml:space="preserve"> მისგან მდ. მტკვარი დაშორებულია 2 კმ-ზე მეტი მანძილით, ხოლო ჯანარის ტბა 4.4კმ მანძილით.</w:t>
      </w:r>
      <w:r w:rsidRPr="00ED3480">
        <w:rPr>
          <w:rFonts w:ascii="Sylfaen" w:hAnsi="Sylfaen" w:cstheme="minorHAnsi"/>
          <w:lang w:val="ka-GE"/>
        </w:rPr>
        <w:t xml:space="preserve"> შესაბამისად, ზემოქმედება ზედაპირულ წყლებზე მოსალოდნელი არ არის.</w:t>
      </w:r>
    </w:p>
    <w:p w14:paraId="594ACDE6" w14:textId="77777777" w:rsidR="006160B9" w:rsidRPr="00ED3480" w:rsidRDefault="006160B9" w:rsidP="006160B9">
      <w:pPr>
        <w:rPr>
          <w:rFonts w:ascii="Sylfaen" w:hAnsi="Sylfaen" w:cstheme="minorHAnsi"/>
          <w:lang w:val="ka-GE"/>
        </w:rPr>
      </w:pPr>
    </w:p>
    <w:p w14:paraId="2E141D5A" w14:textId="1DE11392" w:rsidR="007C1E68" w:rsidRPr="00ED3480" w:rsidRDefault="007C1E68" w:rsidP="008979CC">
      <w:pPr>
        <w:pStyle w:val="Heading2"/>
        <w:numPr>
          <w:ilvl w:val="1"/>
          <w:numId w:val="1"/>
        </w:numPr>
        <w:ind w:left="810" w:hanging="450"/>
        <w:rPr>
          <w:rFonts w:ascii="Sylfaen" w:hAnsi="Sylfaen" w:cstheme="minorHAnsi"/>
          <w:b/>
          <w:color w:val="auto"/>
          <w:sz w:val="24"/>
          <w:szCs w:val="24"/>
          <w:lang w:val="ka-GE"/>
        </w:rPr>
      </w:pPr>
      <w:bookmarkStart w:id="65" w:name="_Toc13946442"/>
      <w:bookmarkStart w:id="66" w:name="_Toc76952663"/>
      <w:r w:rsidRPr="00ED3480">
        <w:rPr>
          <w:rFonts w:ascii="Sylfaen" w:hAnsi="Sylfaen" w:cstheme="minorHAnsi"/>
          <w:b/>
          <w:color w:val="auto"/>
          <w:sz w:val="24"/>
          <w:szCs w:val="24"/>
          <w:lang w:val="ka-GE"/>
        </w:rPr>
        <w:t>ზემოქმედება ატმოსფერული ჰაერის ხარისხზე</w:t>
      </w:r>
      <w:bookmarkEnd w:id="65"/>
      <w:bookmarkEnd w:id="66"/>
    </w:p>
    <w:p w14:paraId="54B6CDDA" w14:textId="71F753C3" w:rsidR="007C1E68" w:rsidRPr="00ED3480" w:rsidRDefault="007C1E68" w:rsidP="008979CC">
      <w:pPr>
        <w:pStyle w:val="Heading2"/>
        <w:ind w:left="810"/>
        <w:rPr>
          <w:rFonts w:ascii="Sylfaen" w:hAnsi="Sylfaen" w:cstheme="minorHAnsi"/>
          <w:b/>
          <w:color w:val="auto"/>
          <w:sz w:val="24"/>
          <w:szCs w:val="24"/>
          <w:lang w:val="ka-GE"/>
        </w:rPr>
      </w:pPr>
      <w:bookmarkStart w:id="67" w:name="_Toc387836345"/>
      <w:bookmarkStart w:id="68" w:name="_Toc393376424"/>
      <w:bookmarkStart w:id="69" w:name="_Toc430770088"/>
      <w:bookmarkStart w:id="70" w:name="_Toc534919810"/>
      <w:bookmarkStart w:id="71" w:name="_Toc534919939"/>
      <w:bookmarkStart w:id="72" w:name="_Toc534990505"/>
      <w:bookmarkStart w:id="73" w:name="_Toc13946443"/>
      <w:bookmarkStart w:id="74" w:name="_Toc76952664"/>
      <w:r w:rsidRPr="00ED3480">
        <w:rPr>
          <w:rFonts w:ascii="Sylfaen" w:hAnsi="Sylfaen" w:cstheme="minorHAnsi"/>
          <w:b/>
          <w:color w:val="auto"/>
          <w:sz w:val="24"/>
          <w:szCs w:val="24"/>
          <w:lang w:val="ka-GE"/>
        </w:rPr>
        <w:t>ზემოქმედების შეფასების მეთოდოლოგია</w:t>
      </w:r>
      <w:bookmarkEnd w:id="67"/>
      <w:bookmarkEnd w:id="68"/>
      <w:bookmarkEnd w:id="69"/>
      <w:bookmarkEnd w:id="70"/>
      <w:bookmarkEnd w:id="71"/>
      <w:bookmarkEnd w:id="72"/>
      <w:bookmarkEnd w:id="73"/>
      <w:bookmarkEnd w:id="74"/>
    </w:p>
    <w:p w14:paraId="750AFEC0" w14:textId="77777777" w:rsidR="00F95004" w:rsidRPr="00ED3480" w:rsidRDefault="00F95004" w:rsidP="00F30927">
      <w:pPr>
        <w:spacing w:line="360" w:lineRule="auto"/>
        <w:contextualSpacing/>
        <w:jc w:val="both"/>
        <w:rPr>
          <w:rFonts w:ascii="Sylfaen" w:hAnsi="Sylfaen" w:cstheme="minorHAnsi"/>
          <w:lang w:val="ka-GE"/>
        </w:rPr>
      </w:pPr>
      <w:r w:rsidRPr="00ED3480">
        <w:rPr>
          <w:rFonts w:ascii="Sylfaen" w:hAnsi="Sylfaen" w:cstheme="minorHAnsi"/>
        </w:rPr>
        <w:t xml:space="preserve">ატმოსფერულ ჰაერში </w:t>
      </w:r>
      <w:r w:rsidRPr="00ED3480">
        <w:rPr>
          <w:rFonts w:ascii="Sylfaen" w:hAnsi="Sylfaen" w:cstheme="minorHAnsi"/>
          <w:lang w:val="ka-GE"/>
        </w:rPr>
        <w:t>მტვრის</w:t>
      </w:r>
      <w:r w:rsidRPr="00ED3480">
        <w:rPr>
          <w:rFonts w:ascii="Sylfaen" w:hAnsi="Sylfaen" w:cstheme="minorHAnsi"/>
        </w:rPr>
        <w:t xml:space="preserve"> გა</w:t>
      </w:r>
      <w:r w:rsidRPr="00ED3480">
        <w:rPr>
          <w:rFonts w:ascii="Sylfaen" w:hAnsi="Sylfaen" w:cstheme="minorHAnsi"/>
          <w:lang w:val="ka-GE"/>
        </w:rPr>
        <w:t>ვრცელებას</w:t>
      </w:r>
      <w:r w:rsidRPr="00ED3480">
        <w:rPr>
          <w:rFonts w:ascii="Sylfaen" w:hAnsi="Sylfaen" w:cstheme="minorHAnsi"/>
        </w:rPr>
        <w:t xml:space="preserve"> ადგილი ექნება </w:t>
      </w:r>
      <w:r w:rsidRPr="00ED3480">
        <w:rPr>
          <w:rFonts w:ascii="Sylfaen" w:hAnsi="Sylfaen" w:cstheme="minorHAnsi"/>
          <w:lang w:val="ka-GE"/>
        </w:rPr>
        <w:t xml:space="preserve">როგორც მოპოვებითი სამუშაოების წარმოების პროცესში ასევე ნედლეულის საწარმოში ტრანსპორტირებისას. </w:t>
      </w:r>
    </w:p>
    <w:p w14:paraId="0403FAF7" w14:textId="77777777" w:rsidR="007C1E68" w:rsidRPr="00ED3480" w:rsidRDefault="007C1E68" w:rsidP="00F30927">
      <w:pPr>
        <w:spacing w:line="360" w:lineRule="auto"/>
        <w:contextualSpacing/>
        <w:jc w:val="both"/>
        <w:rPr>
          <w:rFonts w:ascii="Sylfaen" w:hAnsi="Sylfaen" w:cstheme="minorHAnsi"/>
          <w:lang w:val="ka-GE"/>
        </w:rPr>
      </w:pPr>
      <w:r w:rsidRPr="00ED3480">
        <w:rPr>
          <w:rFonts w:ascii="Sylfaen" w:hAnsi="Sylfaen" w:cstheme="minorHAnsi"/>
        </w:rPr>
        <w:t xml:space="preserve">ატმოსფერული ჰაერის ხარისხზე ზემოქმედების შესაფასებლად გამოყენებული იქნა საქართველოს ნორმატიული დოკუმენტები, რომლებიც ადგენს ჰაერის ხარისხის სტანდარტს. ნორმატივები განსაზღვრულია ჯანმრთელობის დაცვისთვის. რადგან ჯანმრთელობაზე ზემოქმედება დამოკიდებულია როგორც მავნე ნივთიერებათა კონცენტრაციაზე, ასევე ზემოქმედების ხანგრძლივობაზე. აქედან გამომდინარე, შეფასების კრიტერიუმი ითვალისწინებს ამ ორ პარამეტრს. </w:t>
      </w:r>
    </w:p>
    <w:p w14:paraId="27BF963F" w14:textId="594C8056" w:rsidR="007C1E68" w:rsidRPr="00ED3480" w:rsidRDefault="007C1E68" w:rsidP="00826CA4">
      <w:pPr>
        <w:spacing w:line="360" w:lineRule="auto"/>
        <w:jc w:val="right"/>
        <w:rPr>
          <w:rFonts w:ascii="Sylfaen" w:hAnsi="Sylfaen" w:cstheme="minorHAnsi"/>
          <w:b/>
        </w:rPr>
      </w:pPr>
      <w:r w:rsidRPr="00ED3480">
        <w:rPr>
          <w:rFonts w:ascii="Sylfaen" w:hAnsi="Sylfaen" w:cstheme="minorHAnsi"/>
          <w:b/>
        </w:rPr>
        <w:t xml:space="preserve">ცხრილი </w:t>
      </w:r>
      <w:r w:rsidR="00826CA4" w:rsidRPr="00ED3480">
        <w:rPr>
          <w:rFonts w:ascii="Sylfaen" w:hAnsi="Sylfaen" w:cstheme="minorHAnsi"/>
          <w:b/>
          <w:lang w:val="ka-GE"/>
        </w:rPr>
        <w:t>1</w:t>
      </w:r>
      <w:r w:rsidR="00F30927" w:rsidRPr="00ED3480">
        <w:rPr>
          <w:rFonts w:ascii="Sylfaen" w:hAnsi="Sylfaen" w:cstheme="minorHAnsi"/>
          <w:b/>
          <w:lang w:val="ka-GE"/>
        </w:rPr>
        <w:t>8</w:t>
      </w:r>
      <w:r w:rsidR="00826CA4" w:rsidRPr="00ED3480">
        <w:rPr>
          <w:rFonts w:ascii="Sylfaen" w:hAnsi="Sylfaen" w:cstheme="minorHAnsi"/>
          <w:b/>
          <w:lang w:val="ka-GE"/>
        </w:rPr>
        <w:t>.2</w:t>
      </w:r>
      <w:r w:rsidRPr="00ED3480">
        <w:rPr>
          <w:rFonts w:ascii="Sylfaen" w:hAnsi="Sylfaen" w:cstheme="minorHAnsi"/>
          <w:b/>
        </w:rPr>
        <w:t xml:space="preserve"> ატმოსფერული ჰაერის ხარისხზე ზემოქმედების შეფასების კრიტერიუმები</w:t>
      </w:r>
    </w:p>
    <w:tbl>
      <w:tblPr>
        <w:tblStyle w:val="TableGrid"/>
        <w:tblW w:w="7409" w:type="dxa"/>
        <w:jc w:val="center"/>
        <w:tblLook w:val="04A0" w:firstRow="1" w:lastRow="0" w:firstColumn="1" w:lastColumn="0" w:noHBand="0" w:noVBand="1"/>
      </w:tblPr>
      <w:tblGrid>
        <w:gridCol w:w="1261"/>
        <w:gridCol w:w="1320"/>
        <w:gridCol w:w="1733"/>
        <w:gridCol w:w="1762"/>
        <w:gridCol w:w="1967"/>
      </w:tblGrid>
      <w:tr w:rsidR="00C64572" w:rsidRPr="00ED3480" w14:paraId="5CF26980" w14:textId="77777777" w:rsidTr="007C1E68">
        <w:trPr>
          <w:trHeight w:val="1443"/>
          <w:jc w:val="center"/>
        </w:trPr>
        <w:tc>
          <w:tcPr>
            <w:tcW w:w="1166" w:type="dxa"/>
            <w:hideMark/>
          </w:tcPr>
          <w:p w14:paraId="7BF3B16B" w14:textId="77777777" w:rsidR="007C1E68" w:rsidRPr="00ED3480" w:rsidRDefault="007C1E68" w:rsidP="007C1E68">
            <w:pPr>
              <w:jc w:val="center"/>
              <w:rPr>
                <w:rFonts w:ascii="Sylfaen" w:hAnsi="Sylfaen" w:cstheme="minorHAnsi"/>
                <w:b/>
              </w:rPr>
            </w:pPr>
            <w:r w:rsidRPr="00ED3480">
              <w:rPr>
                <w:rFonts w:ascii="Sylfaen" w:hAnsi="Sylfaen" w:cstheme="minorHAnsi"/>
                <w:b/>
              </w:rPr>
              <w:t>რანჟირება</w:t>
            </w:r>
          </w:p>
        </w:tc>
        <w:tc>
          <w:tcPr>
            <w:tcW w:w="1219" w:type="dxa"/>
            <w:hideMark/>
          </w:tcPr>
          <w:p w14:paraId="4EEA6176" w14:textId="77777777" w:rsidR="007C1E68" w:rsidRPr="00ED3480" w:rsidRDefault="007C1E68" w:rsidP="007C1E68">
            <w:pPr>
              <w:jc w:val="center"/>
              <w:rPr>
                <w:rFonts w:ascii="Sylfaen" w:hAnsi="Sylfaen" w:cstheme="minorHAnsi"/>
                <w:b/>
              </w:rPr>
            </w:pPr>
            <w:r w:rsidRPr="00ED3480">
              <w:rPr>
                <w:rFonts w:ascii="Sylfaen" w:hAnsi="Sylfaen" w:cstheme="minorHAnsi"/>
                <w:b/>
              </w:rPr>
              <w:t>კატეგორია</w:t>
            </w:r>
          </w:p>
        </w:tc>
        <w:tc>
          <w:tcPr>
            <w:tcW w:w="1596" w:type="dxa"/>
            <w:hideMark/>
          </w:tcPr>
          <w:p w14:paraId="10A9D4FF" w14:textId="77777777" w:rsidR="007C1E68" w:rsidRPr="00ED3480" w:rsidRDefault="007C1E68" w:rsidP="007C1E68">
            <w:pPr>
              <w:jc w:val="center"/>
              <w:rPr>
                <w:rFonts w:ascii="Sylfaen" w:hAnsi="Sylfaen" w:cstheme="minorHAnsi"/>
                <w:b/>
              </w:rPr>
            </w:pPr>
            <w:r w:rsidRPr="00ED3480">
              <w:rPr>
                <w:rFonts w:ascii="Sylfaen" w:hAnsi="Sylfaen" w:cstheme="minorHAnsi"/>
                <w:b/>
              </w:rPr>
              <w:t>მოკლევადიანი კონცენტრაცია (&lt; 24 სთ)</w:t>
            </w:r>
          </w:p>
        </w:tc>
        <w:tc>
          <w:tcPr>
            <w:tcW w:w="1620" w:type="dxa"/>
            <w:hideMark/>
          </w:tcPr>
          <w:p w14:paraId="5E5CE80B" w14:textId="77777777" w:rsidR="007C1E68" w:rsidRPr="00ED3480" w:rsidRDefault="007C1E68" w:rsidP="007C1E68">
            <w:pPr>
              <w:jc w:val="center"/>
              <w:rPr>
                <w:rFonts w:ascii="Sylfaen" w:hAnsi="Sylfaen" w:cstheme="minorHAnsi"/>
                <w:b/>
              </w:rPr>
            </w:pPr>
            <w:r w:rsidRPr="00ED3480">
              <w:rPr>
                <w:rFonts w:ascii="Sylfaen" w:hAnsi="Sylfaen" w:cstheme="minorHAnsi"/>
                <w:b/>
              </w:rPr>
              <w:t>უსიამოვნო სუნის გავრცელება (ხანგრძლივად, ან ხშირად)</w:t>
            </w:r>
          </w:p>
        </w:tc>
        <w:tc>
          <w:tcPr>
            <w:tcW w:w="1808" w:type="dxa"/>
            <w:hideMark/>
          </w:tcPr>
          <w:p w14:paraId="2D3ECAAF" w14:textId="77777777" w:rsidR="007C1E68" w:rsidRPr="00ED3480" w:rsidRDefault="007C1E68" w:rsidP="007C1E68">
            <w:pPr>
              <w:jc w:val="center"/>
              <w:rPr>
                <w:rFonts w:ascii="Sylfaen" w:hAnsi="Sylfaen" w:cstheme="minorHAnsi"/>
                <w:b/>
              </w:rPr>
            </w:pPr>
            <w:r w:rsidRPr="00ED3480">
              <w:rPr>
                <w:rFonts w:ascii="Sylfaen" w:hAnsi="Sylfaen" w:cstheme="minorHAnsi"/>
                <w:b/>
              </w:rPr>
              <w:t>მტვერის გავრცელება  (ხანგრძლივად, ან ხშირად)</w:t>
            </w:r>
          </w:p>
        </w:tc>
      </w:tr>
      <w:tr w:rsidR="007C1E68" w:rsidRPr="00ED3480" w14:paraId="335BB0EE" w14:textId="77777777" w:rsidTr="007C1E68">
        <w:trPr>
          <w:trHeight w:val="730"/>
          <w:jc w:val="center"/>
        </w:trPr>
        <w:tc>
          <w:tcPr>
            <w:tcW w:w="1166" w:type="dxa"/>
            <w:hideMark/>
          </w:tcPr>
          <w:p w14:paraId="5AC629BE" w14:textId="77777777" w:rsidR="007C1E68" w:rsidRPr="00ED3480" w:rsidRDefault="007C1E68" w:rsidP="007C1E68">
            <w:pPr>
              <w:rPr>
                <w:rFonts w:ascii="Sylfaen" w:hAnsi="Sylfaen" w:cstheme="minorHAnsi"/>
              </w:rPr>
            </w:pPr>
            <w:r w:rsidRPr="00ED3480">
              <w:rPr>
                <w:rFonts w:ascii="Sylfaen" w:hAnsi="Sylfaen" w:cstheme="minorHAnsi"/>
              </w:rPr>
              <w:t>1</w:t>
            </w:r>
          </w:p>
        </w:tc>
        <w:tc>
          <w:tcPr>
            <w:tcW w:w="1219" w:type="dxa"/>
            <w:hideMark/>
          </w:tcPr>
          <w:p w14:paraId="7F3C3A7B" w14:textId="77777777" w:rsidR="007C1E68" w:rsidRPr="00ED3480" w:rsidRDefault="007C1E68" w:rsidP="007C1E68">
            <w:pPr>
              <w:rPr>
                <w:rFonts w:ascii="Sylfaen" w:hAnsi="Sylfaen" w:cstheme="minorHAnsi"/>
              </w:rPr>
            </w:pPr>
            <w:r w:rsidRPr="00ED3480">
              <w:rPr>
                <w:rFonts w:ascii="Sylfaen" w:hAnsi="Sylfaen" w:cstheme="minorHAnsi"/>
              </w:rPr>
              <w:t>ძალიან დაბალი</w:t>
            </w:r>
          </w:p>
        </w:tc>
        <w:tc>
          <w:tcPr>
            <w:tcW w:w="1596" w:type="dxa"/>
            <w:hideMark/>
          </w:tcPr>
          <w:p w14:paraId="449C866E" w14:textId="77777777" w:rsidR="007C1E68" w:rsidRPr="00ED3480" w:rsidRDefault="007C1E68" w:rsidP="007C1E68">
            <w:pPr>
              <w:rPr>
                <w:rFonts w:ascii="Sylfaen" w:hAnsi="Sylfaen" w:cstheme="minorHAnsi"/>
              </w:rPr>
            </w:pPr>
            <w:r w:rsidRPr="00ED3480">
              <w:rPr>
                <w:rFonts w:ascii="Sylfaen" w:hAnsi="Sylfaen" w:cstheme="minorHAnsi"/>
              </w:rPr>
              <w:t>C &lt;0.5 ზდკ</w:t>
            </w:r>
          </w:p>
        </w:tc>
        <w:tc>
          <w:tcPr>
            <w:tcW w:w="1620" w:type="dxa"/>
            <w:hideMark/>
          </w:tcPr>
          <w:p w14:paraId="43DE0CA4" w14:textId="77777777" w:rsidR="007C1E68" w:rsidRPr="00ED3480" w:rsidRDefault="007C1E68" w:rsidP="007C1E68">
            <w:pPr>
              <w:rPr>
                <w:rFonts w:ascii="Sylfaen" w:hAnsi="Sylfaen" w:cstheme="minorHAnsi"/>
              </w:rPr>
            </w:pPr>
            <w:r w:rsidRPr="00ED3480">
              <w:rPr>
                <w:rFonts w:ascii="Sylfaen" w:hAnsi="Sylfaen" w:cstheme="minorHAnsi"/>
              </w:rPr>
              <w:t>&lt; OUE/m3 სტანდარტის 10%</w:t>
            </w:r>
          </w:p>
        </w:tc>
        <w:tc>
          <w:tcPr>
            <w:tcW w:w="1808" w:type="dxa"/>
            <w:hideMark/>
          </w:tcPr>
          <w:p w14:paraId="3897D1E3" w14:textId="77777777" w:rsidR="007C1E68" w:rsidRPr="00ED3480" w:rsidRDefault="007C1E68" w:rsidP="007C1E68">
            <w:pPr>
              <w:rPr>
                <w:rFonts w:ascii="Sylfaen" w:hAnsi="Sylfaen" w:cstheme="minorHAnsi"/>
              </w:rPr>
            </w:pPr>
            <w:r w:rsidRPr="00ED3480">
              <w:rPr>
                <w:rFonts w:ascii="Sylfaen" w:hAnsi="Sylfaen" w:cstheme="minorHAnsi"/>
              </w:rPr>
              <w:t>შეუმჩნეველი ზრდა</w:t>
            </w:r>
          </w:p>
        </w:tc>
      </w:tr>
      <w:tr w:rsidR="007C1E68" w:rsidRPr="00ED3480" w14:paraId="536984CA" w14:textId="77777777" w:rsidTr="007C1E68">
        <w:trPr>
          <w:trHeight w:val="916"/>
          <w:jc w:val="center"/>
        </w:trPr>
        <w:tc>
          <w:tcPr>
            <w:tcW w:w="1166" w:type="dxa"/>
            <w:hideMark/>
          </w:tcPr>
          <w:p w14:paraId="5F9F6E87" w14:textId="77777777" w:rsidR="007C1E68" w:rsidRPr="00ED3480" w:rsidRDefault="007C1E68" w:rsidP="007C1E68">
            <w:pPr>
              <w:rPr>
                <w:rFonts w:ascii="Sylfaen" w:hAnsi="Sylfaen" w:cstheme="minorHAnsi"/>
              </w:rPr>
            </w:pPr>
            <w:r w:rsidRPr="00ED3480">
              <w:rPr>
                <w:rFonts w:ascii="Sylfaen" w:hAnsi="Sylfaen" w:cstheme="minorHAnsi"/>
              </w:rPr>
              <w:t>2</w:t>
            </w:r>
          </w:p>
        </w:tc>
        <w:tc>
          <w:tcPr>
            <w:tcW w:w="1219" w:type="dxa"/>
            <w:hideMark/>
          </w:tcPr>
          <w:p w14:paraId="0260299B" w14:textId="77777777" w:rsidR="007C1E68" w:rsidRPr="00ED3480" w:rsidRDefault="007C1E68" w:rsidP="007C1E68">
            <w:pPr>
              <w:rPr>
                <w:rFonts w:ascii="Sylfaen" w:hAnsi="Sylfaen" w:cstheme="minorHAnsi"/>
              </w:rPr>
            </w:pPr>
            <w:r w:rsidRPr="00ED3480">
              <w:rPr>
                <w:rFonts w:ascii="Sylfaen" w:hAnsi="Sylfaen" w:cstheme="minorHAnsi"/>
              </w:rPr>
              <w:t>დაბალი</w:t>
            </w:r>
          </w:p>
        </w:tc>
        <w:tc>
          <w:tcPr>
            <w:tcW w:w="1596" w:type="dxa"/>
            <w:hideMark/>
          </w:tcPr>
          <w:p w14:paraId="3E28DCC0" w14:textId="77777777" w:rsidR="007C1E68" w:rsidRPr="00ED3480" w:rsidRDefault="007C1E68" w:rsidP="007C1E68">
            <w:pPr>
              <w:rPr>
                <w:rFonts w:ascii="Sylfaen" w:hAnsi="Sylfaen" w:cstheme="minorHAnsi"/>
              </w:rPr>
            </w:pPr>
            <w:r w:rsidRPr="00ED3480">
              <w:rPr>
                <w:rFonts w:ascii="Sylfaen" w:hAnsi="Sylfaen" w:cstheme="minorHAnsi"/>
              </w:rPr>
              <w:t>0.5 ზდკ &lt; C &lt; 0.75 ზდკ</w:t>
            </w:r>
          </w:p>
        </w:tc>
        <w:tc>
          <w:tcPr>
            <w:tcW w:w="1620" w:type="dxa"/>
            <w:hideMark/>
          </w:tcPr>
          <w:p w14:paraId="40A9897E" w14:textId="77777777" w:rsidR="007C1E68" w:rsidRPr="00ED3480" w:rsidRDefault="007C1E68" w:rsidP="007C1E68">
            <w:pPr>
              <w:rPr>
                <w:rFonts w:ascii="Sylfaen" w:hAnsi="Sylfaen" w:cstheme="minorHAnsi"/>
              </w:rPr>
            </w:pPr>
            <w:r w:rsidRPr="00ED3480">
              <w:rPr>
                <w:rFonts w:ascii="Sylfaen" w:hAnsi="Sylfaen" w:cstheme="minorHAnsi"/>
              </w:rPr>
              <w:t>OUE/m3 სტანდარტის 10-20%</w:t>
            </w:r>
          </w:p>
        </w:tc>
        <w:tc>
          <w:tcPr>
            <w:tcW w:w="1808" w:type="dxa"/>
            <w:hideMark/>
          </w:tcPr>
          <w:p w14:paraId="430C8C27" w14:textId="77777777" w:rsidR="007C1E68" w:rsidRPr="00ED3480" w:rsidRDefault="007C1E68" w:rsidP="007C1E68">
            <w:pPr>
              <w:rPr>
                <w:rFonts w:ascii="Sylfaen" w:hAnsi="Sylfaen" w:cstheme="minorHAnsi"/>
              </w:rPr>
            </w:pPr>
            <w:r w:rsidRPr="00ED3480">
              <w:rPr>
                <w:rFonts w:ascii="Sylfaen" w:hAnsi="Sylfaen" w:cstheme="minorHAnsi"/>
              </w:rPr>
              <w:t>შესამჩნევი ზრდა</w:t>
            </w:r>
          </w:p>
        </w:tc>
      </w:tr>
      <w:tr w:rsidR="007C1E68" w:rsidRPr="00ED3480" w14:paraId="6B40ED61" w14:textId="77777777" w:rsidTr="007C1E68">
        <w:trPr>
          <w:trHeight w:val="2107"/>
          <w:jc w:val="center"/>
        </w:trPr>
        <w:tc>
          <w:tcPr>
            <w:tcW w:w="1166" w:type="dxa"/>
            <w:hideMark/>
          </w:tcPr>
          <w:p w14:paraId="1218244F" w14:textId="77777777" w:rsidR="007C1E68" w:rsidRPr="00ED3480" w:rsidRDefault="007C1E68" w:rsidP="007C1E68">
            <w:pPr>
              <w:rPr>
                <w:rFonts w:ascii="Sylfaen" w:hAnsi="Sylfaen" w:cstheme="minorHAnsi"/>
              </w:rPr>
            </w:pPr>
          </w:p>
        </w:tc>
        <w:tc>
          <w:tcPr>
            <w:tcW w:w="1219" w:type="dxa"/>
            <w:hideMark/>
          </w:tcPr>
          <w:p w14:paraId="4335A5E5" w14:textId="77777777" w:rsidR="007C1E68" w:rsidRPr="00ED3480" w:rsidRDefault="007C1E68" w:rsidP="007C1E68">
            <w:pPr>
              <w:rPr>
                <w:rFonts w:ascii="Sylfaen" w:hAnsi="Sylfaen" w:cstheme="minorHAnsi"/>
              </w:rPr>
            </w:pPr>
          </w:p>
          <w:p w14:paraId="7C2A08B2" w14:textId="77777777" w:rsidR="007C1E68" w:rsidRPr="00ED3480" w:rsidRDefault="007C1E68" w:rsidP="007C1E68">
            <w:pPr>
              <w:rPr>
                <w:rFonts w:ascii="Sylfaen" w:hAnsi="Sylfaen" w:cstheme="minorHAnsi"/>
              </w:rPr>
            </w:pPr>
            <w:r w:rsidRPr="00ED3480">
              <w:rPr>
                <w:rFonts w:ascii="Sylfaen" w:hAnsi="Sylfaen" w:cstheme="minorHAnsi"/>
              </w:rPr>
              <w:t>საშუალო</w:t>
            </w:r>
          </w:p>
        </w:tc>
        <w:tc>
          <w:tcPr>
            <w:tcW w:w="1596" w:type="dxa"/>
            <w:hideMark/>
          </w:tcPr>
          <w:p w14:paraId="739C91F1" w14:textId="77777777" w:rsidR="007C1E68" w:rsidRPr="00ED3480" w:rsidRDefault="007C1E68" w:rsidP="007C1E68">
            <w:pPr>
              <w:rPr>
                <w:rFonts w:ascii="Sylfaen" w:hAnsi="Sylfaen" w:cstheme="minorHAnsi"/>
              </w:rPr>
            </w:pPr>
          </w:p>
          <w:p w14:paraId="5897BF5D" w14:textId="77777777" w:rsidR="007C1E68" w:rsidRPr="00ED3480" w:rsidRDefault="007C1E68" w:rsidP="007C1E68">
            <w:pPr>
              <w:rPr>
                <w:rFonts w:ascii="Sylfaen" w:hAnsi="Sylfaen" w:cstheme="minorHAnsi"/>
              </w:rPr>
            </w:pPr>
            <w:r w:rsidRPr="00ED3480">
              <w:rPr>
                <w:rFonts w:ascii="Sylfaen" w:hAnsi="Sylfaen" w:cstheme="minorHAnsi"/>
              </w:rPr>
              <w:t>0.75 ზდკ &lt; C &lt;1 ზდკ</w:t>
            </w:r>
          </w:p>
        </w:tc>
        <w:tc>
          <w:tcPr>
            <w:tcW w:w="1620" w:type="dxa"/>
            <w:hideMark/>
          </w:tcPr>
          <w:p w14:paraId="50953384" w14:textId="77777777" w:rsidR="007C1E68" w:rsidRPr="00ED3480" w:rsidRDefault="007C1E68" w:rsidP="007C1E68">
            <w:pPr>
              <w:rPr>
                <w:rFonts w:ascii="Sylfaen" w:hAnsi="Sylfaen" w:cstheme="minorHAnsi"/>
              </w:rPr>
            </w:pPr>
            <w:r w:rsidRPr="00ED3480">
              <w:rPr>
                <w:rFonts w:ascii="Sylfaen" w:hAnsi="Sylfaen" w:cstheme="minorHAnsi"/>
              </w:rPr>
              <w:t>OUE/m3 სტანდარტის</w:t>
            </w:r>
          </w:p>
          <w:p w14:paraId="06E63BE7" w14:textId="77777777" w:rsidR="007C1E68" w:rsidRPr="00ED3480" w:rsidRDefault="007C1E68" w:rsidP="007C1E68">
            <w:pPr>
              <w:rPr>
                <w:rFonts w:ascii="Sylfaen" w:hAnsi="Sylfaen" w:cstheme="minorHAnsi"/>
              </w:rPr>
            </w:pPr>
            <w:r w:rsidRPr="00ED3480">
              <w:rPr>
                <w:rFonts w:ascii="Sylfaen" w:hAnsi="Sylfaen" w:cstheme="minorHAnsi"/>
              </w:rPr>
              <w:t>20-50%</w:t>
            </w:r>
          </w:p>
        </w:tc>
        <w:tc>
          <w:tcPr>
            <w:tcW w:w="1808" w:type="dxa"/>
            <w:hideMark/>
          </w:tcPr>
          <w:p w14:paraId="4994C471" w14:textId="77777777" w:rsidR="007C1E68" w:rsidRPr="00ED3480" w:rsidRDefault="007C1E68" w:rsidP="007C1E68">
            <w:pPr>
              <w:rPr>
                <w:rFonts w:ascii="Sylfaen" w:hAnsi="Sylfaen" w:cstheme="minorHAnsi"/>
              </w:rPr>
            </w:pPr>
            <w:r w:rsidRPr="00ED3480">
              <w:rPr>
                <w:rFonts w:ascii="Sylfaen" w:hAnsi="Sylfaen" w:cstheme="minorHAnsi"/>
              </w:rPr>
              <w:t>უმნიშვნელოდ აწუხებს მოსახლეობას, თუმცა უარყოფით გავლენას არ ახდენს ჯანმრთელობაზე</w:t>
            </w:r>
          </w:p>
        </w:tc>
      </w:tr>
      <w:tr w:rsidR="007C1E68" w:rsidRPr="00ED3480" w14:paraId="627F45B0" w14:textId="77777777" w:rsidTr="007C1E68">
        <w:trPr>
          <w:trHeight w:val="1537"/>
          <w:jc w:val="center"/>
        </w:trPr>
        <w:tc>
          <w:tcPr>
            <w:tcW w:w="1166" w:type="dxa"/>
            <w:hideMark/>
          </w:tcPr>
          <w:p w14:paraId="34DF8345" w14:textId="77777777" w:rsidR="007C1E68" w:rsidRPr="00ED3480" w:rsidRDefault="007C1E68" w:rsidP="007C1E68">
            <w:pPr>
              <w:rPr>
                <w:rFonts w:ascii="Sylfaen" w:hAnsi="Sylfaen" w:cstheme="minorHAnsi"/>
              </w:rPr>
            </w:pPr>
            <w:r w:rsidRPr="00ED3480">
              <w:rPr>
                <w:rFonts w:ascii="Sylfaen" w:hAnsi="Sylfaen" w:cstheme="minorHAnsi"/>
              </w:rPr>
              <w:t>4</w:t>
            </w:r>
          </w:p>
        </w:tc>
        <w:tc>
          <w:tcPr>
            <w:tcW w:w="1219" w:type="dxa"/>
            <w:hideMark/>
          </w:tcPr>
          <w:p w14:paraId="7DBBD098" w14:textId="77777777" w:rsidR="007C1E68" w:rsidRPr="00ED3480" w:rsidRDefault="007C1E68" w:rsidP="007C1E68">
            <w:pPr>
              <w:rPr>
                <w:rFonts w:ascii="Sylfaen" w:hAnsi="Sylfaen" w:cstheme="minorHAnsi"/>
              </w:rPr>
            </w:pPr>
            <w:r w:rsidRPr="00ED3480">
              <w:rPr>
                <w:rFonts w:ascii="Sylfaen" w:hAnsi="Sylfaen" w:cstheme="minorHAnsi"/>
              </w:rPr>
              <w:t>მაღალი</w:t>
            </w:r>
          </w:p>
        </w:tc>
        <w:tc>
          <w:tcPr>
            <w:tcW w:w="1596" w:type="dxa"/>
            <w:hideMark/>
          </w:tcPr>
          <w:p w14:paraId="293E51F4" w14:textId="77777777" w:rsidR="007C1E68" w:rsidRPr="00ED3480" w:rsidRDefault="007C1E68" w:rsidP="007C1E68">
            <w:pPr>
              <w:rPr>
                <w:rFonts w:ascii="Sylfaen" w:hAnsi="Sylfaen" w:cstheme="minorHAnsi"/>
              </w:rPr>
            </w:pPr>
            <w:r w:rsidRPr="00ED3480">
              <w:rPr>
                <w:rFonts w:ascii="Sylfaen" w:hAnsi="Sylfaen" w:cstheme="minorHAnsi"/>
              </w:rPr>
              <w:t>1 ზდკ &lt; C &lt;1.5 ზდკ</w:t>
            </w:r>
          </w:p>
        </w:tc>
        <w:tc>
          <w:tcPr>
            <w:tcW w:w="1620" w:type="dxa"/>
            <w:hideMark/>
          </w:tcPr>
          <w:p w14:paraId="56DAC57F" w14:textId="77777777" w:rsidR="007C1E68" w:rsidRPr="00ED3480" w:rsidRDefault="007C1E68" w:rsidP="007C1E68">
            <w:pPr>
              <w:rPr>
                <w:rFonts w:ascii="Sylfaen" w:hAnsi="Sylfaen" w:cstheme="minorHAnsi"/>
              </w:rPr>
            </w:pPr>
            <w:r w:rsidRPr="00ED3480">
              <w:rPr>
                <w:rFonts w:ascii="Sylfaen" w:hAnsi="Sylfaen" w:cstheme="minorHAnsi"/>
              </w:rPr>
              <w:t>OUE/m3 სტანდარტის 50-100%</w:t>
            </w:r>
          </w:p>
        </w:tc>
        <w:tc>
          <w:tcPr>
            <w:tcW w:w="1808" w:type="dxa"/>
            <w:hideMark/>
          </w:tcPr>
          <w:p w14:paraId="21D77A65" w14:textId="77777777" w:rsidR="007C1E68" w:rsidRPr="00ED3480" w:rsidRDefault="007C1E68" w:rsidP="007C1E68">
            <w:pPr>
              <w:rPr>
                <w:rFonts w:ascii="Sylfaen" w:hAnsi="Sylfaen" w:cstheme="minorHAnsi"/>
              </w:rPr>
            </w:pPr>
            <w:r w:rsidRPr="00ED3480">
              <w:rPr>
                <w:rFonts w:ascii="Sylfaen" w:hAnsi="Sylfaen" w:cstheme="minorHAnsi"/>
              </w:rPr>
              <w:t>საკმაოდ აწუხებს მოსახლეობას და განსაკუთრებით კი მგრძნობიარე პირებს</w:t>
            </w:r>
          </w:p>
        </w:tc>
      </w:tr>
      <w:tr w:rsidR="007C1E68" w:rsidRPr="00ED3480" w14:paraId="2A63E1A3" w14:textId="77777777" w:rsidTr="007C1E68">
        <w:trPr>
          <w:trHeight w:val="1299"/>
          <w:jc w:val="center"/>
        </w:trPr>
        <w:tc>
          <w:tcPr>
            <w:tcW w:w="1166" w:type="dxa"/>
            <w:hideMark/>
          </w:tcPr>
          <w:p w14:paraId="47A15857" w14:textId="77777777" w:rsidR="007C1E68" w:rsidRPr="00ED3480" w:rsidRDefault="007C1E68" w:rsidP="007C1E68">
            <w:pPr>
              <w:rPr>
                <w:rFonts w:ascii="Sylfaen" w:hAnsi="Sylfaen" w:cstheme="minorHAnsi"/>
              </w:rPr>
            </w:pPr>
            <w:r w:rsidRPr="00ED3480">
              <w:rPr>
                <w:rFonts w:ascii="Sylfaen" w:hAnsi="Sylfaen" w:cstheme="minorHAnsi"/>
              </w:rPr>
              <w:t>5</w:t>
            </w:r>
          </w:p>
        </w:tc>
        <w:tc>
          <w:tcPr>
            <w:tcW w:w="1219" w:type="dxa"/>
            <w:hideMark/>
          </w:tcPr>
          <w:p w14:paraId="13C6CE8F" w14:textId="77777777" w:rsidR="007C1E68" w:rsidRPr="00ED3480" w:rsidRDefault="007C1E68" w:rsidP="007C1E68">
            <w:pPr>
              <w:rPr>
                <w:rFonts w:ascii="Sylfaen" w:hAnsi="Sylfaen" w:cstheme="minorHAnsi"/>
              </w:rPr>
            </w:pPr>
            <w:r w:rsidRPr="00ED3480">
              <w:rPr>
                <w:rFonts w:ascii="Sylfaen" w:hAnsi="Sylfaen" w:cstheme="minorHAnsi"/>
              </w:rPr>
              <w:t>ძალიან მაღალი</w:t>
            </w:r>
          </w:p>
        </w:tc>
        <w:tc>
          <w:tcPr>
            <w:tcW w:w="1596" w:type="dxa"/>
            <w:hideMark/>
          </w:tcPr>
          <w:p w14:paraId="4CEF0C54" w14:textId="77777777" w:rsidR="007C1E68" w:rsidRPr="00ED3480" w:rsidRDefault="007C1E68" w:rsidP="007C1E68">
            <w:pPr>
              <w:rPr>
                <w:rFonts w:ascii="Sylfaen" w:hAnsi="Sylfaen" w:cstheme="minorHAnsi"/>
              </w:rPr>
            </w:pPr>
            <w:r w:rsidRPr="00ED3480">
              <w:rPr>
                <w:rFonts w:ascii="Sylfaen" w:hAnsi="Sylfaen" w:cstheme="minorHAnsi"/>
              </w:rPr>
              <w:t>C &gt; 1.5 ზდკ</w:t>
            </w:r>
          </w:p>
        </w:tc>
        <w:tc>
          <w:tcPr>
            <w:tcW w:w="1620" w:type="dxa"/>
            <w:hideMark/>
          </w:tcPr>
          <w:p w14:paraId="09B8DE31" w14:textId="77777777" w:rsidR="007C1E68" w:rsidRPr="00ED3480" w:rsidRDefault="007C1E68" w:rsidP="007C1E68">
            <w:pPr>
              <w:rPr>
                <w:rFonts w:ascii="Sylfaen" w:hAnsi="Sylfaen" w:cstheme="minorHAnsi"/>
              </w:rPr>
            </w:pPr>
            <w:r w:rsidRPr="00ED3480">
              <w:rPr>
                <w:rFonts w:ascii="Sylfaen" w:hAnsi="Sylfaen" w:cstheme="minorHAnsi"/>
              </w:rPr>
              <w:t>OUE/m3</w:t>
            </w:r>
          </w:p>
          <w:p w14:paraId="1430B1F4" w14:textId="77777777" w:rsidR="007C1E68" w:rsidRPr="00ED3480" w:rsidRDefault="007C1E68" w:rsidP="007C1E68">
            <w:pPr>
              <w:rPr>
                <w:rFonts w:ascii="Sylfaen" w:hAnsi="Sylfaen" w:cstheme="minorHAnsi"/>
              </w:rPr>
            </w:pPr>
            <w:r w:rsidRPr="00ED3480">
              <w:rPr>
                <w:rFonts w:ascii="Sylfaen" w:hAnsi="Sylfaen" w:cstheme="minorHAnsi"/>
              </w:rPr>
              <w:t>სტანდარტის &gt;100%</w:t>
            </w:r>
          </w:p>
        </w:tc>
        <w:tc>
          <w:tcPr>
            <w:tcW w:w="1808" w:type="dxa"/>
            <w:hideMark/>
          </w:tcPr>
          <w:p w14:paraId="2B27A14D" w14:textId="77777777" w:rsidR="007C1E68" w:rsidRPr="00ED3480" w:rsidRDefault="007C1E68" w:rsidP="007C1E68">
            <w:pPr>
              <w:rPr>
                <w:rFonts w:ascii="Sylfaen" w:hAnsi="Sylfaen" w:cstheme="minorHAnsi"/>
              </w:rPr>
            </w:pPr>
            <w:r w:rsidRPr="00ED3480">
              <w:rPr>
                <w:rFonts w:ascii="Sylfaen" w:hAnsi="Sylfaen" w:cstheme="minorHAnsi"/>
              </w:rPr>
              <w:t>ძალიან აწუხებს მოსახლეობას, მოქმედებს ჯანმრთელობაზე</w:t>
            </w:r>
          </w:p>
        </w:tc>
      </w:tr>
    </w:tbl>
    <w:p w14:paraId="54D3FBD0" w14:textId="77777777" w:rsidR="007C1E68" w:rsidRPr="00ED3480" w:rsidRDefault="007C1E68" w:rsidP="007C1E68">
      <w:pPr>
        <w:spacing w:line="240" w:lineRule="auto"/>
        <w:rPr>
          <w:rFonts w:ascii="Sylfaen" w:hAnsi="Sylfaen" w:cstheme="minorHAnsi"/>
          <w:lang w:val="ka-GE"/>
        </w:rPr>
      </w:pPr>
      <w:bookmarkStart w:id="75" w:name="_Toc534990506"/>
    </w:p>
    <w:p w14:paraId="617A91E4" w14:textId="6337803F" w:rsidR="007C1E68" w:rsidRPr="00ED3480" w:rsidRDefault="007C1E68" w:rsidP="008979CC">
      <w:pPr>
        <w:pStyle w:val="Heading2"/>
        <w:numPr>
          <w:ilvl w:val="1"/>
          <w:numId w:val="1"/>
        </w:numPr>
        <w:ind w:left="810" w:hanging="450"/>
        <w:rPr>
          <w:rFonts w:ascii="Sylfaen" w:hAnsi="Sylfaen" w:cstheme="minorHAnsi"/>
          <w:b/>
          <w:color w:val="auto"/>
          <w:sz w:val="24"/>
          <w:szCs w:val="24"/>
          <w:lang w:val="ka-GE"/>
        </w:rPr>
      </w:pPr>
      <w:bookmarkStart w:id="76" w:name="_Toc13946444"/>
      <w:bookmarkStart w:id="77" w:name="_Toc76952665"/>
      <w:r w:rsidRPr="00ED3480">
        <w:rPr>
          <w:rFonts w:ascii="Sylfaen" w:hAnsi="Sylfaen" w:cstheme="minorHAnsi"/>
          <w:b/>
          <w:color w:val="auto"/>
          <w:sz w:val="24"/>
          <w:szCs w:val="24"/>
          <w:lang w:val="ka-GE"/>
        </w:rPr>
        <w:t>გარემოში გამოყოფილი მავნე ნივთიერებები</w:t>
      </w:r>
      <w:bookmarkEnd w:id="75"/>
      <w:bookmarkEnd w:id="76"/>
      <w:bookmarkEnd w:id="77"/>
    </w:p>
    <w:p w14:paraId="633FD5E3" w14:textId="77777777" w:rsidR="008979CC" w:rsidRPr="00ED3480" w:rsidRDefault="008979CC" w:rsidP="008979CC">
      <w:pPr>
        <w:rPr>
          <w:rFonts w:ascii="Sylfaen" w:hAnsi="Sylfaen" w:cstheme="minorHAnsi"/>
          <w:lang w:val="ka-GE"/>
        </w:rPr>
      </w:pPr>
    </w:p>
    <w:p w14:paraId="363BC992" w14:textId="77777777" w:rsidR="007C1E68" w:rsidRPr="00ED3480" w:rsidRDefault="007C1E68" w:rsidP="007C1E68">
      <w:pPr>
        <w:spacing w:line="360" w:lineRule="auto"/>
        <w:jc w:val="both"/>
        <w:rPr>
          <w:rFonts w:ascii="Sylfaen" w:hAnsi="Sylfaen" w:cstheme="minorHAnsi"/>
        </w:rPr>
      </w:pPr>
      <w:r w:rsidRPr="00ED3480">
        <w:rPr>
          <w:rFonts w:ascii="Sylfaen" w:hAnsi="Sylfaen" w:cstheme="minorHAnsi"/>
          <w:lang w:val="ka-GE"/>
        </w:rPr>
        <w:t xml:space="preserve">შპს ,,გინუს’’ საქმიანობის </w:t>
      </w:r>
      <w:r w:rsidRPr="00ED3480">
        <w:rPr>
          <w:rFonts w:ascii="Sylfaen" w:hAnsi="Sylfaen" w:cstheme="minorHAnsi"/>
        </w:rPr>
        <w:t>განხორციელების შედეგად (</w:t>
      </w:r>
      <w:r w:rsidRPr="00ED3480">
        <w:rPr>
          <w:rFonts w:ascii="Sylfaen" w:hAnsi="Sylfaen" w:cstheme="minorHAnsi"/>
          <w:lang w:val="ka-GE"/>
        </w:rPr>
        <w:t>სასარგებლო წიაღისეულის მოპოვება)</w:t>
      </w:r>
      <w:r w:rsidRPr="00ED3480">
        <w:rPr>
          <w:rFonts w:ascii="Sylfaen" w:hAnsi="Sylfaen" w:cstheme="minorHAnsi"/>
        </w:rPr>
        <w:t xml:space="preserve"> ატმოსფერულ ჰაერში გაბნეული მავნე ნივთიერებები წარმოდგენილია ცხრილში შესაბამისი კოდის, ზღვრულად დასაშვები კონცენტრაციების მნიშვნელობების და საშიშროების კლასების მითითებით.</w:t>
      </w:r>
    </w:p>
    <w:p w14:paraId="2EB0B58A" w14:textId="51DF9884" w:rsidR="007C1E68" w:rsidRPr="00ED3480" w:rsidRDefault="007C1E68" w:rsidP="00826CA4">
      <w:pPr>
        <w:spacing w:line="360" w:lineRule="auto"/>
        <w:jc w:val="right"/>
        <w:rPr>
          <w:rFonts w:ascii="Sylfaen" w:hAnsi="Sylfaen" w:cstheme="minorHAnsi"/>
          <w:b/>
        </w:rPr>
      </w:pPr>
      <w:r w:rsidRPr="00ED3480">
        <w:rPr>
          <w:rFonts w:ascii="Sylfaen" w:hAnsi="Sylfaen" w:cstheme="minorHAnsi"/>
          <w:b/>
        </w:rPr>
        <w:t xml:space="preserve">ცხრილი </w:t>
      </w:r>
      <w:r w:rsidR="00826CA4" w:rsidRPr="00ED3480">
        <w:rPr>
          <w:rFonts w:ascii="Sylfaen" w:hAnsi="Sylfaen" w:cstheme="minorHAnsi"/>
          <w:b/>
        </w:rPr>
        <w:t>1</w:t>
      </w:r>
      <w:r w:rsidR="00F30927" w:rsidRPr="00ED3480">
        <w:rPr>
          <w:rFonts w:ascii="Sylfaen" w:hAnsi="Sylfaen" w:cstheme="minorHAnsi"/>
          <w:b/>
          <w:lang w:val="ka-GE"/>
        </w:rPr>
        <w:t>8</w:t>
      </w:r>
      <w:r w:rsidRPr="00ED3480">
        <w:rPr>
          <w:rFonts w:ascii="Sylfaen" w:hAnsi="Sylfaen" w:cstheme="minorHAnsi"/>
          <w:b/>
          <w:lang w:val="ka-GE"/>
        </w:rPr>
        <w:t>.</w:t>
      </w:r>
      <w:r w:rsidR="00826CA4" w:rsidRPr="00ED3480">
        <w:rPr>
          <w:rFonts w:ascii="Sylfaen" w:hAnsi="Sylfaen" w:cstheme="minorHAnsi"/>
          <w:b/>
          <w:lang w:val="ka-GE"/>
        </w:rPr>
        <w:t>3 -</w:t>
      </w:r>
      <w:r w:rsidRPr="00ED3480">
        <w:rPr>
          <w:rFonts w:ascii="Sylfaen" w:hAnsi="Sylfaen" w:cstheme="minorHAnsi"/>
          <w:b/>
          <w:lang w:val="ka-GE"/>
        </w:rPr>
        <w:t xml:space="preserve"> </w:t>
      </w:r>
      <w:r w:rsidRPr="00ED3480">
        <w:rPr>
          <w:rFonts w:ascii="Sylfaen" w:hAnsi="Sylfaen" w:cstheme="minorHAnsi"/>
          <w:b/>
        </w:rPr>
        <w:t>მავნე ნივთიერებათა ზღვრულად დასაშვები კონცენტრაციები</w:t>
      </w:r>
    </w:p>
    <w:tbl>
      <w:tblPr>
        <w:tblStyle w:val="125"/>
        <w:tblW w:w="7345" w:type="dxa"/>
        <w:jc w:val="center"/>
        <w:tblLook w:val="04A0" w:firstRow="1" w:lastRow="0" w:firstColumn="1" w:lastColumn="0" w:noHBand="0" w:noVBand="1"/>
      </w:tblPr>
      <w:tblGrid>
        <w:gridCol w:w="2283"/>
        <w:gridCol w:w="782"/>
        <w:gridCol w:w="1603"/>
        <w:gridCol w:w="1155"/>
        <w:gridCol w:w="1522"/>
      </w:tblGrid>
      <w:tr w:rsidR="00C64572" w:rsidRPr="00ED3480" w14:paraId="48BB6A0E" w14:textId="77777777" w:rsidTr="00F95004">
        <w:trPr>
          <w:trHeight w:val="955"/>
          <w:jc w:val="center"/>
        </w:trPr>
        <w:tc>
          <w:tcPr>
            <w:tcW w:w="2283" w:type="dxa"/>
            <w:vMerge w:val="restart"/>
            <w:tcBorders>
              <w:bottom w:val="single" w:sz="4" w:space="0" w:color="auto"/>
            </w:tcBorders>
            <w:hideMark/>
          </w:tcPr>
          <w:p w14:paraId="182E3CA0" w14:textId="77777777" w:rsidR="007C1E68" w:rsidRPr="00ED3480" w:rsidRDefault="007C1E68" w:rsidP="007C1E68">
            <w:pPr>
              <w:jc w:val="center"/>
              <w:rPr>
                <w:rFonts w:cstheme="minorHAnsi"/>
                <w:b/>
              </w:rPr>
            </w:pPr>
          </w:p>
          <w:p w14:paraId="40D88703" w14:textId="77777777" w:rsidR="007C1E68" w:rsidRPr="00ED3480" w:rsidRDefault="007C1E68" w:rsidP="007C1E68">
            <w:pPr>
              <w:jc w:val="center"/>
              <w:rPr>
                <w:rFonts w:cstheme="minorHAnsi"/>
                <w:b/>
              </w:rPr>
            </w:pPr>
          </w:p>
          <w:p w14:paraId="4DC06378" w14:textId="77777777" w:rsidR="007C1E68" w:rsidRPr="00ED3480" w:rsidRDefault="007C1E68" w:rsidP="007C1E68">
            <w:pPr>
              <w:jc w:val="center"/>
              <w:rPr>
                <w:rFonts w:cstheme="minorHAnsi"/>
                <w:b/>
              </w:rPr>
            </w:pPr>
            <w:r w:rsidRPr="00ED3480">
              <w:rPr>
                <w:rFonts w:cstheme="minorHAnsi"/>
                <w:b/>
              </w:rPr>
              <w:t>მავნე ნივთიერების დასახელება</w:t>
            </w:r>
          </w:p>
        </w:tc>
        <w:tc>
          <w:tcPr>
            <w:tcW w:w="782" w:type="dxa"/>
            <w:vMerge w:val="restart"/>
            <w:tcBorders>
              <w:bottom w:val="single" w:sz="4" w:space="0" w:color="auto"/>
            </w:tcBorders>
            <w:hideMark/>
          </w:tcPr>
          <w:p w14:paraId="68B4C337" w14:textId="77777777" w:rsidR="007C1E68" w:rsidRPr="00ED3480" w:rsidRDefault="007C1E68" w:rsidP="007C1E68">
            <w:pPr>
              <w:jc w:val="center"/>
              <w:rPr>
                <w:rFonts w:cstheme="minorHAnsi"/>
                <w:b/>
              </w:rPr>
            </w:pPr>
          </w:p>
          <w:p w14:paraId="79B1FFE6" w14:textId="77777777" w:rsidR="007C1E68" w:rsidRPr="00ED3480" w:rsidRDefault="007C1E68" w:rsidP="007C1E68">
            <w:pPr>
              <w:jc w:val="center"/>
              <w:rPr>
                <w:rFonts w:cstheme="minorHAnsi"/>
                <w:b/>
              </w:rPr>
            </w:pPr>
          </w:p>
          <w:p w14:paraId="3CB3227A" w14:textId="77777777" w:rsidR="007C1E68" w:rsidRPr="00ED3480" w:rsidRDefault="007C1E68" w:rsidP="007C1E68">
            <w:pPr>
              <w:jc w:val="center"/>
              <w:rPr>
                <w:rFonts w:cstheme="minorHAnsi"/>
                <w:b/>
              </w:rPr>
            </w:pPr>
            <w:r w:rsidRPr="00ED3480">
              <w:rPr>
                <w:rFonts w:cstheme="minorHAnsi"/>
                <w:b/>
              </w:rPr>
              <w:t>კოდი</w:t>
            </w:r>
          </w:p>
        </w:tc>
        <w:tc>
          <w:tcPr>
            <w:tcW w:w="2758" w:type="dxa"/>
            <w:gridSpan w:val="2"/>
            <w:tcBorders>
              <w:bottom w:val="single" w:sz="4" w:space="0" w:color="auto"/>
            </w:tcBorders>
            <w:hideMark/>
          </w:tcPr>
          <w:p w14:paraId="3F3E68FA" w14:textId="77777777" w:rsidR="007C1E68" w:rsidRPr="00ED3480" w:rsidRDefault="007C1E68" w:rsidP="007C1E68">
            <w:pPr>
              <w:jc w:val="center"/>
              <w:rPr>
                <w:rFonts w:cstheme="minorHAnsi"/>
                <w:b/>
              </w:rPr>
            </w:pPr>
            <w:r w:rsidRPr="00ED3480">
              <w:rPr>
                <w:rFonts w:cstheme="minorHAnsi"/>
                <w:b/>
              </w:rPr>
              <w:t>ზღვრულად დასაშვები კონცენტრაცია მგ/მ3</w:t>
            </w:r>
          </w:p>
        </w:tc>
        <w:tc>
          <w:tcPr>
            <w:tcW w:w="1522" w:type="dxa"/>
            <w:vMerge w:val="restart"/>
            <w:tcBorders>
              <w:bottom w:val="single" w:sz="4" w:space="0" w:color="auto"/>
            </w:tcBorders>
            <w:hideMark/>
          </w:tcPr>
          <w:p w14:paraId="584E23AC" w14:textId="77777777" w:rsidR="007C1E68" w:rsidRPr="00ED3480" w:rsidRDefault="007C1E68" w:rsidP="007C1E68">
            <w:pPr>
              <w:jc w:val="center"/>
              <w:rPr>
                <w:rFonts w:cstheme="minorHAnsi"/>
                <w:b/>
              </w:rPr>
            </w:pPr>
            <w:r w:rsidRPr="00ED3480">
              <w:rPr>
                <w:rFonts w:cstheme="minorHAnsi"/>
                <w:b/>
              </w:rPr>
              <w:t>საშიშროების კლასი</w:t>
            </w:r>
          </w:p>
        </w:tc>
      </w:tr>
      <w:tr w:rsidR="007C1E68" w:rsidRPr="00ED3480" w14:paraId="3174A5F7" w14:textId="77777777" w:rsidTr="00F95004">
        <w:trPr>
          <w:trHeight w:val="594"/>
          <w:jc w:val="center"/>
        </w:trPr>
        <w:tc>
          <w:tcPr>
            <w:tcW w:w="2283" w:type="dxa"/>
            <w:vMerge/>
            <w:hideMark/>
          </w:tcPr>
          <w:p w14:paraId="58E07C7E" w14:textId="77777777" w:rsidR="007C1E68" w:rsidRPr="00ED3480" w:rsidRDefault="007C1E68" w:rsidP="007C1E68">
            <w:pPr>
              <w:jc w:val="center"/>
              <w:rPr>
                <w:rFonts w:cstheme="minorHAnsi"/>
                <w:b/>
              </w:rPr>
            </w:pPr>
          </w:p>
        </w:tc>
        <w:tc>
          <w:tcPr>
            <w:tcW w:w="782" w:type="dxa"/>
            <w:vMerge/>
            <w:hideMark/>
          </w:tcPr>
          <w:p w14:paraId="3714CCB5" w14:textId="77777777" w:rsidR="007C1E68" w:rsidRPr="00ED3480" w:rsidRDefault="007C1E68" w:rsidP="007C1E68">
            <w:pPr>
              <w:jc w:val="center"/>
              <w:rPr>
                <w:rFonts w:cstheme="minorHAnsi"/>
                <w:b/>
              </w:rPr>
            </w:pPr>
          </w:p>
        </w:tc>
        <w:tc>
          <w:tcPr>
            <w:tcW w:w="1603" w:type="dxa"/>
            <w:hideMark/>
          </w:tcPr>
          <w:p w14:paraId="33FE1AEA" w14:textId="77777777" w:rsidR="007C1E68" w:rsidRPr="00ED3480" w:rsidRDefault="007C1E68" w:rsidP="007C1E68">
            <w:pPr>
              <w:jc w:val="center"/>
              <w:rPr>
                <w:rFonts w:cstheme="minorHAnsi"/>
                <w:b/>
              </w:rPr>
            </w:pPr>
            <w:r w:rsidRPr="00ED3480">
              <w:rPr>
                <w:rFonts w:cstheme="minorHAnsi"/>
                <w:b/>
              </w:rPr>
              <w:t>მაქსიმალური ერთჯერადი</w:t>
            </w:r>
          </w:p>
        </w:tc>
        <w:tc>
          <w:tcPr>
            <w:tcW w:w="1155" w:type="dxa"/>
            <w:hideMark/>
          </w:tcPr>
          <w:p w14:paraId="365B50B6" w14:textId="77777777" w:rsidR="007C1E68" w:rsidRPr="00ED3480" w:rsidRDefault="007C1E68" w:rsidP="007C1E68">
            <w:pPr>
              <w:jc w:val="center"/>
              <w:rPr>
                <w:rFonts w:cstheme="minorHAnsi"/>
                <w:b/>
              </w:rPr>
            </w:pPr>
            <w:r w:rsidRPr="00ED3480">
              <w:rPr>
                <w:rFonts w:cstheme="minorHAnsi"/>
                <w:b/>
              </w:rPr>
              <w:t>საშუალო დღე-ღამური</w:t>
            </w:r>
          </w:p>
        </w:tc>
        <w:tc>
          <w:tcPr>
            <w:tcW w:w="1522" w:type="dxa"/>
            <w:vMerge/>
            <w:hideMark/>
          </w:tcPr>
          <w:p w14:paraId="68341774" w14:textId="77777777" w:rsidR="007C1E68" w:rsidRPr="00ED3480" w:rsidRDefault="007C1E68" w:rsidP="007C1E68">
            <w:pPr>
              <w:rPr>
                <w:rFonts w:cstheme="minorHAnsi"/>
              </w:rPr>
            </w:pPr>
          </w:p>
        </w:tc>
      </w:tr>
      <w:tr w:rsidR="007C1E68" w:rsidRPr="00ED3480" w14:paraId="2AED627B" w14:textId="77777777" w:rsidTr="00F95004">
        <w:trPr>
          <w:trHeight w:val="637"/>
          <w:jc w:val="center"/>
        </w:trPr>
        <w:tc>
          <w:tcPr>
            <w:tcW w:w="2283" w:type="dxa"/>
            <w:hideMark/>
          </w:tcPr>
          <w:p w14:paraId="37DCDD5C" w14:textId="77777777" w:rsidR="007C1E68" w:rsidRPr="00ED3480" w:rsidRDefault="007C1E68" w:rsidP="007C1E68">
            <w:pPr>
              <w:rPr>
                <w:rFonts w:cstheme="minorHAnsi"/>
              </w:rPr>
            </w:pPr>
            <w:r w:rsidRPr="00ED3480">
              <w:rPr>
                <w:rFonts w:cstheme="minorHAnsi"/>
              </w:rPr>
              <w:t>მტვერი: 70-20% SiO2</w:t>
            </w:r>
          </w:p>
        </w:tc>
        <w:tc>
          <w:tcPr>
            <w:tcW w:w="782" w:type="dxa"/>
            <w:hideMark/>
          </w:tcPr>
          <w:p w14:paraId="2F24DBA1" w14:textId="77777777" w:rsidR="007C1E68" w:rsidRPr="00ED3480" w:rsidRDefault="007C1E68" w:rsidP="007C1E68">
            <w:pPr>
              <w:rPr>
                <w:rFonts w:cstheme="minorHAnsi"/>
              </w:rPr>
            </w:pPr>
            <w:r w:rsidRPr="00ED3480">
              <w:rPr>
                <w:rFonts w:cstheme="minorHAnsi"/>
              </w:rPr>
              <w:t>2908</w:t>
            </w:r>
          </w:p>
        </w:tc>
        <w:tc>
          <w:tcPr>
            <w:tcW w:w="1603" w:type="dxa"/>
            <w:hideMark/>
          </w:tcPr>
          <w:p w14:paraId="340A74B9" w14:textId="77777777" w:rsidR="007C1E68" w:rsidRPr="00ED3480" w:rsidRDefault="007C1E68" w:rsidP="007C1E68">
            <w:pPr>
              <w:rPr>
                <w:rFonts w:cstheme="minorHAnsi"/>
              </w:rPr>
            </w:pPr>
            <w:r w:rsidRPr="00ED3480">
              <w:rPr>
                <w:rFonts w:cstheme="minorHAnsi"/>
              </w:rPr>
              <w:t>0.3</w:t>
            </w:r>
          </w:p>
        </w:tc>
        <w:tc>
          <w:tcPr>
            <w:tcW w:w="1155" w:type="dxa"/>
            <w:hideMark/>
          </w:tcPr>
          <w:p w14:paraId="102CB0C1" w14:textId="77777777" w:rsidR="007C1E68" w:rsidRPr="00ED3480" w:rsidRDefault="007C1E68" w:rsidP="007C1E68">
            <w:pPr>
              <w:rPr>
                <w:rFonts w:cstheme="minorHAnsi"/>
              </w:rPr>
            </w:pPr>
            <w:r w:rsidRPr="00ED3480">
              <w:rPr>
                <w:rFonts w:cstheme="minorHAnsi"/>
              </w:rPr>
              <w:t>0.1</w:t>
            </w:r>
          </w:p>
        </w:tc>
        <w:tc>
          <w:tcPr>
            <w:tcW w:w="1522" w:type="dxa"/>
            <w:hideMark/>
          </w:tcPr>
          <w:p w14:paraId="1D85A3E6" w14:textId="77777777" w:rsidR="007C1E68" w:rsidRPr="00ED3480" w:rsidRDefault="007C1E68" w:rsidP="007C1E68">
            <w:pPr>
              <w:rPr>
                <w:rFonts w:cstheme="minorHAnsi"/>
              </w:rPr>
            </w:pPr>
            <w:r w:rsidRPr="00ED3480">
              <w:rPr>
                <w:rFonts w:cstheme="minorHAnsi"/>
              </w:rPr>
              <w:t>3</w:t>
            </w:r>
          </w:p>
        </w:tc>
      </w:tr>
      <w:tr w:rsidR="007C1E68" w:rsidRPr="00ED3480" w14:paraId="7098EC27" w14:textId="77777777" w:rsidTr="00F95004">
        <w:trPr>
          <w:trHeight w:val="700"/>
          <w:jc w:val="center"/>
        </w:trPr>
        <w:tc>
          <w:tcPr>
            <w:tcW w:w="2283" w:type="dxa"/>
            <w:hideMark/>
          </w:tcPr>
          <w:p w14:paraId="6FE7DDCD" w14:textId="77777777" w:rsidR="007C1E68" w:rsidRPr="00ED3480" w:rsidRDefault="007C1E68" w:rsidP="007C1E68">
            <w:pPr>
              <w:rPr>
                <w:rFonts w:cstheme="minorHAnsi"/>
              </w:rPr>
            </w:pPr>
            <w:r w:rsidRPr="00ED3480">
              <w:rPr>
                <w:rFonts w:cstheme="minorHAnsi"/>
              </w:rPr>
              <w:t>მტვერი: &lt;70-20% SiO2</w:t>
            </w:r>
          </w:p>
        </w:tc>
        <w:tc>
          <w:tcPr>
            <w:tcW w:w="782" w:type="dxa"/>
            <w:hideMark/>
          </w:tcPr>
          <w:p w14:paraId="2D34E880" w14:textId="77777777" w:rsidR="007C1E68" w:rsidRPr="00ED3480" w:rsidRDefault="007C1E68" w:rsidP="007C1E68">
            <w:pPr>
              <w:rPr>
                <w:rFonts w:cstheme="minorHAnsi"/>
              </w:rPr>
            </w:pPr>
            <w:r w:rsidRPr="00ED3480">
              <w:rPr>
                <w:rFonts w:cstheme="minorHAnsi"/>
              </w:rPr>
              <w:t>2909</w:t>
            </w:r>
          </w:p>
        </w:tc>
        <w:tc>
          <w:tcPr>
            <w:tcW w:w="1603" w:type="dxa"/>
            <w:hideMark/>
          </w:tcPr>
          <w:p w14:paraId="61C8470C" w14:textId="77777777" w:rsidR="007C1E68" w:rsidRPr="00ED3480" w:rsidRDefault="007C1E68" w:rsidP="007C1E68">
            <w:pPr>
              <w:rPr>
                <w:rFonts w:cstheme="minorHAnsi"/>
              </w:rPr>
            </w:pPr>
            <w:r w:rsidRPr="00ED3480">
              <w:rPr>
                <w:rFonts w:cstheme="minorHAnsi"/>
              </w:rPr>
              <w:t>0.5</w:t>
            </w:r>
          </w:p>
        </w:tc>
        <w:tc>
          <w:tcPr>
            <w:tcW w:w="1155" w:type="dxa"/>
            <w:hideMark/>
          </w:tcPr>
          <w:p w14:paraId="5B5A7B50" w14:textId="77777777" w:rsidR="007C1E68" w:rsidRPr="00ED3480" w:rsidRDefault="007C1E68" w:rsidP="007C1E68">
            <w:pPr>
              <w:rPr>
                <w:rFonts w:cstheme="minorHAnsi"/>
              </w:rPr>
            </w:pPr>
            <w:r w:rsidRPr="00ED3480">
              <w:rPr>
                <w:rFonts w:cstheme="minorHAnsi"/>
              </w:rPr>
              <w:t>0.15</w:t>
            </w:r>
          </w:p>
        </w:tc>
        <w:tc>
          <w:tcPr>
            <w:tcW w:w="1522" w:type="dxa"/>
            <w:hideMark/>
          </w:tcPr>
          <w:p w14:paraId="393991BE" w14:textId="77777777" w:rsidR="007C1E68" w:rsidRPr="00ED3480" w:rsidRDefault="007C1E68" w:rsidP="007C1E68">
            <w:pPr>
              <w:rPr>
                <w:rFonts w:cstheme="minorHAnsi"/>
              </w:rPr>
            </w:pPr>
            <w:r w:rsidRPr="00ED3480">
              <w:rPr>
                <w:rFonts w:cstheme="minorHAnsi"/>
              </w:rPr>
              <w:t>3</w:t>
            </w:r>
          </w:p>
        </w:tc>
      </w:tr>
      <w:tr w:rsidR="007C1E68" w:rsidRPr="00ED3480" w14:paraId="18CAE373" w14:textId="77777777" w:rsidTr="00F95004">
        <w:trPr>
          <w:trHeight w:val="790"/>
          <w:jc w:val="center"/>
        </w:trPr>
        <w:tc>
          <w:tcPr>
            <w:tcW w:w="2283" w:type="dxa"/>
            <w:hideMark/>
          </w:tcPr>
          <w:p w14:paraId="35A894F8" w14:textId="77777777" w:rsidR="007C1E68" w:rsidRPr="00ED3480" w:rsidRDefault="007C1E68" w:rsidP="007C1E68">
            <w:pPr>
              <w:rPr>
                <w:rFonts w:cstheme="minorHAnsi"/>
              </w:rPr>
            </w:pPr>
            <w:r w:rsidRPr="00ED3480">
              <w:rPr>
                <w:rFonts w:cstheme="minorHAnsi"/>
              </w:rPr>
              <w:t>ნახშირწყალბადების ნავთის ფრაქცია</w:t>
            </w:r>
          </w:p>
        </w:tc>
        <w:tc>
          <w:tcPr>
            <w:tcW w:w="782" w:type="dxa"/>
            <w:hideMark/>
          </w:tcPr>
          <w:p w14:paraId="1F67D13A" w14:textId="77777777" w:rsidR="007C1E68" w:rsidRPr="00ED3480" w:rsidRDefault="007C1E68" w:rsidP="007C1E68">
            <w:pPr>
              <w:rPr>
                <w:rFonts w:cstheme="minorHAnsi"/>
              </w:rPr>
            </w:pPr>
            <w:r w:rsidRPr="00ED3480">
              <w:rPr>
                <w:rFonts w:cstheme="minorHAnsi"/>
              </w:rPr>
              <w:t>2732</w:t>
            </w:r>
          </w:p>
        </w:tc>
        <w:tc>
          <w:tcPr>
            <w:tcW w:w="1603" w:type="dxa"/>
            <w:hideMark/>
          </w:tcPr>
          <w:p w14:paraId="6CD25D75" w14:textId="77777777" w:rsidR="007C1E68" w:rsidRPr="00ED3480" w:rsidRDefault="007C1E68" w:rsidP="007C1E68">
            <w:pPr>
              <w:rPr>
                <w:rFonts w:cstheme="minorHAnsi"/>
              </w:rPr>
            </w:pPr>
            <w:r w:rsidRPr="00ED3480">
              <w:rPr>
                <w:rFonts w:cstheme="minorHAnsi"/>
              </w:rPr>
              <w:t>-</w:t>
            </w:r>
          </w:p>
        </w:tc>
        <w:tc>
          <w:tcPr>
            <w:tcW w:w="1155" w:type="dxa"/>
            <w:hideMark/>
          </w:tcPr>
          <w:p w14:paraId="5D5844F8" w14:textId="77777777" w:rsidR="007C1E68" w:rsidRPr="00ED3480" w:rsidRDefault="007C1E68" w:rsidP="007C1E68">
            <w:pPr>
              <w:rPr>
                <w:rFonts w:cstheme="minorHAnsi"/>
              </w:rPr>
            </w:pPr>
            <w:r w:rsidRPr="00ED3480">
              <w:rPr>
                <w:rFonts w:cstheme="minorHAnsi"/>
              </w:rPr>
              <w:t>1.2</w:t>
            </w:r>
          </w:p>
        </w:tc>
        <w:tc>
          <w:tcPr>
            <w:tcW w:w="1522" w:type="dxa"/>
            <w:hideMark/>
          </w:tcPr>
          <w:p w14:paraId="1E5AB47D" w14:textId="77777777" w:rsidR="007C1E68" w:rsidRPr="00ED3480" w:rsidRDefault="007C1E68" w:rsidP="007C1E68">
            <w:pPr>
              <w:rPr>
                <w:rFonts w:cstheme="minorHAnsi"/>
              </w:rPr>
            </w:pPr>
            <w:r w:rsidRPr="00ED3480">
              <w:rPr>
                <w:rFonts w:cstheme="minorHAnsi"/>
              </w:rPr>
              <w:t>-</w:t>
            </w:r>
          </w:p>
        </w:tc>
      </w:tr>
      <w:tr w:rsidR="007C1E68" w:rsidRPr="00ED3480" w14:paraId="17D2F28D" w14:textId="77777777" w:rsidTr="00F95004">
        <w:trPr>
          <w:trHeight w:val="700"/>
          <w:jc w:val="center"/>
        </w:trPr>
        <w:tc>
          <w:tcPr>
            <w:tcW w:w="2283" w:type="dxa"/>
            <w:hideMark/>
          </w:tcPr>
          <w:p w14:paraId="3A84638E" w14:textId="77777777" w:rsidR="007C1E68" w:rsidRPr="00ED3480" w:rsidRDefault="007C1E68" w:rsidP="007C1E68">
            <w:pPr>
              <w:rPr>
                <w:rFonts w:cstheme="minorHAnsi"/>
              </w:rPr>
            </w:pPr>
            <w:r w:rsidRPr="00ED3480">
              <w:rPr>
                <w:rFonts w:cstheme="minorHAnsi"/>
              </w:rPr>
              <w:t>აზოტის დიოქსიდი, (NO2)</w:t>
            </w:r>
          </w:p>
        </w:tc>
        <w:tc>
          <w:tcPr>
            <w:tcW w:w="782" w:type="dxa"/>
            <w:hideMark/>
          </w:tcPr>
          <w:p w14:paraId="03EC21F2" w14:textId="77777777" w:rsidR="007C1E68" w:rsidRPr="00ED3480" w:rsidRDefault="007C1E68" w:rsidP="007C1E68">
            <w:pPr>
              <w:rPr>
                <w:rFonts w:cstheme="minorHAnsi"/>
              </w:rPr>
            </w:pPr>
            <w:r w:rsidRPr="00ED3480">
              <w:rPr>
                <w:rFonts w:cstheme="minorHAnsi"/>
              </w:rPr>
              <w:t>301</w:t>
            </w:r>
          </w:p>
        </w:tc>
        <w:tc>
          <w:tcPr>
            <w:tcW w:w="1603" w:type="dxa"/>
            <w:hideMark/>
          </w:tcPr>
          <w:p w14:paraId="14DEEED9" w14:textId="77777777" w:rsidR="007C1E68" w:rsidRPr="00ED3480" w:rsidRDefault="007C1E68" w:rsidP="007C1E68">
            <w:pPr>
              <w:rPr>
                <w:rFonts w:cstheme="minorHAnsi"/>
              </w:rPr>
            </w:pPr>
            <w:r w:rsidRPr="00ED3480">
              <w:rPr>
                <w:rFonts w:cstheme="minorHAnsi"/>
              </w:rPr>
              <w:t>0.2</w:t>
            </w:r>
          </w:p>
        </w:tc>
        <w:tc>
          <w:tcPr>
            <w:tcW w:w="1155" w:type="dxa"/>
            <w:hideMark/>
          </w:tcPr>
          <w:p w14:paraId="477DBB92" w14:textId="77777777" w:rsidR="007C1E68" w:rsidRPr="00ED3480" w:rsidRDefault="007C1E68" w:rsidP="007C1E68">
            <w:pPr>
              <w:rPr>
                <w:rFonts w:cstheme="minorHAnsi"/>
              </w:rPr>
            </w:pPr>
            <w:r w:rsidRPr="00ED3480">
              <w:rPr>
                <w:rFonts w:cstheme="minorHAnsi"/>
              </w:rPr>
              <w:t>0.04</w:t>
            </w:r>
          </w:p>
        </w:tc>
        <w:tc>
          <w:tcPr>
            <w:tcW w:w="1522" w:type="dxa"/>
            <w:hideMark/>
          </w:tcPr>
          <w:p w14:paraId="3D91A77B" w14:textId="77777777" w:rsidR="007C1E68" w:rsidRPr="00ED3480" w:rsidRDefault="007C1E68" w:rsidP="007C1E68">
            <w:pPr>
              <w:rPr>
                <w:rFonts w:cstheme="minorHAnsi"/>
              </w:rPr>
            </w:pPr>
            <w:r w:rsidRPr="00ED3480">
              <w:rPr>
                <w:rFonts w:cstheme="minorHAnsi"/>
              </w:rPr>
              <w:t>2</w:t>
            </w:r>
          </w:p>
        </w:tc>
      </w:tr>
      <w:tr w:rsidR="007C1E68" w:rsidRPr="00ED3480" w14:paraId="60233815" w14:textId="77777777" w:rsidTr="00F95004">
        <w:trPr>
          <w:trHeight w:val="430"/>
          <w:jc w:val="center"/>
        </w:trPr>
        <w:tc>
          <w:tcPr>
            <w:tcW w:w="2283" w:type="dxa"/>
            <w:hideMark/>
          </w:tcPr>
          <w:p w14:paraId="12AFCF09" w14:textId="77777777" w:rsidR="007C1E68" w:rsidRPr="00ED3480" w:rsidRDefault="007C1E68" w:rsidP="007C1E68">
            <w:pPr>
              <w:rPr>
                <w:rFonts w:cstheme="minorHAnsi"/>
              </w:rPr>
            </w:pPr>
            <w:r w:rsidRPr="00ED3480">
              <w:rPr>
                <w:rFonts w:cstheme="minorHAnsi"/>
              </w:rPr>
              <w:t>აზოტის ოქსიდი</w:t>
            </w:r>
          </w:p>
        </w:tc>
        <w:tc>
          <w:tcPr>
            <w:tcW w:w="782" w:type="dxa"/>
            <w:hideMark/>
          </w:tcPr>
          <w:p w14:paraId="7DA64E81" w14:textId="77777777" w:rsidR="007C1E68" w:rsidRPr="00ED3480" w:rsidRDefault="007C1E68" w:rsidP="007C1E68">
            <w:pPr>
              <w:rPr>
                <w:rFonts w:cstheme="minorHAnsi"/>
              </w:rPr>
            </w:pPr>
            <w:r w:rsidRPr="00ED3480">
              <w:rPr>
                <w:rFonts w:cstheme="minorHAnsi"/>
              </w:rPr>
              <w:t>304</w:t>
            </w:r>
          </w:p>
        </w:tc>
        <w:tc>
          <w:tcPr>
            <w:tcW w:w="1603" w:type="dxa"/>
            <w:hideMark/>
          </w:tcPr>
          <w:p w14:paraId="701E9A94" w14:textId="77777777" w:rsidR="007C1E68" w:rsidRPr="00ED3480" w:rsidRDefault="007C1E68" w:rsidP="007C1E68">
            <w:pPr>
              <w:rPr>
                <w:rFonts w:cstheme="minorHAnsi"/>
              </w:rPr>
            </w:pPr>
            <w:r w:rsidRPr="00ED3480">
              <w:rPr>
                <w:rFonts w:cstheme="minorHAnsi"/>
              </w:rPr>
              <w:t>0.4</w:t>
            </w:r>
          </w:p>
        </w:tc>
        <w:tc>
          <w:tcPr>
            <w:tcW w:w="1155" w:type="dxa"/>
            <w:hideMark/>
          </w:tcPr>
          <w:p w14:paraId="611D195F" w14:textId="77777777" w:rsidR="007C1E68" w:rsidRPr="00ED3480" w:rsidRDefault="007C1E68" w:rsidP="007C1E68">
            <w:pPr>
              <w:rPr>
                <w:rFonts w:cstheme="minorHAnsi"/>
              </w:rPr>
            </w:pPr>
            <w:r w:rsidRPr="00ED3480">
              <w:rPr>
                <w:rFonts w:cstheme="minorHAnsi"/>
              </w:rPr>
              <w:t>0.06</w:t>
            </w:r>
          </w:p>
        </w:tc>
        <w:tc>
          <w:tcPr>
            <w:tcW w:w="1522" w:type="dxa"/>
            <w:hideMark/>
          </w:tcPr>
          <w:p w14:paraId="34634A39" w14:textId="77777777" w:rsidR="007C1E68" w:rsidRPr="00ED3480" w:rsidRDefault="007C1E68" w:rsidP="007C1E68">
            <w:pPr>
              <w:rPr>
                <w:rFonts w:cstheme="minorHAnsi"/>
              </w:rPr>
            </w:pPr>
            <w:r w:rsidRPr="00ED3480">
              <w:rPr>
                <w:rFonts w:cstheme="minorHAnsi"/>
              </w:rPr>
              <w:t>3</w:t>
            </w:r>
          </w:p>
        </w:tc>
      </w:tr>
      <w:tr w:rsidR="007C1E68" w:rsidRPr="00ED3480" w14:paraId="24B38DDA" w14:textId="77777777" w:rsidTr="00F95004">
        <w:trPr>
          <w:trHeight w:val="520"/>
          <w:jc w:val="center"/>
        </w:trPr>
        <w:tc>
          <w:tcPr>
            <w:tcW w:w="2283" w:type="dxa"/>
            <w:hideMark/>
          </w:tcPr>
          <w:p w14:paraId="422B737E" w14:textId="77777777" w:rsidR="007C1E68" w:rsidRPr="00ED3480" w:rsidRDefault="007C1E68" w:rsidP="007C1E68">
            <w:pPr>
              <w:rPr>
                <w:rFonts w:cstheme="minorHAnsi"/>
              </w:rPr>
            </w:pPr>
            <w:r w:rsidRPr="00ED3480">
              <w:rPr>
                <w:rFonts w:cstheme="minorHAnsi"/>
              </w:rPr>
              <w:lastRenderedPageBreak/>
              <w:t>ნახშირჟანგი</w:t>
            </w:r>
          </w:p>
        </w:tc>
        <w:tc>
          <w:tcPr>
            <w:tcW w:w="782" w:type="dxa"/>
            <w:hideMark/>
          </w:tcPr>
          <w:p w14:paraId="17FA77E7" w14:textId="77777777" w:rsidR="007C1E68" w:rsidRPr="00ED3480" w:rsidRDefault="007C1E68" w:rsidP="007C1E68">
            <w:pPr>
              <w:rPr>
                <w:rFonts w:cstheme="minorHAnsi"/>
              </w:rPr>
            </w:pPr>
            <w:r w:rsidRPr="00ED3480">
              <w:rPr>
                <w:rFonts w:cstheme="minorHAnsi"/>
              </w:rPr>
              <w:t>337</w:t>
            </w:r>
          </w:p>
        </w:tc>
        <w:tc>
          <w:tcPr>
            <w:tcW w:w="1603" w:type="dxa"/>
            <w:hideMark/>
          </w:tcPr>
          <w:p w14:paraId="7ED68532" w14:textId="77777777" w:rsidR="007C1E68" w:rsidRPr="00ED3480" w:rsidRDefault="007C1E68" w:rsidP="007C1E68">
            <w:pPr>
              <w:rPr>
                <w:rFonts w:cstheme="minorHAnsi"/>
              </w:rPr>
            </w:pPr>
            <w:r w:rsidRPr="00ED3480">
              <w:rPr>
                <w:rFonts w:cstheme="minorHAnsi"/>
              </w:rPr>
              <w:t>5</w:t>
            </w:r>
          </w:p>
        </w:tc>
        <w:tc>
          <w:tcPr>
            <w:tcW w:w="1155" w:type="dxa"/>
            <w:hideMark/>
          </w:tcPr>
          <w:p w14:paraId="06C0DCC8" w14:textId="77777777" w:rsidR="007C1E68" w:rsidRPr="00ED3480" w:rsidRDefault="007C1E68" w:rsidP="007C1E68">
            <w:pPr>
              <w:rPr>
                <w:rFonts w:cstheme="minorHAnsi"/>
              </w:rPr>
            </w:pPr>
            <w:r w:rsidRPr="00ED3480">
              <w:rPr>
                <w:rFonts w:cstheme="minorHAnsi"/>
              </w:rPr>
              <w:t>3</w:t>
            </w:r>
          </w:p>
        </w:tc>
        <w:tc>
          <w:tcPr>
            <w:tcW w:w="1522" w:type="dxa"/>
            <w:hideMark/>
          </w:tcPr>
          <w:p w14:paraId="2FE2A3D2" w14:textId="77777777" w:rsidR="007C1E68" w:rsidRPr="00ED3480" w:rsidRDefault="007C1E68" w:rsidP="007C1E68">
            <w:pPr>
              <w:rPr>
                <w:rFonts w:cstheme="minorHAnsi"/>
              </w:rPr>
            </w:pPr>
            <w:r w:rsidRPr="00ED3480">
              <w:rPr>
                <w:rFonts w:cstheme="minorHAnsi"/>
              </w:rPr>
              <w:t>4</w:t>
            </w:r>
          </w:p>
        </w:tc>
      </w:tr>
      <w:tr w:rsidR="007C1E68" w:rsidRPr="00ED3480" w14:paraId="75068632" w14:textId="77777777" w:rsidTr="00F95004">
        <w:trPr>
          <w:trHeight w:val="610"/>
          <w:jc w:val="center"/>
        </w:trPr>
        <w:tc>
          <w:tcPr>
            <w:tcW w:w="2283" w:type="dxa"/>
            <w:hideMark/>
          </w:tcPr>
          <w:p w14:paraId="1755A084" w14:textId="77777777" w:rsidR="007C1E68" w:rsidRPr="00ED3480" w:rsidRDefault="007C1E68" w:rsidP="007C1E68">
            <w:pPr>
              <w:rPr>
                <w:rFonts w:cstheme="minorHAnsi"/>
              </w:rPr>
            </w:pPr>
            <w:r w:rsidRPr="00ED3480">
              <w:rPr>
                <w:rFonts w:cstheme="minorHAnsi"/>
              </w:rPr>
              <w:t>გოგირდის ორჟანგი</w:t>
            </w:r>
          </w:p>
        </w:tc>
        <w:tc>
          <w:tcPr>
            <w:tcW w:w="782" w:type="dxa"/>
            <w:hideMark/>
          </w:tcPr>
          <w:p w14:paraId="4AFBA3E5" w14:textId="77777777" w:rsidR="007C1E68" w:rsidRPr="00ED3480" w:rsidRDefault="007C1E68" w:rsidP="007C1E68">
            <w:pPr>
              <w:rPr>
                <w:rFonts w:cstheme="minorHAnsi"/>
              </w:rPr>
            </w:pPr>
            <w:r w:rsidRPr="00ED3480">
              <w:rPr>
                <w:rFonts w:cstheme="minorHAnsi"/>
              </w:rPr>
              <w:t>330</w:t>
            </w:r>
          </w:p>
        </w:tc>
        <w:tc>
          <w:tcPr>
            <w:tcW w:w="1603" w:type="dxa"/>
            <w:hideMark/>
          </w:tcPr>
          <w:p w14:paraId="32CB6E05" w14:textId="77777777" w:rsidR="007C1E68" w:rsidRPr="00ED3480" w:rsidRDefault="007C1E68" w:rsidP="007C1E68">
            <w:pPr>
              <w:rPr>
                <w:rFonts w:cstheme="minorHAnsi"/>
              </w:rPr>
            </w:pPr>
            <w:r w:rsidRPr="00ED3480">
              <w:rPr>
                <w:rFonts w:cstheme="minorHAnsi"/>
              </w:rPr>
              <w:t>0.35</w:t>
            </w:r>
          </w:p>
        </w:tc>
        <w:tc>
          <w:tcPr>
            <w:tcW w:w="1155" w:type="dxa"/>
            <w:hideMark/>
          </w:tcPr>
          <w:p w14:paraId="414889E3" w14:textId="77777777" w:rsidR="007C1E68" w:rsidRPr="00ED3480" w:rsidRDefault="007C1E68" w:rsidP="007C1E68">
            <w:pPr>
              <w:rPr>
                <w:rFonts w:cstheme="minorHAnsi"/>
              </w:rPr>
            </w:pPr>
            <w:r w:rsidRPr="00ED3480">
              <w:rPr>
                <w:rFonts w:cstheme="minorHAnsi"/>
              </w:rPr>
              <w:t>0.05</w:t>
            </w:r>
          </w:p>
        </w:tc>
        <w:tc>
          <w:tcPr>
            <w:tcW w:w="1522" w:type="dxa"/>
            <w:hideMark/>
          </w:tcPr>
          <w:p w14:paraId="16DE9BAA" w14:textId="77777777" w:rsidR="007C1E68" w:rsidRPr="00ED3480" w:rsidRDefault="007C1E68" w:rsidP="007C1E68">
            <w:pPr>
              <w:rPr>
                <w:rFonts w:cstheme="minorHAnsi"/>
              </w:rPr>
            </w:pPr>
            <w:r w:rsidRPr="00ED3480">
              <w:rPr>
                <w:rFonts w:cstheme="minorHAnsi"/>
              </w:rPr>
              <w:t>3</w:t>
            </w:r>
          </w:p>
        </w:tc>
      </w:tr>
      <w:tr w:rsidR="007C1E68" w:rsidRPr="00ED3480" w14:paraId="31FA9605" w14:textId="77777777" w:rsidTr="00F95004">
        <w:trPr>
          <w:trHeight w:val="615"/>
          <w:jc w:val="center"/>
        </w:trPr>
        <w:tc>
          <w:tcPr>
            <w:tcW w:w="2283" w:type="dxa"/>
            <w:hideMark/>
          </w:tcPr>
          <w:p w14:paraId="16572A45" w14:textId="77777777" w:rsidR="007C1E68" w:rsidRPr="00ED3480" w:rsidRDefault="007C1E68" w:rsidP="007C1E68">
            <w:pPr>
              <w:rPr>
                <w:rFonts w:cstheme="minorHAnsi"/>
              </w:rPr>
            </w:pPr>
            <w:r w:rsidRPr="00ED3480">
              <w:rPr>
                <w:rFonts w:cstheme="minorHAnsi"/>
              </w:rPr>
              <w:t>ჭვარტლი</w:t>
            </w:r>
          </w:p>
        </w:tc>
        <w:tc>
          <w:tcPr>
            <w:tcW w:w="782" w:type="dxa"/>
            <w:hideMark/>
          </w:tcPr>
          <w:p w14:paraId="28FD6785" w14:textId="77777777" w:rsidR="007C1E68" w:rsidRPr="00ED3480" w:rsidRDefault="007C1E68" w:rsidP="007C1E68">
            <w:pPr>
              <w:rPr>
                <w:rFonts w:cstheme="minorHAnsi"/>
              </w:rPr>
            </w:pPr>
            <w:r w:rsidRPr="00ED3480">
              <w:rPr>
                <w:rFonts w:cstheme="minorHAnsi"/>
              </w:rPr>
              <w:t>328</w:t>
            </w:r>
          </w:p>
        </w:tc>
        <w:tc>
          <w:tcPr>
            <w:tcW w:w="1603" w:type="dxa"/>
            <w:hideMark/>
          </w:tcPr>
          <w:p w14:paraId="1C79139D" w14:textId="77777777" w:rsidR="007C1E68" w:rsidRPr="00ED3480" w:rsidRDefault="007C1E68" w:rsidP="007C1E68">
            <w:pPr>
              <w:rPr>
                <w:rFonts w:cstheme="minorHAnsi"/>
              </w:rPr>
            </w:pPr>
            <w:r w:rsidRPr="00ED3480">
              <w:rPr>
                <w:rFonts w:cstheme="minorHAnsi"/>
              </w:rPr>
              <w:t>0.15</w:t>
            </w:r>
          </w:p>
        </w:tc>
        <w:tc>
          <w:tcPr>
            <w:tcW w:w="1155" w:type="dxa"/>
            <w:hideMark/>
          </w:tcPr>
          <w:p w14:paraId="6BF22DA6" w14:textId="77777777" w:rsidR="007C1E68" w:rsidRPr="00ED3480" w:rsidRDefault="007C1E68" w:rsidP="007C1E68">
            <w:pPr>
              <w:rPr>
                <w:rFonts w:cstheme="minorHAnsi"/>
              </w:rPr>
            </w:pPr>
            <w:r w:rsidRPr="00ED3480">
              <w:rPr>
                <w:rFonts w:cstheme="minorHAnsi"/>
              </w:rPr>
              <w:t>0.05</w:t>
            </w:r>
          </w:p>
        </w:tc>
        <w:tc>
          <w:tcPr>
            <w:tcW w:w="1522" w:type="dxa"/>
            <w:hideMark/>
          </w:tcPr>
          <w:p w14:paraId="44CE1B50" w14:textId="77777777" w:rsidR="007C1E68" w:rsidRPr="00ED3480" w:rsidRDefault="007C1E68" w:rsidP="007C1E68">
            <w:pPr>
              <w:rPr>
                <w:rFonts w:cstheme="minorHAnsi"/>
              </w:rPr>
            </w:pPr>
            <w:r w:rsidRPr="00ED3480">
              <w:rPr>
                <w:rFonts w:cstheme="minorHAnsi"/>
              </w:rPr>
              <w:t>3</w:t>
            </w:r>
          </w:p>
        </w:tc>
      </w:tr>
    </w:tbl>
    <w:p w14:paraId="7559FC01" w14:textId="77777777" w:rsidR="007C1E68" w:rsidRPr="00ED3480" w:rsidRDefault="007C1E68" w:rsidP="007C1E68">
      <w:pPr>
        <w:spacing w:line="240" w:lineRule="auto"/>
        <w:rPr>
          <w:rFonts w:ascii="Sylfaen" w:hAnsi="Sylfaen" w:cstheme="minorHAnsi"/>
          <w:lang w:val="ka-GE"/>
        </w:rPr>
      </w:pPr>
      <w:bookmarkStart w:id="78" w:name="_Toc390944890"/>
      <w:bookmarkStart w:id="79" w:name="_Toc393376425"/>
      <w:bookmarkStart w:id="80" w:name="_Toc430770089"/>
      <w:bookmarkStart w:id="81" w:name="_Toc534990507"/>
    </w:p>
    <w:p w14:paraId="1825A96D" w14:textId="77777777" w:rsidR="007C1E68" w:rsidRPr="00ED3480" w:rsidRDefault="007C1E68" w:rsidP="008979CC">
      <w:pPr>
        <w:pStyle w:val="Heading2"/>
        <w:numPr>
          <w:ilvl w:val="1"/>
          <w:numId w:val="1"/>
        </w:numPr>
        <w:ind w:left="810" w:hanging="450"/>
        <w:rPr>
          <w:rFonts w:ascii="Sylfaen" w:hAnsi="Sylfaen" w:cstheme="minorHAnsi"/>
          <w:b/>
          <w:color w:val="auto"/>
          <w:sz w:val="24"/>
          <w:szCs w:val="24"/>
          <w:lang w:val="ka-GE"/>
        </w:rPr>
      </w:pPr>
      <w:bookmarkStart w:id="82" w:name="_Toc13946445"/>
      <w:bookmarkStart w:id="83" w:name="_Toc76952666"/>
      <w:r w:rsidRPr="00ED3480">
        <w:rPr>
          <w:rFonts w:ascii="Sylfaen" w:hAnsi="Sylfaen" w:cstheme="minorHAnsi"/>
          <w:b/>
          <w:color w:val="auto"/>
          <w:sz w:val="24"/>
          <w:szCs w:val="24"/>
          <w:lang w:val="ka-GE"/>
        </w:rPr>
        <w:t>ზემოქმედების დახასიათება</w:t>
      </w:r>
      <w:bookmarkStart w:id="84" w:name="_Toc380665601"/>
      <w:bookmarkStart w:id="85" w:name="_Toc390944891"/>
      <w:bookmarkStart w:id="86" w:name="_Toc393376426"/>
      <w:bookmarkStart w:id="87" w:name="_Toc430770090"/>
      <w:bookmarkEnd w:id="78"/>
      <w:bookmarkEnd w:id="79"/>
      <w:bookmarkEnd w:id="80"/>
      <w:bookmarkEnd w:id="81"/>
      <w:bookmarkEnd w:id="82"/>
      <w:bookmarkEnd w:id="83"/>
    </w:p>
    <w:bookmarkEnd w:id="84"/>
    <w:bookmarkEnd w:id="85"/>
    <w:bookmarkEnd w:id="86"/>
    <w:bookmarkEnd w:id="87"/>
    <w:p w14:paraId="77E18632" w14:textId="77777777" w:rsidR="007C1E68" w:rsidRPr="00ED3480" w:rsidRDefault="007C1E68" w:rsidP="00F30927">
      <w:pPr>
        <w:spacing w:line="360" w:lineRule="auto"/>
        <w:contextualSpacing/>
        <w:jc w:val="both"/>
        <w:rPr>
          <w:rFonts w:ascii="Sylfaen" w:hAnsi="Sylfaen" w:cstheme="minorHAnsi"/>
        </w:rPr>
      </w:pPr>
      <w:r w:rsidRPr="00ED3480">
        <w:rPr>
          <w:rFonts w:ascii="Sylfaen" w:hAnsi="Sylfaen" w:cstheme="minorHAnsi"/>
        </w:rPr>
        <w:t>მოთხოვნები დასახლებული ადგილების ატმოსფერული ჰაერის ხარისხის დაცვასთან დაკავშირებით დგინდება შესაბამისი ნორმებით.</w:t>
      </w:r>
    </w:p>
    <w:p w14:paraId="21E636EF" w14:textId="77777777" w:rsidR="007C1E68" w:rsidRPr="00ED3480" w:rsidRDefault="007C1E68" w:rsidP="00F30927">
      <w:pPr>
        <w:spacing w:before="120" w:after="120" w:line="360" w:lineRule="auto"/>
        <w:contextualSpacing/>
        <w:jc w:val="both"/>
        <w:rPr>
          <w:rFonts w:ascii="Sylfaen" w:hAnsi="Sylfaen" w:cstheme="minorHAnsi"/>
        </w:rPr>
      </w:pPr>
      <w:r w:rsidRPr="00ED3480">
        <w:rPr>
          <w:rFonts w:ascii="Sylfaen" w:hAnsi="Sylfaen" w:cstheme="minorHAnsi"/>
        </w:rPr>
        <w:t>ატმოსფერულ ჰაერში მავნე ნივთიერებების</w:t>
      </w:r>
      <w:r w:rsidRPr="00ED3480">
        <w:rPr>
          <w:rFonts w:ascii="Sylfaen" w:hAnsi="Sylfaen" w:cstheme="minorHAnsi"/>
          <w:lang w:val="ka-GE"/>
        </w:rPr>
        <w:t xml:space="preserve"> </w:t>
      </w:r>
      <w:r w:rsidRPr="00ED3480">
        <w:rPr>
          <w:rFonts w:ascii="Sylfaen" w:hAnsi="Sylfaen" w:cstheme="minorHAnsi"/>
        </w:rPr>
        <w:t xml:space="preserve">გაფრქვევა უკავშირედება </w:t>
      </w:r>
      <w:r w:rsidRPr="00ED3480">
        <w:rPr>
          <w:rFonts w:ascii="Sylfaen" w:hAnsi="Sylfaen" w:cstheme="minorHAnsi"/>
          <w:lang w:val="ka-GE"/>
        </w:rPr>
        <w:t>სასარგებლო წიაღისეულის მოპოვების ეტაპზე მიწის</w:t>
      </w:r>
      <w:r w:rsidRPr="00ED3480">
        <w:rPr>
          <w:rFonts w:ascii="Sylfaen" w:hAnsi="Sylfaen" w:cstheme="minorHAnsi"/>
        </w:rPr>
        <w:t xml:space="preserve"> სამუშაოების შესრულების</w:t>
      </w:r>
      <w:r w:rsidRPr="00ED3480">
        <w:rPr>
          <w:rFonts w:ascii="Sylfaen" w:hAnsi="Sylfaen" w:cstheme="minorHAnsi"/>
          <w:lang w:val="ka-GE"/>
        </w:rPr>
        <w:t>ას მტვრის, ასევე</w:t>
      </w:r>
      <w:r w:rsidRPr="00ED3480">
        <w:rPr>
          <w:rFonts w:ascii="Sylfaen" w:hAnsi="Sylfaen" w:cstheme="minorHAnsi"/>
        </w:rPr>
        <w:t xml:space="preserve"> ავტოსატრანსპორტო საშუალებების ძრავებიდან ნამწვი აირების გაფრქვევას და მათი მოძრაობის შედეგად მტვრის გავრცელებას.  </w:t>
      </w:r>
    </w:p>
    <w:p w14:paraId="17D63197" w14:textId="77777777" w:rsidR="007C1E68" w:rsidRPr="00ED3480" w:rsidRDefault="007C1E68" w:rsidP="00F30927">
      <w:pPr>
        <w:spacing w:before="120" w:after="120" w:line="360" w:lineRule="auto"/>
        <w:contextualSpacing/>
        <w:jc w:val="both"/>
        <w:rPr>
          <w:rFonts w:ascii="Sylfaen" w:hAnsi="Sylfaen" w:cstheme="minorHAnsi"/>
        </w:rPr>
      </w:pPr>
      <w:r w:rsidRPr="00ED3480">
        <w:rPr>
          <w:rFonts w:ascii="Sylfaen" w:hAnsi="Sylfaen" w:cstheme="minorHAnsi"/>
        </w:rPr>
        <w:t>ატმოსფერული ჰაერის დაბინძურების სტაციონალური წყაროებიდან ატმოსფერულ ჰაერში მავნე ნივთიერებათა გაფრქვევების ფაქტობრივი რაოდენობის განსაზღვრის ინსტრუმენტულ და საანგარიშო მეთოდებს განსაზღვრავს შესაბამისი ტექნიკური რეგლამენტი.</w:t>
      </w:r>
    </w:p>
    <w:p w14:paraId="0F391B44" w14:textId="77777777" w:rsidR="007C1E68" w:rsidRPr="00ED3480" w:rsidRDefault="007C1E68" w:rsidP="00F30927">
      <w:pPr>
        <w:spacing w:before="120" w:after="120" w:line="360" w:lineRule="auto"/>
        <w:contextualSpacing/>
        <w:jc w:val="both"/>
        <w:rPr>
          <w:rFonts w:ascii="Sylfaen" w:hAnsi="Sylfaen" w:cstheme="minorHAnsi"/>
        </w:rPr>
      </w:pPr>
      <w:r w:rsidRPr="00ED3480">
        <w:rPr>
          <w:rFonts w:ascii="Sylfaen" w:hAnsi="Sylfaen" w:cstheme="minorHAnsi"/>
        </w:rPr>
        <w:t>მოძრავი წყაროებიდან, მაგ. სამშენებლო ავტოსატრანსპორტო საშუალებების ძრავებიდან გაფრქვეული მავნე ნივთიერებების ინვენტარიზაციისთვის გამოყენებული იქნა მეთოდიკა, ავტოსატრანსპორტო საშუალებებიდან გაფრქვეული მავნე ნივთიერებების ინვენტარიზაციის საანგარიშო მეთოდი.</w:t>
      </w:r>
    </w:p>
    <w:p w14:paraId="1CD7B607" w14:textId="77777777" w:rsidR="007C1E68" w:rsidRPr="00ED3480" w:rsidRDefault="007C1E68" w:rsidP="00F30927">
      <w:pPr>
        <w:spacing w:before="120" w:after="120" w:line="360" w:lineRule="auto"/>
        <w:contextualSpacing/>
        <w:jc w:val="both"/>
        <w:rPr>
          <w:rFonts w:ascii="Sylfaen" w:hAnsi="Sylfaen" w:cstheme="minorHAnsi"/>
        </w:rPr>
      </w:pPr>
      <w:r w:rsidRPr="00ED3480">
        <w:rPr>
          <w:rFonts w:ascii="Sylfaen" w:hAnsi="Sylfaen" w:cstheme="minorHAnsi"/>
        </w:rPr>
        <w:t>ატმოსფერული ჰაერის შესაძლო დაბინძურების ხარისხის შეფასებისათვის გამოყენებულია მიდგომა, სადაც გათვალისწინებულია ტიპიური სამშენებლო ტექნიკის ფუნქციონირება.</w:t>
      </w:r>
    </w:p>
    <w:p w14:paraId="1A6EF879" w14:textId="77777777" w:rsidR="007C1E68" w:rsidRPr="00ED3480" w:rsidRDefault="007C1E68" w:rsidP="00F30927">
      <w:pPr>
        <w:spacing w:before="120" w:after="120" w:line="360" w:lineRule="auto"/>
        <w:contextualSpacing/>
        <w:jc w:val="both"/>
        <w:rPr>
          <w:rFonts w:ascii="Sylfaen" w:hAnsi="Sylfaen" w:cstheme="minorHAnsi"/>
          <w:lang w:val="ka-GE"/>
        </w:rPr>
      </w:pPr>
      <w:r w:rsidRPr="00ED3480">
        <w:rPr>
          <w:rFonts w:ascii="Sylfaen" w:hAnsi="Sylfaen" w:cstheme="minorHAnsi"/>
        </w:rPr>
        <w:t>აღნიშნული სამუშაოების ნუსხიდან შეფასებულია და გაანგარიშებულია მოსალოდნელი ემისიები ატმოსფერულ ჰაერში ისეთი ტექნოლოგიური პროცესებიდან, როგორიცაა მიწის სამუშაოების შესრულება. ამ ოპერაციების განხორციელებისათვის გათვალისწინებულია გარკვეული რაოდენობის მანქანა-მექანიზმების ექსპლუატაცია და სხვა საჭირო მატერიალური რესურსების გამოყენება</w:t>
      </w:r>
      <w:r w:rsidRPr="00ED3480">
        <w:rPr>
          <w:rFonts w:ascii="Sylfaen" w:hAnsi="Sylfaen" w:cstheme="minorHAnsi"/>
          <w:lang w:val="ka-GE"/>
        </w:rPr>
        <w:t>.</w:t>
      </w:r>
    </w:p>
    <w:p w14:paraId="2E3EE9D6" w14:textId="77777777" w:rsidR="007C1E68" w:rsidRPr="00ED3480" w:rsidRDefault="007C1E68" w:rsidP="00F30927">
      <w:pPr>
        <w:spacing w:before="120" w:after="120" w:line="360" w:lineRule="auto"/>
        <w:contextualSpacing/>
        <w:jc w:val="both"/>
        <w:rPr>
          <w:rFonts w:ascii="Sylfaen" w:hAnsi="Sylfaen" w:cstheme="minorHAnsi"/>
          <w:lang w:val="ka-GE"/>
        </w:rPr>
      </w:pPr>
      <w:r w:rsidRPr="00ED3480">
        <w:rPr>
          <w:rFonts w:ascii="Sylfaen" w:hAnsi="Sylfaen" w:cstheme="minorHAnsi"/>
        </w:rPr>
        <w:t>გამომდინარე ზემოთაღნიშნულიდან იდენტიფიცირებულია დაბინძურების შემდეგი ძირითადი წყაროები: ექსკავატორი, ბულდოზერი. თვითმცლელები. ეს მექანიზმები მუშაობენ საწვავის გამოყენებით და მათი გამონაბოლქვი შეფასებულია საექსპლუატაციო სიმძლავრის</w:t>
      </w:r>
      <w:r w:rsidRPr="00ED3480">
        <w:rPr>
          <w:rFonts w:ascii="Sylfaen" w:hAnsi="Sylfaen" w:cstheme="minorHAnsi"/>
          <w:lang w:val="ka-GE"/>
        </w:rPr>
        <w:t xml:space="preserve"> </w:t>
      </w:r>
      <w:r w:rsidRPr="00ED3480">
        <w:rPr>
          <w:rFonts w:ascii="Sylfaen" w:hAnsi="Sylfaen" w:cstheme="minorHAnsi"/>
        </w:rPr>
        <w:t xml:space="preserve">გათვალისწინებით მოქმედ ნორმატიულ და საცნობარო დოკუმენტაციაზე დაყრდნობით. </w:t>
      </w:r>
    </w:p>
    <w:p w14:paraId="3E251146" w14:textId="77777777" w:rsidR="007C1E68" w:rsidRPr="00ED3480" w:rsidRDefault="007C1E68" w:rsidP="008979CC">
      <w:pPr>
        <w:pStyle w:val="Heading2"/>
        <w:numPr>
          <w:ilvl w:val="1"/>
          <w:numId w:val="1"/>
        </w:numPr>
        <w:ind w:left="810" w:hanging="450"/>
        <w:rPr>
          <w:rFonts w:ascii="Sylfaen" w:hAnsi="Sylfaen" w:cstheme="minorHAnsi"/>
          <w:b/>
          <w:color w:val="auto"/>
          <w:sz w:val="24"/>
          <w:szCs w:val="24"/>
          <w:lang w:val="ka-GE"/>
        </w:rPr>
      </w:pPr>
      <w:bookmarkStart w:id="88" w:name="_Toc387832250"/>
      <w:bookmarkStart w:id="89" w:name="_Toc390944892"/>
      <w:bookmarkStart w:id="90" w:name="_Toc393376427"/>
      <w:bookmarkStart w:id="91" w:name="_Toc430770091"/>
      <w:bookmarkStart w:id="92" w:name="_Toc534990509"/>
      <w:bookmarkStart w:id="93" w:name="_Toc13946447"/>
      <w:bookmarkStart w:id="94" w:name="_Toc76952667"/>
      <w:r w:rsidRPr="00ED3480">
        <w:rPr>
          <w:rFonts w:ascii="Sylfaen" w:hAnsi="Sylfaen" w:cstheme="minorHAnsi"/>
          <w:b/>
          <w:color w:val="auto"/>
          <w:sz w:val="24"/>
          <w:szCs w:val="24"/>
          <w:lang w:val="ka-GE"/>
        </w:rPr>
        <w:lastRenderedPageBreak/>
        <w:t>ემისია საგზაო-სამშენებლო მანქანის (ექსკავატორი) მუშაობისას</w:t>
      </w:r>
      <w:bookmarkEnd w:id="88"/>
      <w:bookmarkEnd w:id="89"/>
      <w:bookmarkEnd w:id="90"/>
      <w:bookmarkEnd w:id="91"/>
      <w:bookmarkEnd w:id="92"/>
      <w:bookmarkEnd w:id="93"/>
      <w:bookmarkEnd w:id="94"/>
    </w:p>
    <w:p w14:paraId="2F148D09" w14:textId="77777777" w:rsidR="007C1E68" w:rsidRPr="00ED3480" w:rsidRDefault="007C1E68" w:rsidP="00F30927">
      <w:pPr>
        <w:spacing w:before="120" w:after="120" w:line="360" w:lineRule="auto"/>
        <w:contextualSpacing/>
        <w:jc w:val="both"/>
        <w:rPr>
          <w:rFonts w:ascii="Sylfaen" w:hAnsi="Sylfaen" w:cstheme="minorHAnsi"/>
        </w:rPr>
      </w:pPr>
      <w:r w:rsidRPr="00ED3480">
        <w:rPr>
          <w:rFonts w:ascii="Sylfaen" w:hAnsi="Sylfaen" w:cstheme="minorHAnsi"/>
        </w:rPr>
        <w:t>დამაბინძურებელ ნივთიერებათა გამოყოფის წყაროს წარმოადგენს საგზაო-სამშენებლო მანქანების ძრავები მუშაობისას დატვირთვისა და უქმი სვლის რეჟიმში.</w:t>
      </w:r>
    </w:p>
    <w:p w14:paraId="42736D9B" w14:textId="3723F28D" w:rsidR="007C1E68" w:rsidRPr="00ED3480" w:rsidRDefault="007C1E68" w:rsidP="00F30927">
      <w:pPr>
        <w:spacing w:before="120" w:after="120" w:line="360" w:lineRule="auto"/>
        <w:contextualSpacing/>
        <w:jc w:val="both"/>
        <w:rPr>
          <w:rFonts w:ascii="Sylfaen" w:hAnsi="Sylfaen" w:cstheme="minorHAnsi"/>
          <w:lang w:val="ka-GE"/>
        </w:rPr>
      </w:pPr>
      <w:r w:rsidRPr="00ED3480">
        <w:rPr>
          <w:rFonts w:ascii="Sylfaen" w:hAnsi="Sylfaen" w:cstheme="minorHAnsi"/>
        </w:rPr>
        <w:t xml:space="preserve">დამაბინძურებელ ნივთიერებათა ემისიის რაოდენობრივი და თვისობრივი მახასიათებლები საგზაო-სამშენებლო მანქანებიდან მოცემულია ცხრილში </w:t>
      </w:r>
      <w:r w:rsidR="00F30927" w:rsidRPr="00ED3480">
        <w:rPr>
          <w:rFonts w:ascii="Sylfaen" w:hAnsi="Sylfaen" w:cstheme="minorHAnsi"/>
          <w:lang w:val="ka-GE"/>
        </w:rPr>
        <w:t>18</w:t>
      </w:r>
      <w:r w:rsidR="00826CA4" w:rsidRPr="00ED3480">
        <w:rPr>
          <w:rFonts w:ascii="Sylfaen" w:hAnsi="Sylfaen" w:cstheme="minorHAnsi"/>
          <w:lang w:val="ka-GE"/>
        </w:rPr>
        <w:t>.5</w:t>
      </w:r>
      <w:r w:rsidR="00F30927" w:rsidRPr="00ED3480">
        <w:rPr>
          <w:rFonts w:ascii="Sylfaen" w:hAnsi="Sylfaen" w:cstheme="minorHAnsi"/>
          <w:lang w:val="ka-GE"/>
        </w:rPr>
        <w:t>.1.</w:t>
      </w:r>
    </w:p>
    <w:p w14:paraId="6140BD41" w14:textId="1638780A" w:rsidR="007C1E68" w:rsidRPr="00ED3480" w:rsidRDefault="007C1E68" w:rsidP="00826CA4">
      <w:pPr>
        <w:spacing w:before="120" w:after="120" w:line="360" w:lineRule="auto"/>
        <w:jc w:val="right"/>
        <w:rPr>
          <w:rFonts w:ascii="Sylfaen" w:hAnsi="Sylfaen" w:cstheme="minorHAnsi"/>
          <w:b/>
        </w:rPr>
      </w:pPr>
      <w:r w:rsidRPr="00ED3480">
        <w:rPr>
          <w:rFonts w:ascii="Sylfaen" w:hAnsi="Sylfaen" w:cstheme="minorHAnsi"/>
          <w:b/>
        </w:rPr>
        <w:t xml:space="preserve">ცხრილი </w:t>
      </w:r>
      <w:r w:rsidR="00F30927" w:rsidRPr="00ED3480">
        <w:rPr>
          <w:rFonts w:ascii="Sylfaen" w:hAnsi="Sylfaen" w:cstheme="minorHAnsi"/>
          <w:b/>
          <w:lang w:val="ka-GE"/>
        </w:rPr>
        <w:t>18</w:t>
      </w:r>
      <w:r w:rsidR="00826CA4" w:rsidRPr="00ED3480">
        <w:rPr>
          <w:rFonts w:ascii="Sylfaen" w:hAnsi="Sylfaen" w:cstheme="minorHAnsi"/>
          <w:b/>
          <w:lang w:val="ka-GE"/>
        </w:rPr>
        <w:t>.5</w:t>
      </w:r>
      <w:r w:rsidR="00F30927" w:rsidRPr="00ED3480">
        <w:rPr>
          <w:rFonts w:ascii="Sylfaen" w:hAnsi="Sylfaen" w:cstheme="minorHAnsi"/>
          <w:b/>
          <w:lang w:val="ka-GE"/>
        </w:rPr>
        <w:t>.1</w:t>
      </w:r>
      <w:r w:rsidRPr="00ED3480">
        <w:rPr>
          <w:rFonts w:ascii="Sylfaen" w:hAnsi="Sylfaen" w:cstheme="minorHAnsi"/>
          <w:b/>
        </w:rPr>
        <w:t xml:space="preserve"> - დამაბინძურებელ ნივთიერებათა ემისიის რაოდენობრივი და თვისობრივი მახასიათებლები საგზაო-სამშენებლო მანქანებიდან</w:t>
      </w:r>
    </w:p>
    <w:tbl>
      <w:tblPr>
        <w:tblStyle w:val="125"/>
        <w:tblW w:w="7620" w:type="dxa"/>
        <w:jc w:val="center"/>
        <w:tblLayout w:type="fixed"/>
        <w:tblLook w:val="04A0" w:firstRow="1" w:lastRow="0" w:firstColumn="1" w:lastColumn="0" w:noHBand="0" w:noVBand="1"/>
      </w:tblPr>
      <w:tblGrid>
        <w:gridCol w:w="1440"/>
        <w:gridCol w:w="2670"/>
        <w:gridCol w:w="1710"/>
        <w:gridCol w:w="1800"/>
      </w:tblGrid>
      <w:tr w:rsidR="00C64572" w:rsidRPr="00ED3480" w14:paraId="091D39F2" w14:textId="77777777" w:rsidTr="00F95004">
        <w:trPr>
          <w:trHeight w:val="1235"/>
          <w:jc w:val="center"/>
        </w:trPr>
        <w:tc>
          <w:tcPr>
            <w:tcW w:w="4110" w:type="dxa"/>
            <w:gridSpan w:val="2"/>
            <w:tcBorders>
              <w:bottom w:val="single" w:sz="4" w:space="0" w:color="auto"/>
            </w:tcBorders>
            <w:noWrap/>
            <w:hideMark/>
          </w:tcPr>
          <w:p w14:paraId="0BA960AD" w14:textId="77777777" w:rsidR="007C1E68" w:rsidRPr="00ED3480" w:rsidRDefault="007C1E68" w:rsidP="007C1E68">
            <w:pPr>
              <w:jc w:val="center"/>
              <w:rPr>
                <w:rFonts w:cstheme="minorHAnsi"/>
                <w:b/>
              </w:rPr>
            </w:pPr>
          </w:p>
          <w:p w14:paraId="7BEE7C33" w14:textId="77777777" w:rsidR="007C1E68" w:rsidRPr="00ED3480" w:rsidRDefault="007C1E68" w:rsidP="007C1E68">
            <w:pPr>
              <w:jc w:val="center"/>
              <w:rPr>
                <w:rFonts w:cstheme="minorHAnsi"/>
                <w:b/>
              </w:rPr>
            </w:pPr>
            <w:r w:rsidRPr="00ED3480">
              <w:rPr>
                <w:rFonts w:cstheme="minorHAnsi"/>
                <w:b/>
              </w:rPr>
              <w:t>დამაბინძურებელი  ნივთიერება</w:t>
            </w:r>
          </w:p>
        </w:tc>
        <w:tc>
          <w:tcPr>
            <w:tcW w:w="1710" w:type="dxa"/>
            <w:vMerge w:val="restart"/>
            <w:tcBorders>
              <w:bottom w:val="single" w:sz="4" w:space="0" w:color="auto"/>
            </w:tcBorders>
            <w:noWrap/>
            <w:hideMark/>
          </w:tcPr>
          <w:p w14:paraId="071FA8F1" w14:textId="77777777" w:rsidR="007C1E68" w:rsidRPr="00ED3480" w:rsidRDefault="007C1E68" w:rsidP="007C1E68">
            <w:pPr>
              <w:jc w:val="center"/>
              <w:rPr>
                <w:rFonts w:cstheme="minorHAnsi"/>
                <w:b/>
              </w:rPr>
            </w:pPr>
            <w:r w:rsidRPr="00ED3480">
              <w:rPr>
                <w:rFonts w:cstheme="minorHAnsi"/>
                <w:b/>
              </w:rPr>
              <w:t>მაქსიმალური ემისია, გ/წმ</w:t>
            </w:r>
          </w:p>
        </w:tc>
        <w:tc>
          <w:tcPr>
            <w:tcW w:w="1800" w:type="dxa"/>
            <w:vMerge w:val="restart"/>
            <w:tcBorders>
              <w:bottom w:val="single" w:sz="4" w:space="0" w:color="auto"/>
            </w:tcBorders>
            <w:noWrap/>
            <w:hideMark/>
          </w:tcPr>
          <w:p w14:paraId="64A0D521" w14:textId="77777777" w:rsidR="007C1E68" w:rsidRPr="00ED3480" w:rsidRDefault="007C1E68" w:rsidP="007C1E68">
            <w:pPr>
              <w:jc w:val="center"/>
              <w:rPr>
                <w:rFonts w:cstheme="minorHAnsi"/>
                <w:b/>
              </w:rPr>
            </w:pPr>
            <w:r w:rsidRPr="00ED3480">
              <w:rPr>
                <w:rFonts w:cstheme="minorHAnsi"/>
                <w:b/>
              </w:rPr>
              <w:t>წლიური ემისია, ტ/წელ</w:t>
            </w:r>
          </w:p>
        </w:tc>
      </w:tr>
      <w:tr w:rsidR="007C1E68" w:rsidRPr="00ED3480" w14:paraId="0449F04A" w14:textId="77777777" w:rsidTr="00F95004">
        <w:trPr>
          <w:trHeight w:val="315"/>
          <w:jc w:val="center"/>
        </w:trPr>
        <w:tc>
          <w:tcPr>
            <w:tcW w:w="1440" w:type="dxa"/>
            <w:hideMark/>
          </w:tcPr>
          <w:p w14:paraId="41449C0E" w14:textId="77777777" w:rsidR="007C1E68" w:rsidRPr="00ED3480" w:rsidRDefault="007C1E68" w:rsidP="007C1E68">
            <w:pPr>
              <w:rPr>
                <w:rFonts w:cstheme="minorHAnsi"/>
              </w:rPr>
            </w:pPr>
            <w:r w:rsidRPr="00ED3480">
              <w:rPr>
                <w:rFonts w:cstheme="minorHAnsi"/>
              </w:rPr>
              <w:t>კოდი</w:t>
            </w:r>
          </w:p>
        </w:tc>
        <w:tc>
          <w:tcPr>
            <w:tcW w:w="2670" w:type="dxa"/>
            <w:hideMark/>
          </w:tcPr>
          <w:p w14:paraId="0023A632" w14:textId="77777777" w:rsidR="007C1E68" w:rsidRPr="00ED3480" w:rsidRDefault="007C1E68" w:rsidP="007C1E68">
            <w:pPr>
              <w:rPr>
                <w:rFonts w:cstheme="minorHAnsi"/>
              </w:rPr>
            </w:pPr>
            <w:r w:rsidRPr="00ED3480">
              <w:rPr>
                <w:rFonts w:cstheme="minorHAnsi"/>
              </w:rPr>
              <w:t>დასახელება</w:t>
            </w:r>
          </w:p>
        </w:tc>
        <w:tc>
          <w:tcPr>
            <w:tcW w:w="1710" w:type="dxa"/>
            <w:vMerge/>
            <w:hideMark/>
          </w:tcPr>
          <w:p w14:paraId="72AB8F39" w14:textId="77777777" w:rsidR="007C1E68" w:rsidRPr="00ED3480" w:rsidRDefault="007C1E68" w:rsidP="007C1E68">
            <w:pPr>
              <w:rPr>
                <w:rFonts w:cstheme="minorHAnsi"/>
              </w:rPr>
            </w:pPr>
          </w:p>
        </w:tc>
        <w:tc>
          <w:tcPr>
            <w:tcW w:w="1800" w:type="dxa"/>
            <w:vMerge/>
            <w:hideMark/>
          </w:tcPr>
          <w:p w14:paraId="3AA26D5A" w14:textId="77777777" w:rsidR="007C1E68" w:rsidRPr="00ED3480" w:rsidRDefault="007C1E68" w:rsidP="007C1E68">
            <w:pPr>
              <w:rPr>
                <w:rFonts w:cstheme="minorHAnsi"/>
              </w:rPr>
            </w:pPr>
          </w:p>
        </w:tc>
      </w:tr>
      <w:tr w:rsidR="00F30927" w:rsidRPr="00ED3480" w14:paraId="0DD9AFA5" w14:textId="77777777" w:rsidTr="00F30927">
        <w:trPr>
          <w:trHeight w:val="602"/>
          <w:jc w:val="center"/>
        </w:trPr>
        <w:tc>
          <w:tcPr>
            <w:tcW w:w="1440" w:type="dxa"/>
            <w:hideMark/>
          </w:tcPr>
          <w:p w14:paraId="2393EB26" w14:textId="77777777" w:rsidR="007C1E68" w:rsidRPr="00ED3480" w:rsidRDefault="007C1E68" w:rsidP="007C1E68">
            <w:pPr>
              <w:rPr>
                <w:rFonts w:cstheme="minorHAnsi"/>
              </w:rPr>
            </w:pPr>
            <w:r w:rsidRPr="00ED3480">
              <w:rPr>
                <w:rFonts w:cstheme="minorHAnsi"/>
              </w:rPr>
              <w:t>301</w:t>
            </w:r>
          </w:p>
        </w:tc>
        <w:tc>
          <w:tcPr>
            <w:tcW w:w="2670" w:type="dxa"/>
            <w:hideMark/>
          </w:tcPr>
          <w:p w14:paraId="7CB0E758" w14:textId="77777777" w:rsidR="007C1E68" w:rsidRPr="00ED3480" w:rsidRDefault="007C1E68" w:rsidP="007C1E68">
            <w:pPr>
              <w:rPr>
                <w:rFonts w:cstheme="minorHAnsi"/>
              </w:rPr>
            </w:pPr>
            <w:r w:rsidRPr="00ED3480">
              <w:rPr>
                <w:rFonts w:cstheme="minorHAnsi"/>
              </w:rPr>
              <w:t>აზოტის დიოქსიდი (აზოტის (IV) ოქსიდი)</w:t>
            </w:r>
          </w:p>
        </w:tc>
        <w:tc>
          <w:tcPr>
            <w:tcW w:w="1710" w:type="dxa"/>
            <w:hideMark/>
          </w:tcPr>
          <w:p w14:paraId="29A8134E" w14:textId="77777777" w:rsidR="007C1E68" w:rsidRPr="00ED3480" w:rsidRDefault="007C1E68" w:rsidP="007C1E68">
            <w:pPr>
              <w:rPr>
                <w:rFonts w:cstheme="minorHAnsi"/>
              </w:rPr>
            </w:pPr>
            <w:r w:rsidRPr="00ED3480">
              <w:rPr>
                <w:rFonts w:cstheme="minorHAnsi"/>
              </w:rPr>
              <w:t>0,0327924</w:t>
            </w:r>
          </w:p>
        </w:tc>
        <w:tc>
          <w:tcPr>
            <w:tcW w:w="1800" w:type="dxa"/>
            <w:hideMark/>
          </w:tcPr>
          <w:p w14:paraId="2FF96663" w14:textId="77777777" w:rsidR="007C1E68" w:rsidRPr="00ED3480" w:rsidRDefault="007C1E68" w:rsidP="007C1E68">
            <w:pPr>
              <w:rPr>
                <w:rFonts w:cstheme="minorHAnsi"/>
              </w:rPr>
            </w:pPr>
            <w:r w:rsidRPr="00ED3480">
              <w:rPr>
                <w:rFonts w:cstheme="minorHAnsi"/>
              </w:rPr>
              <w:t>0,140718</w:t>
            </w:r>
          </w:p>
        </w:tc>
      </w:tr>
      <w:tr w:rsidR="00F30927" w:rsidRPr="00ED3480" w14:paraId="73D88F65" w14:textId="77777777" w:rsidTr="00F30927">
        <w:trPr>
          <w:trHeight w:val="404"/>
          <w:jc w:val="center"/>
        </w:trPr>
        <w:tc>
          <w:tcPr>
            <w:tcW w:w="1440" w:type="dxa"/>
            <w:hideMark/>
          </w:tcPr>
          <w:p w14:paraId="733411F3" w14:textId="77777777" w:rsidR="007C1E68" w:rsidRPr="00ED3480" w:rsidRDefault="007C1E68" w:rsidP="007C1E68">
            <w:pPr>
              <w:rPr>
                <w:rFonts w:cstheme="minorHAnsi"/>
              </w:rPr>
            </w:pPr>
            <w:r w:rsidRPr="00ED3480">
              <w:rPr>
                <w:rFonts w:cstheme="minorHAnsi"/>
              </w:rPr>
              <w:t>304</w:t>
            </w:r>
          </w:p>
        </w:tc>
        <w:tc>
          <w:tcPr>
            <w:tcW w:w="2670" w:type="dxa"/>
            <w:hideMark/>
          </w:tcPr>
          <w:p w14:paraId="2FA17C48" w14:textId="77777777" w:rsidR="007C1E68" w:rsidRPr="00ED3480" w:rsidRDefault="007C1E68" w:rsidP="007C1E68">
            <w:pPr>
              <w:rPr>
                <w:rFonts w:cstheme="minorHAnsi"/>
              </w:rPr>
            </w:pPr>
            <w:r w:rsidRPr="00ED3480">
              <w:rPr>
                <w:rFonts w:cstheme="minorHAnsi"/>
              </w:rPr>
              <w:t>აზოტის  (II) ოქსიდი</w:t>
            </w:r>
          </w:p>
        </w:tc>
        <w:tc>
          <w:tcPr>
            <w:tcW w:w="1710" w:type="dxa"/>
            <w:hideMark/>
          </w:tcPr>
          <w:p w14:paraId="6129AA4D" w14:textId="77777777" w:rsidR="007C1E68" w:rsidRPr="00ED3480" w:rsidRDefault="007C1E68" w:rsidP="007C1E68">
            <w:pPr>
              <w:rPr>
                <w:rFonts w:cstheme="minorHAnsi"/>
              </w:rPr>
            </w:pPr>
            <w:r w:rsidRPr="00ED3480">
              <w:rPr>
                <w:rFonts w:cstheme="minorHAnsi"/>
              </w:rPr>
              <w:t>0,0053272</w:t>
            </w:r>
          </w:p>
        </w:tc>
        <w:tc>
          <w:tcPr>
            <w:tcW w:w="1800" w:type="dxa"/>
            <w:hideMark/>
          </w:tcPr>
          <w:p w14:paraId="16772524" w14:textId="77777777" w:rsidR="007C1E68" w:rsidRPr="00ED3480" w:rsidRDefault="007C1E68" w:rsidP="007C1E68">
            <w:pPr>
              <w:rPr>
                <w:rFonts w:cstheme="minorHAnsi"/>
              </w:rPr>
            </w:pPr>
            <w:r w:rsidRPr="00ED3480">
              <w:rPr>
                <w:rFonts w:cstheme="minorHAnsi"/>
              </w:rPr>
              <w:t>0,02286</w:t>
            </w:r>
          </w:p>
        </w:tc>
      </w:tr>
      <w:tr w:rsidR="00F30927" w:rsidRPr="00ED3480" w14:paraId="3D83F82B" w14:textId="77777777" w:rsidTr="00F30927">
        <w:trPr>
          <w:trHeight w:val="395"/>
          <w:jc w:val="center"/>
        </w:trPr>
        <w:tc>
          <w:tcPr>
            <w:tcW w:w="1440" w:type="dxa"/>
            <w:hideMark/>
          </w:tcPr>
          <w:p w14:paraId="5602142B" w14:textId="77777777" w:rsidR="007C1E68" w:rsidRPr="00ED3480" w:rsidRDefault="007C1E68" w:rsidP="007C1E68">
            <w:pPr>
              <w:rPr>
                <w:rFonts w:cstheme="minorHAnsi"/>
              </w:rPr>
            </w:pPr>
            <w:r w:rsidRPr="00ED3480">
              <w:rPr>
                <w:rFonts w:cstheme="minorHAnsi"/>
              </w:rPr>
              <w:t>328</w:t>
            </w:r>
          </w:p>
        </w:tc>
        <w:tc>
          <w:tcPr>
            <w:tcW w:w="2670" w:type="dxa"/>
            <w:hideMark/>
          </w:tcPr>
          <w:p w14:paraId="28CCA6D7" w14:textId="77777777" w:rsidR="007C1E68" w:rsidRPr="00ED3480" w:rsidRDefault="007C1E68" w:rsidP="007C1E68">
            <w:pPr>
              <w:rPr>
                <w:rFonts w:cstheme="minorHAnsi"/>
              </w:rPr>
            </w:pPr>
            <w:r w:rsidRPr="00ED3480">
              <w:rPr>
                <w:rFonts w:cstheme="minorHAnsi"/>
              </w:rPr>
              <w:t>ჭვარტლი</w:t>
            </w:r>
          </w:p>
        </w:tc>
        <w:tc>
          <w:tcPr>
            <w:tcW w:w="1710" w:type="dxa"/>
            <w:hideMark/>
          </w:tcPr>
          <w:p w14:paraId="4E294B30" w14:textId="77777777" w:rsidR="007C1E68" w:rsidRPr="00ED3480" w:rsidRDefault="007C1E68" w:rsidP="007C1E68">
            <w:pPr>
              <w:rPr>
                <w:rFonts w:cstheme="minorHAnsi"/>
              </w:rPr>
            </w:pPr>
            <w:r w:rsidRPr="00ED3480">
              <w:rPr>
                <w:rFonts w:cstheme="minorHAnsi"/>
              </w:rPr>
              <w:t>0,0045017</w:t>
            </w:r>
          </w:p>
        </w:tc>
        <w:tc>
          <w:tcPr>
            <w:tcW w:w="1800" w:type="dxa"/>
            <w:hideMark/>
          </w:tcPr>
          <w:p w14:paraId="21365C69" w14:textId="77777777" w:rsidR="007C1E68" w:rsidRPr="00ED3480" w:rsidRDefault="007C1E68" w:rsidP="007C1E68">
            <w:pPr>
              <w:rPr>
                <w:rFonts w:cstheme="minorHAnsi"/>
              </w:rPr>
            </w:pPr>
            <w:r w:rsidRPr="00ED3480">
              <w:rPr>
                <w:rFonts w:cstheme="minorHAnsi"/>
              </w:rPr>
              <w:t>0,019316</w:t>
            </w:r>
          </w:p>
        </w:tc>
      </w:tr>
      <w:tr w:rsidR="00F30927" w:rsidRPr="00ED3480" w14:paraId="0AFA9E90" w14:textId="77777777" w:rsidTr="00F30927">
        <w:trPr>
          <w:trHeight w:val="440"/>
          <w:jc w:val="center"/>
        </w:trPr>
        <w:tc>
          <w:tcPr>
            <w:tcW w:w="1440" w:type="dxa"/>
            <w:hideMark/>
          </w:tcPr>
          <w:p w14:paraId="0AD4632A" w14:textId="77777777" w:rsidR="007C1E68" w:rsidRPr="00ED3480" w:rsidRDefault="007C1E68" w:rsidP="007C1E68">
            <w:pPr>
              <w:rPr>
                <w:rFonts w:cstheme="minorHAnsi"/>
              </w:rPr>
            </w:pPr>
            <w:r w:rsidRPr="00ED3480">
              <w:rPr>
                <w:rFonts w:cstheme="minorHAnsi"/>
              </w:rPr>
              <w:t>330</w:t>
            </w:r>
          </w:p>
        </w:tc>
        <w:tc>
          <w:tcPr>
            <w:tcW w:w="2670" w:type="dxa"/>
            <w:hideMark/>
          </w:tcPr>
          <w:p w14:paraId="10ECF80F" w14:textId="77777777" w:rsidR="007C1E68" w:rsidRPr="00ED3480" w:rsidRDefault="007C1E68" w:rsidP="007C1E68">
            <w:pPr>
              <w:rPr>
                <w:rFonts w:cstheme="minorHAnsi"/>
              </w:rPr>
            </w:pPr>
            <w:r w:rsidRPr="00ED3480">
              <w:rPr>
                <w:rFonts w:cstheme="minorHAnsi"/>
              </w:rPr>
              <w:t>გოგირდის დიოქსიდი</w:t>
            </w:r>
          </w:p>
        </w:tc>
        <w:tc>
          <w:tcPr>
            <w:tcW w:w="1710" w:type="dxa"/>
            <w:hideMark/>
          </w:tcPr>
          <w:p w14:paraId="6DF51AF5" w14:textId="77777777" w:rsidR="007C1E68" w:rsidRPr="00ED3480" w:rsidRDefault="007C1E68" w:rsidP="007C1E68">
            <w:pPr>
              <w:rPr>
                <w:rFonts w:cstheme="minorHAnsi"/>
              </w:rPr>
            </w:pPr>
            <w:r w:rsidRPr="00ED3480">
              <w:rPr>
                <w:rFonts w:cstheme="minorHAnsi"/>
              </w:rPr>
              <w:t>0,00332</w:t>
            </w:r>
          </w:p>
        </w:tc>
        <w:tc>
          <w:tcPr>
            <w:tcW w:w="1800" w:type="dxa"/>
            <w:hideMark/>
          </w:tcPr>
          <w:p w14:paraId="6F181C17" w14:textId="77777777" w:rsidR="007C1E68" w:rsidRPr="00ED3480" w:rsidRDefault="007C1E68" w:rsidP="007C1E68">
            <w:pPr>
              <w:rPr>
                <w:rFonts w:cstheme="minorHAnsi"/>
              </w:rPr>
            </w:pPr>
            <w:r w:rsidRPr="00ED3480">
              <w:rPr>
                <w:rFonts w:cstheme="minorHAnsi"/>
              </w:rPr>
              <w:t>0,0142335</w:t>
            </w:r>
          </w:p>
        </w:tc>
      </w:tr>
      <w:tr w:rsidR="00F30927" w:rsidRPr="00ED3480" w14:paraId="2EA49AC3" w14:textId="77777777" w:rsidTr="00F30927">
        <w:trPr>
          <w:trHeight w:val="350"/>
          <w:jc w:val="center"/>
        </w:trPr>
        <w:tc>
          <w:tcPr>
            <w:tcW w:w="1440" w:type="dxa"/>
            <w:hideMark/>
          </w:tcPr>
          <w:p w14:paraId="4BA1A5B2" w14:textId="77777777" w:rsidR="007C1E68" w:rsidRPr="00ED3480" w:rsidRDefault="007C1E68" w:rsidP="007C1E68">
            <w:pPr>
              <w:rPr>
                <w:rFonts w:cstheme="minorHAnsi"/>
              </w:rPr>
            </w:pPr>
            <w:r w:rsidRPr="00ED3480">
              <w:rPr>
                <w:rFonts w:cstheme="minorHAnsi"/>
              </w:rPr>
              <w:t>337</w:t>
            </w:r>
          </w:p>
        </w:tc>
        <w:tc>
          <w:tcPr>
            <w:tcW w:w="2670" w:type="dxa"/>
            <w:hideMark/>
          </w:tcPr>
          <w:p w14:paraId="135E7E06" w14:textId="77777777" w:rsidR="007C1E68" w:rsidRPr="00ED3480" w:rsidRDefault="007C1E68" w:rsidP="007C1E68">
            <w:pPr>
              <w:rPr>
                <w:rFonts w:cstheme="minorHAnsi"/>
              </w:rPr>
            </w:pPr>
            <w:r w:rsidRPr="00ED3480">
              <w:rPr>
                <w:rFonts w:cstheme="minorHAnsi"/>
              </w:rPr>
              <w:t>ნახშირბადის ოქსიდი</w:t>
            </w:r>
          </w:p>
        </w:tc>
        <w:tc>
          <w:tcPr>
            <w:tcW w:w="1710" w:type="dxa"/>
            <w:hideMark/>
          </w:tcPr>
          <w:p w14:paraId="2B157649" w14:textId="77777777" w:rsidR="007C1E68" w:rsidRPr="00ED3480" w:rsidRDefault="007C1E68" w:rsidP="007C1E68">
            <w:pPr>
              <w:rPr>
                <w:rFonts w:cstheme="minorHAnsi"/>
              </w:rPr>
            </w:pPr>
            <w:r w:rsidRPr="00ED3480">
              <w:rPr>
                <w:rFonts w:cstheme="minorHAnsi"/>
              </w:rPr>
              <w:t>0,0273783</w:t>
            </w:r>
          </w:p>
        </w:tc>
        <w:tc>
          <w:tcPr>
            <w:tcW w:w="1800" w:type="dxa"/>
            <w:hideMark/>
          </w:tcPr>
          <w:p w14:paraId="71679AA5" w14:textId="77777777" w:rsidR="007C1E68" w:rsidRPr="00ED3480" w:rsidRDefault="007C1E68" w:rsidP="007C1E68">
            <w:pPr>
              <w:rPr>
                <w:rFonts w:cstheme="minorHAnsi"/>
              </w:rPr>
            </w:pPr>
            <w:r w:rsidRPr="00ED3480">
              <w:rPr>
                <w:rFonts w:cstheme="minorHAnsi"/>
              </w:rPr>
              <w:t>0,1170125</w:t>
            </w:r>
          </w:p>
        </w:tc>
      </w:tr>
      <w:tr w:rsidR="007C1E68" w:rsidRPr="00ED3480" w14:paraId="26E18844" w14:textId="77777777" w:rsidTr="00F95004">
        <w:trPr>
          <w:trHeight w:val="250"/>
          <w:jc w:val="center"/>
        </w:trPr>
        <w:tc>
          <w:tcPr>
            <w:tcW w:w="1440" w:type="dxa"/>
            <w:hideMark/>
          </w:tcPr>
          <w:p w14:paraId="7BD1F730" w14:textId="77777777" w:rsidR="007C1E68" w:rsidRPr="00ED3480" w:rsidRDefault="007C1E68" w:rsidP="007C1E68">
            <w:pPr>
              <w:rPr>
                <w:rFonts w:cstheme="minorHAnsi"/>
              </w:rPr>
            </w:pPr>
            <w:r w:rsidRPr="00ED3480">
              <w:rPr>
                <w:rFonts w:cstheme="minorHAnsi"/>
              </w:rPr>
              <w:t>2732</w:t>
            </w:r>
          </w:p>
        </w:tc>
        <w:tc>
          <w:tcPr>
            <w:tcW w:w="2670" w:type="dxa"/>
            <w:hideMark/>
          </w:tcPr>
          <w:p w14:paraId="4104F029" w14:textId="77777777" w:rsidR="007C1E68" w:rsidRPr="00ED3480" w:rsidRDefault="007C1E68" w:rsidP="007C1E68">
            <w:pPr>
              <w:rPr>
                <w:rFonts w:cstheme="minorHAnsi"/>
              </w:rPr>
            </w:pPr>
            <w:r w:rsidRPr="00ED3480">
              <w:rPr>
                <w:rFonts w:cstheme="minorHAnsi"/>
              </w:rPr>
              <w:t>ნახშირწყალბადების ნავთის ფრაქცია</w:t>
            </w:r>
          </w:p>
        </w:tc>
        <w:tc>
          <w:tcPr>
            <w:tcW w:w="1710" w:type="dxa"/>
            <w:hideMark/>
          </w:tcPr>
          <w:p w14:paraId="757E3B52" w14:textId="77777777" w:rsidR="007C1E68" w:rsidRPr="00ED3480" w:rsidRDefault="007C1E68" w:rsidP="007C1E68">
            <w:pPr>
              <w:rPr>
                <w:rFonts w:cstheme="minorHAnsi"/>
              </w:rPr>
            </w:pPr>
            <w:r w:rsidRPr="00ED3480">
              <w:rPr>
                <w:rFonts w:cstheme="minorHAnsi"/>
              </w:rPr>
              <w:t>0,0077372</w:t>
            </w:r>
          </w:p>
        </w:tc>
        <w:tc>
          <w:tcPr>
            <w:tcW w:w="1800" w:type="dxa"/>
            <w:hideMark/>
          </w:tcPr>
          <w:p w14:paraId="06B69E3F" w14:textId="77777777" w:rsidR="007C1E68" w:rsidRPr="00ED3480" w:rsidRDefault="007C1E68" w:rsidP="007C1E68">
            <w:pPr>
              <w:rPr>
                <w:rFonts w:cstheme="minorHAnsi"/>
              </w:rPr>
            </w:pPr>
            <w:r w:rsidRPr="00ED3480">
              <w:rPr>
                <w:rFonts w:cstheme="minorHAnsi"/>
              </w:rPr>
              <w:t>0,033154</w:t>
            </w:r>
          </w:p>
        </w:tc>
      </w:tr>
    </w:tbl>
    <w:p w14:paraId="43532D63" w14:textId="77777777" w:rsidR="0040495D" w:rsidRPr="00ED3480" w:rsidRDefault="0040495D" w:rsidP="00F30927">
      <w:pPr>
        <w:spacing w:before="120" w:after="120" w:line="360" w:lineRule="auto"/>
        <w:contextualSpacing/>
        <w:jc w:val="both"/>
        <w:rPr>
          <w:rFonts w:ascii="Sylfaen" w:hAnsi="Sylfaen" w:cstheme="minorHAnsi"/>
        </w:rPr>
      </w:pPr>
    </w:p>
    <w:p w14:paraId="35356714" w14:textId="5F39B149" w:rsidR="007C1E68" w:rsidRPr="00ED3480" w:rsidRDefault="007C1E68" w:rsidP="00F30927">
      <w:pPr>
        <w:spacing w:before="120" w:after="120" w:line="360" w:lineRule="auto"/>
        <w:contextualSpacing/>
        <w:jc w:val="both"/>
        <w:rPr>
          <w:rFonts w:ascii="Sylfaen" w:hAnsi="Sylfaen" w:cstheme="minorHAnsi"/>
        </w:rPr>
      </w:pPr>
      <w:r w:rsidRPr="00ED3480">
        <w:rPr>
          <w:rFonts w:ascii="Sylfaen" w:hAnsi="Sylfaen" w:cstheme="minorHAnsi"/>
        </w:rPr>
        <w:t>გაანგარიშება შესრულებულია საგზაო-სამშენებლო მანქანების (სსმ) სამუშაო მოედნის გარემო პირობებში. სამუშაო დღეების რაოდენობა შეადგენს</w:t>
      </w:r>
      <w:r w:rsidRPr="00ED3480">
        <w:rPr>
          <w:rFonts w:ascii="Sylfaen" w:hAnsi="Sylfaen" w:cstheme="minorHAnsi"/>
          <w:lang w:val="ka-GE"/>
        </w:rPr>
        <w:t xml:space="preserve"> 280</w:t>
      </w:r>
      <w:r w:rsidRPr="00ED3480">
        <w:rPr>
          <w:rFonts w:ascii="Sylfaen" w:hAnsi="Sylfaen" w:cstheme="minorHAnsi"/>
        </w:rPr>
        <w:t xml:space="preserve"> სამუშაო დღეს, 8 საათიანი სამუშაო რეჟიმით.</w:t>
      </w:r>
    </w:p>
    <w:p w14:paraId="5CC043F4" w14:textId="1274392A" w:rsidR="007C1E68" w:rsidRPr="00ED3480" w:rsidRDefault="007C1E68" w:rsidP="00F30927">
      <w:pPr>
        <w:spacing w:before="120" w:after="120" w:line="360" w:lineRule="auto"/>
        <w:contextualSpacing/>
        <w:jc w:val="both"/>
        <w:rPr>
          <w:rFonts w:ascii="Sylfaen" w:hAnsi="Sylfaen" w:cstheme="minorHAnsi"/>
        </w:rPr>
      </w:pPr>
      <w:r w:rsidRPr="00ED3480">
        <w:rPr>
          <w:rFonts w:ascii="Sylfaen" w:hAnsi="Sylfaen" w:cstheme="minorHAnsi"/>
        </w:rPr>
        <w:t xml:space="preserve">საწყისი მონაცემები დამაბინძურებელ ნივთიერებათა გამოყოფის გაანგარიშებისათვის მოცემულია ცხრილში </w:t>
      </w:r>
      <w:r w:rsidR="00F30927" w:rsidRPr="00ED3480">
        <w:rPr>
          <w:rFonts w:ascii="Sylfaen" w:hAnsi="Sylfaen" w:cstheme="minorHAnsi"/>
          <w:lang w:val="ka-GE"/>
        </w:rPr>
        <w:t>18</w:t>
      </w:r>
      <w:r w:rsidR="00826CA4" w:rsidRPr="00ED3480">
        <w:rPr>
          <w:rFonts w:ascii="Sylfaen" w:hAnsi="Sylfaen" w:cstheme="minorHAnsi"/>
          <w:lang w:val="ka-GE"/>
        </w:rPr>
        <w:t>.5.2.</w:t>
      </w:r>
    </w:p>
    <w:p w14:paraId="56FBD1BD" w14:textId="38FBE047" w:rsidR="007C1E68" w:rsidRPr="00ED3480" w:rsidRDefault="007C1E68" w:rsidP="00826CA4">
      <w:pPr>
        <w:spacing w:before="120" w:after="120" w:line="240" w:lineRule="auto"/>
        <w:jc w:val="right"/>
        <w:rPr>
          <w:rFonts w:ascii="Sylfaen" w:hAnsi="Sylfaen" w:cstheme="minorHAnsi"/>
          <w:b/>
        </w:rPr>
      </w:pPr>
      <w:r w:rsidRPr="00ED3480">
        <w:rPr>
          <w:rFonts w:ascii="Sylfaen" w:hAnsi="Sylfaen" w:cstheme="minorHAnsi"/>
          <w:b/>
        </w:rPr>
        <w:t xml:space="preserve">ცხრილი </w:t>
      </w:r>
      <w:r w:rsidR="00F30927" w:rsidRPr="00ED3480">
        <w:rPr>
          <w:rFonts w:ascii="Sylfaen" w:hAnsi="Sylfaen" w:cstheme="minorHAnsi"/>
          <w:b/>
          <w:lang w:val="ka-GE"/>
        </w:rPr>
        <w:t>18</w:t>
      </w:r>
      <w:r w:rsidR="00826CA4" w:rsidRPr="00ED3480">
        <w:rPr>
          <w:rFonts w:ascii="Sylfaen" w:hAnsi="Sylfaen" w:cstheme="minorHAnsi"/>
          <w:b/>
          <w:lang w:val="ka-GE"/>
        </w:rPr>
        <w:t>.5.2</w:t>
      </w:r>
      <w:r w:rsidRPr="00ED3480">
        <w:rPr>
          <w:rFonts w:ascii="Sylfaen" w:hAnsi="Sylfaen" w:cstheme="minorHAnsi"/>
          <w:b/>
        </w:rPr>
        <w:t>. - გაანგარიშების საწყისი მონაცემები</w:t>
      </w:r>
    </w:p>
    <w:tbl>
      <w:tblPr>
        <w:tblStyle w:val="125"/>
        <w:tblW w:w="8626" w:type="dxa"/>
        <w:jc w:val="center"/>
        <w:tblLayout w:type="fixed"/>
        <w:tblLook w:val="04A0" w:firstRow="1" w:lastRow="0" w:firstColumn="1" w:lastColumn="0" w:noHBand="0" w:noVBand="1"/>
      </w:tblPr>
      <w:tblGrid>
        <w:gridCol w:w="1640"/>
        <w:gridCol w:w="1280"/>
        <w:gridCol w:w="512"/>
        <w:gridCol w:w="818"/>
        <w:gridCol w:w="758"/>
        <w:gridCol w:w="630"/>
        <w:gridCol w:w="688"/>
        <w:gridCol w:w="960"/>
        <w:gridCol w:w="610"/>
        <w:gridCol w:w="730"/>
      </w:tblGrid>
      <w:tr w:rsidR="00C64572" w:rsidRPr="00ED3480" w14:paraId="61CD1E92" w14:textId="77777777" w:rsidTr="00F95004">
        <w:trPr>
          <w:trHeight w:val="315"/>
          <w:jc w:val="center"/>
        </w:trPr>
        <w:tc>
          <w:tcPr>
            <w:tcW w:w="1640" w:type="dxa"/>
            <w:vMerge w:val="restart"/>
            <w:hideMark/>
          </w:tcPr>
          <w:p w14:paraId="15AA214B" w14:textId="77777777" w:rsidR="007C1E68" w:rsidRPr="00ED3480" w:rsidRDefault="007C1E68" w:rsidP="007C1E68">
            <w:pPr>
              <w:jc w:val="center"/>
              <w:rPr>
                <w:rFonts w:cstheme="minorHAnsi"/>
                <w:b/>
                <w:sz w:val="18"/>
                <w:szCs w:val="18"/>
              </w:rPr>
            </w:pPr>
            <w:r w:rsidRPr="00ED3480">
              <w:rPr>
                <w:rFonts w:cstheme="minorHAnsi"/>
                <w:b/>
                <w:sz w:val="18"/>
                <w:szCs w:val="18"/>
              </w:rPr>
              <w:t>საგზაო-სამშენებლო მანქანების (სსმ) დასახელება</w:t>
            </w:r>
          </w:p>
        </w:tc>
        <w:tc>
          <w:tcPr>
            <w:tcW w:w="1280" w:type="dxa"/>
            <w:vMerge w:val="restart"/>
            <w:hideMark/>
          </w:tcPr>
          <w:p w14:paraId="3ACC07B9" w14:textId="77777777" w:rsidR="007C1E68" w:rsidRPr="00ED3480" w:rsidRDefault="007C1E68" w:rsidP="007C1E68">
            <w:pPr>
              <w:jc w:val="center"/>
              <w:rPr>
                <w:rFonts w:cstheme="minorHAnsi"/>
                <w:b/>
                <w:sz w:val="18"/>
                <w:szCs w:val="18"/>
              </w:rPr>
            </w:pPr>
            <w:r w:rsidRPr="00ED3480">
              <w:rPr>
                <w:rFonts w:cstheme="minorHAnsi"/>
                <w:b/>
                <w:sz w:val="18"/>
                <w:szCs w:val="18"/>
              </w:rPr>
              <w:t>რ-ბა</w:t>
            </w:r>
          </w:p>
        </w:tc>
        <w:tc>
          <w:tcPr>
            <w:tcW w:w="4976" w:type="dxa"/>
            <w:gridSpan w:val="7"/>
            <w:hideMark/>
          </w:tcPr>
          <w:p w14:paraId="40511701" w14:textId="77777777" w:rsidR="007C1E68" w:rsidRPr="00ED3480" w:rsidRDefault="007C1E68" w:rsidP="007C1E68">
            <w:pPr>
              <w:jc w:val="center"/>
              <w:rPr>
                <w:rFonts w:cstheme="minorHAnsi"/>
                <w:b/>
                <w:sz w:val="18"/>
                <w:szCs w:val="18"/>
              </w:rPr>
            </w:pPr>
            <w:r w:rsidRPr="00ED3480">
              <w:rPr>
                <w:rFonts w:cstheme="minorHAnsi"/>
                <w:b/>
                <w:sz w:val="18"/>
                <w:szCs w:val="18"/>
              </w:rPr>
              <w:t>ერთი მანქანის მუშაობის დრო</w:t>
            </w:r>
          </w:p>
        </w:tc>
        <w:tc>
          <w:tcPr>
            <w:tcW w:w="730" w:type="dxa"/>
            <w:vMerge w:val="restart"/>
            <w:textDirection w:val="btLr"/>
            <w:hideMark/>
          </w:tcPr>
          <w:p w14:paraId="01EC5031" w14:textId="77777777" w:rsidR="007C1E68" w:rsidRPr="00ED3480" w:rsidRDefault="007C1E68" w:rsidP="007C1E68">
            <w:pPr>
              <w:jc w:val="center"/>
              <w:rPr>
                <w:rFonts w:cstheme="minorHAnsi"/>
                <w:b/>
                <w:sz w:val="18"/>
                <w:szCs w:val="18"/>
              </w:rPr>
            </w:pPr>
            <w:r w:rsidRPr="00ED3480">
              <w:rPr>
                <w:rFonts w:cstheme="minorHAnsi"/>
                <w:b/>
                <w:sz w:val="18"/>
                <w:szCs w:val="18"/>
              </w:rPr>
              <w:t>მუშა დღეების რ-ბა</w:t>
            </w:r>
          </w:p>
        </w:tc>
      </w:tr>
      <w:tr w:rsidR="007C1E68" w:rsidRPr="00ED3480" w14:paraId="395AAF42" w14:textId="77777777" w:rsidTr="00F95004">
        <w:trPr>
          <w:trHeight w:val="600"/>
          <w:jc w:val="center"/>
        </w:trPr>
        <w:tc>
          <w:tcPr>
            <w:tcW w:w="1640" w:type="dxa"/>
            <w:vMerge/>
            <w:hideMark/>
          </w:tcPr>
          <w:p w14:paraId="151ABEC8" w14:textId="77777777" w:rsidR="007C1E68" w:rsidRPr="00ED3480" w:rsidRDefault="007C1E68" w:rsidP="007C1E68">
            <w:pPr>
              <w:jc w:val="center"/>
              <w:rPr>
                <w:rFonts w:cstheme="minorHAnsi"/>
                <w:b/>
                <w:sz w:val="18"/>
                <w:szCs w:val="18"/>
              </w:rPr>
            </w:pPr>
          </w:p>
        </w:tc>
        <w:tc>
          <w:tcPr>
            <w:tcW w:w="1280" w:type="dxa"/>
            <w:vMerge/>
            <w:hideMark/>
          </w:tcPr>
          <w:p w14:paraId="3E15ACD0" w14:textId="77777777" w:rsidR="007C1E68" w:rsidRPr="00ED3480" w:rsidRDefault="007C1E68" w:rsidP="007C1E68">
            <w:pPr>
              <w:jc w:val="center"/>
              <w:rPr>
                <w:rFonts w:cstheme="minorHAnsi"/>
                <w:b/>
                <w:sz w:val="18"/>
                <w:szCs w:val="18"/>
              </w:rPr>
            </w:pPr>
          </w:p>
        </w:tc>
        <w:tc>
          <w:tcPr>
            <w:tcW w:w="2718" w:type="dxa"/>
            <w:gridSpan w:val="4"/>
            <w:hideMark/>
          </w:tcPr>
          <w:p w14:paraId="60937D34" w14:textId="77777777" w:rsidR="007C1E68" w:rsidRPr="00ED3480" w:rsidRDefault="007C1E68" w:rsidP="007C1E68">
            <w:pPr>
              <w:jc w:val="center"/>
              <w:rPr>
                <w:rFonts w:cstheme="minorHAnsi"/>
                <w:b/>
                <w:sz w:val="18"/>
                <w:szCs w:val="18"/>
              </w:rPr>
            </w:pPr>
            <w:r w:rsidRPr="00ED3480">
              <w:rPr>
                <w:rFonts w:cstheme="minorHAnsi"/>
                <w:b/>
                <w:sz w:val="18"/>
                <w:szCs w:val="18"/>
              </w:rPr>
              <w:t>დღეში, სთ</w:t>
            </w:r>
          </w:p>
        </w:tc>
        <w:tc>
          <w:tcPr>
            <w:tcW w:w="2258" w:type="dxa"/>
            <w:gridSpan w:val="3"/>
            <w:hideMark/>
          </w:tcPr>
          <w:p w14:paraId="15372556" w14:textId="77777777" w:rsidR="007C1E68" w:rsidRPr="00ED3480" w:rsidRDefault="007C1E68" w:rsidP="007C1E68">
            <w:pPr>
              <w:jc w:val="center"/>
              <w:rPr>
                <w:rFonts w:cstheme="minorHAnsi"/>
                <w:b/>
                <w:sz w:val="18"/>
                <w:szCs w:val="18"/>
              </w:rPr>
            </w:pPr>
            <w:r w:rsidRPr="00ED3480">
              <w:rPr>
                <w:rFonts w:cstheme="minorHAnsi"/>
                <w:b/>
                <w:sz w:val="18"/>
                <w:szCs w:val="18"/>
              </w:rPr>
              <w:t>30 წთ-ში, წთ</w:t>
            </w:r>
          </w:p>
        </w:tc>
        <w:tc>
          <w:tcPr>
            <w:tcW w:w="730" w:type="dxa"/>
            <w:vMerge/>
            <w:hideMark/>
          </w:tcPr>
          <w:p w14:paraId="7FA007DD" w14:textId="77777777" w:rsidR="007C1E68" w:rsidRPr="00ED3480" w:rsidRDefault="007C1E68" w:rsidP="007C1E68">
            <w:pPr>
              <w:jc w:val="center"/>
              <w:rPr>
                <w:rFonts w:cstheme="minorHAnsi"/>
                <w:sz w:val="18"/>
                <w:szCs w:val="18"/>
              </w:rPr>
            </w:pPr>
          </w:p>
        </w:tc>
      </w:tr>
      <w:tr w:rsidR="007C1E68" w:rsidRPr="00ED3480" w14:paraId="6F207ED8" w14:textId="77777777" w:rsidTr="00F95004">
        <w:trPr>
          <w:trHeight w:val="1445"/>
          <w:jc w:val="center"/>
        </w:trPr>
        <w:tc>
          <w:tcPr>
            <w:tcW w:w="1640" w:type="dxa"/>
            <w:vMerge/>
            <w:hideMark/>
          </w:tcPr>
          <w:p w14:paraId="6702481F" w14:textId="77777777" w:rsidR="007C1E68" w:rsidRPr="00ED3480" w:rsidRDefault="007C1E68" w:rsidP="007C1E68">
            <w:pPr>
              <w:rPr>
                <w:rFonts w:cstheme="minorHAnsi"/>
                <w:sz w:val="18"/>
                <w:szCs w:val="18"/>
              </w:rPr>
            </w:pPr>
          </w:p>
        </w:tc>
        <w:tc>
          <w:tcPr>
            <w:tcW w:w="1280" w:type="dxa"/>
            <w:vMerge/>
            <w:hideMark/>
          </w:tcPr>
          <w:p w14:paraId="5D95C299" w14:textId="77777777" w:rsidR="007C1E68" w:rsidRPr="00ED3480" w:rsidRDefault="007C1E68" w:rsidP="007C1E68">
            <w:pPr>
              <w:rPr>
                <w:rFonts w:cstheme="minorHAnsi"/>
                <w:sz w:val="18"/>
                <w:szCs w:val="18"/>
              </w:rPr>
            </w:pPr>
          </w:p>
        </w:tc>
        <w:tc>
          <w:tcPr>
            <w:tcW w:w="512" w:type="dxa"/>
            <w:textDirection w:val="btLr"/>
            <w:hideMark/>
          </w:tcPr>
          <w:p w14:paraId="555752A7" w14:textId="77777777" w:rsidR="007C1E68" w:rsidRPr="00ED3480" w:rsidRDefault="007C1E68" w:rsidP="007C1E68">
            <w:pPr>
              <w:jc w:val="center"/>
              <w:rPr>
                <w:rFonts w:cstheme="minorHAnsi"/>
                <w:b/>
                <w:sz w:val="18"/>
                <w:szCs w:val="18"/>
              </w:rPr>
            </w:pPr>
            <w:r w:rsidRPr="00ED3480">
              <w:rPr>
                <w:rFonts w:cstheme="minorHAnsi"/>
                <w:b/>
                <w:sz w:val="18"/>
                <w:szCs w:val="18"/>
              </w:rPr>
              <w:t>სულ</w:t>
            </w:r>
          </w:p>
        </w:tc>
        <w:tc>
          <w:tcPr>
            <w:tcW w:w="818" w:type="dxa"/>
            <w:textDirection w:val="btLr"/>
            <w:hideMark/>
          </w:tcPr>
          <w:p w14:paraId="120AC02A" w14:textId="77777777" w:rsidR="007C1E68" w:rsidRPr="00ED3480" w:rsidRDefault="007C1E68" w:rsidP="007C1E68">
            <w:pPr>
              <w:jc w:val="center"/>
              <w:rPr>
                <w:rFonts w:cstheme="minorHAnsi"/>
                <w:b/>
                <w:sz w:val="18"/>
                <w:szCs w:val="18"/>
              </w:rPr>
            </w:pPr>
            <w:r w:rsidRPr="00ED3480">
              <w:rPr>
                <w:rFonts w:cstheme="minorHAnsi"/>
                <w:b/>
                <w:sz w:val="18"/>
                <w:szCs w:val="18"/>
              </w:rPr>
              <w:t>დატვირთვის გარეშე</w:t>
            </w:r>
          </w:p>
        </w:tc>
        <w:tc>
          <w:tcPr>
            <w:tcW w:w="758" w:type="dxa"/>
            <w:textDirection w:val="btLr"/>
            <w:hideMark/>
          </w:tcPr>
          <w:p w14:paraId="417AC986" w14:textId="77777777" w:rsidR="007C1E68" w:rsidRPr="00ED3480" w:rsidRDefault="007C1E68" w:rsidP="007C1E68">
            <w:pPr>
              <w:jc w:val="center"/>
              <w:rPr>
                <w:rFonts w:cstheme="minorHAnsi"/>
                <w:b/>
                <w:sz w:val="18"/>
                <w:szCs w:val="18"/>
              </w:rPr>
            </w:pPr>
            <w:r w:rsidRPr="00ED3480">
              <w:rPr>
                <w:rFonts w:cstheme="minorHAnsi"/>
                <w:b/>
                <w:sz w:val="18"/>
                <w:szCs w:val="18"/>
              </w:rPr>
              <w:t>დატვირთვით</w:t>
            </w:r>
          </w:p>
        </w:tc>
        <w:tc>
          <w:tcPr>
            <w:tcW w:w="630" w:type="dxa"/>
            <w:textDirection w:val="btLr"/>
            <w:hideMark/>
          </w:tcPr>
          <w:p w14:paraId="1E91F159" w14:textId="77777777" w:rsidR="007C1E68" w:rsidRPr="00ED3480" w:rsidRDefault="007C1E68" w:rsidP="007C1E68">
            <w:pPr>
              <w:jc w:val="center"/>
              <w:rPr>
                <w:rFonts w:cstheme="minorHAnsi"/>
                <w:b/>
                <w:sz w:val="18"/>
                <w:szCs w:val="18"/>
              </w:rPr>
            </w:pPr>
            <w:r w:rsidRPr="00ED3480">
              <w:rPr>
                <w:rFonts w:cstheme="minorHAnsi"/>
                <w:b/>
                <w:sz w:val="18"/>
                <w:szCs w:val="18"/>
              </w:rPr>
              <w:t>უქმი სვლა</w:t>
            </w:r>
          </w:p>
        </w:tc>
        <w:tc>
          <w:tcPr>
            <w:tcW w:w="688" w:type="dxa"/>
            <w:textDirection w:val="btLr"/>
            <w:hideMark/>
          </w:tcPr>
          <w:p w14:paraId="5FE4AABD" w14:textId="77777777" w:rsidR="007C1E68" w:rsidRPr="00ED3480" w:rsidRDefault="007C1E68" w:rsidP="007C1E68">
            <w:pPr>
              <w:jc w:val="center"/>
              <w:rPr>
                <w:rFonts w:cstheme="minorHAnsi"/>
                <w:b/>
                <w:sz w:val="18"/>
                <w:szCs w:val="18"/>
              </w:rPr>
            </w:pPr>
            <w:r w:rsidRPr="00ED3480">
              <w:rPr>
                <w:rFonts w:cstheme="minorHAnsi"/>
                <w:b/>
                <w:sz w:val="18"/>
                <w:szCs w:val="18"/>
              </w:rPr>
              <w:t>დატვირთვის გარეშე</w:t>
            </w:r>
          </w:p>
        </w:tc>
        <w:tc>
          <w:tcPr>
            <w:tcW w:w="960" w:type="dxa"/>
            <w:textDirection w:val="btLr"/>
            <w:hideMark/>
          </w:tcPr>
          <w:p w14:paraId="6276F278" w14:textId="77777777" w:rsidR="007C1E68" w:rsidRPr="00ED3480" w:rsidRDefault="007C1E68" w:rsidP="007C1E68">
            <w:pPr>
              <w:jc w:val="center"/>
              <w:rPr>
                <w:rFonts w:cstheme="minorHAnsi"/>
                <w:b/>
                <w:sz w:val="18"/>
                <w:szCs w:val="18"/>
              </w:rPr>
            </w:pPr>
            <w:r w:rsidRPr="00ED3480">
              <w:rPr>
                <w:rFonts w:cstheme="minorHAnsi"/>
                <w:b/>
                <w:sz w:val="18"/>
                <w:szCs w:val="18"/>
              </w:rPr>
              <w:t>დატვირთვით</w:t>
            </w:r>
          </w:p>
        </w:tc>
        <w:tc>
          <w:tcPr>
            <w:tcW w:w="610" w:type="dxa"/>
            <w:textDirection w:val="btLr"/>
            <w:hideMark/>
          </w:tcPr>
          <w:p w14:paraId="0840CF52" w14:textId="77777777" w:rsidR="007C1E68" w:rsidRPr="00ED3480" w:rsidRDefault="007C1E68" w:rsidP="007C1E68">
            <w:pPr>
              <w:jc w:val="center"/>
              <w:rPr>
                <w:rFonts w:cstheme="minorHAnsi"/>
                <w:b/>
                <w:sz w:val="18"/>
                <w:szCs w:val="18"/>
              </w:rPr>
            </w:pPr>
            <w:r w:rsidRPr="00ED3480">
              <w:rPr>
                <w:rFonts w:cstheme="minorHAnsi"/>
                <w:b/>
                <w:sz w:val="18"/>
                <w:szCs w:val="18"/>
              </w:rPr>
              <w:t>უქმი სვლა</w:t>
            </w:r>
          </w:p>
        </w:tc>
        <w:tc>
          <w:tcPr>
            <w:tcW w:w="730" w:type="dxa"/>
            <w:vMerge/>
            <w:hideMark/>
          </w:tcPr>
          <w:p w14:paraId="395E3B94" w14:textId="77777777" w:rsidR="007C1E68" w:rsidRPr="00ED3480" w:rsidRDefault="007C1E68" w:rsidP="007C1E68">
            <w:pPr>
              <w:jc w:val="center"/>
              <w:rPr>
                <w:rFonts w:cstheme="minorHAnsi"/>
                <w:sz w:val="18"/>
                <w:szCs w:val="18"/>
              </w:rPr>
            </w:pPr>
          </w:p>
        </w:tc>
      </w:tr>
      <w:tr w:rsidR="00F30927" w:rsidRPr="00ED3480" w14:paraId="38761950" w14:textId="77777777" w:rsidTr="00F30927">
        <w:trPr>
          <w:trHeight w:val="953"/>
          <w:jc w:val="center"/>
        </w:trPr>
        <w:tc>
          <w:tcPr>
            <w:tcW w:w="1640" w:type="dxa"/>
            <w:hideMark/>
          </w:tcPr>
          <w:p w14:paraId="4CAF1BC1" w14:textId="77777777" w:rsidR="007C1E68" w:rsidRPr="00ED3480" w:rsidRDefault="007C1E68" w:rsidP="007C1E68">
            <w:pPr>
              <w:rPr>
                <w:rFonts w:cstheme="minorHAnsi"/>
                <w:sz w:val="18"/>
                <w:szCs w:val="18"/>
              </w:rPr>
            </w:pPr>
            <w:r w:rsidRPr="00ED3480">
              <w:rPr>
                <w:rFonts w:cstheme="minorHAnsi"/>
                <w:sz w:val="18"/>
                <w:szCs w:val="18"/>
              </w:rPr>
              <w:t>მუხლუხა სსმ, სიმძლავრით 61-100 კვტ(83-136 ცხ.ძ)</w:t>
            </w:r>
          </w:p>
        </w:tc>
        <w:tc>
          <w:tcPr>
            <w:tcW w:w="1280" w:type="dxa"/>
            <w:hideMark/>
          </w:tcPr>
          <w:p w14:paraId="74C89B8B" w14:textId="77777777" w:rsidR="007C1E68" w:rsidRPr="00ED3480" w:rsidRDefault="007C1E68" w:rsidP="007C1E68">
            <w:pPr>
              <w:rPr>
                <w:rFonts w:cstheme="minorHAnsi"/>
                <w:sz w:val="18"/>
                <w:szCs w:val="18"/>
              </w:rPr>
            </w:pPr>
            <w:r w:rsidRPr="00ED3480">
              <w:rPr>
                <w:rFonts w:cstheme="minorHAnsi"/>
                <w:sz w:val="18"/>
                <w:szCs w:val="18"/>
              </w:rPr>
              <w:t>1 (1)</w:t>
            </w:r>
          </w:p>
        </w:tc>
        <w:tc>
          <w:tcPr>
            <w:tcW w:w="512" w:type="dxa"/>
            <w:hideMark/>
          </w:tcPr>
          <w:p w14:paraId="4F041AEE" w14:textId="77777777" w:rsidR="007C1E68" w:rsidRPr="00ED3480" w:rsidRDefault="007C1E68" w:rsidP="007C1E68">
            <w:pPr>
              <w:rPr>
                <w:rFonts w:cstheme="minorHAnsi"/>
                <w:sz w:val="18"/>
                <w:szCs w:val="18"/>
              </w:rPr>
            </w:pPr>
            <w:r w:rsidRPr="00ED3480">
              <w:rPr>
                <w:rFonts w:cstheme="minorHAnsi"/>
                <w:sz w:val="18"/>
                <w:szCs w:val="18"/>
              </w:rPr>
              <w:t>8</w:t>
            </w:r>
          </w:p>
        </w:tc>
        <w:tc>
          <w:tcPr>
            <w:tcW w:w="818" w:type="dxa"/>
            <w:hideMark/>
          </w:tcPr>
          <w:p w14:paraId="6B8A0AFA" w14:textId="77777777" w:rsidR="007C1E68" w:rsidRPr="00ED3480" w:rsidRDefault="007C1E68" w:rsidP="007C1E68">
            <w:pPr>
              <w:rPr>
                <w:rFonts w:cstheme="minorHAnsi"/>
                <w:sz w:val="18"/>
                <w:szCs w:val="18"/>
              </w:rPr>
            </w:pPr>
            <w:r w:rsidRPr="00ED3480">
              <w:rPr>
                <w:rFonts w:cstheme="minorHAnsi"/>
                <w:sz w:val="18"/>
                <w:szCs w:val="18"/>
              </w:rPr>
              <w:t>3,5</w:t>
            </w:r>
          </w:p>
        </w:tc>
        <w:tc>
          <w:tcPr>
            <w:tcW w:w="758" w:type="dxa"/>
            <w:hideMark/>
          </w:tcPr>
          <w:p w14:paraId="29D415F4" w14:textId="77777777" w:rsidR="007C1E68" w:rsidRPr="00ED3480" w:rsidRDefault="007C1E68" w:rsidP="007C1E68">
            <w:pPr>
              <w:rPr>
                <w:rFonts w:cstheme="minorHAnsi"/>
                <w:sz w:val="18"/>
                <w:szCs w:val="18"/>
              </w:rPr>
            </w:pPr>
            <w:r w:rsidRPr="00ED3480">
              <w:rPr>
                <w:rFonts w:cstheme="minorHAnsi"/>
                <w:sz w:val="18"/>
                <w:szCs w:val="18"/>
              </w:rPr>
              <w:t>3,2</w:t>
            </w:r>
          </w:p>
        </w:tc>
        <w:tc>
          <w:tcPr>
            <w:tcW w:w="630" w:type="dxa"/>
            <w:hideMark/>
          </w:tcPr>
          <w:p w14:paraId="485AF24E" w14:textId="77777777" w:rsidR="007C1E68" w:rsidRPr="00ED3480" w:rsidRDefault="007C1E68" w:rsidP="007C1E68">
            <w:pPr>
              <w:rPr>
                <w:rFonts w:cstheme="minorHAnsi"/>
                <w:sz w:val="18"/>
                <w:szCs w:val="18"/>
              </w:rPr>
            </w:pPr>
            <w:r w:rsidRPr="00ED3480">
              <w:rPr>
                <w:rFonts w:cstheme="minorHAnsi"/>
                <w:sz w:val="18"/>
                <w:szCs w:val="18"/>
              </w:rPr>
              <w:t>1,3</w:t>
            </w:r>
          </w:p>
        </w:tc>
        <w:tc>
          <w:tcPr>
            <w:tcW w:w="688" w:type="dxa"/>
            <w:hideMark/>
          </w:tcPr>
          <w:p w14:paraId="640E6ACF" w14:textId="77777777" w:rsidR="007C1E68" w:rsidRPr="00ED3480" w:rsidRDefault="007C1E68" w:rsidP="007C1E68">
            <w:pPr>
              <w:rPr>
                <w:rFonts w:cstheme="minorHAnsi"/>
                <w:sz w:val="18"/>
                <w:szCs w:val="18"/>
              </w:rPr>
            </w:pPr>
            <w:r w:rsidRPr="00ED3480">
              <w:rPr>
                <w:rFonts w:cstheme="minorHAnsi"/>
                <w:sz w:val="18"/>
                <w:szCs w:val="18"/>
              </w:rPr>
              <w:t>13</w:t>
            </w:r>
          </w:p>
        </w:tc>
        <w:tc>
          <w:tcPr>
            <w:tcW w:w="960" w:type="dxa"/>
            <w:hideMark/>
          </w:tcPr>
          <w:p w14:paraId="18246430" w14:textId="77777777" w:rsidR="007C1E68" w:rsidRPr="00ED3480" w:rsidRDefault="007C1E68" w:rsidP="007C1E68">
            <w:pPr>
              <w:rPr>
                <w:rFonts w:cstheme="minorHAnsi"/>
                <w:sz w:val="18"/>
                <w:szCs w:val="18"/>
              </w:rPr>
            </w:pPr>
            <w:r w:rsidRPr="00ED3480">
              <w:rPr>
                <w:rFonts w:cstheme="minorHAnsi"/>
                <w:sz w:val="18"/>
                <w:szCs w:val="18"/>
              </w:rPr>
              <w:t>12</w:t>
            </w:r>
          </w:p>
        </w:tc>
        <w:tc>
          <w:tcPr>
            <w:tcW w:w="610" w:type="dxa"/>
            <w:hideMark/>
          </w:tcPr>
          <w:p w14:paraId="472448DF" w14:textId="77777777" w:rsidR="007C1E68" w:rsidRPr="00ED3480" w:rsidRDefault="007C1E68" w:rsidP="007C1E68">
            <w:pPr>
              <w:rPr>
                <w:rFonts w:cstheme="minorHAnsi"/>
                <w:sz w:val="18"/>
                <w:szCs w:val="18"/>
              </w:rPr>
            </w:pPr>
            <w:r w:rsidRPr="00ED3480">
              <w:rPr>
                <w:rFonts w:cstheme="minorHAnsi"/>
                <w:sz w:val="18"/>
                <w:szCs w:val="18"/>
              </w:rPr>
              <w:t>5</w:t>
            </w:r>
          </w:p>
        </w:tc>
        <w:tc>
          <w:tcPr>
            <w:tcW w:w="730" w:type="dxa"/>
            <w:hideMark/>
          </w:tcPr>
          <w:p w14:paraId="560C7F22" w14:textId="77777777" w:rsidR="007C1E68" w:rsidRPr="00ED3480" w:rsidRDefault="007C1E68" w:rsidP="007C1E68">
            <w:pPr>
              <w:rPr>
                <w:rFonts w:cstheme="minorHAnsi"/>
                <w:sz w:val="18"/>
                <w:szCs w:val="18"/>
              </w:rPr>
            </w:pPr>
            <w:r w:rsidRPr="00ED3480">
              <w:rPr>
                <w:rFonts w:cstheme="minorHAnsi"/>
                <w:sz w:val="18"/>
                <w:szCs w:val="18"/>
              </w:rPr>
              <w:t>150</w:t>
            </w:r>
          </w:p>
        </w:tc>
      </w:tr>
    </w:tbl>
    <w:p w14:paraId="1E9F2504" w14:textId="77777777" w:rsidR="00F95004" w:rsidRPr="00ED3480" w:rsidRDefault="00F95004" w:rsidP="007C1E68">
      <w:pPr>
        <w:spacing w:line="360" w:lineRule="auto"/>
        <w:jc w:val="both"/>
        <w:rPr>
          <w:rFonts w:ascii="Sylfaen" w:hAnsi="Sylfaen" w:cstheme="minorHAnsi"/>
        </w:rPr>
      </w:pPr>
    </w:p>
    <w:p w14:paraId="25B5E35D" w14:textId="6681DA43" w:rsidR="007C1E68" w:rsidRPr="00ED3480" w:rsidRDefault="007C1E68" w:rsidP="007C1E68">
      <w:pPr>
        <w:spacing w:line="360" w:lineRule="auto"/>
        <w:jc w:val="both"/>
        <w:rPr>
          <w:rFonts w:ascii="Sylfaen" w:hAnsi="Sylfaen" w:cstheme="minorHAnsi"/>
        </w:rPr>
      </w:pPr>
      <w:r w:rsidRPr="00ED3480">
        <w:rPr>
          <w:rFonts w:ascii="Sylfaen" w:hAnsi="Sylfaen" w:cstheme="minorHAnsi"/>
        </w:rPr>
        <w:t>მიღებული პირობითი აღნიშვნები, საანგარიშო ფორმულები, აგრეთვე საანგარიშო პარამეტრები და მათი დასაბუთება მოცემულია ქვემოთ:</w:t>
      </w:r>
    </w:p>
    <w:p w14:paraId="4DE01D55" w14:textId="170782A5" w:rsidR="007C1E68" w:rsidRPr="00ED3480" w:rsidRDefault="007C1E68" w:rsidP="007C1E68">
      <w:pPr>
        <w:spacing w:line="360" w:lineRule="auto"/>
        <w:jc w:val="both"/>
        <w:rPr>
          <w:rFonts w:ascii="Sylfaen" w:hAnsi="Sylfaen" w:cstheme="minorHAnsi"/>
        </w:rPr>
      </w:pPr>
      <w:r w:rsidRPr="00ED3480">
        <w:rPr>
          <w:rFonts w:ascii="Sylfaen" w:hAnsi="Sylfaen" w:cstheme="minorHAnsi"/>
        </w:rPr>
        <w:t>i-ური ნივთიერების მაქსიმალური</w:t>
      </w:r>
      <w:r w:rsidR="00F95004" w:rsidRPr="00ED3480">
        <w:rPr>
          <w:rFonts w:ascii="Sylfaen" w:hAnsi="Sylfaen" w:cstheme="minorHAnsi"/>
          <w:lang w:val="ka-GE"/>
        </w:rPr>
        <w:t xml:space="preserve"> </w:t>
      </w:r>
      <w:r w:rsidRPr="00ED3480">
        <w:rPr>
          <w:rFonts w:ascii="Sylfaen" w:hAnsi="Sylfaen" w:cstheme="minorHAnsi"/>
        </w:rPr>
        <w:t xml:space="preserve"> -</w:t>
      </w:r>
      <w:r w:rsidR="00F95004" w:rsidRPr="00ED3480">
        <w:rPr>
          <w:rFonts w:ascii="Sylfaen" w:hAnsi="Sylfaen" w:cstheme="minorHAnsi"/>
          <w:lang w:val="ka-GE"/>
        </w:rPr>
        <w:t xml:space="preserve"> </w:t>
      </w:r>
      <w:r w:rsidRPr="00ED3480">
        <w:rPr>
          <w:rFonts w:ascii="Sylfaen" w:hAnsi="Sylfaen" w:cstheme="minorHAnsi"/>
        </w:rPr>
        <w:t xml:space="preserve">ერთჯერადი ემისია ხორციელდება ფორმულით:  </w:t>
      </w:r>
    </w:p>
    <w:p w14:paraId="29D228B6" w14:textId="77777777" w:rsidR="007C1E68" w:rsidRPr="00ED3480" w:rsidRDefault="007C1E68" w:rsidP="007C1E68">
      <w:pPr>
        <w:spacing w:line="360" w:lineRule="auto"/>
        <w:jc w:val="both"/>
        <w:rPr>
          <w:rFonts w:ascii="Sylfaen" w:hAnsi="Sylfaen" w:cstheme="minorHAnsi"/>
        </w:rPr>
      </w:pPr>
      <w:r w:rsidRPr="00ED3480">
        <w:rPr>
          <w:rFonts w:ascii="Sylfaen" w:hAnsi="Sylfaen" w:cstheme="minorHAnsi"/>
        </w:rPr>
        <w:tab/>
        <w:t>Gi = ∑kk=1(mДВ ik · tДВ + 1,3 · mДВ ik · tНАГР. + mХХ ik · tХХ) · Nk / 1800, გ/წმ;</w:t>
      </w:r>
      <w:r w:rsidRPr="00ED3480">
        <w:rPr>
          <w:rFonts w:ascii="Sylfaen" w:hAnsi="Sylfaen" w:cstheme="minorHAnsi"/>
        </w:rPr>
        <w:tab/>
      </w:r>
    </w:p>
    <w:p w14:paraId="7E7097FE" w14:textId="77777777" w:rsidR="007C1E68" w:rsidRPr="00ED3480" w:rsidRDefault="007C1E68" w:rsidP="007C1E68">
      <w:pPr>
        <w:spacing w:line="360" w:lineRule="auto"/>
        <w:jc w:val="both"/>
        <w:rPr>
          <w:rFonts w:ascii="Sylfaen" w:hAnsi="Sylfaen" w:cstheme="minorHAnsi"/>
        </w:rPr>
      </w:pPr>
      <w:r w:rsidRPr="00ED3480">
        <w:rPr>
          <w:rFonts w:ascii="Sylfaen" w:hAnsi="Sylfaen" w:cstheme="minorHAnsi"/>
        </w:rPr>
        <w:t xml:space="preserve">სადაც </w:t>
      </w:r>
    </w:p>
    <w:p w14:paraId="4083EF39" w14:textId="77777777" w:rsidR="007C1E68" w:rsidRPr="00ED3480" w:rsidRDefault="007C1E68" w:rsidP="007C1E68">
      <w:pPr>
        <w:spacing w:line="360" w:lineRule="auto"/>
        <w:jc w:val="both"/>
        <w:rPr>
          <w:rFonts w:ascii="Sylfaen" w:hAnsi="Sylfaen" w:cstheme="minorHAnsi"/>
        </w:rPr>
      </w:pPr>
      <w:r w:rsidRPr="00ED3480">
        <w:rPr>
          <w:rFonts w:ascii="Sylfaen" w:hAnsi="Sylfaen" w:cstheme="minorHAnsi"/>
        </w:rPr>
        <w:t xml:space="preserve">mДВ ik – k-ური ჯგუფისათვის  i-ური ნივთიერების კუთრი ემისია მანქანის მოძრაობისას დატვირთვის გარეშე, გ/წთ; </w:t>
      </w:r>
    </w:p>
    <w:p w14:paraId="207D329A" w14:textId="77777777" w:rsidR="007C1E68" w:rsidRPr="00ED3480" w:rsidRDefault="007C1E68" w:rsidP="007C1E68">
      <w:pPr>
        <w:spacing w:line="360" w:lineRule="auto"/>
        <w:jc w:val="both"/>
        <w:rPr>
          <w:rFonts w:ascii="Sylfaen" w:hAnsi="Sylfaen" w:cstheme="minorHAnsi"/>
        </w:rPr>
      </w:pPr>
      <w:r w:rsidRPr="00ED3480">
        <w:rPr>
          <w:rFonts w:ascii="Sylfaen" w:hAnsi="Sylfaen" w:cstheme="minorHAnsi"/>
        </w:rPr>
        <w:t xml:space="preserve">1,3 · mДВ ik – k-ური ჯგუფისათვის  i-ური ნივთიერების კუთრი ემისია მანქანის მოძრაობისას დატვირთვით, გ/წთ;  </w:t>
      </w:r>
    </w:p>
    <w:p w14:paraId="7E0B1010" w14:textId="77777777" w:rsidR="007C1E68" w:rsidRPr="00ED3480" w:rsidRDefault="007C1E68" w:rsidP="007C1E68">
      <w:pPr>
        <w:spacing w:line="360" w:lineRule="auto"/>
        <w:jc w:val="both"/>
        <w:rPr>
          <w:rFonts w:ascii="Sylfaen" w:hAnsi="Sylfaen" w:cstheme="minorHAnsi"/>
        </w:rPr>
      </w:pPr>
      <w:r w:rsidRPr="00ED3480">
        <w:rPr>
          <w:rFonts w:ascii="Sylfaen" w:hAnsi="Sylfaen" w:cstheme="minorHAnsi"/>
        </w:rPr>
        <w:t xml:space="preserve">mДВ ik – k-ური ჯგუფისათვის  i-ური ნივთიერების კუთრი ემისია მანქანის მოძრაობისას უქმი სვლის რეჟიმზე, გ/წთ;  </w:t>
      </w:r>
    </w:p>
    <w:p w14:paraId="09743904" w14:textId="77777777" w:rsidR="007C1E68" w:rsidRPr="00ED3480" w:rsidRDefault="007C1E68" w:rsidP="007C1E68">
      <w:pPr>
        <w:spacing w:line="360" w:lineRule="auto"/>
        <w:jc w:val="both"/>
        <w:rPr>
          <w:rFonts w:ascii="Sylfaen" w:hAnsi="Sylfaen" w:cstheme="minorHAnsi"/>
        </w:rPr>
      </w:pPr>
      <w:r w:rsidRPr="00ED3480">
        <w:rPr>
          <w:rFonts w:ascii="Sylfaen" w:hAnsi="Sylfaen" w:cstheme="minorHAnsi"/>
        </w:rPr>
        <w:t xml:space="preserve">tДВ -მანქანის მოძრაობის დრო 30 წთ-იან ინტერვალში დატვირთვის გარეშე, წთ;  </w:t>
      </w:r>
    </w:p>
    <w:p w14:paraId="4ABC0407" w14:textId="77777777" w:rsidR="007C1E68" w:rsidRPr="00ED3480" w:rsidRDefault="007C1E68" w:rsidP="007C1E68">
      <w:pPr>
        <w:spacing w:line="360" w:lineRule="auto"/>
        <w:jc w:val="both"/>
        <w:rPr>
          <w:rFonts w:ascii="Sylfaen" w:hAnsi="Sylfaen" w:cstheme="minorHAnsi"/>
        </w:rPr>
      </w:pPr>
      <w:r w:rsidRPr="00ED3480">
        <w:rPr>
          <w:rFonts w:ascii="Sylfaen" w:hAnsi="Sylfaen" w:cstheme="minorHAnsi"/>
        </w:rPr>
        <w:t>tНАГР.  -მანქანის მოძრაობის დრო 30 წთ-იან ინტერვალში დატვირთვით, წთ;</w:t>
      </w:r>
    </w:p>
    <w:p w14:paraId="29F35583" w14:textId="77777777" w:rsidR="007C1E68" w:rsidRPr="00ED3480" w:rsidRDefault="007C1E68" w:rsidP="007C1E68">
      <w:pPr>
        <w:spacing w:line="360" w:lineRule="auto"/>
        <w:jc w:val="both"/>
        <w:rPr>
          <w:rFonts w:ascii="Sylfaen" w:hAnsi="Sylfaen" w:cstheme="minorHAnsi"/>
        </w:rPr>
      </w:pPr>
      <w:r w:rsidRPr="00ED3480">
        <w:rPr>
          <w:rFonts w:ascii="Sylfaen" w:hAnsi="Sylfaen" w:cstheme="minorHAnsi"/>
        </w:rPr>
        <w:t xml:space="preserve">tХХ -მანქანის მოძრაობის დრო 30 წთ-იან ინტერვალში უქმი სვლის რეჟიმზე, წთ; </w:t>
      </w:r>
    </w:p>
    <w:p w14:paraId="77245BAD" w14:textId="77777777" w:rsidR="007C1E68" w:rsidRPr="00ED3480" w:rsidRDefault="007C1E68" w:rsidP="007C1E68">
      <w:pPr>
        <w:spacing w:line="360" w:lineRule="auto"/>
        <w:jc w:val="both"/>
        <w:rPr>
          <w:rFonts w:ascii="Sylfaen" w:hAnsi="Sylfaen" w:cstheme="minorHAnsi"/>
        </w:rPr>
      </w:pPr>
      <w:r w:rsidRPr="00ED3480">
        <w:rPr>
          <w:rFonts w:ascii="Sylfaen" w:hAnsi="Sylfaen" w:cstheme="minorHAnsi"/>
        </w:rPr>
        <w:t xml:space="preserve"> Nk – k-ური ჯგუფის მანქანების რ-ბა, რომლებიც მუშაობენ ერთდროულად 30 წთ-იან ინტერვალში. </w:t>
      </w:r>
    </w:p>
    <w:p w14:paraId="48DDFAED" w14:textId="77777777" w:rsidR="007C1E68" w:rsidRPr="00ED3480" w:rsidRDefault="007C1E68" w:rsidP="007C1E68">
      <w:pPr>
        <w:spacing w:line="360" w:lineRule="auto"/>
        <w:jc w:val="both"/>
        <w:rPr>
          <w:rFonts w:ascii="Sylfaen" w:hAnsi="Sylfaen" w:cstheme="minorHAnsi"/>
        </w:rPr>
      </w:pPr>
      <w:r w:rsidRPr="00ED3480">
        <w:rPr>
          <w:rFonts w:ascii="Sylfaen" w:hAnsi="Sylfaen" w:cstheme="minorHAnsi"/>
        </w:rPr>
        <w:t xml:space="preserve">i-ური ნივთიერების ჯამური ემისია  საგზაო მანქანებიდან  გაიანგარიშება  ფორმულით: </w:t>
      </w:r>
    </w:p>
    <w:p w14:paraId="06F03257" w14:textId="77777777" w:rsidR="007C1E68" w:rsidRPr="00ED3480" w:rsidRDefault="007C1E68" w:rsidP="007C1E68">
      <w:pPr>
        <w:spacing w:line="360" w:lineRule="auto"/>
        <w:jc w:val="both"/>
        <w:rPr>
          <w:rFonts w:ascii="Sylfaen" w:hAnsi="Sylfaen" w:cstheme="minorHAnsi"/>
        </w:rPr>
      </w:pPr>
      <w:r w:rsidRPr="00ED3480">
        <w:rPr>
          <w:rFonts w:ascii="Sylfaen" w:hAnsi="Sylfaen" w:cstheme="minorHAnsi"/>
        </w:rPr>
        <w:t>Mi = ∑kk=1(mДВ ik · t’ДВ + 1,3 · mДВ ik · t’НАГР. + mХХ ik · t’ХХ) · 10</w:t>
      </w:r>
      <w:r w:rsidRPr="00ED3480">
        <w:rPr>
          <w:rFonts w:ascii="Sylfaen" w:hAnsi="Sylfaen" w:cstheme="minorHAnsi"/>
          <w:vertAlign w:val="superscript"/>
        </w:rPr>
        <w:t>-6</w:t>
      </w:r>
      <w:r w:rsidRPr="00ED3480">
        <w:rPr>
          <w:rFonts w:ascii="Sylfaen" w:hAnsi="Sylfaen" w:cstheme="minorHAnsi"/>
        </w:rPr>
        <w:t>, ტ/წელ;</w:t>
      </w:r>
    </w:p>
    <w:p w14:paraId="47C7D7B9" w14:textId="77777777" w:rsidR="007C1E68" w:rsidRPr="00ED3480" w:rsidRDefault="007C1E68" w:rsidP="007C1E68">
      <w:pPr>
        <w:spacing w:line="360" w:lineRule="auto"/>
        <w:jc w:val="both"/>
        <w:rPr>
          <w:rFonts w:ascii="Sylfaen" w:hAnsi="Sylfaen" w:cstheme="minorHAnsi"/>
        </w:rPr>
      </w:pPr>
      <w:r w:rsidRPr="00ED3480">
        <w:rPr>
          <w:rFonts w:ascii="Sylfaen" w:hAnsi="Sylfaen" w:cstheme="minorHAnsi"/>
        </w:rPr>
        <w:t xml:space="preserve">სადაც t’ДВ – k-ური ჯგუფის მანქანების მოძრაობის ჯამური დრო დატვირთვის გარეშე, წთ; </w:t>
      </w:r>
    </w:p>
    <w:p w14:paraId="58AB9CD0" w14:textId="77777777" w:rsidR="007C1E68" w:rsidRPr="00ED3480" w:rsidRDefault="007C1E68" w:rsidP="007C1E68">
      <w:pPr>
        <w:spacing w:line="360" w:lineRule="auto"/>
        <w:jc w:val="both"/>
        <w:rPr>
          <w:rFonts w:ascii="Sylfaen" w:hAnsi="Sylfaen" w:cstheme="minorHAnsi"/>
        </w:rPr>
      </w:pPr>
      <w:r w:rsidRPr="00ED3480">
        <w:rPr>
          <w:rFonts w:ascii="Sylfaen" w:hAnsi="Sylfaen" w:cstheme="minorHAnsi"/>
        </w:rPr>
        <w:t xml:space="preserve">t’НАГР. – k-ური ჯგუფის მანქანების მოძრაობის ჯამური დრო დატვირთვით, წთ;  </w:t>
      </w:r>
    </w:p>
    <w:p w14:paraId="4AABB1C7" w14:textId="77777777" w:rsidR="007C1E68" w:rsidRPr="00ED3480" w:rsidRDefault="007C1E68" w:rsidP="007C1E68">
      <w:pPr>
        <w:spacing w:line="360" w:lineRule="auto"/>
        <w:jc w:val="both"/>
        <w:rPr>
          <w:rFonts w:ascii="Sylfaen" w:hAnsi="Sylfaen" w:cstheme="minorHAnsi"/>
        </w:rPr>
      </w:pPr>
      <w:r w:rsidRPr="00ED3480">
        <w:rPr>
          <w:rFonts w:ascii="Sylfaen" w:hAnsi="Sylfaen" w:cstheme="minorHAnsi"/>
        </w:rPr>
        <w:t xml:space="preserve">t’ХХ – – k-ური ჯგუფის მანქანების მოძრაობის ჯამური დრო უქმი სვლის რეჟიმზე, წთ; </w:t>
      </w:r>
    </w:p>
    <w:p w14:paraId="37CFED72" w14:textId="276EE2B7" w:rsidR="007C1E68" w:rsidRPr="00ED3480" w:rsidRDefault="007C1E68" w:rsidP="007C1E68">
      <w:pPr>
        <w:spacing w:line="360" w:lineRule="auto"/>
        <w:jc w:val="both"/>
        <w:rPr>
          <w:rFonts w:ascii="Sylfaen" w:hAnsi="Sylfaen" w:cstheme="minorHAnsi"/>
          <w:lang w:val="ka-GE"/>
        </w:rPr>
      </w:pPr>
      <w:r w:rsidRPr="00ED3480">
        <w:rPr>
          <w:rFonts w:ascii="Sylfaen" w:hAnsi="Sylfaen" w:cstheme="minorHAnsi"/>
        </w:rPr>
        <w:t>დამაბინძურებელ ნივთიერებათა კუთრი ემისია საგზაო-სამშენებლო მანქანის</w:t>
      </w:r>
      <w:r w:rsidR="00F30927" w:rsidRPr="00ED3480">
        <w:rPr>
          <w:rFonts w:ascii="Sylfaen" w:hAnsi="Sylfaen" w:cstheme="minorHAnsi"/>
          <w:lang w:val="ka-GE"/>
        </w:rPr>
        <w:t xml:space="preserve"> </w:t>
      </w:r>
      <w:r w:rsidRPr="00ED3480">
        <w:rPr>
          <w:rFonts w:ascii="Sylfaen" w:hAnsi="Sylfaen" w:cstheme="minorHAnsi"/>
        </w:rPr>
        <w:t xml:space="preserve">მუშაობისას,  მოცემულია ცხრილში </w:t>
      </w:r>
      <w:r w:rsidR="00F30927" w:rsidRPr="00ED3480">
        <w:rPr>
          <w:rFonts w:ascii="Sylfaen" w:hAnsi="Sylfaen" w:cstheme="minorHAnsi"/>
          <w:lang w:val="ka-GE"/>
        </w:rPr>
        <w:t>18</w:t>
      </w:r>
      <w:r w:rsidRPr="00ED3480">
        <w:rPr>
          <w:rFonts w:ascii="Sylfaen" w:hAnsi="Sylfaen" w:cstheme="minorHAnsi"/>
        </w:rPr>
        <w:t>.</w:t>
      </w:r>
      <w:r w:rsidR="00826CA4" w:rsidRPr="00ED3480">
        <w:rPr>
          <w:rFonts w:ascii="Sylfaen" w:hAnsi="Sylfaen" w:cstheme="minorHAnsi"/>
          <w:lang w:val="ka-GE"/>
        </w:rPr>
        <w:t>5.3.</w:t>
      </w:r>
    </w:p>
    <w:p w14:paraId="2DEE51C0" w14:textId="66AF6417" w:rsidR="00826CA4" w:rsidRPr="00ED3480" w:rsidRDefault="007C1E68" w:rsidP="00826CA4">
      <w:pPr>
        <w:spacing w:line="360" w:lineRule="auto"/>
        <w:contextualSpacing/>
        <w:jc w:val="right"/>
        <w:rPr>
          <w:rFonts w:ascii="Sylfaen" w:hAnsi="Sylfaen" w:cstheme="minorHAnsi"/>
          <w:b/>
        </w:rPr>
      </w:pPr>
      <w:r w:rsidRPr="00ED3480">
        <w:rPr>
          <w:rFonts w:ascii="Sylfaen" w:hAnsi="Sylfaen" w:cstheme="minorHAnsi"/>
          <w:b/>
        </w:rPr>
        <w:t xml:space="preserve">ცხრილი </w:t>
      </w:r>
      <w:r w:rsidR="00F30927" w:rsidRPr="00ED3480">
        <w:rPr>
          <w:rFonts w:ascii="Sylfaen" w:hAnsi="Sylfaen" w:cstheme="minorHAnsi"/>
          <w:b/>
          <w:lang w:val="ka-GE"/>
        </w:rPr>
        <w:t>18</w:t>
      </w:r>
      <w:r w:rsidR="00826CA4" w:rsidRPr="00ED3480">
        <w:rPr>
          <w:rFonts w:ascii="Sylfaen" w:hAnsi="Sylfaen" w:cstheme="minorHAnsi"/>
          <w:b/>
        </w:rPr>
        <w:t>.</w:t>
      </w:r>
      <w:r w:rsidR="00826CA4" w:rsidRPr="00ED3480">
        <w:rPr>
          <w:rFonts w:ascii="Sylfaen" w:hAnsi="Sylfaen" w:cstheme="minorHAnsi"/>
          <w:b/>
          <w:lang w:val="ka-GE"/>
        </w:rPr>
        <w:t>5.3</w:t>
      </w:r>
      <w:r w:rsidRPr="00ED3480">
        <w:rPr>
          <w:rFonts w:ascii="Sylfaen" w:hAnsi="Sylfaen" w:cstheme="minorHAnsi"/>
          <w:b/>
        </w:rPr>
        <w:t xml:space="preserve">. - დამაბინძურებელ ნივთიერებათა კუთრი ემისია </w:t>
      </w:r>
    </w:p>
    <w:p w14:paraId="3ED4F333" w14:textId="01EAF60F" w:rsidR="007C1E68" w:rsidRPr="00ED3480" w:rsidRDefault="007C1E68" w:rsidP="00826CA4">
      <w:pPr>
        <w:spacing w:line="360" w:lineRule="auto"/>
        <w:contextualSpacing/>
        <w:jc w:val="right"/>
        <w:rPr>
          <w:rFonts w:ascii="Sylfaen" w:hAnsi="Sylfaen" w:cstheme="minorHAnsi"/>
          <w:b/>
        </w:rPr>
      </w:pPr>
      <w:r w:rsidRPr="00ED3480">
        <w:rPr>
          <w:rFonts w:ascii="Sylfaen" w:hAnsi="Sylfaen" w:cstheme="minorHAnsi"/>
          <w:b/>
        </w:rPr>
        <w:t>საგზაო-სამშენებლო მანქანების მუშაობისას, გ/წთ.</w:t>
      </w:r>
    </w:p>
    <w:tbl>
      <w:tblPr>
        <w:tblStyle w:val="125"/>
        <w:tblW w:w="8240" w:type="dxa"/>
        <w:jc w:val="center"/>
        <w:tblLayout w:type="fixed"/>
        <w:tblLook w:val="04A0" w:firstRow="1" w:lastRow="0" w:firstColumn="1" w:lastColumn="0" w:noHBand="0" w:noVBand="1"/>
      </w:tblPr>
      <w:tblGrid>
        <w:gridCol w:w="2600"/>
        <w:gridCol w:w="1862"/>
        <w:gridCol w:w="1999"/>
        <w:gridCol w:w="1779"/>
      </w:tblGrid>
      <w:tr w:rsidR="00C64572" w:rsidRPr="00ED3480" w14:paraId="6153BB30" w14:textId="77777777" w:rsidTr="00F95004">
        <w:trPr>
          <w:trHeight w:val="925"/>
          <w:jc w:val="center"/>
        </w:trPr>
        <w:tc>
          <w:tcPr>
            <w:tcW w:w="2600" w:type="dxa"/>
            <w:hideMark/>
          </w:tcPr>
          <w:p w14:paraId="0A82BBA1" w14:textId="77777777" w:rsidR="007C1E68" w:rsidRPr="00ED3480" w:rsidRDefault="007C1E68" w:rsidP="007C1E68">
            <w:pPr>
              <w:jc w:val="center"/>
              <w:rPr>
                <w:rFonts w:cstheme="minorHAnsi"/>
                <w:b/>
                <w:sz w:val="18"/>
                <w:szCs w:val="18"/>
              </w:rPr>
            </w:pPr>
            <w:r w:rsidRPr="00ED3480">
              <w:rPr>
                <w:rFonts w:cstheme="minorHAnsi"/>
                <w:b/>
                <w:sz w:val="18"/>
                <w:szCs w:val="18"/>
              </w:rPr>
              <w:lastRenderedPageBreak/>
              <w:t>საგზაო-სამშენებლო მანქანების</w:t>
            </w:r>
          </w:p>
          <w:p w14:paraId="5464C9A2" w14:textId="77777777" w:rsidR="007C1E68" w:rsidRPr="00ED3480" w:rsidRDefault="007C1E68" w:rsidP="007C1E68">
            <w:pPr>
              <w:jc w:val="center"/>
              <w:rPr>
                <w:rFonts w:cstheme="minorHAnsi"/>
                <w:b/>
                <w:sz w:val="18"/>
                <w:szCs w:val="18"/>
              </w:rPr>
            </w:pPr>
            <w:r w:rsidRPr="00ED3480">
              <w:rPr>
                <w:rFonts w:cstheme="minorHAnsi"/>
                <w:b/>
                <w:sz w:val="18"/>
                <w:szCs w:val="18"/>
              </w:rPr>
              <w:t>(სსმ) ტიპი</w:t>
            </w:r>
          </w:p>
        </w:tc>
        <w:tc>
          <w:tcPr>
            <w:tcW w:w="1862" w:type="dxa"/>
            <w:hideMark/>
          </w:tcPr>
          <w:p w14:paraId="399823E5" w14:textId="77777777" w:rsidR="007C1E68" w:rsidRPr="00ED3480" w:rsidRDefault="007C1E68" w:rsidP="007C1E68">
            <w:pPr>
              <w:jc w:val="center"/>
              <w:rPr>
                <w:rFonts w:cstheme="minorHAnsi"/>
                <w:b/>
                <w:sz w:val="18"/>
                <w:szCs w:val="18"/>
              </w:rPr>
            </w:pPr>
            <w:r w:rsidRPr="00ED3480">
              <w:rPr>
                <w:rFonts w:cstheme="minorHAnsi"/>
                <w:b/>
                <w:sz w:val="18"/>
                <w:szCs w:val="18"/>
              </w:rPr>
              <w:t>დამაბინძურებელი</w:t>
            </w:r>
            <w:r w:rsidRPr="00ED3480">
              <w:rPr>
                <w:rFonts w:cstheme="minorHAnsi"/>
                <w:b/>
                <w:sz w:val="18"/>
                <w:szCs w:val="18"/>
                <w:lang w:val="ka-GE"/>
              </w:rPr>
              <w:t xml:space="preserve"> </w:t>
            </w:r>
            <w:r w:rsidRPr="00ED3480">
              <w:rPr>
                <w:rFonts w:cstheme="minorHAnsi"/>
                <w:b/>
                <w:sz w:val="18"/>
                <w:szCs w:val="18"/>
              </w:rPr>
              <w:t>ნივთიერება</w:t>
            </w:r>
          </w:p>
        </w:tc>
        <w:tc>
          <w:tcPr>
            <w:tcW w:w="1999" w:type="dxa"/>
            <w:hideMark/>
          </w:tcPr>
          <w:p w14:paraId="1CA5CC14" w14:textId="77777777" w:rsidR="007C1E68" w:rsidRPr="00ED3480" w:rsidRDefault="007C1E68" w:rsidP="00F95004">
            <w:pPr>
              <w:jc w:val="center"/>
              <w:rPr>
                <w:rFonts w:cstheme="minorHAnsi"/>
                <w:b/>
                <w:sz w:val="18"/>
                <w:szCs w:val="18"/>
              </w:rPr>
            </w:pPr>
            <w:r w:rsidRPr="00ED3480">
              <w:rPr>
                <w:rFonts w:cstheme="minorHAnsi"/>
                <w:b/>
                <w:sz w:val="18"/>
                <w:szCs w:val="18"/>
              </w:rPr>
              <w:t>მოძრაობა</w:t>
            </w:r>
          </w:p>
        </w:tc>
        <w:tc>
          <w:tcPr>
            <w:tcW w:w="1779" w:type="dxa"/>
            <w:hideMark/>
          </w:tcPr>
          <w:p w14:paraId="1F92E479" w14:textId="77777777" w:rsidR="007C1E68" w:rsidRPr="00ED3480" w:rsidRDefault="007C1E68" w:rsidP="00F95004">
            <w:pPr>
              <w:jc w:val="center"/>
              <w:rPr>
                <w:rFonts w:cstheme="minorHAnsi"/>
                <w:b/>
                <w:sz w:val="18"/>
                <w:szCs w:val="18"/>
              </w:rPr>
            </w:pPr>
            <w:r w:rsidRPr="00ED3480">
              <w:rPr>
                <w:rFonts w:cstheme="minorHAnsi"/>
                <w:b/>
                <w:sz w:val="18"/>
                <w:szCs w:val="18"/>
              </w:rPr>
              <w:t>უქმი სვლა</w:t>
            </w:r>
          </w:p>
        </w:tc>
      </w:tr>
      <w:tr w:rsidR="00DB0A2E" w:rsidRPr="00ED3480" w14:paraId="475B4598" w14:textId="77777777" w:rsidTr="00DB0A2E">
        <w:trPr>
          <w:trHeight w:val="737"/>
          <w:jc w:val="center"/>
        </w:trPr>
        <w:tc>
          <w:tcPr>
            <w:tcW w:w="2600" w:type="dxa"/>
            <w:hideMark/>
          </w:tcPr>
          <w:p w14:paraId="64411A58" w14:textId="77777777" w:rsidR="007C1E68" w:rsidRPr="00ED3480" w:rsidRDefault="007C1E68" w:rsidP="007C1E68">
            <w:pPr>
              <w:rPr>
                <w:rFonts w:cstheme="minorHAnsi"/>
                <w:sz w:val="18"/>
                <w:szCs w:val="18"/>
              </w:rPr>
            </w:pPr>
            <w:r w:rsidRPr="00ED3480">
              <w:rPr>
                <w:rFonts w:cstheme="minorHAnsi"/>
                <w:sz w:val="18"/>
                <w:szCs w:val="18"/>
              </w:rPr>
              <w:t>მუხლუხა სსმ, სიმძლავრით</w:t>
            </w:r>
          </w:p>
        </w:tc>
        <w:tc>
          <w:tcPr>
            <w:tcW w:w="1862" w:type="dxa"/>
            <w:hideMark/>
          </w:tcPr>
          <w:p w14:paraId="309C901D" w14:textId="77777777" w:rsidR="007C1E68" w:rsidRPr="00ED3480" w:rsidRDefault="007C1E68" w:rsidP="007C1E68">
            <w:pPr>
              <w:rPr>
                <w:rFonts w:cstheme="minorHAnsi"/>
                <w:sz w:val="18"/>
                <w:szCs w:val="18"/>
              </w:rPr>
            </w:pPr>
            <w:r w:rsidRPr="00ED3480">
              <w:rPr>
                <w:rFonts w:cstheme="minorHAnsi"/>
                <w:sz w:val="18"/>
                <w:szCs w:val="18"/>
              </w:rPr>
              <w:t>აზოტის დიოქსიდი (აზოტის (IV) ოქსიდი)</w:t>
            </w:r>
          </w:p>
        </w:tc>
        <w:tc>
          <w:tcPr>
            <w:tcW w:w="1999" w:type="dxa"/>
            <w:hideMark/>
          </w:tcPr>
          <w:p w14:paraId="015182D4" w14:textId="77777777" w:rsidR="007C1E68" w:rsidRPr="00ED3480" w:rsidRDefault="007C1E68" w:rsidP="00F95004">
            <w:pPr>
              <w:jc w:val="center"/>
              <w:rPr>
                <w:rFonts w:cstheme="minorHAnsi"/>
                <w:sz w:val="18"/>
                <w:szCs w:val="18"/>
              </w:rPr>
            </w:pPr>
            <w:r w:rsidRPr="00ED3480">
              <w:rPr>
                <w:rFonts w:cstheme="minorHAnsi"/>
                <w:sz w:val="18"/>
                <w:szCs w:val="18"/>
              </w:rPr>
              <w:t>1,976</w:t>
            </w:r>
          </w:p>
        </w:tc>
        <w:tc>
          <w:tcPr>
            <w:tcW w:w="1779" w:type="dxa"/>
            <w:hideMark/>
          </w:tcPr>
          <w:p w14:paraId="2F14ADC6" w14:textId="77777777" w:rsidR="007C1E68" w:rsidRPr="00ED3480" w:rsidRDefault="007C1E68" w:rsidP="00F95004">
            <w:pPr>
              <w:jc w:val="center"/>
              <w:rPr>
                <w:rFonts w:cstheme="minorHAnsi"/>
                <w:sz w:val="18"/>
                <w:szCs w:val="18"/>
              </w:rPr>
            </w:pPr>
            <w:r w:rsidRPr="00ED3480">
              <w:rPr>
                <w:rFonts w:cstheme="minorHAnsi"/>
                <w:sz w:val="18"/>
                <w:szCs w:val="18"/>
              </w:rPr>
              <w:t>0,384</w:t>
            </w:r>
          </w:p>
        </w:tc>
      </w:tr>
      <w:tr w:rsidR="00DB0A2E" w:rsidRPr="00ED3480" w14:paraId="270487DC" w14:textId="77777777" w:rsidTr="00DB0A2E">
        <w:trPr>
          <w:trHeight w:val="260"/>
          <w:jc w:val="center"/>
        </w:trPr>
        <w:tc>
          <w:tcPr>
            <w:tcW w:w="2600" w:type="dxa"/>
            <w:hideMark/>
          </w:tcPr>
          <w:p w14:paraId="1389B432" w14:textId="77777777" w:rsidR="007C1E68" w:rsidRPr="00ED3480" w:rsidRDefault="007C1E68" w:rsidP="007C1E68">
            <w:pPr>
              <w:rPr>
                <w:rFonts w:cstheme="minorHAnsi"/>
                <w:sz w:val="18"/>
                <w:szCs w:val="18"/>
              </w:rPr>
            </w:pPr>
            <w:r w:rsidRPr="00ED3480">
              <w:rPr>
                <w:rFonts w:cstheme="minorHAnsi"/>
                <w:sz w:val="18"/>
                <w:szCs w:val="18"/>
              </w:rPr>
              <w:t xml:space="preserve"> 61-100 კვტ(83-136 ცხ.ძ)</w:t>
            </w:r>
          </w:p>
        </w:tc>
        <w:tc>
          <w:tcPr>
            <w:tcW w:w="1862" w:type="dxa"/>
            <w:hideMark/>
          </w:tcPr>
          <w:p w14:paraId="24D2A766" w14:textId="77777777" w:rsidR="007C1E68" w:rsidRPr="00ED3480" w:rsidRDefault="007C1E68" w:rsidP="007C1E68">
            <w:pPr>
              <w:rPr>
                <w:rFonts w:cstheme="minorHAnsi"/>
                <w:sz w:val="18"/>
                <w:szCs w:val="18"/>
              </w:rPr>
            </w:pPr>
            <w:r w:rsidRPr="00ED3480">
              <w:rPr>
                <w:rFonts w:cstheme="minorHAnsi"/>
                <w:sz w:val="18"/>
                <w:szCs w:val="18"/>
              </w:rPr>
              <w:t>აზოტის  (II) ოქსიდი</w:t>
            </w:r>
          </w:p>
        </w:tc>
        <w:tc>
          <w:tcPr>
            <w:tcW w:w="1999" w:type="dxa"/>
            <w:hideMark/>
          </w:tcPr>
          <w:p w14:paraId="406CC79A" w14:textId="77777777" w:rsidR="007C1E68" w:rsidRPr="00ED3480" w:rsidRDefault="007C1E68" w:rsidP="00F95004">
            <w:pPr>
              <w:jc w:val="center"/>
              <w:rPr>
                <w:rFonts w:cstheme="minorHAnsi"/>
                <w:sz w:val="18"/>
                <w:szCs w:val="18"/>
              </w:rPr>
            </w:pPr>
            <w:r w:rsidRPr="00ED3480">
              <w:rPr>
                <w:rFonts w:cstheme="minorHAnsi"/>
                <w:sz w:val="18"/>
                <w:szCs w:val="18"/>
              </w:rPr>
              <w:t>0,321</w:t>
            </w:r>
          </w:p>
        </w:tc>
        <w:tc>
          <w:tcPr>
            <w:tcW w:w="1779" w:type="dxa"/>
            <w:hideMark/>
          </w:tcPr>
          <w:p w14:paraId="283226BA" w14:textId="77777777" w:rsidR="007C1E68" w:rsidRPr="00ED3480" w:rsidRDefault="007C1E68" w:rsidP="00F95004">
            <w:pPr>
              <w:jc w:val="center"/>
              <w:rPr>
                <w:rFonts w:cstheme="minorHAnsi"/>
                <w:sz w:val="18"/>
                <w:szCs w:val="18"/>
              </w:rPr>
            </w:pPr>
            <w:r w:rsidRPr="00ED3480">
              <w:rPr>
                <w:rFonts w:cstheme="minorHAnsi"/>
                <w:sz w:val="18"/>
                <w:szCs w:val="18"/>
              </w:rPr>
              <w:t>0,0624</w:t>
            </w:r>
          </w:p>
        </w:tc>
      </w:tr>
      <w:tr w:rsidR="007C1E68" w:rsidRPr="00ED3480" w14:paraId="230B486A" w14:textId="77777777" w:rsidTr="00F95004">
        <w:trPr>
          <w:trHeight w:val="315"/>
          <w:jc w:val="center"/>
        </w:trPr>
        <w:tc>
          <w:tcPr>
            <w:tcW w:w="2600" w:type="dxa"/>
            <w:hideMark/>
          </w:tcPr>
          <w:p w14:paraId="73DCD80A" w14:textId="77777777" w:rsidR="007C1E68" w:rsidRPr="00ED3480" w:rsidRDefault="007C1E68" w:rsidP="007C1E68">
            <w:pPr>
              <w:rPr>
                <w:rFonts w:cstheme="minorHAnsi"/>
                <w:sz w:val="18"/>
                <w:szCs w:val="18"/>
              </w:rPr>
            </w:pPr>
            <w:r w:rsidRPr="00ED3480">
              <w:rPr>
                <w:rFonts w:cstheme="minorHAnsi"/>
                <w:sz w:val="18"/>
                <w:szCs w:val="18"/>
              </w:rPr>
              <w:t> </w:t>
            </w:r>
          </w:p>
        </w:tc>
        <w:tc>
          <w:tcPr>
            <w:tcW w:w="1862" w:type="dxa"/>
            <w:hideMark/>
          </w:tcPr>
          <w:p w14:paraId="7A58DEA8" w14:textId="77777777" w:rsidR="007C1E68" w:rsidRPr="00ED3480" w:rsidRDefault="007C1E68" w:rsidP="007C1E68">
            <w:pPr>
              <w:rPr>
                <w:rFonts w:cstheme="minorHAnsi"/>
                <w:sz w:val="18"/>
                <w:szCs w:val="18"/>
              </w:rPr>
            </w:pPr>
            <w:r w:rsidRPr="00ED3480">
              <w:rPr>
                <w:rFonts w:cstheme="minorHAnsi"/>
                <w:sz w:val="18"/>
                <w:szCs w:val="18"/>
              </w:rPr>
              <w:t>ჭვარტლი</w:t>
            </w:r>
          </w:p>
        </w:tc>
        <w:tc>
          <w:tcPr>
            <w:tcW w:w="1999" w:type="dxa"/>
            <w:hideMark/>
          </w:tcPr>
          <w:p w14:paraId="3E62C9F1" w14:textId="77777777" w:rsidR="007C1E68" w:rsidRPr="00ED3480" w:rsidRDefault="007C1E68" w:rsidP="00F95004">
            <w:pPr>
              <w:jc w:val="center"/>
              <w:rPr>
                <w:rFonts w:cstheme="minorHAnsi"/>
                <w:sz w:val="18"/>
                <w:szCs w:val="18"/>
              </w:rPr>
            </w:pPr>
            <w:r w:rsidRPr="00ED3480">
              <w:rPr>
                <w:rFonts w:cstheme="minorHAnsi"/>
                <w:sz w:val="18"/>
                <w:szCs w:val="18"/>
              </w:rPr>
              <w:t>0,27</w:t>
            </w:r>
          </w:p>
        </w:tc>
        <w:tc>
          <w:tcPr>
            <w:tcW w:w="1779" w:type="dxa"/>
            <w:hideMark/>
          </w:tcPr>
          <w:p w14:paraId="6EEA0694" w14:textId="77777777" w:rsidR="007C1E68" w:rsidRPr="00ED3480" w:rsidRDefault="007C1E68" w:rsidP="00F95004">
            <w:pPr>
              <w:jc w:val="center"/>
              <w:rPr>
                <w:rFonts w:cstheme="minorHAnsi"/>
                <w:sz w:val="18"/>
                <w:szCs w:val="18"/>
              </w:rPr>
            </w:pPr>
            <w:r w:rsidRPr="00ED3480">
              <w:rPr>
                <w:rFonts w:cstheme="minorHAnsi"/>
                <w:sz w:val="18"/>
                <w:szCs w:val="18"/>
              </w:rPr>
              <w:t>0,06</w:t>
            </w:r>
          </w:p>
        </w:tc>
      </w:tr>
      <w:tr w:rsidR="00DB0A2E" w:rsidRPr="00ED3480" w14:paraId="616C2A0D" w14:textId="77777777" w:rsidTr="00DB0A2E">
        <w:trPr>
          <w:trHeight w:val="476"/>
          <w:jc w:val="center"/>
        </w:trPr>
        <w:tc>
          <w:tcPr>
            <w:tcW w:w="2600" w:type="dxa"/>
            <w:hideMark/>
          </w:tcPr>
          <w:p w14:paraId="02E5CCAC" w14:textId="77777777" w:rsidR="007C1E68" w:rsidRPr="00ED3480" w:rsidRDefault="007C1E68" w:rsidP="007C1E68">
            <w:pPr>
              <w:rPr>
                <w:rFonts w:cstheme="minorHAnsi"/>
                <w:sz w:val="18"/>
                <w:szCs w:val="18"/>
              </w:rPr>
            </w:pPr>
            <w:r w:rsidRPr="00ED3480">
              <w:rPr>
                <w:rFonts w:cstheme="minorHAnsi"/>
                <w:sz w:val="18"/>
                <w:szCs w:val="18"/>
              </w:rPr>
              <w:t> </w:t>
            </w:r>
          </w:p>
        </w:tc>
        <w:tc>
          <w:tcPr>
            <w:tcW w:w="1862" w:type="dxa"/>
            <w:hideMark/>
          </w:tcPr>
          <w:p w14:paraId="44E9A4DF" w14:textId="77777777" w:rsidR="007C1E68" w:rsidRPr="00ED3480" w:rsidRDefault="007C1E68" w:rsidP="007C1E68">
            <w:pPr>
              <w:rPr>
                <w:rFonts w:cstheme="minorHAnsi"/>
                <w:sz w:val="18"/>
                <w:szCs w:val="18"/>
              </w:rPr>
            </w:pPr>
            <w:r w:rsidRPr="00ED3480">
              <w:rPr>
                <w:rFonts w:cstheme="minorHAnsi"/>
                <w:sz w:val="18"/>
                <w:szCs w:val="18"/>
              </w:rPr>
              <w:t>გოგირდის დიოქსიდი</w:t>
            </w:r>
          </w:p>
        </w:tc>
        <w:tc>
          <w:tcPr>
            <w:tcW w:w="1999" w:type="dxa"/>
            <w:hideMark/>
          </w:tcPr>
          <w:p w14:paraId="5266D64E" w14:textId="77777777" w:rsidR="007C1E68" w:rsidRPr="00ED3480" w:rsidRDefault="007C1E68" w:rsidP="00F95004">
            <w:pPr>
              <w:jc w:val="center"/>
              <w:rPr>
                <w:rFonts w:cstheme="minorHAnsi"/>
                <w:sz w:val="18"/>
                <w:szCs w:val="18"/>
              </w:rPr>
            </w:pPr>
            <w:r w:rsidRPr="00ED3480">
              <w:rPr>
                <w:rFonts w:cstheme="minorHAnsi"/>
                <w:sz w:val="18"/>
                <w:szCs w:val="18"/>
              </w:rPr>
              <w:t>0,19</w:t>
            </w:r>
          </w:p>
        </w:tc>
        <w:tc>
          <w:tcPr>
            <w:tcW w:w="1779" w:type="dxa"/>
            <w:hideMark/>
          </w:tcPr>
          <w:p w14:paraId="4E385044" w14:textId="77777777" w:rsidR="007C1E68" w:rsidRPr="00ED3480" w:rsidRDefault="007C1E68" w:rsidP="00F95004">
            <w:pPr>
              <w:jc w:val="center"/>
              <w:rPr>
                <w:rFonts w:cstheme="minorHAnsi"/>
                <w:sz w:val="18"/>
                <w:szCs w:val="18"/>
              </w:rPr>
            </w:pPr>
            <w:r w:rsidRPr="00ED3480">
              <w:rPr>
                <w:rFonts w:cstheme="minorHAnsi"/>
                <w:sz w:val="18"/>
                <w:szCs w:val="18"/>
              </w:rPr>
              <w:t>0,097</w:t>
            </w:r>
          </w:p>
        </w:tc>
      </w:tr>
      <w:tr w:rsidR="00DB0A2E" w:rsidRPr="00ED3480" w14:paraId="5218B552" w14:textId="77777777" w:rsidTr="00DB0A2E">
        <w:trPr>
          <w:trHeight w:val="440"/>
          <w:jc w:val="center"/>
        </w:trPr>
        <w:tc>
          <w:tcPr>
            <w:tcW w:w="2600" w:type="dxa"/>
            <w:hideMark/>
          </w:tcPr>
          <w:p w14:paraId="0D961D67" w14:textId="77777777" w:rsidR="007C1E68" w:rsidRPr="00ED3480" w:rsidRDefault="007C1E68" w:rsidP="007C1E68">
            <w:pPr>
              <w:rPr>
                <w:rFonts w:cstheme="minorHAnsi"/>
                <w:sz w:val="18"/>
                <w:szCs w:val="18"/>
              </w:rPr>
            </w:pPr>
            <w:r w:rsidRPr="00ED3480">
              <w:rPr>
                <w:rFonts w:cstheme="minorHAnsi"/>
                <w:sz w:val="18"/>
                <w:szCs w:val="18"/>
              </w:rPr>
              <w:t> </w:t>
            </w:r>
          </w:p>
        </w:tc>
        <w:tc>
          <w:tcPr>
            <w:tcW w:w="1862" w:type="dxa"/>
            <w:hideMark/>
          </w:tcPr>
          <w:p w14:paraId="52F2A261" w14:textId="77777777" w:rsidR="007C1E68" w:rsidRPr="00ED3480" w:rsidRDefault="007C1E68" w:rsidP="007C1E68">
            <w:pPr>
              <w:rPr>
                <w:rFonts w:cstheme="minorHAnsi"/>
                <w:sz w:val="18"/>
                <w:szCs w:val="18"/>
              </w:rPr>
            </w:pPr>
            <w:r w:rsidRPr="00ED3480">
              <w:rPr>
                <w:rFonts w:cstheme="minorHAnsi"/>
                <w:sz w:val="18"/>
                <w:szCs w:val="18"/>
              </w:rPr>
              <w:t>ნახშირბადის ოქსიდი</w:t>
            </w:r>
          </w:p>
        </w:tc>
        <w:tc>
          <w:tcPr>
            <w:tcW w:w="1999" w:type="dxa"/>
            <w:hideMark/>
          </w:tcPr>
          <w:p w14:paraId="414C324A" w14:textId="77777777" w:rsidR="007C1E68" w:rsidRPr="00ED3480" w:rsidRDefault="007C1E68" w:rsidP="00F95004">
            <w:pPr>
              <w:jc w:val="center"/>
              <w:rPr>
                <w:rFonts w:cstheme="minorHAnsi"/>
                <w:sz w:val="18"/>
                <w:szCs w:val="18"/>
              </w:rPr>
            </w:pPr>
            <w:r w:rsidRPr="00ED3480">
              <w:rPr>
                <w:rFonts w:cstheme="minorHAnsi"/>
                <w:sz w:val="18"/>
                <w:szCs w:val="18"/>
              </w:rPr>
              <w:t>1,29</w:t>
            </w:r>
          </w:p>
        </w:tc>
        <w:tc>
          <w:tcPr>
            <w:tcW w:w="1779" w:type="dxa"/>
            <w:hideMark/>
          </w:tcPr>
          <w:p w14:paraId="23320C90" w14:textId="77777777" w:rsidR="007C1E68" w:rsidRPr="00ED3480" w:rsidRDefault="007C1E68" w:rsidP="00F95004">
            <w:pPr>
              <w:jc w:val="center"/>
              <w:rPr>
                <w:rFonts w:cstheme="minorHAnsi"/>
                <w:sz w:val="18"/>
                <w:szCs w:val="18"/>
              </w:rPr>
            </w:pPr>
            <w:r w:rsidRPr="00ED3480">
              <w:rPr>
                <w:rFonts w:cstheme="minorHAnsi"/>
                <w:sz w:val="18"/>
                <w:szCs w:val="18"/>
              </w:rPr>
              <w:t>2,4</w:t>
            </w:r>
          </w:p>
        </w:tc>
      </w:tr>
      <w:tr w:rsidR="00DB0A2E" w:rsidRPr="00ED3480" w14:paraId="413ED6DC" w14:textId="77777777" w:rsidTr="00DB0A2E">
        <w:trPr>
          <w:trHeight w:val="494"/>
          <w:jc w:val="center"/>
        </w:trPr>
        <w:tc>
          <w:tcPr>
            <w:tcW w:w="2600" w:type="dxa"/>
            <w:hideMark/>
          </w:tcPr>
          <w:p w14:paraId="18F0EFCC" w14:textId="77777777" w:rsidR="007C1E68" w:rsidRPr="00ED3480" w:rsidRDefault="007C1E68" w:rsidP="007C1E68">
            <w:pPr>
              <w:rPr>
                <w:rFonts w:cstheme="minorHAnsi"/>
                <w:sz w:val="18"/>
                <w:szCs w:val="18"/>
              </w:rPr>
            </w:pPr>
            <w:r w:rsidRPr="00ED3480">
              <w:rPr>
                <w:rFonts w:cstheme="minorHAnsi"/>
                <w:sz w:val="18"/>
                <w:szCs w:val="18"/>
              </w:rPr>
              <w:t> </w:t>
            </w:r>
          </w:p>
        </w:tc>
        <w:tc>
          <w:tcPr>
            <w:tcW w:w="1862" w:type="dxa"/>
            <w:hideMark/>
          </w:tcPr>
          <w:p w14:paraId="6E2C12E3" w14:textId="77777777" w:rsidR="007C1E68" w:rsidRPr="00ED3480" w:rsidRDefault="007C1E68" w:rsidP="007C1E68">
            <w:pPr>
              <w:rPr>
                <w:rFonts w:cstheme="minorHAnsi"/>
                <w:sz w:val="18"/>
                <w:szCs w:val="18"/>
              </w:rPr>
            </w:pPr>
            <w:r w:rsidRPr="00ED3480">
              <w:rPr>
                <w:rFonts w:cstheme="minorHAnsi"/>
                <w:sz w:val="18"/>
                <w:szCs w:val="18"/>
              </w:rPr>
              <w:t>ნახშირწყალბადების ნავთის ფრაქცია</w:t>
            </w:r>
          </w:p>
        </w:tc>
        <w:tc>
          <w:tcPr>
            <w:tcW w:w="1999" w:type="dxa"/>
            <w:hideMark/>
          </w:tcPr>
          <w:p w14:paraId="2BDD8DFF" w14:textId="77777777" w:rsidR="007C1E68" w:rsidRPr="00ED3480" w:rsidRDefault="007C1E68" w:rsidP="00F95004">
            <w:pPr>
              <w:jc w:val="center"/>
              <w:rPr>
                <w:rFonts w:cstheme="minorHAnsi"/>
                <w:sz w:val="18"/>
                <w:szCs w:val="18"/>
              </w:rPr>
            </w:pPr>
            <w:r w:rsidRPr="00ED3480">
              <w:rPr>
                <w:rFonts w:cstheme="minorHAnsi"/>
                <w:sz w:val="18"/>
                <w:szCs w:val="18"/>
              </w:rPr>
              <w:t>0,43</w:t>
            </w:r>
          </w:p>
        </w:tc>
        <w:tc>
          <w:tcPr>
            <w:tcW w:w="1779" w:type="dxa"/>
            <w:hideMark/>
          </w:tcPr>
          <w:p w14:paraId="6D9D291B" w14:textId="77777777" w:rsidR="007C1E68" w:rsidRPr="00ED3480" w:rsidRDefault="007C1E68" w:rsidP="00F95004">
            <w:pPr>
              <w:jc w:val="center"/>
              <w:rPr>
                <w:rFonts w:cstheme="minorHAnsi"/>
                <w:sz w:val="18"/>
                <w:szCs w:val="18"/>
              </w:rPr>
            </w:pPr>
            <w:r w:rsidRPr="00ED3480">
              <w:rPr>
                <w:rFonts w:cstheme="minorHAnsi"/>
                <w:sz w:val="18"/>
                <w:szCs w:val="18"/>
              </w:rPr>
              <w:t>0,3</w:t>
            </w:r>
          </w:p>
        </w:tc>
      </w:tr>
    </w:tbl>
    <w:p w14:paraId="22C59F0C" w14:textId="77777777" w:rsidR="007C1E68" w:rsidRPr="00ED3480" w:rsidRDefault="007C1E68" w:rsidP="007C1E68">
      <w:pPr>
        <w:spacing w:line="240" w:lineRule="auto"/>
        <w:rPr>
          <w:rFonts w:ascii="Sylfaen" w:hAnsi="Sylfaen" w:cstheme="minorHAnsi"/>
        </w:rPr>
      </w:pPr>
    </w:p>
    <w:p w14:paraId="12736322" w14:textId="77777777" w:rsidR="007C1E68" w:rsidRPr="00ED3480" w:rsidRDefault="007C1E68" w:rsidP="00DB0A2E">
      <w:pPr>
        <w:spacing w:line="360" w:lineRule="auto"/>
        <w:contextualSpacing/>
        <w:jc w:val="both"/>
        <w:rPr>
          <w:rFonts w:ascii="Sylfaen" w:hAnsi="Sylfaen" w:cstheme="minorHAnsi"/>
        </w:rPr>
      </w:pPr>
      <w:r w:rsidRPr="00ED3480">
        <w:rPr>
          <w:rFonts w:ascii="Sylfaen" w:hAnsi="Sylfaen" w:cstheme="minorHAnsi"/>
        </w:rPr>
        <w:t xml:space="preserve">დამაბინძურებელ ნივთიერებათა წლიური და მაქსიმალური ერთჯერადი ემისიის გაანგარიშება მოცემულია ქვემოთ. </w:t>
      </w:r>
    </w:p>
    <w:p w14:paraId="6FAEC5AC" w14:textId="77777777" w:rsidR="007C1E68" w:rsidRPr="00ED3480" w:rsidRDefault="007C1E68" w:rsidP="00DB0A2E">
      <w:pPr>
        <w:spacing w:line="360" w:lineRule="auto"/>
        <w:contextualSpacing/>
        <w:jc w:val="both"/>
        <w:rPr>
          <w:rFonts w:ascii="Sylfaen" w:hAnsi="Sylfaen" w:cstheme="minorHAnsi"/>
        </w:rPr>
      </w:pPr>
      <w:r w:rsidRPr="00ED3480">
        <w:rPr>
          <w:rFonts w:ascii="Sylfaen" w:hAnsi="Sylfaen" w:cstheme="minorHAnsi"/>
        </w:rPr>
        <w:t>G301 = (1,976·12+1,3·1,976·13+0,384·5)·1/1800 = 0,0327924 გ/წმ;</w:t>
      </w:r>
    </w:p>
    <w:p w14:paraId="1EE24BC7" w14:textId="77777777" w:rsidR="007C1E68" w:rsidRPr="00ED3480" w:rsidRDefault="007C1E68" w:rsidP="00DB0A2E">
      <w:pPr>
        <w:spacing w:line="360" w:lineRule="auto"/>
        <w:contextualSpacing/>
        <w:jc w:val="both"/>
        <w:rPr>
          <w:rFonts w:ascii="Sylfaen" w:hAnsi="Sylfaen" w:cstheme="minorHAnsi"/>
        </w:rPr>
      </w:pPr>
      <w:r w:rsidRPr="00ED3480">
        <w:rPr>
          <w:rFonts w:ascii="Sylfaen" w:hAnsi="Sylfaen" w:cstheme="minorHAnsi"/>
        </w:rPr>
        <w:t>M301 = (1,976·1·</w:t>
      </w:r>
      <w:r w:rsidRPr="00ED3480">
        <w:rPr>
          <w:rFonts w:ascii="Sylfaen" w:hAnsi="Sylfaen" w:cstheme="minorHAnsi"/>
          <w:lang w:val="ka-GE"/>
        </w:rPr>
        <w:t>280</w:t>
      </w:r>
      <w:r w:rsidRPr="00ED3480">
        <w:rPr>
          <w:rFonts w:ascii="Sylfaen" w:hAnsi="Sylfaen" w:cstheme="minorHAnsi"/>
        </w:rPr>
        <w:t>·3,5·60+1,3·1,976·1·</w:t>
      </w:r>
      <w:r w:rsidRPr="00ED3480">
        <w:rPr>
          <w:rFonts w:ascii="Sylfaen" w:hAnsi="Sylfaen" w:cstheme="minorHAnsi"/>
          <w:lang w:val="ka-GE"/>
        </w:rPr>
        <w:t>280</w:t>
      </w:r>
      <w:r w:rsidRPr="00ED3480">
        <w:rPr>
          <w:rFonts w:ascii="Sylfaen" w:hAnsi="Sylfaen" w:cstheme="minorHAnsi"/>
        </w:rPr>
        <w:t>·3,2·60+0,384·1·</w:t>
      </w:r>
      <w:r w:rsidRPr="00ED3480">
        <w:rPr>
          <w:rFonts w:ascii="Sylfaen" w:hAnsi="Sylfaen" w:cstheme="minorHAnsi"/>
          <w:lang w:val="ka-GE"/>
        </w:rPr>
        <w:t>280</w:t>
      </w:r>
      <w:r w:rsidRPr="00ED3480">
        <w:rPr>
          <w:rFonts w:ascii="Sylfaen" w:hAnsi="Sylfaen" w:cstheme="minorHAnsi"/>
        </w:rPr>
        <w:t>·1,3·60)·10</w:t>
      </w:r>
      <w:r w:rsidRPr="00ED3480">
        <w:rPr>
          <w:rFonts w:ascii="Sylfaen" w:hAnsi="Sylfaen" w:cstheme="minorHAnsi"/>
          <w:vertAlign w:val="superscript"/>
        </w:rPr>
        <w:t>-6</w:t>
      </w:r>
      <w:r w:rsidRPr="00ED3480">
        <w:rPr>
          <w:rFonts w:ascii="Sylfaen" w:hAnsi="Sylfaen" w:cstheme="minorHAnsi"/>
        </w:rPr>
        <w:t xml:space="preserve"> = 0,</w:t>
      </w:r>
      <w:r w:rsidRPr="00ED3480">
        <w:rPr>
          <w:rFonts w:ascii="Sylfaen" w:hAnsi="Sylfaen" w:cstheme="minorHAnsi"/>
          <w:lang w:val="ka-GE"/>
        </w:rPr>
        <w:t>262674</w:t>
      </w:r>
      <w:r w:rsidRPr="00ED3480">
        <w:rPr>
          <w:rFonts w:ascii="Sylfaen" w:hAnsi="Sylfaen" w:cstheme="minorHAnsi"/>
        </w:rPr>
        <w:t xml:space="preserve"> ტ/წელ;</w:t>
      </w:r>
    </w:p>
    <w:p w14:paraId="6A81C12B" w14:textId="77777777" w:rsidR="007C1E68" w:rsidRPr="00ED3480" w:rsidRDefault="007C1E68" w:rsidP="00DB0A2E">
      <w:pPr>
        <w:spacing w:line="360" w:lineRule="auto"/>
        <w:contextualSpacing/>
        <w:jc w:val="both"/>
        <w:rPr>
          <w:rFonts w:ascii="Sylfaen" w:hAnsi="Sylfaen" w:cstheme="minorHAnsi"/>
        </w:rPr>
      </w:pPr>
      <w:r w:rsidRPr="00ED3480">
        <w:rPr>
          <w:rFonts w:ascii="Sylfaen" w:hAnsi="Sylfaen" w:cstheme="minorHAnsi"/>
        </w:rPr>
        <w:t>G304 = (0,321·12+1,3·0,321·13+0,0624·5)·1/1800 = 0,0053272 გ/წმ;</w:t>
      </w:r>
    </w:p>
    <w:p w14:paraId="0EDC9173" w14:textId="77777777" w:rsidR="007C1E68" w:rsidRPr="00ED3480" w:rsidRDefault="007C1E68" w:rsidP="00DB0A2E">
      <w:pPr>
        <w:spacing w:line="360" w:lineRule="auto"/>
        <w:contextualSpacing/>
        <w:jc w:val="both"/>
        <w:rPr>
          <w:rFonts w:ascii="Sylfaen" w:hAnsi="Sylfaen" w:cstheme="minorHAnsi"/>
        </w:rPr>
      </w:pPr>
      <w:r w:rsidRPr="00ED3480">
        <w:rPr>
          <w:rFonts w:ascii="Sylfaen" w:hAnsi="Sylfaen" w:cstheme="minorHAnsi"/>
        </w:rPr>
        <w:t>M304 = (0,321·1·</w:t>
      </w:r>
      <w:r w:rsidRPr="00ED3480">
        <w:rPr>
          <w:rFonts w:ascii="Sylfaen" w:hAnsi="Sylfaen" w:cstheme="minorHAnsi"/>
          <w:lang w:val="ka-GE"/>
        </w:rPr>
        <w:t>280</w:t>
      </w:r>
      <w:r w:rsidRPr="00ED3480">
        <w:rPr>
          <w:rFonts w:ascii="Sylfaen" w:hAnsi="Sylfaen" w:cstheme="minorHAnsi"/>
        </w:rPr>
        <w:t>·3,5·60+1,3·0,321·1·</w:t>
      </w:r>
      <w:r w:rsidRPr="00ED3480">
        <w:rPr>
          <w:rFonts w:ascii="Sylfaen" w:hAnsi="Sylfaen" w:cstheme="minorHAnsi"/>
          <w:lang w:val="ka-GE"/>
        </w:rPr>
        <w:t>280</w:t>
      </w:r>
      <w:r w:rsidRPr="00ED3480">
        <w:rPr>
          <w:rFonts w:ascii="Sylfaen" w:hAnsi="Sylfaen" w:cstheme="minorHAnsi"/>
        </w:rPr>
        <w:t>·3,2·60+0,0624·1·</w:t>
      </w:r>
      <w:r w:rsidRPr="00ED3480">
        <w:rPr>
          <w:rFonts w:ascii="Sylfaen" w:hAnsi="Sylfaen" w:cstheme="minorHAnsi"/>
          <w:lang w:val="ka-GE"/>
        </w:rPr>
        <w:t>280</w:t>
      </w:r>
      <w:r w:rsidRPr="00ED3480">
        <w:rPr>
          <w:rFonts w:ascii="Sylfaen" w:hAnsi="Sylfaen" w:cstheme="minorHAnsi"/>
        </w:rPr>
        <w:t>·1,3·60)·10</w:t>
      </w:r>
      <w:r w:rsidRPr="00ED3480">
        <w:rPr>
          <w:rFonts w:ascii="Sylfaen" w:hAnsi="Sylfaen" w:cstheme="minorHAnsi"/>
          <w:vertAlign w:val="superscript"/>
        </w:rPr>
        <w:t>-6</w:t>
      </w:r>
      <w:r w:rsidRPr="00ED3480">
        <w:rPr>
          <w:rFonts w:ascii="Sylfaen" w:hAnsi="Sylfaen" w:cstheme="minorHAnsi"/>
        </w:rPr>
        <w:t xml:space="preserve"> = 0,0</w:t>
      </w:r>
      <w:r w:rsidRPr="00ED3480">
        <w:rPr>
          <w:rFonts w:ascii="Sylfaen" w:hAnsi="Sylfaen" w:cstheme="minorHAnsi"/>
          <w:lang w:val="ka-GE"/>
        </w:rPr>
        <w:t>42672</w:t>
      </w:r>
      <w:r w:rsidRPr="00ED3480">
        <w:rPr>
          <w:rFonts w:ascii="Sylfaen" w:hAnsi="Sylfaen" w:cstheme="minorHAnsi"/>
        </w:rPr>
        <w:t xml:space="preserve"> ტ/წელ;</w:t>
      </w:r>
    </w:p>
    <w:p w14:paraId="3EC4A1CC" w14:textId="77777777" w:rsidR="007C1E68" w:rsidRPr="00ED3480" w:rsidRDefault="007C1E68" w:rsidP="00DB0A2E">
      <w:pPr>
        <w:spacing w:line="360" w:lineRule="auto"/>
        <w:contextualSpacing/>
        <w:jc w:val="both"/>
        <w:rPr>
          <w:rFonts w:ascii="Sylfaen" w:hAnsi="Sylfaen" w:cstheme="minorHAnsi"/>
        </w:rPr>
      </w:pPr>
      <w:r w:rsidRPr="00ED3480">
        <w:rPr>
          <w:rFonts w:ascii="Sylfaen" w:hAnsi="Sylfaen" w:cstheme="minorHAnsi"/>
        </w:rPr>
        <w:t>G328 = (0,27·12+1,3·0,27·13+0,06·5)·1/1800 = 0,0045017 გ/წმ;</w:t>
      </w:r>
    </w:p>
    <w:p w14:paraId="187FF1B8" w14:textId="77777777" w:rsidR="007C1E68" w:rsidRPr="00ED3480" w:rsidRDefault="007C1E68" w:rsidP="00DB0A2E">
      <w:pPr>
        <w:spacing w:line="360" w:lineRule="auto"/>
        <w:contextualSpacing/>
        <w:jc w:val="both"/>
        <w:rPr>
          <w:rFonts w:ascii="Sylfaen" w:hAnsi="Sylfaen" w:cstheme="minorHAnsi"/>
        </w:rPr>
      </w:pPr>
      <w:r w:rsidRPr="00ED3480">
        <w:rPr>
          <w:rFonts w:ascii="Sylfaen" w:hAnsi="Sylfaen" w:cstheme="minorHAnsi"/>
        </w:rPr>
        <w:t>M328 = (0,27·1·</w:t>
      </w:r>
      <w:r w:rsidRPr="00ED3480">
        <w:rPr>
          <w:rFonts w:ascii="Sylfaen" w:hAnsi="Sylfaen" w:cstheme="minorHAnsi"/>
          <w:lang w:val="ka-GE"/>
        </w:rPr>
        <w:t>280</w:t>
      </w:r>
      <w:r w:rsidRPr="00ED3480">
        <w:rPr>
          <w:rFonts w:ascii="Sylfaen" w:hAnsi="Sylfaen" w:cstheme="minorHAnsi"/>
        </w:rPr>
        <w:t>·3,5·60+1,3·0,27·1·</w:t>
      </w:r>
      <w:r w:rsidRPr="00ED3480">
        <w:rPr>
          <w:rFonts w:ascii="Sylfaen" w:hAnsi="Sylfaen" w:cstheme="minorHAnsi"/>
          <w:lang w:val="ka-GE"/>
        </w:rPr>
        <w:t>280</w:t>
      </w:r>
      <w:r w:rsidRPr="00ED3480">
        <w:rPr>
          <w:rFonts w:ascii="Sylfaen" w:hAnsi="Sylfaen" w:cstheme="minorHAnsi"/>
        </w:rPr>
        <w:t>·3,2·60+0,06·1·</w:t>
      </w:r>
      <w:r w:rsidRPr="00ED3480">
        <w:rPr>
          <w:rFonts w:ascii="Sylfaen" w:hAnsi="Sylfaen" w:cstheme="minorHAnsi"/>
          <w:lang w:val="ka-GE"/>
        </w:rPr>
        <w:t>280</w:t>
      </w:r>
      <w:r w:rsidRPr="00ED3480">
        <w:rPr>
          <w:rFonts w:ascii="Sylfaen" w:hAnsi="Sylfaen" w:cstheme="minorHAnsi"/>
        </w:rPr>
        <w:t>·1,3·60)·10-6 = 0,0</w:t>
      </w:r>
      <w:r w:rsidRPr="00ED3480">
        <w:rPr>
          <w:rFonts w:ascii="Sylfaen" w:hAnsi="Sylfaen" w:cstheme="minorHAnsi"/>
          <w:lang w:val="ka-GE"/>
        </w:rPr>
        <w:t>36056</w:t>
      </w:r>
      <w:r w:rsidRPr="00ED3480">
        <w:rPr>
          <w:rFonts w:ascii="Sylfaen" w:hAnsi="Sylfaen" w:cstheme="minorHAnsi"/>
        </w:rPr>
        <w:t xml:space="preserve"> ტ/წელ;</w:t>
      </w:r>
    </w:p>
    <w:p w14:paraId="7F68D4D1" w14:textId="77777777" w:rsidR="007C1E68" w:rsidRPr="00ED3480" w:rsidRDefault="007C1E68" w:rsidP="00DB0A2E">
      <w:pPr>
        <w:spacing w:line="360" w:lineRule="auto"/>
        <w:contextualSpacing/>
        <w:jc w:val="both"/>
        <w:rPr>
          <w:rFonts w:ascii="Sylfaen" w:hAnsi="Sylfaen" w:cstheme="minorHAnsi"/>
        </w:rPr>
      </w:pPr>
      <w:r w:rsidRPr="00ED3480">
        <w:rPr>
          <w:rFonts w:ascii="Sylfaen" w:hAnsi="Sylfaen" w:cstheme="minorHAnsi"/>
        </w:rPr>
        <w:t>G330 = (0,19·12+1,3·0,19·13+0,097·5)·1/1800 = 0,00332 გ/წმ;</w:t>
      </w:r>
    </w:p>
    <w:p w14:paraId="73B93FDF" w14:textId="77777777" w:rsidR="007C1E68" w:rsidRPr="00ED3480" w:rsidRDefault="007C1E68" w:rsidP="00DB0A2E">
      <w:pPr>
        <w:spacing w:line="360" w:lineRule="auto"/>
        <w:contextualSpacing/>
        <w:jc w:val="both"/>
        <w:rPr>
          <w:rFonts w:ascii="Sylfaen" w:hAnsi="Sylfaen" w:cstheme="minorHAnsi"/>
        </w:rPr>
      </w:pPr>
      <w:r w:rsidRPr="00ED3480">
        <w:rPr>
          <w:rFonts w:ascii="Sylfaen" w:hAnsi="Sylfaen" w:cstheme="minorHAnsi"/>
        </w:rPr>
        <w:t>M330 = (0,19·1·</w:t>
      </w:r>
      <w:r w:rsidRPr="00ED3480">
        <w:rPr>
          <w:rFonts w:ascii="Sylfaen" w:hAnsi="Sylfaen" w:cstheme="minorHAnsi"/>
          <w:lang w:val="ka-GE"/>
        </w:rPr>
        <w:t>280</w:t>
      </w:r>
      <w:r w:rsidRPr="00ED3480">
        <w:rPr>
          <w:rFonts w:ascii="Sylfaen" w:hAnsi="Sylfaen" w:cstheme="minorHAnsi"/>
        </w:rPr>
        <w:t>·3,5·60+1,3·0,19·1·</w:t>
      </w:r>
      <w:r w:rsidRPr="00ED3480">
        <w:rPr>
          <w:rFonts w:ascii="Sylfaen" w:hAnsi="Sylfaen" w:cstheme="minorHAnsi"/>
          <w:lang w:val="ka-GE"/>
        </w:rPr>
        <w:t>280</w:t>
      </w:r>
      <w:r w:rsidRPr="00ED3480">
        <w:rPr>
          <w:rFonts w:ascii="Sylfaen" w:hAnsi="Sylfaen" w:cstheme="minorHAnsi"/>
        </w:rPr>
        <w:t xml:space="preserve"> ·3,2·60+0,097·1·</w:t>
      </w:r>
      <w:r w:rsidRPr="00ED3480">
        <w:rPr>
          <w:rFonts w:ascii="Sylfaen" w:hAnsi="Sylfaen" w:cstheme="minorHAnsi"/>
          <w:lang w:val="ka-GE"/>
        </w:rPr>
        <w:t>280</w:t>
      </w:r>
      <w:r w:rsidRPr="00ED3480">
        <w:rPr>
          <w:rFonts w:ascii="Sylfaen" w:hAnsi="Sylfaen" w:cstheme="minorHAnsi"/>
        </w:rPr>
        <w:t>·1,3·60)·10-6 = 0,0</w:t>
      </w:r>
      <w:r w:rsidRPr="00ED3480">
        <w:rPr>
          <w:rFonts w:ascii="Sylfaen" w:hAnsi="Sylfaen" w:cstheme="minorHAnsi"/>
          <w:lang w:val="ka-GE"/>
        </w:rPr>
        <w:t>26569</w:t>
      </w:r>
      <w:r w:rsidRPr="00ED3480">
        <w:rPr>
          <w:rFonts w:ascii="Sylfaen" w:hAnsi="Sylfaen" w:cstheme="minorHAnsi"/>
        </w:rPr>
        <w:t xml:space="preserve"> ტ/წელ;</w:t>
      </w:r>
    </w:p>
    <w:p w14:paraId="24D44839" w14:textId="77777777" w:rsidR="007C1E68" w:rsidRPr="00ED3480" w:rsidRDefault="007C1E68" w:rsidP="00DB0A2E">
      <w:pPr>
        <w:spacing w:line="360" w:lineRule="auto"/>
        <w:contextualSpacing/>
        <w:jc w:val="both"/>
        <w:rPr>
          <w:rFonts w:ascii="Sylfaen" w:hAnsi="Sylfaen" w:cstheme="minorHAnsi"/>
        </w:rPr>
      </w:pPr>
      <w:r w:rsidRPr="00ED3480">
        <w:rPr>
          <w:rFonts w:ascii="Sylfaen" w:hAnsi="Sylfaen" w:cstheme="minorHAnsi"/>
        </w:rPr>
        <w:t>G337 = (1,29·12+1,3·1,29·13+2,4·5)·1/1800 = 0,0273783 გ/წმ;</w:t>
      </w:r>
    </w:p>
    <w:p w14:paraId="7EE37012" w14:textId="77777777" w:rsidR="007C1E68" w:rsidRPr="00ED3480" w:rsidRDefault="007C1E68" w:rsidP="00DB0A2E">
      <w:pPr>
        <w:spacing w:line="360" w:lineRule="auto"/>
        <w:contextualSpacing/>
        <w:jc w:val="both"/>
        <w:rPr>
          <w:rFonts w:ascii="Sylfaen" w:hAnsi="Sylfaen" w:cstheme="minorHAnsi"/>
        </w:rPr>
      </w:pPr>
      <w:r w:rsidRPr="00ED3480">
        <w:rPr>
          <w:rFonts w:ascii="Sylfaen" w:hAnsi="Sylfaen" w:cstheme="minorHAnsi"/>
        </w:rPr>
        <w:t>M337 = (1,29·1·</w:t>
      </w:r>
      <w:r w:rsidRPr="00ED3480">
        <w:rPr>
          <w:rFonts w:ascii="Sylfaen" w:hAnsi="Sylfaen" w:cstheme="minorHAnsi"/>
          <w:lang w:val="ka-GE"/>
        </w:rPr>
        <w:t>280</w:t>
      </w:r>
      <w:r w:rsidRPr="00ED3480">
        <w:rPr>
          <w:rFonts w:ascii="Sylfaen" w:hAnsi="Sylfaen" w:cstheme="minorHAnsi"/>
        </w:rPr>
        <w:t>·3,5·60+1,3·1,29·1·</w:t>
      </w:r>
      <w:r w:rsidRPr="00ED3480">
        <w:rPr>
          <w:rFonts w:ascii="Sylfaen" w:hAnsi="Sylfaen" w:cstheme="minorHAnsi"/>
          <w:lang w:val="ka-GE"/>
        </w:rPr>
        <w:t>280</w:t>
      </w:r>
      <w:r w:rsidRPr="00ED3480">
        <w:rPr>
          <w:rFonts w:ascii="Sylfaen" w:hAnsi="Sylfaen" w:cstheme="minorHAnsi"/>
        </w:rPr>
        <w:t>·3,2·60+2,4·1·150·1,3·60)·10</w:t>
      </w:r>
      <w:r w:rsidRPr="00ED3480">
        <w:rPr>
          <w:rFonts w:ascii="Sylfaen" w:hAnsi="Sylfaen" w:cstheme="minorHAnsi"/>
          <w:vertAlign w:val="superscript"/>
        </w:rPr>
        <w:t>-6</w:t>
      </w:r>
      <w:r w:rsidRPr="00ED3480">
        <w:rPr>
          <w:rFonts w:ascii="Sylfaen" w:hAnsi="Sylfaen" w:cstheme="minorHAnsi"/>
        </w:rPr>
        <w:t xml:space="preserve"> = 0,</w:t>
      </w:r>
      <w:r w:rsidRPr="00ED3480">
        <w:rPr>
          <w:rFonts w:ascii="Sylfaen" w:hAnsi="Sylfaen" w:cstheme="minorHAnsi"/>
          <w:lang w:val="ka-GE"/>
        </w:rPr>
        <w:t>218447</w:t>
      </w:r>
      <w:r w:rsidRPr="00ED3480">
        <w:rPr>
          <w:rFonts w:ascii="Sylfaen" w:hAnsi="Sylfaen" w:cstheme="minorHAnsi"/>
        </w:rPr>
        <w:t xml:space="preserve"> ტ/წელ;</w:t>
      </w:r>
    </w:p>
    <w:p w14:paraId="764F59AC" w14:textId="77777777" w:rsidR="007C1E68" w:rsidRPr="00ED3480" w:rsidRDefault="007C1E68" w:rsidP="00DB0A2E">
      <w:pPr>
        <w:spacing w:line="360" w:lineRule="auto"/>
        <w:contextualSpacing/>
        <w:jc w:val="both"/>
        <w:rPr>
          <w:rFonts w:ascii="Sylfaen" w:hAnsi="Sylfaen" w:cstheme="minorHAnsi"/>
        </w:rPr>
      </w:pPr>
      <w:r w:rsidRPr="00ED3480">
        <w:rPr>
          <w:rFonts w:ascii="Sylfaen" w:hAnsi="Sylfaen" w:cstheme="minorHAnsi"/>
        </w:rPr>
        <w:t>G2732 = (0,43·12+1,3·0,43·13+0,3·5)·1/1800 = 0,0077372 გ/წმ;</w:t>
      </w:r>
    </w:p>
    <w:p w14:paraId="5D30147E" w14:textId="77777777" w:rsidR="007C1E68" w:rsidRPr="00ED3480" w:rsidRDefault="007C1E68" w:rsidP="00DB0A2E">
      <w:pPr>
        <w:spacing w:line="360" w:lineRule="auto"/>
        <w:contextualSpacing/>
        <w:jc w:val="both"/>
        <w:rPr>
          <w:rFonts w:ascii="Sylfaen" w:hAnsi="Sylfaen" w:cstheme="minorHAnsi"/>
        </w:rPr>
      </w:pPr>
      <w:r w:rsidRPr="00ED3480">
        <w:rPr>
          <w:rFonts w:ascii="Sylfaen" w:hAnsi="Sylfaen" w:cstheme="minorHAnsi"/>
        </w:rPr>
        <w:t>M2732 = (0,43·1·</w:t>
      </w:r>
      <w:r w:rsidRPr="00ED3480">
        <w:rPr>
          <w:rFonts w:ascii="Sylfaen" w:hAnsi="Sylfaen" w:cstheme="minorHAnsi"/>
          <w:lang w:val="ka-GE"/>
        </w:rPr>
        <w:t>280</w:t>
      </w:r>
      <w:r w:rsidRPr="00ED3480">
        <w:rPr>
          <w:rFonts w:ascii="Sylfaen" w:hAnsi="Sylfaen" w:cstheme="minorHAnsi"/>
        </w:rPr>
        <w:t>·3,5·60+1,3·0,43·1·</w:t>
      </w:r>
      <w:r w:rsidRPr="00ED3480">
        <w:rPr>
          <w:rFonts w:ascii="Sylfaen" w:hAnsi="Sylfaen" w:cstheme="minorHAnsi"/>
          <w:lang w:val="ka-GE"/>
        </w:rPr>
        <w:t>280</w:t>
      </w:r>
      <w:r w:rsidRPr="00ED3480">
        <w:rPr>
          <w:rFonts w:ascii="Sylfaen" w:hAnsi="Sylfaen" w:cstheme="minorHAnsi"/>
        </w:rPr>
        <w:t>·3,2·60+0,3·1·</w:t>
      </w:r>
      <w:r w:rsidRPr="00ED3480">
        <w:rPr>
          <w:rFonts w:ascii="Sylfaen" w:hAnsi="Sylfaen" w:cstheme="minorHAnsi"/>
          <w:lang w:val="ka-GE"/>
        </w:rPr>
        <w:t>280</w:t>
      </w:r>
      <w:r w:rsidRPr="00ED3480">
        <w:rPr>
          <w:rFonts w:ascii="Sylfaen" w:hAnsi="Sylfaen" w:cstheme="minorHAnsi"/>
        </w:rPr>
        <w:t>·1,3·60)·10</w:t>
      </w:r>
      <w:r w:rsidRPr="00ED3480">
        <w:rPr>
          <w:rFonts w:ascii="Sylfaen" w:hAnsi="Sylfaen" w:cstheme="minorHAnsi"/>
          <w:vertAlign w:val="superscript"/>
        </w:rPr>
        <w:t>-6</w:t>
      </w:r>
      <w:r w:rsidRPr="00ED3480">
        <w:rPr>
          <w:rFonts w:ascii="Sylfaen" w:hAnsi="Sylfaen" w:cstheme="minorHAnsi"/>
        </w:rPr>
        <w:t xml:space="preserve"> = 0,0</w:t>
      </w:r>
      <w:r w:rsidRPr="00ED3480">
        <w:rPr>
          <w:rFonts w:ascii="Sylfaen" w:hAnsi="Sylfaen" w:cstheme="minorHAnsi"/>
          <w:lang w:val="ka-GE"/>
        </w:rPr>
        <w:t>61887</w:t>
      </w:r>
      <w:r w:rsidRPr="00ED3480">
        <w:rPr>
          <w:rFonts w:ascii="Sylfaen" w:hAnsi="Sylfaen" w:cstheme="minorHAnsi"/>
        </w:rPr>
        <w:t xml:space="preserve"> ტ/წელ.</w:t>
      </w:r>
    </w:p>
    <w:p w14:paraId="188F0D1A" w14:textId="77777777" w:rsidR="007C1E68" w:rsidRPr="00ED3480" w:rsidRDefault="007C1E68" w:rsidP="00DB0A2E">
      <w:pPr>
        <w:spacing w:line="360" w:lineRule="auto"/>
        <w:contextualSpacing/>
        <w:jc w:val="both"/>
        <w:rPr>
          <w:rFonts w:ascii="Sylfaen" w:hAnsi="Sylfaen" w:cstheme="minorHAnsi"/>
        </w:rPr>
      </w:pPr>
      <w:r w:rsidRPr="00ED3480">
        <w:rPr>
          <w:rFonts w:ascii="Sylfaen" w:hAnsi="Sylfaen" w:cstheme="minorHAnsi"/>
        </w:rPr>
        <w:t>ერთციცხვიანი ექსკავატორის მუშაობისას მტვრის მაქსიმალური ერთჯერადი გაფრქვევა განისაზღვრება ფორმულით:</w:t>
      </w:r>
    </w:p>
    <w:p w14:paraId="42F6646E" w14:textId="77777777" w:rsidR="007C1E68" w:rsidRPr="00ED3480" w:rsidRDefault="007C1E68" w:rsidP="00DB0A2E">
      <w:pPr>
        <w:spacing w:line="360" w:lineRule="auto"/>
        <w:contextualSpacing/>
        <w:jc w:val="both"/>
        <w:rPr>
          <w:rFonts w:ascii="Sylfaen" w:hAnsi="Sylfaen" w:cstheme="minorHAnsi"/>
        </w:rPr>
      </w:pPr>
      <w:r w:rsidRPr="00ED3480">
        <w:rPr>
          <w:rFonts w:ascii="Sylfaen" w:hAnsi="Sylfaen" w:cstheme="minorHAnsi"/>
        </w:rPr>
        <w:t>M  = Q</w:t>
      </w:r>
      <w:r w:rsidRPr="00ED3480">
        <w:rPr>
          <w:rFonts w:ascii="Sylfaen" w:hAnsi="Sylfaen" w:cstheme="minorHAnsi"/>
          <w:vertAlign w:val="subscript"/>
        </w:rPr>
        <w:t>ექს</w:t>
      </w:r>
      <w:r w:rsidRPr="00ED3480">
        <w:rPr>
          <w:rFonts w:ascii="Sylfaen" w:hAnsi="Sylfaen" w:cstheme="minorHAnsi"/>
        </w:rPr>
        <w:t xml:space="preserve"> x  E x  K</w:t>
      </w:r>
      <w:r w:rsidRPr="00ED3480">
        <w:rPr>
          <w:rFonts w:ascii="Sylfaen" w:hAnsi="Sylfaen" w:cstheme="minorHAnsi"/>
          <w:vertAlign w:val="subscript"/>
        </w:rPr>
        <w:t>ექს</w:t>
      </w:r>
      <w:r w:rsidRPr="00ED3480">
        <w:rPr>
          <w:rFonts w:ascii="Sylfaen" w:hAnsi="Sylfaen" w:cstheme="minorHAnsi"/>
        </w:rPr>
        <w:t xml:space="preserve"> x K</w:t>
      </w:r>
      <w:r w:rsidRPr="00ED3480">
        <w:rPr>
          <w:rFonts w:ascii="Sylfaen" w:hAnsi="Sylfaen" w:cstheme="minorHAnsi"/>
          <w:vertAlign w:val="subscript"/>
        </w:rPr>
        <w:t>1</w:t>
      </w:r>
      <w:r w:rsidRPr="00ED3480">
        <w:rPr>
          <w:rFonts w:ascii="Sylfaen" w:hAnsi="Sylfaen" w:cstheme="minorHAnsi"/>
        </w:rPr>
        <w:t xml:space="preserve"> x K</w:t>
      </w:r>
      <w:r w:rsidRPr="00ED3480">
        <w:rPr>
          <w:rFonts w:ascii="Sylfaen" w:hAnsi="Sylfaen" w:cstheme="minorHAnsi"/>
          <w:vertAlign w:val="subscript"/>
        </w:rPr>
        <w:t>2</w:t>
      </w:r>
      <w:r w:rsidRPr="00ED3480">
        <w:rPr>
          <w:rFonts w:ascii="Sylfaen" w:hAnsi="Sylfaen" w:cstheme="minorHAnsi"/>
        </w:rPr>
        <w:t xml:space="preserve"> x N/T</w:t>
      </w:r>
      <w:r w:rsidRPr="00ED3480">
        <w:rPr>
          <w:rFonts w:ascii="Sylfaen" w:hAnsi="Sylfaen" w:cstheme="minorHAnsi"/>
          <w:vertAlign w:val="subscript"/>
        </w:rPr>
        <w:t>ეც</w:t>
      </w:r>
      <w:r w:rsidRPr="00ED3480">
        <w:rPr>
          <w:rFonts w:ascii="Sylfaen" w:hAnsi="Sylfaen" w:cstheme="minorHAnsi"/>
        </w:rPr>
        <w:t>, გ/წმ, სადაც:</w:t>
      </w:r>
    </w:p>
    <w:p w14:paraId="01779C78" w14:textId="77777777" w:rsidR="007C1E68" w:rsidRPr="00ED3480" w:rsidRDefault="007C1E68" w:rsidP="00DB0A2E">
      <w:pPr>
        <w:spacing w:line="360" w:lineRule="auto"/>
        <w:contextualSpacing/>
        <w:jc w:val="both"/>
        <w:rPr>
          <w:rFonts w:ascii="Sylfaen" w:hAnsi="Sylfaen" w:cstheme="minorHAnsi"/>
        </w:rPr>
      </w:pPr>
      <w:r w:rsidRPr="00ED3480">
        <w:rPr>
          <w:rFonts w:ascii="Sylfaen" w:hAnsi="Sylfaen" w:cstheme="minorHAnsi"/>
        </w:rPr>
        <w:t>Q</w:t>
      </w:r>
      <w:r w:rsidRPr="00ED3480">
        <w:rPr>
          <w:rFonts w:ascii="Sylfaen" w:hAnsi="Sylfaen" w:cstheme="minorHAnsi"/>
          <w:vertAlign w:val="subscript"/>
        </w:rPr>
        <w:t>ექს</w:t>
      </w:r>
      <w:r w:rsidRPr="00ED3480">
        <w:rPr>
          <w:rFonts w:ascii="Sylfaen" w:hAnsi="Sylfaen" w:cstheme="minorHAnsi"/>
        </w:rPr>
        <w:t xml:space="preserve"> = მტვრის კუთრი გამოყოფა 1მ</w:t>
      </w:r>
      <w:r w:rsidRPr="00ED3480">
        <w:rPr>
          <w:rFonts w:ascii="Sylfaen" w:hAnsi="Sylfaen" w:cstheme="minorHAnsi"/>
          <w:vertAlign w:val="superscript"/>
        </w:rPr>
        <w:t>3</w:t>
      </w:r>
      <w:r w:rsidRPr="00ED3480">
        <w:rPr>
          <w:rFonts w:ascii="Sylfaen" w:hAnsi="Sylfaen" w:cstheme="minorHAnsi"/>
        </w:rPr>
        <w:t xml:space="preserve"> გადატვირთული მასალისგან, გ/მ</w:t>
      </w:r>
      <w:r w:rsidRPr="00ED3480">
        <w:rPr>
          <w:rFonts w:ascii="Sylfaen" w:hAnsi="Sylfaen" w:cstheme="minorHAnsi"/>
          <w:vertAlign w:val="superscript"/>
        </w:rPr>
        <w:t>3</w:t>
      </w:r>
    </w:p>
    <w:p w14:paraId="64BA462A" w14:textId="77777777" w:rsidR="007C1E68" w:rsidRPr="00ED3480" w:rsidRDefault="007C1E68" w:rsidP="00DB0A2E">
      <w:pPr>
        <w:spacing w:line="360" w:lineRule="auto"/>
        <w:contextualSpacing/>
        <w:jc w:val="both"/>
        <w:rPr>
          <w:rFonts w:ascii="Sylfaen" w:hAnsi="Sylfaen" w:cstheme="minorHAnsi"/>
          <w:lang w:val="ka-GE"/>
        </w:rPr>
      </w:pPr>
      <w:r w:rsidRPr="00ED3480">
        <w:rPr>
          <w:rFonts w:ascii="Sylfaen" w:hAnsi="Sylfaen" w:cstheme="minorHAnsi"/>
        </w:rPr>
        <w:t>E - ციცხვის ტევადობა, მ</w:t>
      </w:r>
      <w:r w:rsidRPr="00ED3480">
        <w:rPr>
          <w:rFonts w:ascii="Sylfaen" w:hAnsi="Sylfaen" w:cstheme="minorHAnsi"/>
          <w:vertAlign w:val="superscript"/>
        </w:rPr>
        <w:t>3</w:t>
      </w:r>
      <w:r w:rsidRPr="00ED3480">
        <w:rPr>
          <w:rFonts w:ascii="Sylfaen" w:hAnsi="Sylfaen" w:cstheme="minorHAnsi"/>
        </w:rPr>
        <w:t xml:space="preserve"> [0,7-1]</w:t>
      </w:r>
    </w:p>
    <w:p w14:paraId="5922974B" w14:textId="77777777" w:rsidR="007C1E68" w:rsidRPr="00ED3480" w:rsidRDefault="007C1E68" w:rsidP="00DB0A2E">
      <w:pPr>
        <w:spacing w:line="360" w:lineRule="auto"/>
        <w:contextualSpacing/>
        <w:jc w:val="both"/>
        <w:rPr>
          <w:rFonts w:ascii="Sylfaen" w:hAnsi="Sylfaen" w:cstheme="minorHAnsi"/>
          <w:lang w:val="ka-GE"/>
        </w:rPr>
      </w:pPr>
      <w:r w:rsidRPr="00ED3480">
        <w:rPr>
          <w:rFonts w:ascii="Sylfaen" w:hAnsi="Sylfaen" w:cstheme="minorHAnsi"/>
        </w:rPr>
        <w:t>K</w:t>
      </w:r>
      <w:r w:rsidRPr="00ED3480">
        <w:rPr>
          <w:rFonts w:ascii="Sylfaen" w:hAnsi="Sylfaen" w:cstheme="minorHAnsi"/>
          <w:vertAlign w:val="subscript"/>
        </w:rPr>
        <w:t>ექს</w:t>
      </w:r>
      <w:r w:rsidRPr="00ED3480">
        <w:rPr>
          <w:rFonts w:ascii="Sylfaen" w:hAnsi="Sylfaen" w:cstheme="minorHAnsi"/>
        </w:rPr>
        <w:t>-ექსკავაციის კოეფიციენტი. [0,91]</w:t>
      </w:r>
    </w:p>
    <w:p w14:paraId="1F12FBFA" w14:textId="77777777" w:rsidR="007C1E68" w:rsidRPr="00ED3480" w:rsidRDefault="007C1E68" w:rsidP="00DB0A2E">
      <w:pPr>
        <w:spacing w:line="360" w:lineRule="auto"/>
        <w:contextualSpacing/>
        <w:jc w:val="both"/>
        <w:rPr>
          <w:rFonts w:ascii="Sylfaen" w:hAnsi="Sylfaen" w:cstheme="minorHAnsi"/>
        </w:rPr>
      </w:pPr>
      <w:r w:rsidRPr="00ED3480">
        <w:rPr>
          <w:rFonts w:ascii="Sylfaen" w:hAnsi="Sylfaen" w:cstheme="minorHAnsi"/>
        </w:rPr>
        <w:t>K</w:t>
      </w:r>
      <w:r w:rsidRPr="00ED3480">
        <w:rPr>
          <w:rFonts w:ascii="Sylfaen" w:hAnsi="Sylfaen" w:cstheme="minorHAnsi"/>
          <w:vertAlign w:val="subscript"/>
        </w:rPr>
        <w:t>1</w:t>
      </w:r>
      <w:r w:rsidRPr="00ED3480">
        <w:rPr>
          <w:rFonts w:ascii="Sylfaen" w:hAnsi="Sylfaen" w:cstheme="minorHAnsi"/>
        </w:rPr>
        <w:t xml:space="preserve"> - ქარის სიჩქარის კოეფ. (K</w:t>
      </w:r>
      <w:r w:rsidRPr="00ED3480">
        <w:rPr>
          <w:rFonts w:ascii="Sylfaen" w:hAnsi="Sylfaen" w:cstheme="minorHAnsi"/>
          <w:vertAlign w:val="subscript"/>
        </w:rPr>
        <w:t>1</w:t>
      </w:r>
      <w:r w:rsidRPr="00ED3480">
        <w:rPr>
          <w:rFonts w:ascii="Sylfaen" w:hAnsi="Sylfaen" w:cstheme="minorHAnsi"/>
        </w:rPr>
        <w:t>=1,2);</w:t>
      </w:r>
    </w:p>
    <w:p w14:paraId="36597698" w14:textId="77777777" w:rsidR="007C1E68" w:rsidRPr="00ED3480" w:rsidRDefault="007C1E68" w:rsidP="00DB0A2E">
      <w:pPr>
        <w:spacing w:line="360" w:lineRule="auto"/>
        <w:contextualSpacing/>
        <w:jc w:val="both"/>
        <w:rPr>
          <w:rFonts w:ascii="Sylfaen" w:hAnsi="Sylfaen" w:cstheme="minorHAnsi"/>
        </w:rPr>
      </w:pPr>
      <w:r w:rsidRPr="00ED3480">
        <w:rPr>
          <w:rFonts w:ascii="Sylfaen" w:hAnsi="Sylfaen" w:cstheme="minorHAnsi"/>
        </w:rPr>
        <w:lastRenderedPageBreak/>
        <w:t>K</w:t>
      </w:r>
      <w:r w:rsidRPr="00ED3480">
        <w:rPr>
          <w:rFonts w:ascii="Sylfaen" w:hAnsi="Sylfaen" w:cstheme="minorHAnsi"/>
          <w:vertAlign w:val="subscript"/>
        </w:rPr>
        <w:t>2</w:t>
      </w:r>
      <w:r w:rsidRPr="00ED3480">
        <w:rPr>
          <w:rFonts w:ascii="Sylfaen" w:hAnsi="Sylfaen" w:cstheme="minorHAnsi"/>
        </w:rPr>
        <w:t xml:space="preserve"> - ტენიანობის კოეფ. (K</w:t>
      </w:r>
      <w:r w:rsidRPr="00ED3480">
        <w:rPr>
          <w:rFonts w:ascii="Sylfaen" w:hAnsi="Sylfaen" w:cstheme="minorHAnsi"/>
          <w:vertAlign w:val="subscript"/>
        </w:rPr>
        <w:t>2</w:t>
      </w:r>
      <w:r w:rsidRPr="00ED3480">
        <w:rPr>
          <w:rFonts w:ascii="Sylfaen" w:hAnsi="Sylfaen" w:cstheme="minorHAnsi"/>
        </w:rPr>
        <w:t>=0,2);</w:t>
      </w:r>
    </w:p>
    <w:p w14:paraId="212777B8" w14:textId="77777777" w:rsidR="007C1E68" w:rsidRPr="00ED3480" w:rsidRDefault="007C1E68" w:rsidP="00DB0A2E">
      <w:pPr>
        <w:spacing w:line="360" w:lineRule="auto"/>
        <w:contextualSpacing/>
        <w:jc w:val="both"/>
        <w:rPr>
          <w:rFonts w:ascii="Sylfaen" w:hAnsi="Sylfaen" w:cstheme="minorHAnsi"/>
        </w:rPr>
      </w:pPr>
      <w:r w:rsidRPr="00ED3480">
        <w:rPr>
          <w:rFonts w:ascii="Sylfaen" w:hAnsi="Sylfaen" w:cstheme="minorHAnsi"/>
        </w:rPr>
        <w:t>N-ერთდროულად მომუშვე ტექნიკის რ-ბა (ერთეული);</w:t>
      </w:r>
    </w:p>
    <w:p w14:paraId="022880CD" w14:textId="77777777" w:rsidR="007C1E68" w:rsidRPr="00ED3480" w:rsidRDefault="007C1E68" w:rsidP="00DB0A2E">
      <w:pPr>
        <w:spacing w:line="360" w:lineRule="auto"/>
        <w:contextualSpacing/>
        <w:jc w:val="both"/>
        <w:rPr>
          <w:rFonts w:ascii="Sylfaen" w:hAnsi="Sylfaen" w:cstheme="minorHAnsi"/>
        </w:rPr>
      </w:pPr>
      <w:r w:rsidRPr="00ED3480">
        <w:rPr>
          <w:rFonts w:ascii="Sylfaen" w:hAnsi="Sylfaen" w:cstheme="minorHAnsi"/>
        </w:rPr>
        <w:t>T</w:t>
      </w:r>
      <w:r w:rsidRPr="00ED3480">
        <w:rPr>
          <w:rFonts w:ascii="Sylfaen" w:hAnsi="Sylfaen" w:cstheme="minorHAnsi"/>
          <w:vertAlign w:val="subscript"/>
        </w:rPr>
        <w:t>ეც</w:t>
      </w:r>
      <w:r w:rsidRPr="00ED3480">
        <w:rPr>
          <w:rFonts w:ascii="Sylfaen" w:hAnsi="Sylfaen" w:cstheme="minorHAnsi"/>
        </w:rPr>
        <w:t xml:space="preserve"> -ექსკავატორის ციკლის დრო, წმ. [30]</w:t>
      </w:r>
    </w:p>
    <w:p w14:paraId="66E1D95D" w14:textId="77777777" w:rsidR="007C1E68" w:rsidRPr="00ED3480" w:rsidRDefault="007C1E68" w:rsidP="00DB0A2E">
      <w:pPr>
        <w:spacing w:line="360" w:lineRule="auto"/>
        <w:contextualSpacing/>
        <w:jc w:val="both"/>
        <w:rPr>
          <w:rFonts w:ascii="Sylfaen" w:hAnsi="Sylfaen" w:cstheme="minorHAnsi"/>
        </w:rPr>
      </w:pPr>
      <w:r w:rsidRPr="00ED3480">
        <w:rPr>
          <w:rFonts w:ascii="Sylfaen" w:hAnsi="Sylfaen" w:cstheme="minorHAnsi"/>
        </w:rPr>
        <w:t>M = Q</w:t>
      </w:r>
      <w:r w:rsidRPr="00ED3480">
        <w:rPr>
          <w:rFonts w:ascii="Sylfaen" w:hAnsi="Sylfaen" w:cstheme="minorHAnsi"/>
          <w:vertAlign w:val="subscript"/>
        </w:rPr>
        <w:t>ექს</w:t>
      </w:r>
      <w:r w:rsidRPr="00ED3480">
        <w:rPr>
          <w:rFonts w:ascii="Sylfaen" w:hAnsi="Sylfaen" w:cstheme="minorHAnsi"/>
        </w:rPr>
        <w:t xml:space="preserve"> x  E x  K</w:t>
      </w:r>
      <w:r w:rsidRPr="00ED3480">
        <w:rPr>
          <w:rFonts w:ascii="Sylfaen" w:hAnsi="Sylfaen" w:cstheme="minorHAnsi"/>
          <w:vertAlign w:val="subscript"/>
        </w:rPr>
        <w:t>ექს</w:t>
      </w:r>
      <w:r w:rsidRPr="00ED3480">
        <w:rPr>
          <w:rFonts w:ascii="Sylfaen" w:hAnsi="Sylfaen" w:cstheme="minorHAnsi"/>
        </w:rPr>
        <w:t xml:space="preserve"> x K</w:t>
      </w:r>
      <w:r w:rsidRPr="00ED3480">
        <w:rPr>
          <w:rFonts w:ascii="Sylfaen" w:hAnsi="Sylfaen" w:cstheme="minorHAnsi"/>
          <w:vertAlign w:val="subscript"/>
        </w:rPr>
        <w:t>1</w:t>
      </w:r>
      <w:r w:rsidRPr="00ED3480">
        <w:rPr>
          <w:rFonts w:ascii="Sylfaen" w:hAnsi="Sylfaen" w:cstheme="minorHAnsi"/>
        </w:rPr>
        <w:t xml:space="preserve"> x K</w:t>
      </w:r>
      <w:r w:rsidRPr="00ED3480">
        <w:rPr>
          <w:rFonts w:ascii="Sylfaen" w:hAnsi="Sylfaen" w:cstheme="minorHAnsi"/>
          <w:vertAlign w:val="subscript"/>
        </w:rPr>
        <w:t>2</w:t>
      </w:r>
      <w:r w:rsidRPr="00ED3480">
        <w:rPr>
          <w:rFonts w:ascii="Sylfaen" w:hAnsi="Sylfaen" w:cstheme="minorHAnsi"/>
        </w:rPr>
        <w:t xml:space="preserve"> x N/T</w:t>
      </w:r>
      <w:r w:rsidRPr="00ED3480">
        <w:rPr>
          <w:rFonts w:ascii="Sylfaen" w:hAnsi="Sylfaen" w:cstheme="minorHAnsi"/>
          <w:vertAlign w:val="subscript"/>
        </w:rPr>
        <w:t>ეც</w:t>
      </w:r>
      <w:r w:rsidRPr="00ED3480">
        <w:rPr>
          <w:rFonts w:ascii="Sylfaen" w:hAnsi="Sylfaen" w:cstheme="minorHAnsi"/>
        </w:rPr>
        <w:t xml:space="preserve"> = 4,8*1*0,91*1,2*0,2*1/30=0,035გ/წმ.</w:t>
      </w:r>
    </w:p>
    <w:p w14:paraId="015CBB07" w14:textId="77777777" w:rsidR="007C1E68" w:rsidRPr="00ED3480" w:rsidRDefault="007C1E68" w:rsidP="00DB0A2E">
      <w:pPr>
        <w:spacing w:line="360" w:lineRule="auto"/>
        <w:contextualSpacing/>
        <w:jc w:val="both"/>
        <w:rPr>
          <w:rFonts w:ascii="Sylfaen" w:hAnsi="Sylfaen" w:cstheme="minorHAnsi"/>
        </w:rPr>
      </w:pPr>
      <w:r w:rsidRPr="00ED3480">
        <w:rPr>
          <w:rFonts w:ascii="Sylfaen" w:hAnsi="Sylfaen" w:cstheme="minorHAnsi"/>
        </w:rPr>
        <w:t xml:space="preserve">ერთციცხვიანი ექსკავატორის მუშაობისას მტვრის ჯამური გაფრქვევა განისაზღვრება ფორმულით: </w:t>
      </w:r>
    </w:p>
    <w:p w14:paraId="5D7FB7C9" w14:textId="0E2F02A7" w:rsidR="007C1E68" w:rsidRPr="00ED3480" w:rsidRDefault="007C1E68" w:rsidP="00DB0A2E">
      <w:pPr>
        <w:spacing w:line="360" w:lineRule="auto"/>
        <w:contextualSpacing/>
        <w:jc w:val="both"/>
        <w:rPr>
          <w:rFonts w:ascii="Sylfaen" w:hAnsi="Sylfaen" w:cstheme="minorHAnsi"/>
        </w:rPr>
      </w:pPr>
      <w:r w:rsidRPr="00ED3480">
        <w:rPr>
          <w:rFonts w:ascii="Sylfaen" w:hAnsi="Sylfaen" w:cstheme="minorHAnsi"/>
        </w:rPr>
        <w:t>G = M  x  3600  x T  x 10</w:t>
      </w:r>
      <w:r w:rsidRPr="00ED3480">
        <w:rPr>
          <w:rFonts w:ascii="Sylfaen" w:hAnsi="Sylfaen" w:cstheme="minorHAnsi"/>
          <w:vertAlign w:val="superscript"/>
        </w:rPr>
        <w:t>-6</w:t>
      </w:r>
      <w:r w:rsidRPr="00ED3480">
        <w:rPr>
          <w:rFonts w:ascii="Sylfaen" w:hAnsi="Sylfaen" w:cstheme="minorHAnsi"/>
        </w:rPr>
        <w:t xml:space="preserve"> = 0,035 x  3600 წმ  x 8 სთ  x  </w:t>
      </w:r>
      <w:r w:rsidRPr="00ED3480">
        <w:rPr>
          <w:rFonts w:ascii="Sylfaen" w:hAnsi="Sylfaen" w:cstheme="minorHAnsi"/>
          <w:lang w:val="ka-GE"/>
        </w:rPr>
        <w:t>280</w:t>
      </w:r>
      <w:r w:rsidRPr="00ED3480">
        <w:rPr>
          <w:rFonts w:ascii="Sylfaen" w:hAnsi="Sylfaen" w:cstheme="minorHAnsi"/>
        </w:rPr>
        <w:t xml:space="preserve"> დღ  x  10</w:t>
      </w:r>
      <w:r w:rsidRPr="00ED3480">
        <w:rPr>
          <w:rFonts w:ascii="Sylfaen" w:hAnsi="Sylfaen" w:cstheme="minorHAnsi"/>
          <w:vertAlign w:val="superscript"/>
        </w:rPr>
        <w:t>-6</w:t>
      </w:r>
      <w:r w:rsidRPr="00ED3480">
        <w:rPr>
          <w:rFonts w:ascii="Sylfaen" w:hAnsi="Sylfaen" w:cstheme="minorHAnsi"/>
        </w:rPr>
        <w:t xml:space="preserve"> = 0,</w:t>
      </w:r>
      <w:r w:rsidRPr="00ED3480">
        <w:rPr>
          <w:rFonts w:ascii="Sylfaen" w:hAnsi="Sylfaen" w:cstheme="minorHAnsi"/>
          <w:lang w:val="ka-GE"/>
        </w:rPr>
        <w:t xml:space="preserve">2828 </w:t>
      </w:r>
      <w:r w:rsidRPr="00ED3480">
        <w:rPr>
          <w:rFonts w:ascii="Sylfaen" w:hAnsi="Sylfaen" w:cstheme="minorHAnsi"/>
        </w:rPr>
        <w:t>ტ/წელ.</w:t>
      </w:r>
    </w:p>
    <w:p w14:paraId="3C858A40" w14:textId="666383DE" w:rsidR="00826CA4" w:rsidRPr="00ED3480" w:rsidRDefault="00826CA4" w:rsidP="007C1E68">
      <w:pPr>
        <w:spacing w:line="360" w:lineRule="auto"/>
        <w:jc w:val="both"/>
        <w:rPr>
          <w:rFonts w:ascii="Sylfaen" w:hAnsi="Sylfaen" w:cstheme="minorHAnsi"/>
        </w:rPr>
      </w:pPr>
    </w:p>
    <w:p w14:paraId="07BA755D" w14:textId="099C706D" w:rsidR="007C1E68" w:rsidRPr="00ED3480" w:rsidRDefault="007C1E68" w:rsidP="008979CC">
      <w:pPr>
        <w:pStyle w:val="Heading2"/>
        <w:numPr>
          <w:ilvl w:val="1"/>
          <w:numId w:val="1"/>
        </w:numPr>
        <w:ind w:left="810" w:hanging="450"/>
        <w:rPr>
          <w:rFonts w:ascii="Sylfaen" w:hAnsi="Sylfaen" w:cstheme="minorHAnsi"/>
          <w:b/>
          <w:color w:val="auto"/>
          <w:sz w:val="24"/>
          <w:szCs w:val="24"/>
          <w:lang w:val="ka-GE"/>
        </w:rPr>
      </w:pPr>
      <w:bookmarkStart w:id="95" w:name="_Toc387832251"/>
      <w:bookmarkStart w:id="96" w:name="_Toc390944893"/>
      <w:bookmarkStart w:id="97" w:name="_Toc393376428"/>
      <w:bookmarkStart w:id="98" w:name="_Toc430770092"/>
      <w:bookmarkStart w:id="99" w:name="_Toc534990510"/>
      <w:bookmarkStart w:id="100" w:name="_Toc76952668"/>
      <w:r w:rsidRPr="00ED3480">
        <w:rPr>
          <w:rFonts w:ascii="Sylfaen" w:hAnsi="Sylfaen" w:cstheme="minorHAnsi"/>
          <w:b/>
          <w:color w:val="auto"/>
          <w:sz w:val="24"/>
          <w:szCs w:val="24"/>
          <w:lang w:val="ka-GE"/>
        </w:rPr>
        <w:t>ემისია საგზაო-სამშენებლო მანქანის (ბულდოზერი) მუშაობისას</w:t>
      </w:r>
      <w:bookmarkEnd w:id="95"/>
      <w:bookmarkEnd w:id="96"/>
      <w:bookmarkEnd w:id="97"/>
      <w:bookmarkEnd w:id="98"/>
      <w:bookmarkEnd w:id="99"/>
      <w:bookmarkEnd w:id="100"/>
    </w:p>
    <w:p w14:paraId="5191AA3D" w14:textId="77777777" w:rsidR="00826CA4" w:rsidRPr="00ED3480" w:rsidRDefault="00826CA4" w:rsidP="00826CA4">
      <w:pPr>
        <w:rPr>
          <w:rFonts w:ascii="Sylfaen" w:hAnsi="Sylfaen" w:cstheme="minorHAnsi"/>
          <w:lang w:val="ka-GE"/>
        </w:rPr>
      </w:pPr>
    </w:p>
    <w:p w14:paraId="17351979" w14:textId="77777777" w:rsidR="007C1E68" w:rsidRPr="00ED3480" w:rsidRDefault="007C1E68" w:rsidP="00DB0A2E">
      <w:pPr>
        <w:spacing w:line="360" w:lineRule="auto"/>
        <w:contextualSpacing/>
        <w:jc w:val="both"/>
        <w:rPr>
          <w:rFonts w:ascii="Sylfaen" w:hAnsi="Sylfaen" w:cstheme="minorHAnsi"/>
          <w:lang w:val="ka-GE"/>
        </w:rPr>
      </w:pPr>
      <w:r w:rsidRPr="00ED3480">
        <w:rPr>
          <w:rFonts w:ascii="Sylfaen" w:hAnsi="Sylfaen" w:cstheme="minorHAnsi"/>
          <w:lang w:val="ka-GE"/>
        </w:rPr>
        <w:t>აირადი ნივთიერებების გაფრქვევა იდენტურია რაც ექსკავატორის, ხოლო შეწონილი ნაწილაკების მაქსიმალური ემისია გაიანგარიშება შემდეგნაირად:  G = (Q</w:t>
      </w:r>
      <w:r w:rsidRPr="00ED3480">
        <w:rPr>
          <w:rFonts w:ascii="Sylfaen" w:hAnsi="Sylfaen" w:cstheme="minorHAnsi"/>
          <w:vertAlign w:val="subscript"/>
          <w:lang w:val="ka-GE"/>
        </w:rPr>
        <w:t>ბულ</w:t>
      </w:r>
      <w:r w:rsidRPr="00ED3480">
        <w:rPr>
          <w:rFonts w:ascii="Sylfaen" w:hAnsi="Sylfaen" w:cstheme="minorHAnsi"/>
          <w:lang w:val="ka-GE"/>
        </w:rPr>
        <w:t xml:space="preserve"> x  Q</w:t>
      </w:r>
      <w:r w:rsidRPr="00ED3480">
        <w:rPr>
          <w:rFonts w:ascii="Sylfaen" w:hAnsi="Sylfaen" w:cstheme="minorHAnsi"/>
          <w:vertAlign w:val="subscript"/>
          <w:lang w:val="ka-GE"/>
        </w:rPr>
        <w:t>სიმ</w:t>
      </w:r>
      <w:r w:rsidRPr="00ED3480">
        <w:rPr>
          <w:rFonts w:ascii="Sylfaen" w:hAnsi="Sylfaen" w:cstheme="minorHAnsi"/>
          <w:lang w:val="ka-GE"/>
        </w:rPr>
        <w:t xml:space="preserve">  x  V x   K</w:t>
      </w:r>
      <w:r w:rsidRPr="00ED3480">
        <w:rPr>
          <w:rFonts w:ascii="Sylfaen" w:hAnsi="Sylfaen" w:cstheme="minorHAnsi"/>
          <w:vertAlign w:val="subscript"/>
          <w:lang w:val="ka-GE"/>
        </w:rPr>
        <w:t>1</w:t>
      </w:r>
      <w:r w:rsidRPr="00ED3480">
        <w:rPr>
          <w:rFonts w:ascii="Sylfaen" w:hAnsi="Sylfaen" w:cstheme="minorHAnsi"/>
          <w:lang w:val="ka-GE"/>
        </w:rPr>
        <w:t xml:space="preserve">  x  K</w:t>
      </w:r>
      <w:r w:rsidRPr="00ED3480">
        <w:rPr>
          <w:rFonts w:ascii="Sylfaen" w:hAnsi="Sylfaen" w:cstheme="minorHAnsi"/>
          <w:vertAlign w:val="subscript"/>
          <w:lang w:val="ka-GE"/>
        </w:rPr>
        <w:t>2</w:t>
      </w:r>
      <w:r w:rsidRPr="00ED3480">
        <w:rPr>
          <w:rFonts w:ascii="Sylfaen" w:hAnsi="Sylfaen" w:cstheme="minorHAnsi"/>
          <w:lang w:val="ka-GE"/>
        </w:rPr>
        <w:t xml:space="preserve">  x  N)/(T</w:t>
      </w:r>
      <w:r w:rsidRPr="00ED3480">
        <w:rPr>
          <w:rFonts w:ascii="Sylfaen" w:hAnsi="Sylfaen" w:cstheme="minorHAnsi"/>
          <w:vertAlign w:val="subscript"/>
          <w:lang w:val="ka-GE"/>
        </w:rPr>
        <w:t>ბც</w:t>
      </w:r>
      <w:r w:rsidRPr="00ED3480">
        <w:rPr>
          <w:rFonts w:ascii="Sylfaen" w:hAnsi="Sylfaen" w:cstheme="minorHAnsi"/>
          <w:lang w:val="ka-GE"/>
        </w:rPr>
        <w:t xml:space="preserve"> x  K</w:t>
      </w:r>
      <w:r w:rsidRPr="00ED3480">
        <w:rPr>
          <w:rFonts w:ascii="Sylfaen" w:hAnsi="Sylfaen" w:cstheme="minorHAnsi"/>
          <w:vertAlign w:val="subscript"/>
          <w:lang w:val="ka-GE"/>
        </w:rPr>
        <w:t>გკ</w:t>
      </w:r>
      <w:r w:rsidRPr="00ED3480">
        <w:rPr>
          <w:rFonts w:ascii="Sylfaen" w:hAnsi="Sylfaen" w:cstheme="minorHAnsi"/>
          <w:lang w:val="ka-GE"/>
        </w:rPr>
        <w:t>), გ/წმ;</w:t>
      </w:r>
    </w:p>
    <w:p w14:paraId="6B1F02A2" w14:textId="77777777" w:rsidR="007C1E68" w:rsidRPr="00ED3480" w:rsidRDefault="007C1E68" w:rsidP="00DB0A2E">
      <w:pPr>
        <w:spacing w:line="360" w:lineRule="auto"/>
        <w:contextualSpacing/>
        <w:jc w:val="both"/>
        <w:rPr>
          <w:rFonts w:ascii="Sylfaen" w:hAnsi="Sylfaen" w:cstheme="minorHAnsi"/>
          <w:lang w:val="ka-GE"/>
        </w:rPr>
      </w:pPr>
      <w:r w:rsidRPr="00ED3480">
        <w:rPr>
          <w:rFonts w:ascii="Sylfaen" w:hAnsi="Sylfaen" w:cstheme="minorHAnsi"/>
          <w:lang w:val="ka-GE"/>
        </w:rPr>
        <w:t xml:space="preserve"> სადაც:</w:t>
      </w:r>
    </w:p>
    <w:p w14:paraId="1FB4EC3A" w14:textId="77777777" w:rsidR="007C1E68" w:rsidRPr="00ED3480" w:rsidRDefault="007C1E68" w:rsidP="00DB0A2E">
      <w:pPr>
        <w:spacing w:line="360" w:lineRule="auto"/>
        <w:contextualSpacing/>
        <w:jc w:val="both"/>
        <w:rPr>
          <w:rFonts w:ascii="Sylfaen" w:hAnsi="Sylfaen" w:cstheme="minorHAnsi"/>
          <w:lang w:val="ka-GE"/>
        </w:rPr>
      </w:pPr>
      <w:r w:rsidRPr="00ED3480">
        <w:rPr>
          <w:rFonts w:ascii="Sylfaen" w:hAnsi="Sylfaen" w:cstheme="minorHAnsi"/>
          <w:lang w:val="ka-GE"/>
        </w:rPr>
        <w:t>Q</w:t>
      </w:r>
      <w:r w:rsidRPr="00ED3480">
        <w:rPr>
          <w:rFonts w:ascii="Sylfaen" w:hAnsi="Sylfaen" w:cstheme="minorHAnsi"/>
          <w:vertAlign w:val="subscript"/>
          <w:lang w:val="ka-GE"/>
        </w:rPr>
        <w:t>ბულ</w:t>
      </w:r>
      <w:r w:rsidRPr="00ED3480">
        <w:rPr>
          <w:rFonts w:ascii="Sylfaen" w:hAnsi="Sylfaen" w:cstheme="minorHAnsi"/>
          <w:lang w:val="ka-GE"/>
        </w:rPr>
        <w:t xml:space="preserve"> _ მტვრის კუთრი გამოყოფა 1ტ. გადასატანი მასალისაგან, გ/ტ -0,74</w:t>
      </w:r>
    </w:p>
    <w:p w14:paraId="7AD72BC8" w14:textId="77777777" w:rsidR="007C1E68" w:rsidRPr="00ED3480" w:rsidRDefault="007C1E68" w:rsidP="00DB0A2E">
      <w:pPr>
        <w:spacing w:line="360" w:lineRule="auto"/>
        <w:contextualSpacing/>
        <w:jc w:val="both"/>
        <w:rPr>
          <w:rFonts w:ascii="Sylfaen" w:hAnsi="Sylfaen" w:cstheme="minorHAnsi"/>
          <w:lang w:val="ka-GE"/>
        </w:rPr>
      </w:pPr>
      <w:r w:rsidRPr="00ED3480">
        <w:rPr>
          <w:rFonts w:ascii="Sylfaen" w:hAnsi="Sylfaen" w:cstheme="minorHAnsi"/>
          <w:lang w:val="ka-GE"/>
        </w:rPr>
        <w:t>Q</w:t>
      </w:r>
      <w:r w:rsidRPr="00ED3480">
        <w:rPr>
          <w:rFonts w:ascii="Sylfaen" w:hAnsi="Sylfaen" w:cstheme="minorHAnsi"/>
          <w:vertAlign w:val="subscript"/>
          <w:lang w:val="ka-GE"/>
        </w:rPr>
        <w:t>სიმ</w:t>
      </w:r>
      <w:r w:rsidRPr="00ED3480">
        <w:rPr>
          <w:rFonts w:ascii="Sylfaen" w:hAnsi="Sylfaen" w:cstheme="minorHAnsi"/>
          <w:lang w:val="ka-GE"/>
        </w:rPr>
        <w:t xml:space="preserve">  - ქანის სიმკვრივე (ტ/მ</w:t>
      </w:r>
      <w:r w:rsidRPr="00ED3480">
        <w:rPr>
          <w:rFonts w:ascii="Sylfaen" w:hAnsi="Sylfaen" w:cstheme="minorHAnsi"/>
          <w:vertAlign w:val="superscript"/>
          <w:lang w:val="ka-GE"/>
        </w:rPr>
        <w:t>3</w:t>
      </w:r>
      <w:r w:rsidRPr="00ED3480">
        <w:rPr>
          <w:rFonts w:ascii="Sylfaen" w:hAnsi="Sylfaen" w:cstheme="minorHAnsi"/>
          <w:lang w:val="ka-GE"/>
        </w:rPr>
        <w:t>-1,6).</w:t>
      </w:r>
    </w:p>
    <w:p w14:paraId="2BB79922" w14:textId="77777777" w:rsidR="007C1E68" w:rsidRPr="00ED3480" w:rsidRDefault="007C1E68" w:rsidP="00DB0A2E">
      <w:pPr>
        <w:spacing w:line="360" w:lineRule="auto"/>
        <w:contextualSpacing/>
        <w:jc w:val="both"/>
        <w:rPr>
          <w:rFonts w:ascii="Sylfaen" w:hAnsi="Sylfaen" w:cstheme="minorHAnsi"/>
          <w:lang w:val="ka-GE"/>
        </w:rPr>
      </w:pPr>
      <w:r w:rsidRPr="00ED3480">
        <w:rPr>
          <w:rFonts w:ascii="Sylfaen" w:hAnsi="Sylfaen" w:cstheme="minorHAnsi"/>
          <w:lang w:val="ka-GE"/>
        </w:rPr>
        <w:t>K</w:t>
      </w:r>
      <w:r w:rsidRPr="00ED3480">
        <w:rPr>
          <w:rFonts w:ascii="Sylfaen" w:hAnsi="Sylfaen" w:cstheme="minorHAnsi"/>
          <w:vertAlign w:val="subscript"/>
          <w:lang w:val="ka-GE"/>
        </w:rPr>
        <w:t>1</w:t>
      </w:r>
      <w:r w:rsidRPr="00ED3480">
        <w:rPr>
          <w:rFonts w:ascii="Sylfaen" w:hAnsi="Sylfaen" w:cstheme="minorHAnsi"/>
          <w:lang w:val="ka-GE"/>
        </w:rPr>
        <w:t xml:space="preserve"> - ქარის სიჩქარის კოეფ. (K</w:t>
      </w:r>
      <w:r w:rsidRPr="00ED3480">
        <w:rPr>
          <w:rFonts w:ascii="Sylfaen" w:hAnsi="Sylfaen" w:cstheme="minorHAnsi"/>
          <w:vertAlign w:val="subscript"/>
          <w:lang w:val="ka-GE"/>
        </w:rPr>
        <w:t>1</w:t>
      </w:r>
      <w:r w:rsidRPr="00ED3480">
        <w:rPr>
          <w:rFonts w:ascii="Sylfaen" w:hAnsi="Sylfaen" w:cstheme="minorHAnsi"/>
          <w:lang w:val="ka-GE"/>
        </w:rPr>
        <w:t>=1,2);</w:t>
      </w:r>
    </w:p>
    <w:p w14:paraId="3D7A8265" w14:textId="77777777" w:rsidR="007C1E68" w:rsidRPr="00ED3480" w:rsidRDefault="007C1E68" w:rsidP="00DB0A2E">
      <w:pPr>
        <w:spacing w:line="360" w:lineRule="auto"/>
        <w:contextualSpacing/>
        <w:jc w:val="both"/>
        <w:rPr>
          <w:rFonts w:ascii="Sylfaen" w:hAnsi="Sylfaen" w:cstheme="minorHAnsi"/>
          <w:lang w:val="ka-GE"/>
        </w:rPr>
      </w:pPr>
      <w:r w:rsidRPr="00ED3480">
        <w:rPr>
          <w:rFonts w:ascii="Sylfaen" w:hAnsi="Sylfaen" w:cstheme="minorHAnsi"/>
          <w:lang w:val="ka-GE"/>
        </w:rPr>
        <w:t>K</w:t>
      </w:r>
      <w:r w:rsidRPr="00ED3480">
        <w:rPr>
          <w:rFonts w:ascii="Sylfaen" w:hAnsi="Sylfaen" w:cstheme="minorHAnsi"/>
          <w:vertAlign w:val="subscript"/>
          <w:lang w:val="ka-GE"/>
        </w:rPr>
        <w:t xml:space="preserve">2 </w:t>
      </w:r>
      <w:r w:rsidRPr="00ED3480">
        <w:rPr>
          <w:rFonts w:ascii="Sylfaen" w:hAnsi="Sylfaen" w:cstheme="minorHAnsi"/>
          <w:lang w:val="ka-GE"/>
        </w:rPr>
        <w:t>- ტენიანობის კოეფ. (K</w:t>
      </w:r>
      <w:r w:rsidRPr="00ED3480">
        <w:rPr>
          <w:rFonts w:ascii="Sylfaen" w:hAnsi="Sylfaen" w:cstheme="minorHAnsi"/>
          <w:vertAlign w:val="subscript"/>
          <w:lang w:val="ka-GE"/>
        </w:rPr>
        <w:t>2</w:t>
      </w:r>
      <w:r w:rsidRPr="00ED3480">
        <w:rPr>
          <w:rFonts w:ascii="Sylfaen" w:hAnsi="Sylfaen" w:cstheme="minorHAnsi"/>
          <w:lang w:val="ka-GE"/>
        </w:rPr>
        <w:t>=0,2);</w:t>
      </w:r>
    </w:p>
    <w:p w14:paraId="1FE93CC0" w14:textId="77777777" w:rsidR="007C1E68" w:rsidRPr="00ED3480" w:rsidRDefault="007C1E68" w:rsidP="00DB0A2E">
      <w:pPr>
        <w:spacing w:line="360" w:lineRule="auto"/>
        <w:contextualSpacing/>
        <w:jc w:val="both"/>
        <w:rPr>
          <w:rFonts w:ascii="Sylfaen" w:hAnsi="Sylfaen" w:cstheme="minorHAnsi"/>
          <w:lang w:val="ka-GE"/>
        </w:rPr>
      </w:pPr>
      <w:r w:rsidRPr="00ED3480">
        <w:rPr>
          <w:rFonts w:ascii="Sylfaen" w:hAnsi="Sylfaen" w:cstheme="minorHAnsi"/>
          <w:lang w:val="ka-GE"/>
        </w:rPr>
        <w:t>N-ერთდროულად მომუშვე ტექნიკის რ-ბა (ერთეული);</w:t>
      </w:r>
    </w:p>
    <w:p w14:paraId="51CC6658" w14:textId="77777777" w:rsidR="007C1E68" w:rsidRPr="00ED3480" w:rsidRDefault="007C1E68" w:rsidP="00DB0A2E">
      <w:pPr>
        <w:spacing w:line="360" w:lineRule="auto"/>
        <w:contextualSpacing/>
        <w:jc w:val="both"/>
        <w:rPr>
          <w:rFonts w:ascii="Sylfaen" w:hAnsi="Sylfaen" w:cstheme="minorHAnsi"/>
          <w:lang w:val="ka-GE"/>
        </w:rPr>
      </w:pPr>
      <w:r w:rsidRPr="00ED3480">
        <w:rPr>
          <w:rFonts w:ascii="Sylfaen" w:hAnsi="Sylfaen" w:cstheme="minorHAnsi"/>
          <w:lang w:val="ka-GE"/>
        </w:rPr>
        <w:t>V _ პრიზმის გადაადგილების მოცულობა  (მ</w:t>
      </w:r>
      <w:r w:rsidRPr="00ED3480">
        <w:rPr>
          <w:rFonts w:ascii="Sylfaen" w:hAnsi="Sylfaen" w:cstheme="minorHAnsi"/>
          <w:vertAlign w:val="superscript"/>
          <w:lang w:val="ka-GE"/>
        </w:rPr>
        <w:t>3</w:t>
      </w:r>
      <w:r w:rsidRPr="00ED3480">
        <w:rPr>
          <w:rFonts w:ascii="Sylfaen" w:hAnsi="Sylfaen" w:cstheme="minorHAnsi"/>
          <w:lang w:val="ka-GE"/>
        </w:rPr>
        <w:t>) 3,5</w:t>
      </w:r>
    </w:p>
    <w:p w14:paraId="297F1A95" w14:textId="77777777" w:rsidR="007C1E68" w:rsidRPr="00ED3480" w:rsidRDefault="007C1E68" w:rsidP="00DB0A2E">
      <w:pPr>
        <w:spacing w:line="360" w:lineRule="auto"/>
        <w:contextualSpacing/>
        <w:jc w:val="both"/>
        <w:rPr>
          <w:rFonts w:ascii="Sylfaen" w:hAnsi="Sylfaen" w:cstheme="minorHAnsi"/>
          <w:lang w:val="ka-GE"/>
        </w:rPr>
      </w:pPr>
      <w:r w:rsidRPr="00ED3480">
        <w:rPr>
          <w:rFonts w:ascii="Sylfaen" w:hAnsi="Sylfaen" w:cstheme="minorHAnsi"/>
          <w:lang w:val="ka-GE"/>
        </w:rPr>
        <w:t>T</w:t>
      </w:r>
      <w:r w:rsidRPr="00ED3480">
        <w:rPr>
          <w:rFonts w:ascii="Sylfaen" w:hAnsi="Sylfaen" w:cstheme="minorHAnsi"/>
          <w:vertAlign w:val="subscript"/>
          <w:lang w:val="ka-GE"/>
        </w:rPr>
        <w:t>ბც</w:t>
      </w:r>
      <w:r w:rsidRPr="00ED3480">
        <w:rPr>
          <w:rFonts w:ascii="Sylfaen" w:hAnsi="Sylfaen" w:cstheme="minorHAnsi"/>
          <w:lang w:val="ka-GE"/>
        </w:rPr>
        <w:t xml:space="preserve">   _ ბულდოზერის ციკლის დრო, წმ, 80.</w:t>
      </w:r>
    </w:p>
    <w:p w14:paraId="0C2B8D17" w14:textId="77777777" w:rsidR="007C1E68" w:rsidRPr="00ED3480" w:rsidRDefault="007C1E68" w:rsidP="00DB0A2E">
      <w:pPr>
        <w:spacing w:line="360" w:lineRule="auto"/>
        <w:contextualSpacing/>
        <w:jc w:val="both"/>
        <w:rPr>
          <w:rFonts w:ascii="Sylfaen" w:hAnsi="Sylfaen" w:cstheme="minorHAnsi"/>
          <w:lang w:val="ka-GE"/>
        </w:rPr>
      </w:pPr>
      <w:r w:rsidRPr="00ED3480">
        <w:rPr>
          <w:rFonts w:ascii="Sylfaen" w:hAnsi="Sylfaen" w:cstheme="minorHAnsi"/>
          <w:lang w:val="ka-GE"/>
        </w:rPr>
        <w:t xml:space="preserve"> K</w:t>
      </w:r>
      <w:r w:rsidRPr="00ED3480">
        <w:rPr>
          <w:rFonts w:ascii="Sylfaen" w:hAnsi="Sylfaen" w:cstheme="minorHAnsi"/>
          <w:vertAlign w:val="subscript"/>
          <w:lang w:val="ka-GE"/>
        </w:rPr>
        <w:t xml:space="preserve">გკ </w:t>
      </w:r>
      <w:r w:rsidRPr="00ED3480">
        <w:rPr>
          <w:rFonts w:ascii="Sylfaen" w:hAnsi="Sylfaen" w:cstheme="minorHAnsi"/>
          <w:lang w:val="ka-GE"/>
        </w:rPr>
        <w:t>- ქანის გაფხვიერების კოეფ. (K</w:t>
      </w:r>
      <w:r w:rsidRPr="00ED3480">
        <w:rPr>
          <w:rFonts w:ascii="Sylfaen" w:hAnsi="Sylfaen" w:cstheme="minorHAnsi"/>
          <w:vertAlign w:val="subscript"/>
          <w:lang w:val="ka-GE"/>
        </w:rPr>
        <w:t>გკ</w:t>
      </w:r>
      <w:r w:rsidRPr="00ED3480">
        <w:rPr>
          <w:rFonts w:ascii="Sylfaen" w:hAnsi="Sylfaen" w:cstheme="minorHAnsi"/>
          <w:lang w:val="ka-GE"/>
        </w:rPr>
        <w:t xml:space="preserve"> -1,15)</w:t>
      </w:r>
    </w:p>
    <w:p w14:paraId="7DD05F5A" w14:textId="77777777" w:rsidR="007C1E68" w:rsidRPr="00ED3480" w:rsidRDefault="007C1E68" w:rsidP="00DB0A2E">
      <w:pPr>
        <w:spacing w:line="360" w:lineRule="auto"/>
        <w:contextualSpacing/>
        <w:jc w:val="both"/>
        <w:rPr>
          <w:rFonts w:ascii="Sylfaen" w:hAnsi="Sylfaen" w:cstheme="minorHAnsi"/>
          <w:lang w:val="ka-GE"/>
        </w:rPr>
      </w:pPr>
      <w:r w:rsidRPr="00ED3480">
        <w:rPr>
          <w:rFonts w:ascii="Sylfaen" w:hAnsi="Sylfaen" w:cstheme="minorHAnsi"/>
          <w:lang w:val="ka-GE"/>
        </w:rPr>
        <w:t>G = (Q</w:t>
      </w:r>
      <w:r w:rsidRPr="00ED3480">
        <w:rPr>
          <w:rFonts w:ascii="Sylfaen" w:hAnsi="Sylfaen" w:cstheme="minorHAnsi"/>
          <w:vertAlign w:val="subscript"/>
          <w:lang w:val="ka-GE"/>
        </w:rPr>
        <w:t>ბულ</w:t>
      </w:r>
      <w:r w:rsidRPr="00ED3480">
        <w:rPr>
          <w:rFonts w:ascii="Sylfaen" w:hAnsi="Sylfaen" w:cstheme="minorHAnsi"/>
          <w:lang w:val="ka-GE"/>
        </w:rPr>
        <w:t xml:space="preserve"> x  Q</w:t>
      </w:r>
      <w:r w:rsidRPr="00ED3480">
        <w:rPr>
          <w:rFonts w:ascii="Sylfaen" w:hAnsi="Sylfaen" w:cstheme="minorHAnsi"/>
          <w:vertAlign w:val="subscript"/>
          <w:lang w:val="ka-GE"/>
        </w:rPr>
        <w:t>სიმ</w:t>
      </w:r>
      <w:r w:rsidRPr="00ED3480">
        <w:rPr>
          <w:rFonts w:ascii="Sylfaen" w:hAnsi="Sylfaen" w:cstheme="minorHAnsi"/>
          <w:lang w:val="ka-GE"/>
        </w:rPr>
        <w:t xml:space="preserve">  x  V x   K</w:t>
      </w:r>
      <w:r w:rsidRPr="00ED3480">
        <w:rPr>
          <w:rFonts w:ascii="Sylfaen" w:hAnsi="Sylfaen" w:cstheme="minorHAnsi"/>
          <w:vertAlign w:val="subscript"/>
          <w:lang w:val="ka-GE"/>
        </w:rPr>
        <w:t>1</w:t>
      </w:r>
      <w:r w:rsidRPr="00ED3480">
        <w:rPr>
          <w:rFonts w:ascii="Sylfaen" w:hAnsi="Sylfaen" w:cstheme="minorHAnsi"/>
          <w:lang w:val="ka-GE"/>
        </w:rPr>
        <w:t xml:space="preserve">  x  K</w:t>
      </w:r>
      <w:r w:rsidRPr="00ED3480">
        <w:rPr>
          <w:rFonts w:ascii="Sylfaen" w:hAnsi="Sylfaen" w:cstheme="minorHAnsi"/>
          <w:vertAlign w:val="subscript"/>
          <w:lang w:val="ka-GE"/>
        </w:rPr>
        <w:t xml:space="preserve">2 </w:t>
      </w:r>
      <w:r w:rsidRPr="00ED3480">
        <w:rPr>
          <w:rFonts w:ascii="Sylfaen" w:hAnsi="Sylfaen" w:cstheme="minorHAnsi"/>
          <w:lang w:val="ka-GE"/>
        </w:rPr>
        <w:t xml:space="preserve"> x  N)/(T</w:t>
      </w:r>
      <w:r w:rsidRPr="00ED3480">
        <w:rPr>
          <w:rFonts w:ascii="Sylfaen" w:hAnsi="Sylfaen" w:cstheme="minorHAnsi"/>
          <w:vertAlign w:val="subscript"/>
          <w:lang w:val="ka-GE"/>
        </w:rPr>
        <w:t>ბც</w:t>
      </w:r>
      <w:r w:rsidRPr="00ED3480">
        <w:rPr>
          <w:rFonts w:ascii="Sylfaen" w:hAnsi="Sylfaen" w:cstheme="minorHAnsi"/>
          <w:lang w:val="ka-GE"/>
        </w:rPr>
        <w:t xml:space="preserve"> x  K</w:t>
      </w:r>
      <w:r w:rsidRPr="00ED3480">
        <w:rPr>
          <w:rFonts w:ascii="Sylfaen" w:hAnsi="Sylfaen" w:cstheme="minorHAnsi"/>
          <w:vertAlign w:val="subscript"/>
          <w:lang w:val="ka-GE"/>
        </w:rPr>
        <w:t>გკ</w:t>
      </w:r>
      <w:r w:rsidRPr="00ED3480">
        <w:rPr>
          <w:rFonts w:ascii="Sylfaen" w:hAnsi="Sylfaen" w:cstheme="minorHAnsi"/>
          <w:lang w:val="ka-GE"/>
        </w:rPr>
        <w:t>) = 0,74*1,6*3,5*1,2*0,2*1/(80*1,15)=0,011 გ/წმ</w:t>
      </w:r>
    </w:p>
    <w:p w14:paraId="3DE70225" w14:textId="77777777" w:rsidR="007C1E68" w:rsidRPr="00ED3480" w:rsidRDefault="007C1E68" w:rsidP="00DB0A2E">
      <w:pPr>
        <w:spacing w:line="360" w:lineRule="auto"/>
        <w:contextualSpacing/>
        <w:jc w:val="both"/>
        <w:rPr>
          <w:rFonts w:ascii="Sylfaen" w:hAnsi="Sylfaen" w:cstheme="minorHAnsi"/>
          <w:lang w:val="ka-GE"/>
        </w:rPr>
      </w:pPr>
      <w:r w:rsidRPr="00ED3480">
        <w:rPr>
          <w:rFonts w:ascii="Sylfaen" w:hAnsi="Sylfaen" w:cstheme="minorHAnsi"/>
          <w:lang w:val="ka-GE"/>
        </w:rPr>
        <w:t xml:space="preserve">ბულდოზერის მუშაობისას მტვრის ჯამური გაფრქვევა განისაზღვრება ფორმულით: </w:t>
      </w:r>
    </w:p>
    <w:p w14:paraId="624A286B" w14:textId="77777777" w:rsidR="007C1E68" w:rsidRPr="00ED3480" w:rsidRDefault="007C1E68" w:rsidP="00DB0A2E">
      <w:pPr>
        <w:spacing w:line="360" w:lineRule="auto"/>
        <w:contextualSpacing/>
        <w:jc w:val="both"/>
        <w:rPr>
          <w:rFonts w:ascii="Sylfaen" w:hAnsi="Sylfaen" w:cstheme="minorHAnsi"/>
          <w:lang w:val="ka-GE"/>
        </w:rPr>
      </w:pPr>
      <w:r w:rsidRPr="00ED3480">
        <w:rPr>
          <w:rFonts w:ascii="Sylfaen" w:hAnsi="Sylfaen" w:cstheme="minorHAnsi"/>
          <w:lang w:val="ka-GE"/>
        </w:rPr>
        <w:t>G = M  x  3600  x T  x 10</w:t>
      </w:r>
      <w:r w:rsidRPr="00ED3480">
        <w:rPr>
          <w:rFonts w:ascii="Sylfaen" w:hAnsi="Sylfaen" w:cstheme="minorHAnsi"/>
          <w:vertAlign w:val="superscript"/>
          <w:lang w:val="ka-GE"/>
        </w:rPr>
        <w:t>-6</w:t>
      </w:r>
      <w:r w:rsidRPr="00ED3480">
        <w:rPr>
          <w:rFonts w:ascii="Sylfaen" w:hAnsi="Sylfaen" w:cstheme="minorHAnsi"/>
          <w:lang w:val="ka-GE"/>
        </w:rPr>
        <w:t xml:space="preserve"> = 0,011 x  3600წმ  x 8სთ  x  280დღ  x  10</w:t>
      </w:r>
      <w:r w:rsidRPr="00ED3480">
        <w:rPr>
          <w:rFonts w:ascii="Sylfaen" w:hAnsi="Sylfaen" w:cstheme="minorHAnsi"/>
          <w:vertAlign w:val="superscript"/>
          <w:lang w:val="ka-GE"/>
        </w:rPr>
        <w:t>-6</w:t>
      </w:r>
      <w:r w:rsidRPr="00ED3480">
        <w:rPr>
          <w:rFonts w:ascii="Sylfaen" w:hAnsi="Sylfaen" w:cstheme="minorHAnsi"/>
          <w:lang w:val="ka-GE"/>
        </w:rPr>
        <w:t xml:space="preserve"> = 0,0887 ტ/წელ.</w:t>
      </w:r>
    </w:p>
    <w:p w14:paraId="51FD8F0D" w14:textId="44E3132A" w:rsidR="007C1E68" w:rsidRPr="00ED3480" w:rsidRDefault="007C1E68" w:rsidP="00DB0A2E">
      <w:pPr>
        <w:spacing w:line="360" w:lineRule="auto"/>
        <w:contextualSpacing/>
        <w:jc w:val="both"/>
        <w:rPr>
          <w:rFonts w:ascii="Sylfaen" w:hAnsi="Sylfaen" w:cstheme="minorHAnsi"/>
        </w:rPr>
      </w:pPr>
      <w:r w:rsidRPr="00ED3480">
        <w:rPr>
          <w:rFonts w:ascii="Sylfaen" w:hAnsi="Sylfaen" w:cstheme="minorHAnsi"/>
        </w:rPr>
        <w:t>ვინადან ზემოთ აღნიშნული ტექნიკა არ წარმოადგენენ სტაციონარულ წყაროებს (ისინი წარმოადგენენ მოძრავ წყაროებს) ამიტომ მათ მიერ ატმოსფერულ ჰაერში გამოყოფილი მავნე ნივთიერებებზე არ დგინდება გაფრქვევის ნორმები, ასევე არ ხორციელდება მიწისპირა კონცენტრაციების ანგარიში პროგრამული საშუალებით.</w:t>
      </w:r>
    </w:p>
    <w:p w14:paraId="56630C8C" w14:textId="30E52BFB" w:rsidR="00294E16" w:rsidRPr="00ED3480" w:rsidRDefault="00294E16" w:rsidP="00DB0A2E">
      <w:pPr>
        <w:spacing w:line="360" w:lineRule="auto"/>
        <w:contextualSpacing/>
        <w:jc w:val="both"/>
        <w:rPr>
          <w:rFonts w:ascii="Sylfaen" w:hAnsi="Sylfaen" w:cstheme="minorHAnsi"/>
        </w:rPr>
      </w:pPr>
    </w:p>
    <w:p w14:paraId="3198153C" w14:textId="461EDC62" w:rsidR="00573F92" w:rsidRPr="00ED3480" w:rsidRDefault="00573F92" w:rsidP="003174E8">
      <w:pPr>
        <w:pStyle w:val="Heading2"/>
        <w:numPr>
          <w:ilvl w:val="0"/>
          <w:numId w:val="1"/>
        </w:numPr>
        <w:ind w:left="360"/>
        <w:rPr>
          <w:rFonts w:ascii="Sylfaen" w:hAnsi="Sylfaen" w:cstheme="minorHAnsi"/>
          <w:b/>
          <w:color w:val="auto"/>
          <w:sz w:val="24"/>
          <w:szCs w:val="24"/>
          <w:lang w:val="ka-GE"/>
        </w:rPr>
      </w:pPr>
      <w:bookmarkStart w:id="101" w:name="_Toc76952669"/>
      <w:r w:rsidRPr="00ED3480">
        <w:rPr>
          <w:rFonts w:ascii="Sylfaen" w:hAnsi="Sylfaen" w:cstheme="minorHAnsi"/>
          <w:b/>
          <w:color w:val="auto"/>
          <w:sz w:val="24"/>
          <w:szCs w:val="24"/>
          <w:lang w:val="ka-GE"/>
        </w:rPr>
        <w:t>ზემოქმედება დაცულ ტერიტორიებზე</w:t>
      </w:r>
      <w:bookmarkEnd w:id="101"/>
    </w:p>
    <w:p w14:paraId="32737D35" w14:textId="77777777" w:rsidR="006160B9" w:rsidRPr="00ED3480" w:rsidRDefault="006160B9" w:rsidP="006160B9">
      <w:pPr>
        <w:rPr>
          <w:rFonts w:ascii="Sylfaen" w:hAnsi="Sylfaen" w:cstheme="minorHAnsi"/>
          <w:lang w:val="ka-GE"/>
        </w:rPr>
      </w:pPr>
    </w:p>
    <w:p w14:paraId="747FD064" w14:textId="01DA2238" w:rsidR="00B642F4" w:rsidRPr="00ED3480" w:rsidRDefault="00B642F4" w:rsidP="00573F92">
      <w:pPr>
        <w:spacing w:line="360" w:lineRule="auto"/>
        <w:jc w:val="both"/>
        <w:rPr>
          <w:rFonts w:ascii="Sylfaen" w:hAnsi="Sylfaen" w:cstheme="minorHAnsi"/>
          <w:lang w:val="ka-GE"/>
        </w:rPr>
      </w:pPr>
      <w:r w:rsidRPr="00ED3480">
        <w:rPr>
          <w:rFonts w:ascii="Sylfaen" w:hAnsi="Sylfaen" w:cstheme="minorHAnsi"/>
          <w:lang w:val="ka-GE"/>
        </w:rPr>
        <w:lastRenderedPageBreak/>
        <w:t>ლიცენზირებული ობიექტის სიახლოვეს დაცული ტერიტორიები არ არის, შესაბამისად ზემოქმედება დაცულ ტერიტორიებზე მოსალოდნელი არ არის.</w:t>
      </w:r>
    </w:p>
    <w:p w14:paraId="0856B249" w14:textId="77777777" w:rsidR="00573F92" w:rsidRPr="00ED3480" w:rsidRDefault="00573F92" w:rsidP="003174E8">
      <w:pPr>
        <w:pStyle w:val="Heading2"/>
        <w:numPr>
          <w:ilvl w:val="0"/>
          <w:numId w:val="1"/>
        </w:numPr>
        <w:ind w:left="360"/>
        <w:rPr>
          <w:rFonts w:ascii="Sylfaen" w:hAnsi="Sylfaen" w:cstheme="minorHAnsi"/>
          <w:b/>
          <w:color w:val="auto"/>
          <w:sz w:val="24"/>
          <w:szCs w:val="24"/>
          <w:lang w:val="ka-GE"/>
        </w:rPr>
      </w:pPr>
      <w:bookmarkStart w:id="102" w:name="_Toc76952670"/>
      <w:r w:rsidRPr="00ED3480">
        <w:rPr>
          <w:rFonts w:ascii="Sylfaen" w:hAnsi="Sylfaen" w:cstheme="minorHAnsi"/>
          <w:b/>
          <w:color w:val="auto"/>
          <w:sz w:val="24"/>
          <w:szCs w:val="24"/>
          <w:lang w:val="ka-GE"/>
        </w:rPr>
        <w:t>ზემოქმედება კულტურული მემკვიდრეობის ძეგლებზე</w:t>
      </w:r>
      <w:bookmarkEnd w:id="102"/>
      <w:r w:rsidRPr="00ED3480">
        <w:rPr>
          <w:rFonts w:ascii="Sylfaen" w:hAnsi="Sylfaen" w:cstheme="minorHAnsi"/>
          <w:b/>
          <w:color w:val="auto"/>
          <w:sz w:val="24"/>
          <w:szCs w:val="24"/>
          <w:lang w:val="ka-GE"/>
        </w:rPr>
        <w:t xml:space="preserve"> </w:t>
      </w:r>
    </w:p>
    <w:p w14:paraId="01024934" w14:textId="77777777" w:rsidR="006160B9" w:rsidRPr="00ED3480" w:rsidRDefault="006160B9" w:rsidP="006160B9">
      <w:pPr>
        <w:rPr>
          <w:rFonts w:ascii="Sylfaen" w:hAnsi="Sylfaen" w:cstheme="minorHAnsi"/>
          <w:lang w:val="ka-GE"/>
        </w:rPr>
      </w:pPr>
    </w:p>
    <w:p w14:paraId="4FBF0996" w14:textId="77777777" w:rsidR="00573F92" w:rsidRPr="00ED3480" w:rsidRDefault="00573F92" w:rsidP="00573F92">
      <w:pPr>
        <w:spacing w:line="360" w:lineRule="auto"/>
        <w:jc w:val="both"/>
        <w:rPr>
          <w:rFonts w:ascii="Sylfaen" w:hAnsi="Sylfaen" w:cstheme="minorHAnsi"/>
        </w:rPr>
      </w:pPr>
      <w:r w:rsidRPr="00ED3480">
        <w:rPr>
          <w:rFonts w:ascii="Sylfaen" w:hAnsi="Sylfaen" w:cstheme="minorHAnsi"/>
          <w:lang w:val="ka-GE"/>
        </w:rPr>
        <w:t>ობიექტის</w:t>
      </w:r>
      <w:r w:rsidRPr="00ED3480">
        <w:rPr>
          <w:rFonts w:ascii="Sylfaen" w:hAnsi="Sylfaen" w:cstheme="minorHAnsi"/>
        </w:rPr>
        <w:t xml:space="preserve"> გავლენის ზონაში კულტურული მემკვიდრეობის ძეგლები არ არსებობს და აქედან გამომდინარე მათზე რაიმე ნეგატიური ზემოქმედება მოსალოდნელი არ არის.</w:t>
      </w:r>
    </w:p>
    <w:p w14:paraId="1240F812" w14:textId="158522A2" w:rsidR="00573F92" w:rsidRPr="00ED3480" w:rsidRDefault="00573F92" w:rsidP="003174E8">
      <w:pPr>
        <w:pStyle w:val="Heading2"/>
        <w:numPr>
          <w:ilvl w:val="0"/>
          <w:numId w:val="1"/>
        </w:numPr>
        <w:ind w:left="360"/>
        <w:rPr>
          <w:rFonts w:ascii="Sylfaen" w:hAnsi="Sylfaen" w:cstheme="minorHAnsi"/>
          <w:b/>
          <w:color w:val="auto"/>
          <w:sz w:val="24"/>
          <w:szCs w:val="24"/>
          <w:lang w:val="ka-GE"/>
        </w:rPr>
      </w:pPr>
      <w:bookmarkStart w:id="103" w:name="_Toc76952671"/>
      <w:r w:rsidRPr="00ED3480">
        <w:rPr>
          <w:rFonts w:ascii="Sylfaen" w:hAnsi="Sylfaen" w:cstheme="minorHAnsi"/>
          <w:b/>
          <w:color w:val="auto"/>
          <w:sz w:val="24"/>
          <w:szCs w:val="24"/>
          <w:lang w:val="ka-GE"/>
        </w:rPr>
        <w:t>სოციალურ გარემოზე მოსალოდნელი ზემოქმედება</w:t>
      </w:r>
      <w:bookmarkEnd w:id="103"/>
    </w:p>
    <w:p w14:paraId="6179898D" w14:textId="77777777" w:rsidR="006160B9" w:rsidRPr="00ED3480" w:rsidRDefault="006160B9" w:rsidP="006160B9">
      <w:pPr>
        <w:rPr>
          <w:rFonts w:ascii="Sylfaen" w:hAnsi="Sylfaen" w:cstheme="minorHAnsi"/>
          <w:lang w:val="ka-GE"/>
        </w:rPr>
      </w:pPr>
    </w:p>
    <w:p w14:paraId="0E9EDD36" w14:textId="0F3B1539" w:rsidR="00573F92" w:rsidRPr="00ED3480" w:rsidRDefault="00573F92" w:rsidP="00573F92">
      <w:pPr>
        <w:spacing w:line="360" w:lineRule="auto"/>
        <w:jc w:val="both"/>
        <w:rPr>
          <w:rFonts w:ascii="Sylfaen" w:hAnsi="Sylfaen" w:cstheme="minorHAnsi"/>
          <w:lang w:val="ka-GE"/>
        </w:rPr>
      </w:pPr>
      <w:r w:rsidRPr="00ED3480">
        <w:rPr>
          <w:rFonts w:ascii="Sylfaen" w:hAnsi="Sylfaen" w:cstheme="minorHAnsi"/>
          <w:lang w:val="ka-GE"/>
        </w:rPr>
        <w:t xml:space="preserve">პროექტის განხორციელება თავისი </w:t>
      </w:r>
      <w:r w:rsidRPr="00ED3480">
        <w:rPr>
          <w:rFonts w:ascii="Sylfaen" w:hAnsi="Sylfaen" w:cstheme="minorHAnsi"/>
        </w:rPr>
        <w:t xml:space="preserve">ფუნქციონირებით მნიშვნელოვან წვლილს შეიტანს </w:t>
      </w:r>
      <w:r w:rsidR="00B642F4" w:rsidRPr="00ED3480">
        <w:rPr>
          <w:rFonts w:ascii="Sylfaen" w:hAnsi="Sylfaen" w:cstheme="minorHAnsi"/>
          <w:lang w:val="ka-GE"/>
        </w:rPr>
        <w:t xml:space="preserve">ადგილობრივი მოსახლეობის </w:t>
      </w:r>
      <w:r w:rsidRPr="00ED3480">
        <w:rPr>
          <w:rFonts w:ascii="Sylfaen" w:hAnsi="Sylfaen" w:cstheme="minorHAnsi"/>
        </w:rPr>
        <w:t>სოციალური პირობების გაუმჯობესებაში</w:t>
      </w:r>
      <w:r w:rsidR="00F95004" w:rsidRPr="00ED3480">
        <w:rPr>
          <w:rFonts w:ascii="Sylfaen" w:hAnsi="Sylfaen" w:cstheme="minorHAnsi"/>
          <w:lang w:val="ka-GE"/>
        </w:rPr>
        <w:t>, ვინაიდან დასაქმებული იქნება ადგილობრივი მოსახლეობა.</w:t>
      </w:r>
    </w:p>
    <w:p w14:paraId="3B2EEB7F" w14:textId="1FF4E14F" w:rsidR="00D4266A" w:rsidRPr="00ED3480" w:rsidRDefault="00D4266A" w:rsidP="003174E8">
      <w:pPr>
        <w:pStyle w:val="Heading2"/>
        <w:numPr>
          <w:ilvl w:val="0"/>
          <w:numId w:val="1"/>
        </w:numPr>
        <w:ind w:left="360"/>
        <w:rPr>
          <w:rFonts w:ascii="Sylfaen" w:hAnsi="Sylfaen" w:cstheme="minorHAnsi"/>
          <w:b/>
          <w:color w:val="auto"/>
          <w:sz w:val="24"/>
          <w:szCs w:val="24"/>
          <w:lang w:val="ka-GE"/>
        </w:rPr>
      </w:pPr>
      <w:bookmarkStart w:id="104" w:name="_Toc76952672"/>
      <w:r w:rsidRPr="00ED3480">
        <w:rPr>
          <w:rFonts w:ascii="Sylfaen" w:hAnsi="Sylfaen" w:cstheme="minorHAnsi"/>
          <w:b/>
          <w:color w:val="auto"/>
          <w:sz w:val="24"/>
          <w:szCs w:val="24"/>
          <w:lang w:val="ka-GE"/>
        </w:rPr>
        <w:t>ნარჩენების მართვის საკითხები, ნარჩენების მართვის გეგმა, ნარჩენების წარმოქმნით და გავრცელებით მოსალოდნელი ზემოქმედება</w:t>
      </w:r>
      <w:bookmarkEnd w:id="104"/>
    </w:p>
    <w:p w14:paraId="10744A53" w14:textId="77777777" w:rsidR="00294E16" w:rsidRPr="00ED3480" w:rsidRDefault="00294E16" w:rsidP="00294E16">
      <w:pPr>
        <w:rPr>
          <w:rFonts w:ascii="Sylfaen" w:hAnsi="Sylfaen" w:cstheme="minorHAnsi"/>
          <w:lang w:val="ka-GE"/>
        </w:rPr>
      </w:pPr>
    </w:p>
    <w:p w14:paraId="4434F63C" w14:textId="102C5A6E" w:rsidR="00230E56" w:rsidRPr="00ED3480" w:rsidRDefault="00B642F4" w:rsidP="00230E56">
      <w:pPr>
        <w:autoSpaceDE w:val="0"/>
        <w:autoSpaceDN w:val="0"/>
        <w:adjustRightInd w:val="0"/>
        <w:spacing w:after="0" w:line="360" w:lineRule="auto"/>
        <w:jc w:val="both"/>
        <w:rPr>
          <w:rFonts w:ascii="Sylfaen" w:hAnsi="Sylfaen" w:cstheme="minorHAnsi"/>
          <w:lang w:val="ka-GE"/>
        </w:rPr>
      </w:pPr>
      <w:r w:rsidRPr="00ED3480">
        <w:rPr>
          <w:rFonts w:ascii="Sylfaen" w:hAnsi="Sylfaen" w:cstheme="minorHAnsi"/>
          <w:lang w:val="ka-GE"/>
        </w:rPr>
        <w:t xml:space="preserve">კარიერის </w:t>
      </w:r>
      <w:r w:rsidR="00475881" w:rsidRPr="00ED3480">
        <w:rPr>
          <w:rFonts w:ascii="Sylfaen" w:hAnsi="Sylfaen" w:cstheme="minorHAnsi"/>
          <w:lang w:val="ka-GE"/>
        </w:rPr>
        <w:t>დამუშ</w:t>
      </w:r>
      <w:r w:rsidRPr="00ED3480">
        <w:rPr>
          <w:rFonts w:ascii="Sylfaen" w:hAnsi="Sylfaen" w:cstheme="minorHAnsi"/>
          <w:lang w:val="ka-GE"/>
        </w:rPr>
        <w:t xml:space="preserve">ავების პროცესში მოსალოდნელია მცირე რაოდენობის ინერტული მასალის, კერძოდ კი ქვის ნარჩენების წარმოქმნა. აღნიშნული ნარჩენი წარმოადგენს ბუნებრივ ნედლეულს, რომელიც დასაწყობდება </w:t>
      </w:r>
      <w:r w:rsidR="00C664BF" w:rsidRPr="00ED3480">
        <w:rPr>
          <w:rFonts w:ascii="Sylfaen" w:hAnsi="Sylfaen" w:cstheme="minorHAnsi"/>
          <w:lang w:val="ka-GE"/>
        </w:rPr>
        <w:t>ობიექტის</w:t>
      </w:r>
      <w:r w:rsidRPr="00ED3480">
        <w:rPr>
          <w:rFonts w:ascii="Sylfaen" w:hAnsi="Sylfaen" w:cstheme="minorHAnsi"/>
          <w:lang w:val="ka-GE"/>
        </w:rPr>
        <w:t xml:space="preserve"> ტერიტორიაზე და იქიდან მოხდება მისი გაყიდვა ან/და გადაცემა მშენებელი კომპანიებისთვის. რაც შეეხება სახიფათო ნარჩენებს, იქიდან გამომდინარე, რომ კომპანიის ტექნიკის ტექ</w:t>
      </w:r>
      <w:r w:rsidR="00475881" w:rsidRPr="00ED3480">
        <w:rPr>
          <w:rFonts w:ascii="Sylfaen" w:hAnsi="Sylfaen" w:cstheme="minorHAnsi"/>
          <w:lang w:val="ka-GE"/>
        </w:rPr>
        <w:t xml:space="preserve">. </w:t>
      </w:r>
      <w:r w:rsidRPr="00ED3480">
        <w:rPr>
          <w:rFonts w:ascii="Sylfaen" w:hAnsi="Sylfaen" w:cstheme="minorHAnsi"/>
          <w:lang w:val="ka-GE"/>
        </w:rPr>
        <w:t xml:space="preserve">გამართვა ობიექტის ტერიტორიაზე არ არის </w:t>
      </w:r>
      <w:r w:rsidR="00400D7A" w:rsidRPr="00ED3480">
        <w:rPr>
          <w:rFonts w:ascii="Sylfaen" w:hAnsi="Sylfaen" w:cstheme="minorHAnsi"/>
          <w:lang w:val="ka-GE"/>
        </w:rPr>
        <w:t>გათვალის</w:t>
      </w:r>
      <w:r w:rsidRPr="00ED3480">
        <w:rPr>
          <w:rFonts w:ascii="Sylfaen" w:hAnsi="Sylfaen" w:cstheme="minorHAnsi"/>
          <w:lang w:val="ka-GE"/>
        </w:rPr>
        <w:t xml:space="preserve">წინებული, სახიფათო ნარჩენების (საზეთ-საპოხი მასალები) წარმოქმნა მოსალოდნელი არ არის. </w:t>
      </w:r>
      <w:bookmarkStart w:id="105" w:name="_Toc523712699"/>
      <w:r w:rsidR="00F95004" w:rsidRPr="00ED3480">
        <w:rPr>
          <w:rFonts w:ascii="Sylfaen" w:hAnsi="Sylfaen" w:cstheme="minorHAnsi"/>
          <w:lang w:val="ka-GE"/>
        </w:rPr>
        <w:t>თუმცა, იმ შემთხვევაში, თუ ადგილი ექნება სახიფათო ნარჩენების წარმოქმნას, მისი მართვა მოხდება საქართველოს ნარჩენების მართვის კოდექსისა და ნარჩენების მართვის სფეროში არსებული ნორმატიული აქტების მოთხოვნების შესაბამისად.</w:t>
      </w:r>
    </w:p>
    <w:p w14:paraId="31E90C7E" w14:textId="77777777" w:rsidR="00230E56" w:rsidRPr="00ED3480" w:rsidRDefault="00230E56" w:rsidP="00230E56">
      <w:pPr>
        <w:autoSpaceDE w:val="0"/>
        <w:autoSpaceDN w:val="0"/>
        <w:adjustRightInd w:val="0"/>
        <w:spacing w:after="0" w:line="360" w:lineRule="auto"/>
        <w:jc w:val="both"/>
        <w:rPr>
          <w:rFonts w:ascii="Sylfaen" w:hAnsi="Sylfaen" w:cstheme="minorHAnsi"/>
          <w:lang w:val="ka-GE"/>
        </w:rPr>
      </w:pPr>
    </w:p>
    <w:p w14:paraId="5E5BBB8D" w14:textId="77777777" w:rsidR="00F95004" w:rsidRPr="00ED3480" w:rsidRDefault="00F95004" w:rsidP="008979CC">
      <w:pPr>
        <w:pStyle w:val="Heading2"/>
        <w:numPr>
          <w:ilvl w:val="0"/>
          <w:numId w:val="1"/>
        </w:numPr>
        <w:ind w:left="360"/>
        <w:rPr>
          <w:rFonts w:ascii="Sylfaen" w:hAnsi="Sylfaen" w:cstheme="minorHAnsi"/>
          <w:b/>
          <w:color w:val="auto"/>
          <w:sz w:val="24"/>
          <w:szCs w:val="24"/>
          <w:lang w:val="ka-GE"/>
        </w:rPr>
      </w:pPr>
      <w:bookmarkStart w:id="106" w:name="_Toc17832277"/>
      <w:bookmarkStart w:id="107" w:name="_Toc534990520"/>
      <w:bookmarkStart w:id="108" w:name="_Toc76952673"/>
      <w:bookmarkEnd w:id="105"/>
      <w:r w:rsidRPr="00ED3480">
        <w:rPr>
          <w:rFonts w:ascii="Sylfaen" w:hAnsi="Sylfaen" w:cstheme="minorHAnsi"/>
          <w:b/>
          <w:color w:val="auto"/>
          <w:sz w:val="24"/>
          <w:szCs w:val="24"/>
          <w:lang w:val="ka-GE"/>
        </w:rPr>
        <w:t>ხმაურის გავრცელება და მოსალოდნელი ზემოქმედება</w:t>
      </w:r>
      <w:bookmarkEnd w:id="106"/>
      <w:bookmarkEnd w:id="107"/>
      <w:bookmarkEnd w:id="108"/>
    </w:p>
    <w:p w14:paraId="13FC6F34" w14:textId="77777777" w:rsidR="00294E16" w:rsidRPr="00ED3480" w:rsidRDefault="005F600C" w:rsidP="00294E16">
      <w:pPr>
        <w:pStyle w:val="Default"/>
        <w:spacing w:after="200" w:line="360" w:lineRule="auto"/>
        <w:contextualSpacing/>
        <w:jc w:val="both"/>
        <w:rPr>
          <w:rFonts w:cstheme="minorHAnsi"/>
          <w:color w:val="auto"/>
          <w:sz w:val="22"/>
          <w:szCs w:val="22"/>
          <w:lang w:val="ka-GE"/>
        </w:rPr>
      </w:pPr>
      <w:r w:rsidRPr="00ED3480">
        <w:rPr>
          <w:rFonts w:cstheme="minorHAnsi"/>
          <w:color w:val="auto"/>
          <w:sz w:val="22"/>
          <w:szCs w:val="22"/>
          <w:lang w:val="ka-GE"/>
        </w:rPr>
        <w:t>კარიერის დამუშავების</w:t>
      </w:r>
      <w:r w:rsidR="005429E8" w:rsidRPr="00ED3480">
        <w:rPr>
          <w:rFonts w:cstheme="minorHAnsi"/>
          <w:color w:val="auto"/>
          <w:sz w:val="22"/>
          <w:szCs w:val="22"/>
        </w:rPr>
        <w:t xml:space="preserve"> პროცესს თან </w:t>
      </w:r>
      <w:r w:rsidR="005429E8" w:rsidRPr="00ED3480">
        <w:rPr>
          <w:rFonts w:cstheme="minorHAnsi"/>
          <w:color w:val="auto"/>
          <w:sz w:val="22"/>
          <w:szCs w:val="22"/>
          <w:lang w:val="ka-GE"/>
        </w:rPr>
        <w:t>ს</w:t>
      </w:r>
      <w:r w:rsidR="005429E8" w:rsidRPr="00ED3480">
        <w:rPr>
          <w:rFonts w:cstheme="minorHAnsi"/>
          <w:color w:val="auto"/>
          <w:sz w:val="22"/>
          <w:szCs w:val="22"/>
        </w:rPr>
        <w:t xml:space="preserve">დევს ხმაურის წარმოქმნა და გავრცელება, რამაც შეიძლება უარყოფითი გავლენა მოახდინოს გარემოზე და ადამიანებზე. </w:t>
      </w:r>
      <w:r w:rsidR="005429E8" w:rsidRPr="00ED3480">
        <w:rPr>
          <w:rFonts w:cstheme="minorHAnsi"/>
          <w:color w:val="auto"/>
          <w:sz w:val="22"/>
          <w:szCs w:val="22"/>
          <w:lang w:val="ka-GE"/>
        </w:rPr>
        <w:t xml:space="preserve">ხმაურის გამომწვევი ძირითადი წყარო იქნება </w:t>
      </w:r>
      <w:r w:rsidR="005429E8" w:rsidRPr="00ED3480">
        <w:rPr>
          <w:rFonts w:cstheme="minorHAnsi"/>
          <w:color w:val="auto"/>
          <w:sz w:val="22"/>
          <w:szCs w:val="22"/>
        </w:rPr>
        <w:t xml:space="preserve">სატრანსპორტო საშუალებები, რომლითაც მოხდება </w:t>
      </w:r>
      <w:r w:rsidRPr="00ED3480">
        <w:rPr>
          <w:rFonts w:cstheme="minorHAnsi"/>
          <w:color w:val="auto"/>
          <w:sz w:val="22"/>
          <w:szCs w:val="22"/>
          <w:lang w:val="ka-GE"/>
        </w:rPr>
        <w:t xml:space="preserve">უშუალოდ კარიერის დამუშავება და ტრანსპორტირება. თუმცა, ლინენზირებულ ობიექტებთან მოსახლეობის საკმაო სიშორის გამო, ხმაურის </w:t>
      </w:r>
      <w:r w:rsidR="007C1E68" w:rsidRPr="00ED3480">
        <w:rPr>
          <w:rFonts w:cstheme="minorHAnsi"/>
          <w:color w:val="auto"/>
          <w:sz w:val="22"/>
          <w:szCs w:val="22"/>
          <w:lang w:val="ka-GE"/>
        </w:rPr>
        <w:t>გავც</w:t>
      </w:r>
      <w:r w:rsidRPr="00ED3480">
        <w:rPr>
          <w:rFonts w:cstheme="minorHAnsi"/>
          <w:color w:val="auto"/>
          <w:sz w:val="22"/>
          <w:szCs w:val="22"/>
          <w:lang w:val="ka-GE"/>
        </w:rPr>
        <w:t>ელებთ გამოწვეული ზემოქმედება მინიმუმამდე იქნება შემცირებული.</w:t>
      </w:r>
      <w:r w:rsidR="00294E16" w:rsidRPr="00ED3480">
        <w:rPr>
          <w:rFonts w:cstheme="minorHAnsi"/>
          <w:color w:val="auto"/>
          <w:sz w:val="22"/>
          <w:szCs w:val="22"/>
          <w:lang w:val="ka-GE"/>
        </w:rPr>
        <w:t xml:space="preserve"> </w:t>
      </w:r>
    </w:p>
    <w:p w14:paraId="68CF01E9" w14:textId="64C27B2E" w:rsidR="008979CC" w:rsidRPr="00ED3480" w:rsidRDefault="00C14418" w:rsidP="00294E16">
      <w:pPr>
        <w:pStyle w:val="Default"/>
        <w:spacing w:after="200" w:line="360" w:lineRule="auto"/>
        <w:contextualSpacing/>
        <w:jc w:val="both"/>
        <w:rPr>
          <w:rFonts w:cstheme="minorHAnsi"/>
          <w:sz w:val="22"/>
          <w:szCs w:val="22"/>
          <w:lang w:val="ka-GE"/>
        </w:rPr>
      </w:pPr>
      <w:r w:rsidRPr="00ED3480">
        <w:rPr>
          <w:rFonts w:cstheme="minorHAnsi"/>
          <w:sz w:val="22"/>
          <w:szCs w:val="22"/>
          <w:lang w:val="ka-GE"/>
        </w:rPr>
        <w:lastRenderedPageBreak/>
        <w:t>ხ</w:t>
      </w:r>
      <w:r w:rsidR="008979CC" w:rsidRPr="00ED3480">
        <w:rPr>
          <w:rFonts w:cstheme="minorHAnsi"/>
          <w:sz w:val="22"/>
          <w:szCs w:val="22"/>
          <w:lang w:val="ka-GE"/>
        </w:rPr>
        <w:t>მაურის გავრცელების ზღვრულად დასაშვები დონეები რეგულირდება ტექნიკური რეგლამენტით – „საცხოვრებელი სახლებისა და საზოგადოებრივი/საჯარო დაწესებულებების შენობების სათავსებში და ტერიტორიებზე აკუსტიკური ხმაურის ნორმების შესახებ’’ საქართველოს მთავრობის 2017 წლის 15 აგვისტოს №398 დადგენილებით.</w:t>
      </w:r>
    </w:p>
    <w:p w14:paraId="68892514" w14:textId="77777777" w:rsidR="008979CC" w:rsidRPr="00ED3480" w:rsidRDefault="008979CC" w:rsidP="00294E16">
      <w:pPr>
        <w:autoSpaceDE w:val="0"/>
        <w:autoSpaceDN w:val="0"/>
        <w:adjustRightInd w:val="0"/>
        <w:spacing w:line="360" w:lineRule="auto"/>
        <w:contextualSpacing/>
        <w:jc w:val="both"/>
        <w:rPr>
          <w:rFonts w:ascii="Sylfaen" w:hAnsi="Sylfaen" w:cstheme="minorHAnsi"/>
          <w:lang w:val="ka-GE"/>
        </w:rPr>
      </w:pPr>
      <w:r w:rsidRPr="00ED3480">
        <w:rPr>
          <w:rFonts w:ascii="Sylfaen" w:eastAsia="Sylfaen" w:hAnsi="Sylfaen" w:cstheme="minorHAnsi"/>
          <w:lang w:val="ka-GE"/>
        </w:rPr>
        <w:t>ხმაური არის სხვადასხვა სიხშირის და ინტენსივობის ბგერების მოუწესრიგებელი ერთობლიობა, რომელსაც შეუძლია გამოიწვიოს მავნე ზემოქმედება ადამიანის ორგანიზმზე. ხმაურის წყარო შეიძლება იყოს ნებისმიერი პროცესი, რომელსაც მყარ, თხევად ან აიროვან გარემოში შეუძლია გამოიწვიოს წნევა ან მექანიკური რხევები. ხმაურს გააჩნია განსაზღვრული სიხშირე ან სპექტრი, რომელიც გამოისახება ჰერცებში და ბგერითი წნევის დონის ინტენსივობა, რომელიც იზომება დეციბელებში. ადამიანის სმენას შეუძლია გაარჩიოს ბგერის ის სიხშირეები, რომლებიც იცვლებიან 16-დან 20000 ჰერცის ფარგლებში.</w:t>
      </w:r>
    </w:p>
    <w:p w14:paraId="70605D82" w14:textId="77777777" w:rsidR="008979CC" w:rsidRPr="00ED3480" w:rsidRDefault="008979CC" w:rsidP="00DB0A2E">
      <w:pPr>
        <w:spacing w:before="240" w:after="40" w:line="360" w:lineRule="auto"/>
        <w:contextualSpacing/>
        <w:jc w:val="both"/>
        <w:rPr>
          <w:rFonts w:ascii="Sylfaen" w:eastAsia="Sylfaen" w:hAnsi="Sylfaen" w:cstheme="minorHAnsi"/>
          <w:lang w:val="ka-GE"/>
        </w:rPr>
      </w:pPr>
      <w:r w:rsidRPr="00ED3480">
        <w:rPr>
          <w:rFonts w:ascii="Sylfaen" w:eastAsia="Sylfaen" w:hAnsi="Sylfaen" w:cstheme="minorHAnsi"/>
          <w:lang w:val="ka-GE"/>
        </w:rPr>
        <w:t xml:space="preserve">ხმაურის გაზომვა, ანალიზი და სპექტრის რეგისტრაცია ხდება სპეციალური იარაღებით, როგორიცაა: ხმაურმზომი და დამხმარე ხელსაწყოები (ხმაურის დონის თვითმწერი მაგნიტოფონი, ოსცილოგრაფი, სტატისტიკური გამანაწილებლების ანალიზატორი, დოზიმეტრი და სხვა). </w:t>
      </w:r>
    </w:p>
    <w:p w14:paraId="3BF03DFC" w14:textId="77777777" w:rsidR="008979CC" w:rsidRPr="00ED3480" w:rsidRDefault="008979CC" w:rsidP="00DB0A2E">
      <w:pPr>
        <w:spacing w:before="240" w:after="40" w:line="360" w:lineRule="auto"/>
        <w:contextualSpacing/>
        <w:jc w:val="both"/>
        <w:rPr>
          <w:rFonts w:ascii="Sylfaen" w:eastAsia="Sylfaen" w:hAnsi="Sylfaen" w:cstheme="minorHAnsi"/>
          <w:lang w:val="ka-GE"/>
        </w:rPr>
      </w:pPr>
      <w:r w:rsidRPr="00ED3480">
        <w:rPr>
          <w:rFonts w:ascii="Sylfaen" w:eastAsia="Sylfaen" w:hAnsi="Sylfaen" w:cstheme="minorHAnsi"/>
          <w:lang w:val="ka-GE"/>
        </w:rPr>
        <w:t xml:space="preserve">ხმაურის ინტენსივობის (დონის) გასაზომად ასვე რეკომენდირებულია ლოგარითმული სკალის გამოყენება, რომელშიც ყოველი საფეხური 10-ჯერ მეტია წინანდელზე. ხმაურის ორი დონის ასეთ თანაფარდობას უწოდებენ ბელს. ის განისაზღვრება ფორმულით: </w:t>
      </w:r>
    </w:p>
    <w:p w14:paraId="0A86CCD5" w14:textId="77777777" w:rsidR="008979CC" w:rsidRPr="00ED3480" w:rsidRDefault="008979CC" w:rsidP="00DB0A2E">
      <w:pPr>
        <w:spacing w:before="240" w:after="40" w:line="360" w:lineRule="auto"/>
        <w:contextualSpacing/>
        <w:jc w:val="center"/>
        <w:rPr>
          <w:rFonts w:ascii="Sylfaen" w:eastAsia="Sylfaen" w:hAnsi="Sylfaen" w:cstheme="minorHAnsi"/>
          <w:lang w:val="ka-GE"/>
        </w:rPr>
      </w:pPr>
      <w:r w:rsidRPr="00ED3480">
        <w:rPr>
          <w:rFonts w:ascii="Sylfaen" w:eastAsia="Courier New" w:hAnsi="Sylfaen" w:cstheme="minorHAnsi"/>
          <w:lang w:val="ka-GE"/>
        </w:rPr>
        <w:t>I</w:t>
      </w:r>
      <w:r w:rsidRPr="00ED3480">
        <w:rPr>
          <w:rFonts w:ascii="Sylfaen" w:eastAsia="LitNusx" w:hAnsi="Sylfaen" w:cstheme="minorHAnsi"/>
          <w:lang w:val="ka-GE"/>
        </w:rPr>
        <w:t>b</w:t>
      </w:r>
      <w:r w:rsidRPr="00ED3480">
        <w:rPr>
          <w:rFonts w:ascii="Sylfaen" w:eastAsia="Courier New" w:hAnsi="Sylfaen" w:cstheme="minorHAnsi"/>
          <w:lang w:val="ka-GE"/>
        </w:rPr>
        <w:t>=lg(I/I0)</w:t>
      </w:r>
      <w:r w:rsidRPr="00ED3480">
        <w:rPr>
          <w:rFonts w:ascii="Sylfaen" w:eastAsia="LitNusx" w:hAnsi="Sylfaen" w:cstheme="minorHAnsi"/>
          <w:lang w:val="ka-GE"/>
        </w:rPr>
        <w:t xml:space="preserve"> (</w:t>
      </w:r>
      <w:r w:rsidRPr="00ED3480">
        <w:rPr>
          <w:rFonts w:ascii="Sylfaen" w:eastAsia="Sylfaen" w:hAnsi="Sylfaen" w:cstheme="minorHAnsi"/>
          <w:lang w:val="ka-GE"/>
        </w:rPr>
        <w:t>1</w:t>
      </w:r>
      <w:r w:rsidRPr="00ED3480">
        <w:rPr>
          <w:rFonts w:ascii="Sylfaen" w:eastAsia="LitNusx" w:hAnsi="Sylfaen" w:cstheme="minorHAnsi"/>
          <w:lang w:val="ka-GE"/>
        </w:rPr>
        <w:t>)</w:t>
      </w:r>
    </w:p>
    <w:p w14:paraId="706CCA83" w14:textId="77777777" w:rsidR="008979CC" w:rsidRPr="00ED3480" w:rsidRDefault="008979CC" w:rsidP="00DB0A2E">
      <w:pPr>
        <w:spacing w:before="240" w:after="40" w:line="360" w:lineRule="auto"/>
        <w:contextualSpacing/>
        <w:rPr>
          <w:rFonts w:ascii="Sylfaen" w:eastAsia="Sylfaen" w:hAnsi="Sylfaen" w:cstheme="minorHAnsi"/>
          <w:lang w:val="ka-GE"/>
        </w:rPr>
      </w:pPr>
      <w:r w:rsidRPr="00ED3480">
        <w:rPr>
          <w:rFonts w:ascii="Sylfaen" w:eastAsia="Sylfaen" w:hAnsi="Sylfaen" w:cstheme="minorHAnsi"/>
          <w:lang w:val="ka-GE"/>
        </w:rPr>
        <w:t>სადაც</w:t>
      </w:r>
      <w:r w:rsidRPr="00ED3480">
        <w:rPr>
          <w:rFonts w:ascii="Sylfaen" w:eastAsia="LitNusx" w:hAnsi="Sylfaen" w:cstheme="minorHAnsi"/>
          <w:lang w:val="ka-GE"/>
        </w:rPr>
        <w:t xml:space="preserve">  I _ </w:t>
      </w:r>
      <w:r w:rsidRPr="00ED3480">
        <w:rPr>
          <w:rFonts w:ascii="Sylfaen" w:eastAsia="Sylfaen" w:hAnsi="Sylfaen" w:cstheme="minorHAnsi"/>
          <w:lang w:val="ka-GE"/>
        </w:rPr>
        <w:t xml:space="preserve">ბგერითი წნევის განსახილველი დონეა, პა; </w:t>
      </w:r>
    </w:p>
    <w:p w14:paraId="18A1FA34" w14:textId="77777777" w:rsidR="008979CC" w:rsidRPr="00ED3480" w:rsidRDefault="008979CC" w:rsidP="00DB0A2E">
      <w:pPr>
        <w:spacing w:before="240" w:after="40" w:line="360" w:lineRule="auto"/>
        <w:contextualSpacing/>
        <w:rPr>
          <w:rFonts w:ascii="Sylfaen" w:eastAsia="LitNusx" w:hAnsi="Sylfaen" w:cstheme="minorHAnsi"/>
          <w:lang w:val="ka-GE"/>
        </w:rPr>
      </w:pPr>
      <w:r w:rsidRPr="00ED3480">
        <w:rPr>
          <w:rFonts w:ascii="Sylfaen" w:eastAsia="LitNusx" w:hAnsi="Sylfaen" w:cstheme="minorHAnsi"/>
          <w:lang w:val="ka-GE"/>
        </w:rPr>
        <w:t>I</w:t>
      </w:r>
      <w:r w:rsidRPr="00ED3480">
        <w:rPr>
          <w:rFonts w:ascii="Sylfaen" w:eastAsia="LitNusx" w:hAnsi="Sylfaen" w:cstheme="minorHAnsi"/>
          <w:vertAlign w:val="subscript"/>
          <w:lang w:val="ka-GE"/>
        </w:rPr>
        <w:t>0</w:t>
      </w:r>
      <w:r w:rsidRPr="00ED3480">
        <w:rPr>
          <w:rFonts w:ascii="Sylfaen" w:eastAsia="LitNusx" w:hAnsi="Sylfaen" w:cstheme="minorHAnsi"/>
          <w:lang w:val="ka-GE"/>
        </w:rPr>
        <w:t xml:space="preserve"> _ </w:t>
      </w:r>
      <w:r w:rsidRPr="00ED3480">
        <w:rPr>
          <w:rFonts w:ascii="Sylfaen" w:eastAsia="Sylfaen" w:hAnsi="Sylfaen" w:cstheme="minorHAnsi"/>
          <w:lang w:val="ka-GE"/>
        </w:rPr>
        <w:t>ადამიანის ყურის სმენადობის ზღვარია და უდრის</w:t>
      </w:r>
      <w:r w:rsidRPr="00ED3480">
        <w:rPr>
          <w:rFonts w:ascii="Sylfaen" w:eastAsia="LitNusx" w:hAnsi="Sylfaen" w:cstheme="minorHAnsi"/>
          <w:lang w:val="ka-GE"/>
        </w:rPr>
        <w:t xml:space="preserve"> 2.10</w:t>
      </w:r>
      <w:r w:rsidRPr="00ED3480">
        <w:rPr>
          <w:rFonts w:ascii="Sylfaen" w:eastAsia="LitNusx" w:hAnsi="Sylfaen" w:cstheme="minorHAnsi"/>
          <w:vertAlign w:val="superscript"/>
          <w:lang w:val="ka-GE"/>
        </w:rPr>
        <w:t>-5</w:t>
      </w:r>
      <w:r w:rsidRPr="00ED3480">
        <w:rPr>
          <w:rFonts w:ascii="Sylfaen" w:eastAsia="LitNusx" w:hAnsi="Sylfaen" w:cstheme="minorHAnsi"/>
          <w:lang w:val="ka-GE"/>
        </w:rPr>
        <w:t xml:space="preserve"> </w:t>
      </w:r>
      <w:r w:rsidRPr="00ED3480">
        <w:rPr>
          <w:rFonts w:ascii="Sylfaen" w:eastAsia="Sylfaen" w:hAnsi="Sylfaen" w:cstheme="minorHAnsi"/>
          <w:lang w:val="ka-GE"/>
        </w:rPr>
        <w:t>პა.</w:t>
      </w:r>
    </w:p>
    <w:p w14:paraId="1908650D" w14:textId="77777777" w:rsidR="008979CC" w:rsidRPr="00ED3480" w:rsidRDefault="008979CC" w:rsidP="00DB0A2E">
      <w:pPr>
        <w:spacing w:before="240" w:after="40" w:line="360" w:lineRule="auto"/>
        <w:contextualSpacing/>
        <w:jc w:val="both"/>
        <w:rPr>
          <w:rFonts w:ascii="Sylfaen" w:eastAsia="LitNusx" w:hAnsi="Sylfaen" w:cstheme="minorHAnsi"/>
          <w:lang w:val="ka-GE"/>
        </w:rPr>
      </w:pPr>
      <w:r w:rsidRPr="00ED3480">
        <w:rPr>
          <w:rFonts w:ascii="Sylfaen" w:eastAsia="Sylfaen" w:hAnsi="Sylfaen" w:cstheme="minorHAnsi"/>
          <w:lang w:val="ka-GE"/>
        </w:rPr>
        <w:t>ერთიანი და თანაბრად დაშორებული წერტილებისათვის ხმაურის ჯამური</w:t>
      </w:r>
      <w:r w:rsidRPr="00ED3480">
        <w:rPr>
          <w:rFonts w:ascii="Sylfaen" w:eastAsia="LitNusx" w:hAnsi="Sylfaen" w:cstheme="minorHAnsi"/>
          <w:lang w:val="ka-GE"/>
        </w:rPr>
        <w:t xml:space="preserve"> (</w:t>
      </w:r>
      <w:r w:rsidRPr="00ED3480">
        <w:rPr>
          <w:rFonts w:ascii="Sylfaen" w:eastAsia="Courier New" w:hAnsi="Sylfaen" w:cstheme="minorHAnsi"/>
          <w:lang w:val="ka-GE"/>
        </w:rPr>
        <w:t>L</w:t>
      </w:r>
      <w:r w:rsidRPr="00ED3480">
        <w:rPr>
          <w:rFonts w:ascii="Sylfaen" w:eastAsia="Sylfaen" w:hAnsi="Sylfaen" w:cstheme="minorHAnsi"/>
          <w:lang w:val="ka-GE"/>
        </w:rPr>
        <w:t>ჯ</w:t>
      </w:r>
      <w:r w:rsidRPr="00ED3480">
        <w:rPr>
          <w:rFonts w:ascii="Sylfaen" w:eastAsia="LitNusx" w:hAnsi="Sylfaen" w:cstheme="minorHAnsi"/>
          <w:lang w:val="ka-GE"/>
        </w:rPr>
        <w:t xml:space="preserve">) </w:t>
      </w:r>
      <w:r w:rsidRPr="00ED3480">
        <w:rPr>
          <w:rFonts w:ascii="Sylfaen" w:eastAsia="Sylfaen" w:hAnsi="Sylfaen" w:cstheme="minorHAnsi"/>
          <w:lang w:val="ka-GE"/>
        </w:rPr>
        <w:t>დონე გამოითვლება ფორმულით</w:t>
      </w:r>
      <w:r w:rsidRPr="00ED3480">
        <w:rPr>
          <w:rFonts w:ascii="Sylfaen" w:eastAsia="LitNusx" w:hAnsi="Sylfaen" w:cstheme="minorHAnsi"/>
          <w:lang w:val="ka-GE"/>
        </w:rPr>
        <w:t xml:space="preserve">: </w:t>
      </w:r>
    </w:p>
    <w:p w14:paraId="72195420" w14:textId="77777777" w:rsidR="008979CC" w:rsidRPr="00ED3480" w:rsidRDefault="008979CC" w:rsidP="00DB0A2E">
      <w:pPr>
        <w:spacing w:before="240" w:after="40" w:line="360" w:lineRule="auto"/>
        <w:contextualSpacing/>
        <w:jc w:val="center"/>
        <w:rPr>
          <w:rFonts w:ascii="Sylfaen" w:eastAsia="Sylfaen" w:hAnsi="Sylfaen" w:cstheme="minorHAnsi"/>
          <w:lang w:val="ka-GE"/>
        </w:rPr>
      </w:pPr>
      <w:r w:rsidRPr="00ED3480">
        <w:rPr>
          <w:rFonts w:ascii="Sylfaen" w:eastAsia="Courier New" w:hAnsi="Sylfaen" w:cstheme="minorHAnsi"/>
          <w:lang w:val="ka-GE"/>
        </w:rPr>
        <w:t>L</w:t>
      </w:r>
      <w:r w:rsidRPr="00ED3480">
        <w:rPr>
          <w:rFonts w:ascii="Sylfaen" w:eastAsia="LitNusx" w:hAnsi="Sylfaen" w:cstheme="minorHAnsi"/>
          <w:lang w:val="ka-GE"/>
        </w:rPr>
        <w:t xml:space="preserve">j= </w:t>
      </w:r>
      <w:r w:rsidRPr="00ED3480">
        <w:rPr>
          <w:rFonts w:ascii="Sylfaen" w:eastAsia="Courier New" w:hAnsi="Sylfaen" w:cstheme="minorHAnsi"/>
          <w:lang w:val="ka-GE"/>
        </w:rPr>
        <w:t>L</w:t>
      </w:r>
      <w:r w:rsidRPr="00ED3480">
        <w:rPr>
          <w:rFonts w:ascii="Sylfaen" w:eastAsia="LitNusx" w:hAnsi="Sylfaen" w:cstheme="minorHAnsi"/>
          <w:lang w:val="ka-GE"/>
        </w:rPr>
        <w:t>1+10</w:t>
      </w:r>
      <w:r w:rsidRPr="00ED3480">
        <w:rPr>
          <w:rFonts w:ascii="Sylfaen" w:eastAsia="Courier New" w:hAnsi="Sylfaen" w:cstheme="minorHAnsi"/>
          <w:lang w:val="ka-GE"/>
        </w:rPr>
        <w:t>lgn</w:t>
      </w:r>
      <w:r w:rsidRPr="00ED3480">
        <w:rPr>
          <w:rFonts w:ascii="Sylfaen" w:eastAsia="LitNusx" w:hAnsi="Sylfaen" w:cstheme="minorHAnsi"/>
          <w:lang w:val="ka-GE"/>
        </w:rPr>
        <w:t xml:space="preserve">, </w:t>
      </w:r>
      <w:r w:rsidRPr="00ED3480">
        <w:rPr>
          <w:rFonts w:ascii="Sylfaen" w:eastAsia="Sylfaen" w:hAnsi="Sylfaen" w:cstheme="minorHAnsi"/>
          <w:lang w:val="ka-GE"/>
        </w:rPr>
        <w:t xml:space="preserve">დბ  </w:t>
      </w:r>
      <w:r w:rsidRPr="00ED3480">
        <w:rPr>
          <w:rFonts w:ascii="Sylfaen" w:eastAsia="LitNusx" w:hAnsi="Sylfaen" w:cstheme="minorHAnsi"/>
          <w:lang w:val="ka-GE"/>
        </w:rPr>
        <w:t>(</w:t>
      </w:r>
      <w:r w:rsidRPr="00ED3480">
        <w:rPr>
          <w:rFonts w:ascii="Sylfaen" w:eastAsia="Sylfaen" w:hAnsi="Sylfaen" w:cstheme="minorHAnsi"/>
          <w:lang w:val="ka-GE"/>
        </w:rPr>
        <w:t>2</w:t>
      </w:r>
      <w:r w:rsidRPr="00ED3480">
        <w:rPr>
          <w:rFonts w:ascii="Sylfaen" w:eastAsia="LitNusx" w:hAnsi="Sylfaen" w:cstheme="minorHAnsi"/>
          <w:lang w:val="ka-GE"/>
        </w:rPr>
        <w:t>)</w:t>
      </w:r>
    </w:p>
    <w:p w14:paraId="50BD3680" w14:textId="77777777" w:rsidR="008979CC" w:rsidRPr="00ED3480" w:rsidRDefault="008979CC" w:rsidP="00DB0A2E">
      <w:pPr>
        <w:spacing w:after="0" w:line="360" w:lineRule="auto"/>
        <w:ind w:right="2780"/>
        <w:contextualSpacing/>
        <w:jc w:val="both"/>
        <w:rPr>
          <w:rFonts w:ascii="Sylfaen" w:eastAsia="LitNusx" w:hAnsi="Sylfaen" w:cstheme="minorHAnsi"/>
          <w:lang w:val="ka-GE"/>
        </w:rPr>
      </w:pPr>
      <w:r w:rsidRPr="00ED3480">
        <w:rPr>
          <w:rFonts w:ascii="Sylfaen" w:eastAsia="Sylfaen" w:hAnsi="Sylfaen" w:cstheme="minorHAnsi"/>
          <w:lang w:val="ka-GE"/>
        </w:rPr>
        <w:t>სადაც</w:t>
      </w:r>
      <w:r w:rsidRPr="00ED3480">
        <w:rPr>
          <w:rFonts w:ascii="Sylfaen" w:eastAsia="LitNusx" w:hAnsi="Sylfaen" w:cstheme="minorHAnsi"/>
          <w:lang w:val="ka-GE"/>
        </w:rPr>
        <w:t xml:space="preserve">  </w:t>
      </w:r>
      <w:r w:rsidRPr="00ED3480">
        <w:rPr>
          <w:rFonts w:ascii="Sylfaen" w:eastAsia="Courier New" w:hAnsi="Sylfaen" w:cstheme="minorHAnsi"/>
          <w:lang w:val="ka-GE"/>
        </w:rPr>
        <w:t>L</w:t>
      </w:r>
      <w:r w:rsidRPr="00ED3480">
        <w:rPr>
          <w:rFonts w:ascii="Sylfaen" w:eastAsia="LitNusx" w:hAnsi="Sylfaen" w:cstheme="minorHAnsi"/>
          <w:lang w:val="ka-GE"/>
        </w:rPr>
        <w:t xml:space="preserve">1 - </w:t>
      </w:r>
      <w:r w:rsidRPr="00ED3480">
        <w:rPr>
          <w:rFonts w:ascii="Sylfaen" w:eastAsia="Sylfaen" w:hAnsi="Sylfaen" w:cstheme="minorHAnsi"/>
          <w:lang w:val="ka-GE"/>
        </w:rPr>
        <w:t>ერთი წყაროდან ხმაურის დონეა, დბ</w:t>
      </w:r>
      <w:r w:rsidRPr="00ED3480">
        <w:rPr>
          <w:rFonts w:ascii="Sylfaen" w:eastAsia="LitNusx" w:hAnsi="Sylfaen" w:cstheme="minorHAnsi"/>
          <w:lang w:val="ka-GE"/>
        </w:rPr>
        <w:t xml:space="preserve"> (1</w:t>
      </w:r>
      <w:r w:rsidRPr="00ED3480">
        <w:rPr>
          <w:rFonts w:ascii="Sylfaen" w:eastAsia="Sylfaen" w:hAnsi="Sylfaen" w:cstheme="minorHAnsi"/>
          <w:lang w:val="ka-GE"/>
        </w:rPr>
        <w:t>დბ</w:t>
      </w:r>
      <w:r w:rsidRPr="00ED3480">
        <w:rPr>
          <w:rFonts w:ascii="Sylfaen" w:eastAsia="LitNusx" w:hAnsi="Sylfaen" w:cstheme="minorHAnsi"/>
          <w:lang w:val="ka-GE"/>
        </w:rPr>
        <w:t>=10</w:t>
      </w:r>
      <w:r w:rsidRPr="00ED3480">
        <w:rPr>
          <w:rFonts w:ascii="Sylfaen" w:eastAsia="Sylfaen" w:hAnsi="Sylfaen" w:cstheme="minorHAnsi"/>
          <w:lang w:val="ka-GE"/>
        </w:rPr>
        <w:t>ბ</w:t>
      </w:r>
      <w:r w:rsidRPr="00ED3480">
        <w:rPr>
          <w:rFonts w:ascii="Sylfaen" w:eastAsia="LitNusx" w:hAnsi="Sylfaen" w:cstheme="minorHAnsi"/>
          <w:lang w:val="ka-GE"/>
        </w:rPr>
        <w:t>)</w:t>
      </w:r>
    </w:p>
    <w:p w14:paraId="05E0B57A" w14:textId="77777777" w:rsidR="008979CC" w:rsidRPr="00ED3480" w:rsidRDefault="008979CC" w:rsidP="00DB0A2E">
      <w:pPr>
        <w:spacing w:after="0" w:line="360" w:lineRule="auto"/>
        <w:ind w:right="2780"/>
        <w:contextualSpacing/>
        <w:jc w:val="both"/>
        <w:rPr>
          <w:rFonts w:ascii="Sylfaen" w:eastAsia="Sylfaen" w:hAnsi="Sylfaen" w:cstheme="minorHAnsi"/>
          <w:lang w:val="ka-GE"/>
        </w:rPr>
      </w:pPr>
      <w:r w:rsidRPr="00ED3480">
        <w:rPr>
          <w:rFonts w:ascii="Sylfaen" w:eastAsia="Courier New" w:hAnsi="Sylfaen" w:cstheme="minorHAnsi"/>
          <w:lang w:val="ka-GE"/>
        </w:rPr>
        <w:t>n</w:t>
      </w:r>
      <w:r w:rsidRPr="00ED3480">
        <w:rPr>
          <w:rFonts w:ascii="Sylfaen" w:eastAsia="LitNusx" w:hAnsi="Sylfaen" w:cstheme="minorHAnsi"/>
          <w:lang w:val="ka-GE"/>
        </w:rPr>
        <w:t xml:space="preserve"> – </w:t>
      </w:r>
      <w:r w:rsidRPr="00ED3480">
        <w:rPr>
          <w:rFonts w:ascii="Sylfaen" w:eastAsia="Sylfaen" w:hAnsi="Sylfaen" w:cstheme="minorHAnsi"/>
          <w:lang w:val="ka-GE"/>
        </w:rPr>
        <w:t>ხმაურის წყაროს რიცხვია</w:t>
      </w:r>
      <w:r w:rsidRPr="00ED3480">
        <w:rPr>
          <w:rFonts w:ascii="Sylfaen" w:eastAsia="LitNusx" w:hAnsi="Sylfaen" w:cstheme="minorHAnsi"/>
          <w:lang w:val="ka-GE"/>
        </w:rPr>
        <w:t xml:space="preserve">. </w:t>
      </w:r>
    </w:p>
    <w:p w14:paraId="189ECF28" w14:textId="77777777" w:rsidR="008979CC" w:rsidRPr="00ED3480" w:rsidRDefault="008979CC" w:rsidP="00DB0A2E">
      <w:pPr>
        <w:spacing w:after="130" w:line="360" w:lineRule="auto"/>
        <w:contextualSpacing/>
        <w:jc w:val="both"/>
        <w:rPr>
          <w:rFonts w:ascii="Sylfaen" w:eastAsia="Sylfaen" w:hAnsi="Sylfaen" w:cstheme="minorHAnsi"/>
          <w:lang w:val="ka-GE"/>
        </w:rPr>
      </w:pPr>
      <w:r w:rsidRPr="00ED3480">
        <w:rPr>
          <w:rFonts w:ascii="Sylfaen" w:eastAsia="LitNusx" w:hAnsi="Sylfaen" w:cstheme="minorHAnsi"/>
          <w:lang w:val="ka-GE"/>
        </w:rPr>
        <w:t xml:space="preserve">10 </w:t>
      </w:r>
      <w:r w:rsidRPr="00ED3480">
        <w:rPr>
          <w:rFonts w:ascii="Sylfaen" w:eastAsia="Courier New" w:hAnsi="Sylfaen" w:cstheme="minorHAnsi"/>
          <w:lang w:val="ka-GE"/>
        </w:rPr>
        <w:t>lgn</w:t>
      </w:r>
      <w:r w:rsidRPr="00ED3480">
        <w:rPr>
          <w:rFonts w:ascii="Sylfaen" w:eastAsia="LitNusx" w:hAnsi="Sylfaen" w:cstheme="minorHAnsi"/>
          <w:lang w:val="ka-GE"/>
        </w:rPr>
        <w:t xml:space="preserve"> </w:t>
      </w:r>
      <w:r w:rsidRPr="00ED3480">
        <w:rPr>
          <w:rFonts w:ascii="Sylfaen" w:eastAsia="Sylfaen" w:hAnsi="Sylfaen" w:cstheme="minorHAnsi"/>
          <w:lang w:val="ka-GE"/>
        </w:rPr>
        <w:t>არის ხმაურის ერთი წყაროს დონის დანამატი სიდიდე.</w:t>
      </w:r>
      <w:r w:rsidRPr="00ED3480">
        <w:rPr>
          <w:rFonts w:ascii="Sylfaen" w:eastAsia="LitNusx" w:hAnsi="Sylfaen" w:cstheme="minorHAnsi"/>
          <w:lang w:val="ka-GE"/>
        </w:rPr>
        <w:t xml:space="preserve"> </w:t>
      </w:r>
    </w:p>
    <w:p w14:paraId="1F7DF019" w14:textId="77777777" w:rsidR="008979CC" w:rsidRPr="00ED3480" w:rsidRDefault="008979CC" w:rsidP="00DB0A2E">
      <w:pPr>
        <w:spacing w:after="130" w:line="360" w:lineRule="auto"/>
        <w:contextualSpacing/>
        <w:jc w:val="both"/>
        <w:rPr>
          <w:rFonts w:ascii="Sylfaen" w:eastAsia="Sylfaen" w:hAnsi="Sylfaen" w:cstheme="minorHAnsi"/>
          <w:lang w:val="ka-GE"/>
        </w:rPr>
      </w:pPr>
      <w:r w:rsidRPr="00ED3480">
        <w:rPr>
          <w:rFonts w:ascii="Sylfaen" w:eastAsia="Sylfaen" w:hAnsi="Sylfaen" w:cstheme="minorHAnsi"/>
          <w:lang w:val="ka-GE"/>
        </w:rPr>
        <w:t xml:space="preserve">ხმაური ინტენსივობის მიხედვით იყოფა სამ ჯგუფად: პირველ ჯგუფს მიეკუთვნება ისეთი ხმაური, რომლის ინტენსივობა აღწევს 80 დბ-ს. ასეთი ინტენსივობის ხმაური ადამიანის ჯანმრთელობისათვის სახიფათო არ არის. მეორე ჯგუფს მიაკუთვნებენ ისეთ ხმაურს, რომლის ინტენსივობა მერყეობს 80-დან 135 დბ. ერთი დღეღამის და მეტი დროის განმავლობაში, ასეთი ხმაურის ზემოქმედება იწვევს ადამიანის სმენის დაქვეითებას, ასევე შრომისუნარიანობის დაწევას 10-30%-ით. </w:t>
      </w:r>
    </w:p>
    <w:p w14:paraId="3D70BC42" w14:textId="77777777" w:rsidR="008979CC" w:rsidRPr="00ED3480" w:rsidRDefault="008979CC" w:rsidP="00DB0A2E">
      <w:pPr>
        <w:spacing w:after="130" w:line="360" w:lineRule="auto"/>
        <w:contextualSpacing/>
        <w:jc w:val="both"/>
        <w:rPr>
          <w:rFonts w:ascii="Sylfaen" w:eastAsia="Sylfaen" w:hAnsi="Sylfaen" w:cstheme="minorHAnsi"/>
          <w:lang w:val="ka-GE"/>
        </w:rPr>
      </w:pPr>
      <w:r w:rsidRPr="00ED3480">
        <w:rPr>
          <w:rFonts w:ascii="Sylfaen" w:eastAsia="Sylfaen" w:hAnsi="Sylfaen" w:cstheme="minorHAnsi"/>
          <w:lang w:val="ka-GE"/>
        </w:rPr>
        <w:lastRenderedPageBreak/>
        <w:t>ხმაური, რომლის ინტენსივობა მეტია 135 დბ მიეკუთვნება მესამე ჯგუფს და ყველაზე სახიფათოა. ასეთ ხმაურს იწვევს აირტურბინული გენერატორები (კონტეინერების გარეშე). 135 დბ-ზე მეტი ხმაურის სისტემატური ზემოქმედება (8-12 საათის განმავლობაში) იწვევს ადამიანის ჯანმრთელობის გაუარესებას, შრომის ნაყოფიერების მკვეთრ შემცირებას. ასეთ ხმაურს შეუძლია გამოიწვიოს ლეტალური შემთხვევებიც.</w:t>
      </w:r>
    </w:p>
    <w:p w14:paraId="28F30D44" w14:textId="71863607" w:rsidR="008979CC" w:rsidRPr="00ED3480" w:rsidRDefault="008979CC" w:rsidP="00DB0A2E">
      <w:pPr>
        <w:spacing w:after="130" w:line="360" w:lineRule="auto"/>
        <w:contextualSpacing/>
        <w:jc w:val="both"/>
        <w:rPr>
          <w:rFonts w:ascii="Sylfaen" w:hAnsi="Sylfaen" w:cstheme="minorHAnsi"/>
          <w:lang w:val="ka-GE"/>
        </w:rPr>
      </w:pPr>
      <w:r w:rsidRPr="00ED3480">
        <w:rPr>
          <w:rFonts w:ascii="Sylfaen" w:hAnsi="Sylfaen" w:cstheme="minorHAnsi"/>
          <w:lang w:val="ka-GE"/>
        </w:rPr>
        <w:t xml:space="preserve">ხმაურის დასაშვები დონეები მიმდებარე ტერიტორიის საცხოვრებელი და საზოგადოებრივი შენობებისათვის მოცემულია ცხრილში </w:t>
      </w:r>
      <w:r w:rsidR="00826CA4" w:rsidRPr="00ED3480">
        <w:rPr>
          <w:rFonts w:ascii="Sylfaen" w:hAnsi="Sylfaen" w:cstheme="minorHAnsi"/>
          <w:lang w:val="ka-GE"/>
        </w:rPr>
        <w:t>2</w:t>
      </w:r>
      <w:r w:rsidR="00DB0A2E" w:rsidRPr="00ED3480">
        <w:rPr>
          <w:rFonts w:ascii="Sylfaen" w:hAnsi="Sylfaen" w:cstheme="minorHAnsi"/>
          <w:lang w:val="ka-GE"/>
        </w:rPr>
        <w:t>3</w:t>
      </w:r>
      <w:r w:rsidRPr="00ED3480">
        <w:rPr>
          <w:rFonts w:ascii="Sylfaen" w:hAnsi="Sylfaen" w:cstheme="minorHAnsi"/>
          <w:lang w:val="ka-GE"/>
        </w:rPr>
        <w:t>.</w:t>
      </w:r>
    </w:p>
    <w:p w14:paraId="0F50A2A7" w14:textId="54EBE955" w:rsidR="008979CC" w:rsidRPr="00ED3480" w:rsidRDefault="008979CC" w:rsidP="008979CC">
      <w:pPr>
        <w:spacing w:after="130" w:line="240" w:lineRule="auto"/>
        <w:ind w:left="284"/>
        <w:jc w:val="right"/>
        <w:rPr>
          <w:rFonts w:ascii="Sylfaen" w:hAnsi="Sylfaen" w:cstheme="minorHAnsi"/>
          <w:b/>
          <w:lang w:val="ka-GE"/>
        </w:rPr>
      </w:pPr>
      <w:r w:rsidRPr="00ED3480">
        <w:rPr>
          <w:rFonts w:ascii="Sylfaen" w:hAnsi="Sylfaen" w:cstheme="minorHAnsi"/>
          <w:b/>
          <w:lang w:val="ka-GE"/>
        </w:rPr>
        <w:t xml:space="preserve">ცხრილი </w:t>
      </w:r>
      <w:r w:rsidR="00826CA4" w:rsidRPr="00ED3480">
        <w:rPr>
          <w:rFonts w:ascii="Sylfaen" w:hAnsi="Sylfaen" w:cstheme="minorHAnsi"/>
          <w:b/>
          <w:lang w:val="ka-GE"/>
        </w:rPr>
        <w:t>2</w:t>
      </w:r>
      <w:r w:rsidR="00DB0A2E" w:rsidRPr="00ED3480">
        <w:rPr>
          <w:rFonts w:ascii="Sylfaen" w:hAnsi="Sylfaen" w:cstheme="minorHAnsi"/>
          <w:b/>
          <w:lang w:val="ka-GE"/>
        </w:rPr>
        <w:t>3</w:t>
      </w:r>
      <w:r w:rsidR="00826CA4" w:rsidRPr="00ED3480">
        <w:rPr>
          <w:rFonts w:ascii="Sylfaen" w:hAnsi="Sylfaen" w:cstheme="minorHAnsi"/>
          <w:b/>
          <w:lang w:val="ka-GE"/>
        </w:rPr>
        <w:t>.</w:t>
      </w:r>
    </w:p>
    <w:tbl>
      <w:tblPr>
        <w:tblW w:w="90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1"/>
        <w:gridCol w:w="5338"/>
        <w:gridCol w:w="810"/>
        <w:gridCol w:w="901"/>
        <w:gridCol w:w="1075"/>
      </w:tblGrid>
      <w:tr w:rsidR="00DB0A2E" w:rsidRPr="00ED3480" w14:paraId="00FF8D45" w14:textId="77777777" w:rsidTr="00294E16">
        <w:trPr>
          <w:trHeight w:val="503"/>
          <w:jc w:val="center"/>
        </w:trPr>
        <w:tc>
          <w:tcPr>
            <w:tcW w:w="961" w:type="dxa"/>
            <w:vMerge w:val="restart"/>
            <w:vAlign w:val="center"/>
            <w:hideMark/>
          </w:tcPr>
          <w:p w14:paraId="237C95F2" w14:textId="77777777" w:rsidR="008979CC" w:rsidRPr="00ED3480" w:rsidRDefault="008979CC" w:rsidP="00DB0A2E">
            <w:pPr>
              <w:spacing w:after="0" w:line="240" w:lineRule="auto"/>
              <w:jc w:val="center"/>
              <w:rPr>
                <w:rFonts w:ascii="Sylfaen" w:eastAsia="Times New Roman" w:hAnsi="Sylfaen" w:cstheme="minorHAnsi"/>
                <w:b/>
                <w:sz w:val="20"/>
                <w:szCs w:val="20"/>
              </w:rPr>
            </w:pPr>
            <w:r w:rsidRPr="00ED3480">
              <w:rPr>
                <w:rFonts w:ascii="Sylfaen" w:eastAsia="Times New Roman" w:hAnsi="Sylfaen" w:cstheme="minorHAnsi"/>
                <w:b/>
                <w:sz w:val="20"/>
                <w:szCs w:val="20"/>
                <w:lang w:val="ru-RU"/>
              </w:rPr>
              <w:t xml:space="preserve">№ </w:t>
            </w:r>
          </w:p>
        </w:tc>
        <w:tc>
          <w:tcPr>
            <w:tcW w:w="5338" w:type="dxa"/>
            <w:vMerge w:val="restart"/>
            <w:vAlign w:val="center"/>
            <w:hideMark/>
          </w:tcPr>
          <w:p w14:paraId="7D911E02" w14:textId="77777777" w:rsidR="008979CC" w:rsidRPr="00ED3480" w:rsidRDefault="008979CC" w:rsidP="00DB0A2E">
            <w:pPr>
              <w:spacing w:after="0" w:line="240" w:lineRule="auto"/>
              <w:jc w:val="center"/>
              <w:rPr>
                <w:rFonts w:ascii="Sylfaen" w:eastAsia="Times New Roman" w:hAnsi="Sylfaen" w:cstheme="minorHAnsi"/>
                <w:b/>
                <w:sz w:val="20"/>
                <w:szCs w:val="20"/>
              </w:rPr>
            </w:pPr>
            <w:r w:rsidRPr="00ED3480">
              <w:rPr>
                <w:rFonts w:ascii="Sylfaen" w:eastAsia="Times New Roman" w:hAnsi="Sylfaen" w:cstheme="minorHAnsi"/>
                <w:b/>
                <w:sz w:val="20"/>
                <w:szCs w:val="20"/>
              </w:rPr>
              <w:t>სათავსებისა</w:t>
            </w:r>
            <w:r w:rsidRPr="00ED3480">
              <w:rPr>
                <w:rFonts w:ascii="Sylfaen" w:eastAsia="Times New Roman" w:hAnsi="Sylfaen" w:cstheme="minorHAnsi"/>
                <w:b/>
                <w:bCs/>
                <w:sz w:val="20"/>
                <w:szCs w:val="20"/>
              </w:rPr>
              <w:t xml:space="preserve"> </w:t>
            </w:r>
            <w:r w:rsidRPr="00ED3480">
              <w:rPr>
                <w:rFonts w:ascii="Sylfaen" w:eastAsia="Times New Roman" w:hAnsi="Sylfaen" w:cstheme="minorHAnsi"/>
                <w:b/>
                <w:sz w:val="20"/>
                <w:szCs w:val="20"/>
              </w:rPr>
              <w:t>და</w:t>
            </w:r>
            <w:r w:rsidRPr="00ED3480">
              <w:rPr>
                <w:rFonts w:ascii="Sylfaen" w:eastAsia="Times New Roman" w:hAnsi="Sylfaen" w:cstheme="minorHAnsi"/>
                <w:b/>
                <w:bCs/>
                <w:sz w:val="20"/>
                <w:szCs w:val="20"/>
              </w:rPr>
              <w:t xml:space="preserve"> </w:t>
            </w:r>
            <w:r w:rsidRPr="00ED3480">
              <w:rPr>
                <w:rFonts w:ascii="Sylfaen" w:eastAsia="Times New Roman" w:hAnsi="Sylfaen" w:cstheme="minorHAnsi"/>
                <w:b/>
                <w:sz w:val="20"/>
                <w:szCs w:val="20"/>
              </w:rPr>
              <w:t>ტერიტორიების</w:t>
            </w:r>
            <w:r w:rsidRPr="00ED3480">
              <w:rPr>
                <w:rFonts w:ascii="Sylfaen" w:eastAsia="Times New Roman" w:hAnsi="Sylfaen" w:cstheme="minorHAnsi"/>
                <w:b/>
                <w:bCs/>
                <w:sz w:val="20"/>
                <w:szCs w:val="20"/>
              </w:rPr>
              <w:t xml:space="preserve"> </w:t>
            </w:r>
            <w:r w:rsidRPr="00ED3480">
              <w:rPr>
                <w:rFonts w:ascii="Sylfaen" w:eastAsia="Times New Roman" w:hAnsi="Sylfaen" w:cstheme="minorHAnsi"/>
                <w:b/>
                <w:sz w:val="20"/>
                <w:szCs w:val="20"/>
              </w:rPr>
              <w:t>გამოყენებითი</w:t>
            </w:r>
            <w:r w:rsidRPr="00ED3480">
              <w:rPr>
                <w:rFonts w:ascii="Sylfaen" w:eastAsia="Times New Roman" w:hAnsi="Sylfaen" w:cstheme="minorHAnsi"/>
                <w:b/>
                <w:bCs/>
                <w:sz w:val="20"/>
                <w:szCs w:val="20"/>
              </w:rPr>
              <w:t xml:space="preserve"> </w:t>
            </w:r>
            <w:r w:rsidRPr="00ED3480">
              <w:rPr>
                <w:rFonts w:ascii="Sylfaen" w:eastAsia="Times New Roman" w:hAnsi="Sylfaen" w:cstheme="minorHAnsi"/>
                <w:b/>
                <w:sz w:val="20"/>
                <w:szCs w:val="20"/>
              </w:rPr>
              <w:t xml:space="preserve">ფუნქციები </w:t>
            </w:r>
          </w:p>
        </w:tc>
        <w:tc>
          <w:tcPr>
            <w:tcW w:w="2786" w:type="dxa"/>
            <w:gridSpan w:val="3"/>
            <w:vAlign w:val="center"/>
            <w:hideMark/>
          </w:tcPr>
          <w:p w14:paraId="43391C4D" w14:textId="77777777" w:rsidR="008979CC" w:rsidRPr="00ED3480" w:rsidRDefault="008979CC" w:rsidP="00DB0A2E">
            <w:pPr>
              <w:spacing w:after="0" w:line="240" w:lineRule="auto"/>
              <w:jc w:val="center"/>
              <w:rPr>
                <w:rFonts w:ascii="Sylfaen" w:eastAsia="Times New Roman" w:hAnsi="Sylfaen" w:cstheme="minorHAnsi"/>
                <w:b/>
                <w:sz w:val="20"/>
                <w:szCs w:val="20"/>
              </w:rPr>
            </w:pPr>
            <w:r w:rsidRPr="00ED3480">
              <w:rPr>
                <w:rFonts w:ascii="Sylfaen" w:eastAsia="Times New Roman" w:hAnsi="Sylfaen" w:cstheme="minorHAnsi"/>
                <w:b/>
                <w:sz w:val="20"/>
                <w:szCs w:val="20"/>
              </w:rPr>
              <w:t>დასაშვები</w:t>
            </w:r>
            <w:r w:rsidRPr="00ED3480">
              <w:rPr>
                <w:rFonts w:ascii="Sylfaen" w:eastAsia="Times New Roman" w:hAnsi="Sylfaen" w:cstheme="minorHAnsi"/>
                <w:b/>
                <w:bCs/>
                <w:sz w:val="20"/>
                <w:szCs w:val="20"/>
              </w:rPr>
              <w:t xml:space="preserve"> </w:t>
            </w:r>
            <w:r w:rsidRPr="00ED3480">
              <w:rPr>
                <w:rFonts w:ascii="Sylfaen" w:eastAsia="Times New Roman" w:hAnsi="Sylfaen" w:cstheme="minorHAnsi"/>
                <w:b/>
                <w:sz w:val="20"/>
                <w:szCs w:val="20"/>
              </w:rPr>
              <w:t xml:space="preserve">ნორმები </w:t>
            </w:r>
          </w:p>
        </w:tc>
      </w:tr>
      <w:tr w:rsidR="00DB0A2E" w:rsidRPr="00ED3480" w14:paraId="51715606" w14:textId="77777777" w:rsidTr="00294E16">
        <w:trPr>
          <w:trHeight w:val="480"/>
          <w:jc w:val="center"/>
        </w:trPr>
        <w:tc>
          <w:tcPr>
            <w:tcW w:w="961" w:type="dxa"/>
            <w:vMerge/>
            <w:vAlign w:val="center"/>
            <w:hideMark/>
          </w:tcPr>
          <w:p w14:paraId="66DB34A1" w14:textId="77777777" w:rsidR="008979CC" w:rsidRPr="00ED3480" w:rsidRDefault="008979CC" w:rsidP="00DB0A2E">
            <w:pPr>
              <w:spacing w:after="0" w:line="240" w:lineRule="auto"/>
              <w:rPr>
                <w:rFonts w:ascii="Sylfaen" w:eastAsia="Times New Roman" w:hAnsi="Sylfaen" w:cstheme="minorHAnsi"/>
                <w:b/>
                <w:sz w:val="20"/>
                <w:szCs w:val="20"/>
              </w:rPr>
            </w:pPr>
          </w:p>
        </w:tc>
        <w:tc>
          <w:tcPr>
            <w:tcW w:w="5338" w:type="dxa"/>
            <w:vMerge/>
            <w:vAlign w:val="center"/>
            <w:hideMark/>
          </w:tcPr>
          <w:p w14:paraId="027EF6E9" w14:textId="77777777" w:rsidR="008979CC" w:rsidRPr="00ED3480" w:rsidRDefault="008979CC" w:rsidP="00DB0A2E">
            <w:pPr>
              <w:spacing w:after="0" w:line="240" w:lineRule="auto"/>
              <w:rPr>
                <w:rFonts w:ascii="Sylfaen" w:eastAsia="Times New Roman" w:hAnsi="Sylfaen" w:cstheme="minorHAnsi"/>
                <w:b/>
                <w:sz w:val="20"/>
                <w:szCs w:val="20"/>
              </w:rPr>
            </w:pPr>
          </w:p>
        </w:tc>
        <w:tc>
          <w:tcPr>
            <w:tcW w:w="1711" w:type="dxa"/>
            <w:gridSpan w:val="2"/>
            <w:vAlign w:val="center"/>
            <w:hideMark/>
          </w:tcPr>
          <w:p w14:paraId="5BD2EF3B" w14:textId="77777777" w:rsidR="008979CC" w:rsidRPr="00ED3480" w:rsidRDefault="008979CC" w:rsidP="00DB0A2E">
            <w:pPr>
              <w:spacing w:after="0" w:line="240" w:lineRule="auto"/>
              <w:jc w:val="center"/>
              <w:rPr>
                <w:rFonts w:ascii="Sylfaen" w:eastAsia="Times New Roman" w:hAnsi="Sylfaen" w:cstheme="minorHAnsi"/>
                <w:b/>
                <w:sz w:val="20"/>
                <w:szCs w:val="20"/>
              </w:rPr>
            </w:pPr>
            <w:r w:rsidRPr="00ED3480">
              <w:rPr>
                <w:rFonts w:ascii="Sylfaen" w:eastAsia="Times New Roman" w:hAnsi="Sylfaen" w:cstheme="minorHAnsi"/>
                <w:b/>
                <w:sz w:val="20"/>
                <w:szCs w:val="20"/>
              </w:rPr>
              <w:t xml:space="preserve">L დღე (დბA) </w:t>
            </w:r>
          </w:p>
        </w:tc>
        <w:tc>
          <w:tcPr>
            <w:tcW w:w="1075" w:type="dxa"/>
            <w:vMerge w:val="restart"/>
            <w:vAlign w:val="center"/>
            <w:hideMark/>
          </w:tcPr>
          <w:p w14:paraId="4630992E" w14:textId="77777777" w:rsidR="008979CC" w:rsidRPr="00ED3480" w:rsidRDefault="008979CC" w:rsidP="00DB0A2E">
            <w:pPr>
              <w:spacing w:after="0" w:line="240" w:lineRule="auto"/>
              <w:jc w:val="center"/>
              <w:rPr>
                <w:rFonts w:ascii="Sylfaen" w:eastAsia="Times New Roman" w:hAnsi="Sylfaen" w:cstheme="minorHAnsi"/>
                <w:b/>
                <w:sz w:val="20"/>
                <w:szCs w:val="20"/>
              </w:rPr>
            </w:pPr>
            <w:r w:rsidRPr="00ED3480">
              <w:rPr>
                <w:rFonts w:ascii="Sylfaen" w:eastAsia="Times New Roman" w:hAnsi="Sylfaen" w:cstheme="minorHAnsi"/>
                <w:b/>
                <w:sz w:val="20"/>
                <w:szCs w:val="20"/>
              </w:rPr>
              <w:t xml:space="preserve">L ღამე </w:t>
            </w:r>
          </w:p>
        </w:tc>
      </w:tr>
      <w:tr w:rsidR="00DB0A2E" w:rsidRPr="00ED3480" w14:paraId="55B4861D" w14:textId="77777777" w:rsidTr="00294E16">
        <w:trPr>
          <w:trHeight w:val="450"/>
          <w:jc w:val="center"/>
        </w:trPr>
        <w:tc>
          <w:tcPr>
            <w:tcW w:w="961" w:type="dxa"/>
            <w:vMerge/>
            <w:vAlign w:val="center"/>
            <w:hideMark/>
          </w:tcPr>
          <w:p w14:paraId="03FDF5A1" w14:textId="77777777" w:rsidR="008979CC" w:rsidRPr="00ED3480" w:rsidRDefault="008979CC" w:rsidP="00DB0A2E">
            <w:pPr>
              <w:spacing w:after="0" w:line="240" w:lineRule="auto"/>
              <w:rPr>
                <w:rFonts w:ascii="Sylfaen" w:eastAsia="Times New Roman" w:hAnsi="Sylfaen" w:cstheme="minorHAnsi"/>
                <w:sz w:val="20"/>
                <w:szCs w:val="20"/>
              </w:rPr>
            </w:pPr>
          </w:p>
        </w:tc>
        <w:tc>
          <w:tcPr>
            <w:tcW w:w="5338" w:type="dxa"/>
            <w:vMerge/>
            <w:vAlign w:val="center"/>
            <w:hideMark/>
          </w:tcPr>
          <w:p w14:paraId="40C4E5F9" w14:textId="77777777" w:rsidR="008979CC" w:rsidRPr="00ED3480" w:rsidRDefault="008979CC" w:rsidP="00DB0A2E">
            <w:pPr>
              <w:spacing w:after="0" w:line="240" w:lineRule="auto"/>
              <w:rPr>
                <w:rFonts w:ascii="Sylfaen" w:eastAsia="Times New Roman" w:hAnsi="Sylfaen" w:cstheme="minorHAnsi"/>
                <w:sz w:val="20"/>
                <w:szCs w:val="20"/>
              </w:rPr>
            </w:pPr>
          </w:p>
        </w:tc>
        <w:tc>
          <w:tcPr>
            <w:tcW w:w="810" w:type="dxa"/>
            <w:vMerge w:val="restart"/>
            <w:vAlign w:val="center"/>
            <w:hideMark/>
          </w:tcPr>
          <w:p w14:paraId="5CB75C0B" w14:textId="77777777" w:rsidR="008979CC" w:rsidRPr="00ED3480" w:rsidRDefault="008979CC" w:rsidP="00DB0A2E">
            <w:pPr>
              <w:spacing w:after="0" w:line="240" w:lineRule="auto"/>
              <w:jc w:val="center"/>
              <w:rPr>
                <w:rFonts w:ascii="Sylfaen" w:eastAsia="Times New Roman" w:hAnsi="Sylfaen" w:cstheme="minorHAnsi"/>
                <w:b/>
                <w:sz w:val="20"/>
                <w:szCs w:val="20"/>
              </w:rPr>
            </w:pPr>
            <w:r w:rsidRPr="00ED3480">
              <w:rPr>
                <w:rFonts w:ascii="Sylfaen" w:eastAsia="Times New Roman" w:hAnsi="Sylfaen" w:cstheme="minorHAnsi"/>
                <w:b/>
                <w:sz w:val="20"/>
                <w:szCs w:val="20"/>
              </w:rPr>
              <w:t xml:space="preserve">დღე </w:t>
            </w:r>
          </w:p>
        </w:tc>
        <w:tc>
          <w:tcPr>
            <w:tcW w:w="901" w:type="dxa"/>
            <w:vMerge w:val="restart"/>
            <w:vAlign w:val="center"/>
            <w:hideMark/>
          </w:tcPr>
          <w:p w14:paraId="015302FE" w14:textId="77777777" w:rsidR="008979CC" w:rsidRPr="00ED3480" w:rsidRDefault="008979CC" w:rsidP="00DB0A2E">
            <w:pPr>
              <w:spacing w:after="0" w:line="240" w:lineRule="auto"/>
              <w:ind w:left="-104"/>
              <w:jc w:val="center"/>
              <w:rPr>
                <w:rFonts w:ascii="Sylfaen" w:eastAsia="Times New Roman" w:hAnsi="Sylfaen" w:cstheme="minorHAnsi"/>
                <w:b/>
                <w:sz w:val="20"/>
                <w:szCs w:val="20"/>
              </w:rPr>
            </w:pPr>
            <w:r w:rsidRPr="00ED3480">
              <w:rPr>
                <w:rFonts w:ascii="Sylfaen" w:eastAsia="Times New Roman" w:hAnsi="Sylfaen" w:cstheme="minorHAnsi"/>
                <w:b/>
                <w:sz w:val="20"/>
                <w:szCs w:val="20"/>
              </w:rPr>
              <w:t xml:space="preserve"> საღამო </w:t>
            </w:r>
          </w:p>
        </w:tc>
        <w:tc>
          <w:tcPr>
            <w:tcW w:w="1075" w:type="dxa"/>
            <w:vMerge/>
            <w:vAlign w:val="center"/>
            <w:hideMark/>
          </w:tcPr>
          <w:p w14:paraId="68A67A73" w14:textId="77777777" w:rsidR="008979CC" w:rsidRPr="00ED3480" w:rsidRDefault="008979CC" w:rsidP="00DB0A2E">
            <w:pPr>
              <w:spacing w:after="0" w:line="240" w:lineRule="auto"/>
              <w:rPr>
                <w:rFonts w:ascii="Sylfaen" w:eastAsia="Times New Roman" w:hAnsi="Sylfaen" w:cstheme="minorHAnsi"/>
                <w:sz w:val="20"/>
                <w:szCs w:val="20"/>
              </w:rPr>
            </w:pPr>
          </w:p>
        </w:tc>
      </w:tr>
      <w:tr w:rsidR="00DB0A2E" w:rsidRPr="00ED3480" w14:paraId="4ED30239" w14:textId="77777777" w:rsidTr="00294E16">
        <w:trPr>
          <w:trHeight w:val="450"/>
          <w:jc w:val="center"/>
        </w:trPr>
        <w:tc>
          <w:tcPr>
            <w:tcW w:w="961" w:type="dxa"/>
            <w:vMerge/>
            <w:vAlign w:val="center"/>
            <w:hideMark/>
          </w:tcPr>
          <w:p w14:paraId="0989E0E7" w14:textId="77777777" w:rsidR="008979CC" w:rsidRPr="00ED3480" w:rsidRDefault="008979CC" w:rsidP="00DB0A2E">
            <w:pPr>
              <w:spacing w:after="0" w:line="240" w:lineRule="auto"/>
              <w:rPr>
                <w:rFonts w:ascii="Sylfaen" w:eastAsia="Times New Roman" w:hAnsi="Sylfaen" w:cstheme="minorHAnsi"/>
                <w:sz w:val="20"/>
                <w:szCs w:val="20"/>
              </w:rPr>
            </w:pPr>
          </w:p>
        </w:tc>
        <w:tc>
          <w:tcPr>
            <w:tcW w:w="5338" w:type="dxa"/>
            <w:vMerge/>
            <w:vAlign w:val="center"/>
            <w:hideMark/>
          </w:tcPr>
          <w:p w14:paraId="0985B3A5" w14:textId="77777777" w:rsidR="008979CC" w:rsidRPr="00ED3480" w:rsidRDefault="008979CC" w:rsidP="00DB0A2E">
            <w:pPr>
              <w:spacing w:after="0" w:line="240" w:lineRule="auto"/>
              <w:rPr>
                <w:rFonts w:ascii="Sylfaen" w:eastAsia="Times New Roman" w:hAnsi="Sylfaen" w:cstheme="minorHAnsi"/>
                <w:sz w:val="20"/>
                <w:szCs w:val="20"/>
              </w:rPr>
            </w:pPr>
          </w:p>
        </w:tc>
        <w:tc>
          <w:tcPr>
            <w:tcW w:w="810" w:type="dxa"/>
            <w:vMerge/>
            <w:vAlign w:val="center"/>
            <w:hideMark/>
          </w:tcPr>
          <w:p w14:paraId="69497D7B" w14:textId="77777777" w:rsidR="008979CC" w:rsidRPr="00ED3480" w:rsidRDefault="008979CC" w:rsidP="00DB0A2E">
            <w:pPr>
              <w:spacing w:after="0" w:line="240" w:lineRule="auto"/>
              <w:rPr>
                <w:rFonts w:ascii="Sylfaen" w:eastAsia="Times New Roman" w:hAnsi="Sylfaen" w:cstheme="minorHAnsi"/>
                <w:sz w:val="20"/>
                <w:szCs w:val="20"/>
              </w:rPr>
            </w:pPr>
          </w:p>
        </w:tc>
        <w:tc>
          <w:tcPr>
            <w:tcW w:w="901" w:type="dxa"/>
            <w:vMerge/>
            <w:vAlign w:val="center"/>
            <w:hideMark/>
          </w:tcPr>
          <w:p w14:paraId="435FCEE5" w14:textId="77777777" w:rsidR="008979CC" w:rsidRPr="00ED3480" w:rsidRDefault="008979CC" w:rsidP="00DB0A2E">
            <w:pPr>
              <w:spacing w:after="0" w:line="240" w:lineRule="auto"/>
              <w:rPr>
                <w:rFonts w:ascii="Sylfaen" w:eastAsia="Times New Roman" w:hAnsi="Sylfaen" w:cstheme="minorHAnsi"/>
                <w:sz w:val="20"/>
                <w:szCs w:val="20"/>
              </w:rPr>
            </w:pPr>
          </w:p>
        </w:tc>
        <w:tc>
          <w:tcPr>
            <w:tcW w:w="1075" w:type="dxa"/>
            <w:vMerge/>
            <w:vAlign w:val="center"/>
            <w:hideMark/>
          </w:tcPr>
          <w:p w14:paraId="4D9100A8" w14:textId="77777777" w:rsidR="008979CC" w:rsidRPr="00ED3480" w:rsidRDefault="008979CC" w:rsidP="00DB0A2E">
            <w:pPr>
              <w:spacing w:after="0" w:line="240" w:lineRule="auto"/>
              <w:rPr>
                <w:rFonts w:ascii="Sylfaen" w:eastAsia="Times New Roman" w:hAnsi="Sylfaen" w:cstheme="minorHAnsi"/>
                <w:sz w:val="20"/>
                <w:szCs w:val="20"/>
              </w:rPr>
            </w:pPr>
          </w:p>
        </w:tc>
      </w:tr>
      <w:tr w:rsidR="00DB0A2E" w:rsidRPr="00ED3480" w14:paraId="4AD85A72" w14:textId="77777777" w:rsidTr="00294E16">
        <w:trPr>
          <w:trHeight w:val="386"/>
          <w:jc w:val="center"/>
        </w:trPr>
        <w:tc>
          <w:tcPr>
            <w:tcW w:w="961" w:type="dxa"/>
            <w:vAlign w:val="center"/>
            <w:hideMark/>
          </w:tcPr>
          <w:p w14:paraId="100932B4" w14:textId="77777777" w:rsidR="008979CC" w:rsidRPr="00ED3480" w:rsidRDefault="008979CC" w:rsidP="00DB0A2E">
            <w:pPr>
              <w:spacing w:after="0" w:line="240" w:lineRule="auto"/>
              <w:jc w:val="center"/>
              <w:rPr>
                <w:rFonts w:ascii="Sylfaen" w:eastAsia="Times New Roman" w:hAnsi="Sylfaen" w:cstheme="minorHAnsi"/>
                <w:sz w:val="20"/>
                <w:szCs w:val="20"/>
              </w:rPr>
            </w:pPr>
            <w:r w:rsidRPr="00ED3480">
              <w:rPr>
                <w:rFonts w:ascii="Sylfaen" w:eastAsia="Times New Roman" w:hAnsi="Sylfaen" w:cstheme="minorHAnsi"/>
                <w:sz w:val="20"/>
                <w:szCs w:val="20"/>
              </w:rPr>
              <w:t>1</w:t>
            </w:r>
          </w:p>
        </w:tc>
        <w:tc>
          <w:tcPr>
            <w:tcW w:w="5338" w:type="dxa"/>
            <w:vAlign w:val="center"/>
            <w:hideMark/>
          </w:tcPr>
          <w:p w14:paraId="4BEAEFBE" w14:textId="77777777" w:rsidR="008979CC" w:rsidRPr="00ED3480" w:rsidRDefault="008979CC" w:rsidP="00DB0A2E">
            <w:pPr>
              <w:spacing w:after="0" w:line="240" w:lineRule="auto"/>
              <w:rPr>
                <w:rFonts w:ascii="Sylfaen" w:eastAsia="Times New Roman" w:hAnsi="Sylfaen" w:cstheme="minorHAnsi"/>
                <w:sz w:val="20"/>
                <w:szCs w:val="20"/>
              </w:rPr>
            </w:pPr>
            <w:r w:rsidRPr="00ED3480">
              <w:rPr>
                <w:rFonts w:ascii="Sylfaen" w:eastAsia="Times New Roman" w:hAnsi="Sylfaen" w:cstheme="minorHAnsi"/>
                <w:sz w:val="20"/>
                <w:szCs w:val="20"/>
              </w:rPr>
              <w:t xml:space="preserve">სასწავლო დაწესებულებები და სამკითხველოები </w:t>
            </w:r>
          </w:p>
        </w:tc>
        <w:tc>
          <w:tcPr>
            <w:tcW w:w="810" w:type="dxa"/>
            <w:vAlign w:val="center"/>
            <w:hideMark/>
          </w:tcPr>
          <w:p w14:paraId="0EFC2963" w14:textId="77777777" w:rsidR="008979CC" w:rsidRPr="00ED3480" w:rsidRDefault="008979CC" w:rsidP="00DB0A2E">
            <w:pPr>
              <w:spacing w:after="0" w:line="240" w:lineRule="auto"/>
              <w:jc w:val="center"/>
              <w:rPr>
                <w:rFonts w:ascii="Sylfaen" w:eastAsia="Times New Roman" w:hAnsi="Sylfaen" w:cstheme="minorHAnsi"/>
                <w:sz w:val="20"/>
                <w:szCs w:val="20"/>
              </w:rPr>
            </w:pPr>
            <w:r w:rsidRPr="00ED3480">
              <w:rPr>
                <w:rFonts w:ascii="Sylfaen" w:eastAsia="Times New Roman" w:hAnsi="Sylfaen" w:cstheme="minorHAnsi"/>
                <w:sz w:val="20"/>
                <w:szCs w:val="20"/>
              </w:rPr>
              <w:t>35</w:t>
            </w:r>
          </w:p>
        </w:tc>
        <w:tc>
          <w:tcPr>
            <w:tcW w:w="901" w:type="dxa"/>
            <w:vAlign w:val="center"/>
            <w:hideMark/>
          </w:tcPr>
          <w:p w14:paraId="7ACC7AE0" w14:textId="77777777" w:rsidR="008979CC" w:rsidRPr="00ED3480" w:rsidRDefault="008979CC" w:rsidP="00DB0A2E">
            <w:pPr>
              <w:spacing w:after="0" w:line="240" w:lineRule="auto"/>
              <w:jc w:val="center"/>
              <w:rPr>
                <w:rFonts w:ascii="Sylfaen" w:eastAsia="Times New Roman" w:hAnsi="Sylfaen" w:cstheme="minorHAnsi"/>
                <w:sz w:val="20"/>
                <w:szCs w:val="20"/>
              </w:rPr>
            </w:pPr>
            <w:r w:rsidRPr="00ED3480">
              <w:rPr>
                <w:rFonts w:ascii="Sylfaen" w:eastAsia="Times New Roman" w:hAnsi="Sylfaen" w:cstheme="minorHAnsi"/>
                <w:sz w:val="20"/>
                <w:szCs w:val="20"/>
              </w:rPr>
              <w:t>35</w:t>
            </w:r>
          </w:p>
        </w:tc>
        <w:tc>
          <w:tcPr>
            <w:tcW w:w="1075" w:type="dxa"/>
            <w:vAlign w:val="center"/>
            <w:hideMark/>
          </w:tcPr>
          <w:p w14:paraId="1192E142" w14:textId="77777777" w:rsidR="008979CC" w:rsidRPr="00ED3480" w:rsidRDefault="008979CC" w:rsidP="00DB0A2E">
            <w:pPr>
              <w:spacing w:after="0" w:line="240" w:lineRule="auto"/>
              <w:jc w:val="center"/>
              <w:rPr>
                <w:rFonts w:ascii="Sylfaen" w:eastAsia="Times New Roman" w:hAnsi="Sylfaen" w:cstheme="minorHAnsi"/>
                <w:sz w:val="20"/>
                <w:szCs w:val="20"/>
              </w:rPr>
            </w:pPr>
            <w:r w:rsidRPr="00ED3480">
              <w:rPr>
                <w:rFonts w:ascii="Sylfaen" w:eastAsia="Times New Roman" w:hAnsi="Sylfaen" w:cstheme="minorHAnsi"/>
                <w:sz w:val="20"/>
                <w:szCs w:val="20"/>
              </w:rPr>
              <w:t>35</w:t>
            </w:r>
          </w:p>
        </w:tc>
      </w:tr>
      <w:tr w:rsidR="00DB0A2E" w:rsidRPr="00ED3480" w14:paraId="06519415" w14:textId="77777777" w:rsidTr="00294E16">
        <w:trPr>
          <w:trHeight w:val="705"/>
          <w:jc w:val="center"/>
        </w:trPr>
        <w:tc>
          <w:tcPr>
            <w:tcW w:w="961" w:type="dxa"/>
            <w:vMerge w:val="restart"/>
            <w:vAlign w:val="center"/>
            <w:hideMark/>
          </w:tcPr>
          <w:p w14:paraId="6912AD77" w14:textId="77777777" w:rsidR="008979CC" w:rsidRPr="00ED3480" w:rsidRDefault="008979CC" w:rsidP="00DB0A2E">
            <w:pPr>
              <w:spacing w:after="0" w:line="240" w:lineRule="auto"/>
              <w:jc w:val="center"/>
              <w:rPr>
                <w:rFonts w:ascii="Sylfaen" w:eastAsia="Times New Roman" w:hAnsi="Sylfaen" w:cstheme="minorHAnsi"/>
                <w:sz w:val="20"/>
                <w:szCs w:val="20"/>
              </w:rPr>
            </w:pPr>
            <w:r w:rsidRPr="00ED3480">
              <w:rPr>
                <w:rFonts w:ascii="Sylfaen" w:eastAsia="Times New Roman" w:hAnsi="Sylfaen" w:cstheme="minorHAnsi"/>
                <w:sz w:val="20"/>
                <w:szCs w:val="20"/>
              </w:rPr>
              <w:t>2</w:t>
            </w:r>
          </w:p>
        </w:tc>
        <w:tc>
          <w:tcPr>
            <w:tcW w:w="5338" w:type="dxa"/>
            <w:vMerge w:val="restart"/>
            <w:vAlign w:val="center"/>
            <w:hideMark/>
          </w:tcPr>
          <w:p w14:paraId="0C959735" w14:textId="77777777" w:rsidR="008979CC" w:rsidRPr="00ED3480" w:rsidRDefault="008979CC" w:rsidP="00DB0A2E">
            <w:pPr>
              <w:spacing w:after="0" w:line="240" w:lineRule="auto"/>
              <w:rPr>
                <w:rFonts w:ascii="Sylfaen" w:eastAsia="Times New Roman" w:hAnsi="Sylfaen" w:cstheme="minorHAnsi"/>
                <w:sz w:val="20"/>
                <w:szCs w:val="20"/>
              </w:rPr>
            </w:pPr>
            <w:r w:rsidRPr="00ED3480">
              <w:rPr>
                <w:rFonts w:ascii="Sylfaen" w:eastAsia="Times New Roman" w:hAnsi="Sylfaen" w:cstheme="minorHAnsi"/>
                <w:sz w:val="20"/>
                <w:szCs w:val="20"/>
              </w:rPr>
              <w:t xml:space="preserve">სამედიცინო  დაწესებულებების  სამკურნალო კაბინეტები </w:t>
            </w:r>
          </w:p>
        </w:tc>
        <w:tc>
          <w:tcPr>
            <w:tcW w:w="810" w:type="dxa"/>
            <w:vMerge w:val="restart"/>
            <w:vAlign w:val="center"/>
            <w:hideMark/>
          </w:tcPr>
          <w:p w14:paraId="61D69216" w14:textId="77777777" w:rsidR="008979CC" w:rsidRPr="00ED3480" w:rsidRDefault="008979CC" w:rsidP="00DB0A2E">
            <w:pPr>
              <w:spacing w:after="0" w:line="240" w:lineRule="auto"/>
              <w:jc w:val="center"/>
              <w:rPr>
                <w:rFonts w:ascii="Sylfaen" w:eastAsia="Times New Roman" w:hAnsi="Sylfaen" w:cstheme="minorHAnsi"/>
                <w:sz w:val="20"/>
                <w:szCs w:val="20"/>
              </w:rPr>
            </w:pPr>
            <w:r w:rsidRPr="00ED3480">
              <w:rPr>
                <w:rFonts w:ascii="Sylfaen" w:eastAsia="Times New Roman" w:hAnsi="Sylfaen" w:cstheme="minorHAnsi"/>
                <w:sz w:val="20"/>
                <w:szCs w:val="20"/>
              </w:rPr>
              <w:t>40</w:t>
            </w:r>
          </w:p>
        </w:tc>
        <w:tc>
          <w:tcPr>
            <w:tcW w:w="901" w:type="dxa"/>
            <w:vMerge w:val="restart"/>
            <w:vAlign w:val="center"/>
            <w:hideMark/>
          </w:tcPr>
          <w:p w14:paraId="7FAF3AEB" w14:textId="77777777" w:rsidR="008979CC" w:rsidRPr="00ED3480" w:rsidRDefault="008979CC" w:rsidP="00DB0A2E">
            <w:pPr>
              <w:spacing w:after="0" w:line="240" w:lineRule="auto"/>
              <w:jc w:val="center"/>
              <w:rPr>
                <w:rFonts w:ascii="Sylfaen" w:eastAsia="Times New Roman" w:hAnsi="Sylfaen" w:cstheme="minorHAnsi"/>
                <w:sz w:val="20"/>
                <w:szCs w:val="20"/>
              </w:rPr>
            </w:pPr>
            <w:r w:rsidRPr="00ED3480">
              <w:rPr>
                <w:rFonts w:ascii="Sylfaen" w:eastAsia="Times New Roman" w:hAnsi="Sylfaen" w:cstheme="minorHAnsi"/>
                <w:sz w:val="20"/>
                <w:szCs w:val="20"/>
              </w:rPr>
              <w:t>40</w:t>
            </w:r>
          </w:p>
        </w:tc>
        <w:tc>
          <w:tcPr>
            <w:tcW w:w="1075" w:type="dxa"/>
            <w:vMerge w:val="restart"/>
            <w:vAlign w:val="center"/>
            <w:hideMark/>
          </w:tcPr>
          <w:p w14:paraId="00743CEA" w14:textId="77777777" w:rsidR="008979CC" w:rsidRPr="00ED3480" w:rsidRDefault="008979CC" w:rsidP="00DB0A2E">
            <w:pPr>
              <w:spacing w:after="0" w:line="240" w:lineRule="auto"/>
              <w:jc w:val="center"/>
              <w:rPr>
                <w:rFonts w:ascii="Sylfaen" w:eastAsia="Times New Roman" w:hAnsi="Sylfaen" w:cstheme="minorHAnsi"/>
                <w:sz w:val="20"/>
                <w:szCs w:val="20"/>
              </w:rPr>
            </w:pPr>
            <w:r w:rsidRPr="00ED3480">
              <w:rPr>
                <w:rFonts w:ascii="Sylfaen" w:eastAsia="Times New Roman" w:hAnsi="Sylfaen" w:cstheme="minorHAnsi"/>
                <w:sz w:val="20"/>
                <w:szCs w:val="20"/>
              </w:rPr>
              <w:t>40</w:t>
            </w:r>
          </w:p>
        </w:tc>
      </w:tr>
      <w:tr w:rsidR="00DB0A2E" w:rsidRPr="00ED3480" w14:paraId="11DB6481" w14:textId="77777777" w:rsidTr="00294E16">
        <w:trPr>
          <w:trHeight w:val="450"/>
          <w:jc w:val="center"/>
        </w:trPr>
        <w:tc>
          <w:tcPr>
            <w:tcW w:w="961" w:type="dxa"/>
            <w:vMerge/>
            <w:vAlign w:val="center"/>
            <w:hideMark/>
          </w:tcPr>
          <w:p w14:paraId="02AAB084" w14:textId="77777777" w:rsidR="008979CC" w:rsidRPr="00ED3480" w:rsidRDefault="008979CC" w:rsidP="00DB0A2E">
            <w:pPr>
              <w:spacing w:after="0" w:line="240" w:lineRule="auto"/>
              <w:rPr>
                <w:rFonts w:ascii="Sylfaen" w:eastAsia="Times New Roman" w:hAnsi="Sylfaen" w:cstheme="minorHAnsi"/>
                <w:sz w:val="20"/>
                <w:szCs w:val="20"/>
              </w:rPr>
            </w:pPr>
          </w:p>
        </w:tc>
        <w:tc>
          <w:tcPr>
            <w:tcW w:w="5338" w:type="dxa"/>
            <w:vMerge/>
            <w:vAlign w:val="center"/>
            <w:hideMark/>
          </w:tcPr>
          <w:p w14:paraId="6942707B" w14:textId="77777777" w:rsidR="008979CC" w:rsidRPr="00ED3480" w:rsidRDefault="008979CC" w:rsidP="00DB0A2E">
            <w:pPr>
              <w:spacing w:after="0" w:line="240" w:lineRule="auto"/>
              <w:rPr>
                <w:rFonts w:ascii="Sylfaen" w:eastAsia="Times New Roman" w:hAnsi="Sylfaen" w:cstheme="minorHAnsi"/>
                <w:sz w:val="20"/>
                <w:szCs w:val="20"/>
              </w:rPr>
            </w:pPr>
          </w:p>
        </w:tc>
        <w:tc>
          <w:tcPr>
            <w:tcW w:w="810" w:type="dxa"/>
            <w:vMerge/>
            <w:vAlign w:val="center"/>
            <w:hideMark/>
          </w:tcPr>
          <w:p w14:paraId="34E205EA" w14:textId="77777777" w:rsidR="008979CC" w:rsidRPr="00ED3480" w:rsidRDefault="008979CC" w:rsidP="00DB0A2E">
            <w:pPr>
              <w:spacing w:after="0" w:line="240" w:lineRule="auto"/>
              <w:rPr>
                <w:rFonts w:ascii="Sylfaen" w:eastAsia="Times New Roman" w:hAnsi="Sylfaen" w:cstheme="minorHAnsi"/>
                <w:sz w:val="20"/>
                <w:szCs w:val="20"/>
              </w:rPr>
            </w:pPr>
          </w:p>
        </w:tc>
        <w:tc>
          <w:tcPr>
            <w:tcW w:w="901" w:type="dxa"/>
            <w:vMerge/>
            <w:vAlign w:val="center"/>
            <w:hideMark/>
          </w:tcPr>
          <w:p w14:paraId="5E09B840" w14:textId="77777777" w:rsidR="008979CC" w:rsidRPr="00ED3480" w:rsidRDefault="008979CC" w:rsidP="00DB0A2E">
            <w:pPr>
              <w:spacing w:after="0" w:line="240" w:lineRule="auto"/>
              <w:rPr>
                <w:rFonts w:ascii="Sylfaen" w:eastAsia="Times New Roman" w:hAnsi="Sylfaen" w:cstheme="minorHAnsi"/>
                <w:sz w:val="20"/>
                <w:szCs w:val="20"/>
              </w:rPr>
            </w:pPr>
          </w:p>
        </w:tc>
        <w:tc>
          <w:tcPr>
            <w:tcW w:w="1075" w:type="dxa"/>
            <w:vMerge/>
            <w:vAlign w:val="center"/>
            <w:hideMark/>
          </w:tcPr>
          <w:p w14:paraId="35EE4BB6" w14:textId="77777777" w:rsidR="008979CC" w:rsidRPr="00ED3480" w:rsidRDefault="008979CC" w:rsidP="00DB0A2E">
            <w:pPr>
              <w:spacing w:after="0" w:line="240" w:lineRule="auto"/>
              <w:rPr>
                <w:rFonts w:ascii="Sylfaen" w:eastAsia="Times New Roman" w:hAnsi="Sylfaen" w:cstheme="minorHAnsi"/>
                <w:sz w:val="20"/>
                <w:szCs w:val="20"/>
              </w:rPr>
            </w:pPr>
          </w:p>
        </w:tc>
      </w:tr>
      <w:tr w:rsidR="00DB0A2E" w:rsidRPr="00ED3480" w14:paraId="4CAEE99A" w14:textId="77777777" w:rsidTr="00294E16">
        <w:trPr>
          <w:trHeight w:val="411"/>
          <w:jc w:val="center"/>
        </w:trPr>
        <w:tc>
          <w:tcPr>
            <w:tcW w:w="961" w:type="dxa"/>
            <w:vAlign w:val="center"/>
            <w:hideMark/>
          </w:tcPr>
          <w:p w14:paraId="28AB651B" w14:textId="77777777" w:rsidR="008979CC" w:rsidRPr="00ED3480" w:rsidRDefault="008979CC" w:rsidP="00DB0A2E">
            <w:pPr>
              <w:spacing w:after="0" w:line="240" w:lineRule="auto"/>
              <w:jc w:val="center"/>
              <w:rPr>
                <w:rFonts w:ascii="Sylfaen" w:eastAsia="Times New Roman" w:hAnsi="Sylfaen" w:cstheme="minorHAnsi"/>
                <w:sz w:val="20"/>
                <w:szCs w:val="20"/>
              </w:rPr>
            </w:pPr>
            <w:r w:rsidRPr="00ED3480">
              <w:rPr>
                <w:rFonts w:ascii="Sylfaen" w:eastAsia="Times New Roman" w:hAnsi="Sylfaen" w:cstheme="minorHAnsi"/>
                <w:sz w:val="20"/>
                <w:szCs w:val="20"/>
              </w:rPr>
              <w:t>3</w:t>
            </w:r>
          </w:p>
        </w:tc>
        <w:tc>
          <w:tcPr>
            <w:tcW w:w="5338" w:type="dxa"/>
            <w:vAlign w:val="center"/>
            <w:hideMark/>
          </w:tcPr>
          <w:p w14:paraId="52529825" w14:textId="77777777" w:rsidR="008979CC" w:rsidRPr="00ED3480" w:rsidRDefault="008979CC" w:rsidP="00DB0A2E">
            <w:pPr>
              <w:spacing w:after="0" w:line="240" w:lineRule="auto"/>
              <w:rPr>
                <w:rFonts w:ascii="Sylfaen" w:eastAsia="Times New Roman" w:hAnsi="Sylfaen" w:cstheme="minorHAnsi"/>
                <w:sz w:val="20"/>
                <w:szCs w:val="20"/>
              </w:rPr>
            </w:pPr>
            <w:r w:rsidRPr="00ED3480">
              <w:rPr>
                <w:rFonts w:ascii="Sylfaen" w:eastAsia="Times New Roman" w:hAnsi="Sylfaen" w:cstheme="minorHAnsi"/>
                <w:sz w:val="20"/>
                <w:szCs w:val="20"/>
              </w:rPr>
              <w:t xml:space="preserve">საცხოვრებელი და საძილე სათავსები </w:t>
            </w:r>
          </w:p>
        </w:tc>
        <w:tc>
          <w:tcPr>
            <w:tcW w:w="810" w:type="dxa"/>
            <w:vAlign w:val="center"/>
            <w:hideMark/>
          </w:tcPr>
          <w:p w14:paraId="45A3AD64" w14:textId="77777777" w:rsidR="008979CC" w:rsidRPr="00ED3480" w:rsidRDefault="008979CC" w:rsidP="00DB0A2E">
            <w:pPr>
              <w:spacing w:after="0" w:line="240" w:lineRule="auto"/>
              <w:jc w:val="center"/>
              <w:rPr>
                <w:rFonts w:ascii="Sylfaen" w:eastAsia="Times New Roman" w:hAnsi="Sylfaen" w:cstheme="minorHAnsi"/>
                <w:sz w:val="20"/>
                <w:szCs w:val="20"/>
              </w:rPr>
            </w:pPr>
            <w:r w:rsidRPr="00ED3480">
              <w:rPr>
                <w:rFonts w:ascii="Sylfaen" w:eastAsia="Times New Roman" w:hAnsi="Sylfaen" w:cstheme="minorHAnsi"/>
                <w:sz w:val="20"/>
                <w:szCs w:val="20"/>
              </w:rPr>
              <w:t>35</w:t>
            </w:r>
          </w:p>
        </w:tc>
        <w:tc>
          <w:tcPr>
            <w:tcW w:w="901" w:type="dxa"/>
            <w:vAlign w:val="center"/>
            <w:hideMark/>
          </w:tcPr>
          <w:p w14:paraId="333FA906" w14:textId="77777777" w:rsidR="008979CC" w:rsidRPr="00ED3480" w:rsidRDefault="008979CC" w:rsidP="00DB0A2E">
            <w:pPr>
              <w:spacing w:after="0" w:line="240" w:lineRule="auto"/>
              <w:jc w:val="center"/>
              <w:rPr>
                <w:rFonts w:ascii="Sylfaen" w:eastAsia="Times New Roman" w:hAnsi="Sylfaen" w:cstheme="minorHAnsi"/>
                <w:sz w:val="20"/>
                <w:szCs w:val="20"/>
              </w:rPr>
            </w:pPr>
            <w:r w:rsidRPr="00ED3480">
              <w:rPr>
                <w:rFonts w:ascii="Sylfaen" w:eastAsia="Times New Roman" w:hAnsi="Sylfaen" w:cstheme="minorHAnsi"/>
                <w:sz w:val="20"/>
                <w:szCs w:val="20"/>
              </w:rPr>
              <w:t>30</w:t>
            </w:r>
          </w:p>
        </w:tc>
        <w:tc>
          <w:tcPr>
            <w:tcW w:w="1075" w:type="dxa"/>
            <w:vAlign w:val="center"/>
            <w:hideMark/>
          </w:tcPr>
          <w:p w14:paraId="2C4420E6" w14:textId="77777777" w:rsidR="008979CC" w:rsidRPr="00ED3480" w:rsidRDefault="008979CC" w:rsidP="00DB0A2E">
            <w:pPr>
              <w:spacing w:after="0" w:line="240" w:lineRule="auto"/>
              <w:jc w:val="center"/>
              <w:rPr>
                <w:rFonts w:ascii="Sylfaen" w:eastAsia="Times New Roman" w:hAnsi="Sylfaen" w:cstheme="minorHAnsi"/>
                <w:sz w:val="20"/>
                <w:szCs w:val="20"/>
              </w:rPr>
            </w:pPr>
            <w:r w:rsidRPr="00ED3480">
              <w:rPr>
                <w:rFonts w:ascii="Sylfaen" w:eastAsia="Times New Roman" w:hAnsi="Sylfaen" w:cstheme="minorHAnsi"/>
                <w:sz w:val="20"/>
                <w:szCs w:val="20"/>
              </w:rPr>
              <w:t>30</w:t>
            </w:r>
          </w:p>
        </w:tc>
      </w:tr>
      <w:tr w:rsidR="00DB0A2E" w:rsidRPr="00ED3480" w14:paraId="23A85524" w14:textId="77777777" w:rsidTr="00294E16">
        <w:trPr>
          <w:trHeight w:val="900"/>
          <w:jc w:val="center"/>
        </w:trPr>
        <w:tc>
          <w:tcPr>
            <w:tcW w:w="961" w:type="dxa"/>
            <w:vMerge w:val="restart"/>
            <w:vAlign w:val="center"/>
            <w:hideMark/>
          </w:tcPr>
          <w:p w14:paraId="6D448ED0" w14:textId="77777777" w:rsidR="008979CC" w:rsidRPr="00ED3480" w:rsidRDefault="008979CC" w:rsidP="00DB0A2E">
            <w:pPr>
              <w:spacing w:after="0" w:line="240" w:lineRule="auto"/>
              <w:jc w:val="center"/>
              <w:rPr>
                <w:rFonts w:ascii="Sylfaen" w:eastAsia="Times New Roman" w:hAnsi="Sylfaen" w:cstheme="minorHAnsi"/>
                <w:sz w:val="20"/>
                <w:szCs w:val="20"/>
              </w:rPr>
            </w:pPr>
            <w:r w:rsidRPr="00ED3480">
              <w:rPr>
                <w:rFonts w:ascii="Sylfaen" w:eastAsia="Times New Roman" w:hAnsi="Sylfaen" w:cstheme="minorHAnsi"/>
                <w:sz w:val="20"/>
                <w:szCs w:val="20"/>
              </w:rPr>
              <w:t>4</w:t>
            </w:r>
          </w:p>
        </w:tc>
        <w:tc>
          <w:tcPr>
            <w:tcW w:w="5338" w:type="dxa"/>
            <w:vMerge w:val="restart"/>
            <w:vAlign w:val="center"/>
            <w:hideMark/>
          </w:tcPr>
          <w:p w14:paraId="7A27A18B" w14:textId="77777777" w:rsidR="008979CC" w:rsidRPr="00ED3480" w:rsidRDefault="008979CC" w:rsidP="00DB0A2E">
            <w:pPr>
              <w:spacing w:after="0" w:line="240" w:lineRule="auto"/>
              <w:rPr>
                <w:rFonts w:ascii="Sylfaen" w:eastAsia="Times New Roman" w:hAnsi="Sylfaen" w:cstheme="minorHAnsi"/>
                <w:sz w:val="20"/>
                <w:szCs w:val="20"/>
              </w:rPr>
            </w:pPr>
            <w:r w:rsidRPr="00ED3480">
              <w:rPr>
                <w:rFonts w:ascii="Sylfaen" w:eastAsia="Times New Roman" w:hAnsi="Sylfaen" w:cstheme="minorHAnsi"/>
                <w:sz w:val="20"/>
                <w:szCs w:val="20"/>
              </w:rPr>
              <w:t>სტაციონარული  სამედიცინო  დაწესებულების</w:t>
            </w:r>
          </w:p>
        </w:tc>
        <w:tc>
          <w:tcPr>
            <w:tcW w:w="810" w:type="dxa"/>
            <w:vMerge w:val="restart"/>
            <w:vAlign w:val="center"/>
            <w:hideMark/>
          </w:tcPr>
          <w:p w14:paraId="5D6D458F" w14:textId="77777777" w:rsidR="008979CC" w:rsidRPr="00ED3480" w:rsidRDefault="008979CC" w:rsidP="00DB0A2E">
            <w:pPr>
              <w:spacing w:after="0" w:line="240" w:lineRule="auto"/>
              <w:jc w:val="center"/>
              <w:rPr>
                <w:rFonts w:ascii="Sylfaen" w:eastAsia="Times New Roman" w:hAnsi="Sylfaen" w:cstheme="minorHAnsi"/>
                <w:sz w:val="20"/>
                <w:szCs w:val="20"/>
              </w:rPr>
            </w:pPr>
            <w:r w:rsidRPr="00ED3480">
              <w:rPr>
                <w:rFonts w:ascii="Sylfaen" w:eastAsia="Times New Roman" w:hAnsi="Sylfaen" w:cstheme="minorHAnsi"/>
                <w:sz w:val="20"/>
                <w:szCs w:val="20"/>
              </w:rPr>
              <w:t>35</w:t>
            </w:r>
          </w:p>
        </w:tc>
        <w:tc>
          <w:tcPr>
            <w:tcW w:w="901" w:type="dxa"/>
            <w:vMerge w:val="restart"/>
            <w:vAlign w:val="center"/>
            <w:hideMark/>
          </w:tcPr>
          <w:p w14:paraId="441266BA" w14:textId="77777777" w:rsidR="008979CC" w:rsidRPr="00ED3480" w:rsidRDefault="008979CC" w:rsidP="00DB0A2E">
            <w:pPr>
              <w:spacing w:after="0" w:line="240" w:lineRule="auto"/>
              <w:jc w:val="center"/>
              <w:rPr>
                <w:rFonts w:ascii="Sylfaen" w:eastAsia="Times New Roman" w:hAnsi="Sylfaen" w:cstheme="minorHAnsi"/>
                <w:sz w:val="20"/>
                <w:szCs w:val="20"/>
              </w:rPr>
            </w:pPr>
            <w:r w:rsidRPr="00ED3480">
              <w:rPr>
                <w:rFonts w:ascii="Sylfaen" w:eastAsia="Times New Roman" w:hAnsi="Sylfaen" w:cstheme="minorHAnsi"/>
                <w:sz w:val="20"/>
                <w:szCs w:val="20"/>
              </w:rPr>
              <w:t>30</w:t>
            </w:r>
          </w:p>
        </w:tc>
        <w:tc>
          <w:tcPr>
            <w:tcW w:w="1075" w:type="dxa"/>
            <w:vMerge w:val="restart"/>
            <w:vAlign w:val="center"/>
            <w:hideMark/>
          </w:tcPr>
          <w:p w14:paraId="10FBB701" w14:textId="77777777" w:rsidR="008979CC" w:rsidRPr="00ED3480" w:rsidRDefault="008979CC" w:rsidP="00DB0A2E">
            <w:pPr>
              <w:spacing w:after="0" w:line="240" w:lineRule="auto"/>
              <w:jc w:val="center"/>
              <w:rPr>
                <w:rFonts w:ascii="Sylfaen" w:eastAsia="Times New Roman" w:hAnsi="Sylfaen" w:cstheme="minorHAnsi"/>
                <w:sz w:val="20"/>
                <w:szCs w:val="20"/>
              </w:rPr>
            </w:pPr>
            <w:r w:rsidRPr="00ED3480">
              <w:rPr>
                <w:rFonts w:ascii="Sylfaen" w:eastAsia="Times New Roman" w:hAnsi="Sylfaen" w:cstheme="minorHAnsi"/>
                <w:sz w:val="20"/>
                <w:szCs w:val="20"/>
              </w:rPr>
              <w:t>30</w:t>
            </w:r>
          </w:p>
        </w:tc>
      </w:tr>
      <w:tr w:rsidR="00DB0A2E" w:rsidRPr="00ED3480" w14:paraId="403801DC" w14:textId="77777777" w:rsidTr="00294E16">
        <w:trPr>
          <w:trHeight w:val="450"/>
          <w:jc w:val="center"/>
        </w:trPr>
        <w:tc>
          <w:tcPr>
            <w:tcW w:w="961" w:type="dxa"/>
            <w:vMerge/>
            <w:vAlign w:val="center"/>
            <w:hideMark/>
          </w:tcPr>
          <w:p w14:paraId="0BD70D43" w14:textId="77777777" w:rsidR="008979CC" w:rsidRPr="00ED3480" w:rsidRDefault="008979CC" w:rsidP="00DB0A2E">
            <w:pPr>
              <w:spacing w:after="0" w:line="240" w:lineRule="auto"/>
              <w:rPr>
                <w:rFonts w:ascii="Sylfaen" w:eastAsia="Times New Roman" w:hAnsi="Sylfaen" w:cstheme="minorHAnsi"/>
                <w:sz w:val="20"/>
                <w:szCs w:val="20"/>
              </w:rPr>
            </w:pPr>
          </w:p>
        </w:tc>
        <w:tc>
          <w:tcPr>
            <w:tcW w:w="5338" w:type="dxa"/>
            <w:vMerge/>
            <w:vAlign w:val="center"/>
            <w:hideMark/>
          </w:tcPr>
          <w:p w14:paraId="54248C3F" w14:textId="77777777" w:rsidR="008979CC" w:rsidRPr="00ED3480" w:rsidRDefault="008979CC" w:rsidP="00DB0A2E">
            <w:pPr>
              <w:spacing w:after="0" w:line="240" w:lineRule="auto"/>
              <w:rPr>
                <w:rFonts w:ascii="Sylfaen" w:eastAsia="Times New Roman" w:hAnsi="Sylfaen" w:cstheme="minorHAnsi"/>
                <w:sz w:val="20"/>
                <w:szCs w:val="20"/>
              </w:rPr>
            </w:pPr>
          </w:p>
        </w:tc>
        <w:tc>
          <w:tcPr>
            <w:tcW w:w="810" w:type="dxa"/>
            <w:vMerge/>
            <w:vAlign w:val="center"/>
            <w:hideMark/>
          </w:tcPr>
          <w:p w14:paraId="19251C9D" w14:textId="77777777" w:rsidR="008979CC" w:rsidRPr="00ED3480" w:rsidRDefault="008979CC" w:rsidP="00DB0A2E">
            <w:pPr>
              <w:spacing w:after="0" w:line="240" w:lineRule="auto"/>
              <w:rPr>
                <w:rFonts w:ascii="Sylfaen" w:eastAsia="Times New Roman" w:hAnsi="Sylfaen" w:cstheme="minorHAnsi"/>
                <w:sz w:val="20"/>
                <w:szCs w:val="20"/>
              </w:rPr>
            </w:pPr>
          </w:p>
        </w:tc>
        <w:tc>
          <w:tcPr>
            <w:tcW w:w="901" w:type="dxa"/>
            <w:vMerge/>
            <w:vAlign w:val="center"/>
            <w:hideMark/>
          </w:tcPr>
          <w:p w14:paraId="3FC770B4" w14:textId="77777777" w:rsidR="008979CC" w:rsidRPr="00ED3480" w:rsidRDefault="008979CC" w:rsidP="00DB0A2E">
            <w:pPr>
              <w:spacing w:after="0" w:line="240" w:lineRule="auto"/>
              <w:rPr>
                <w:rFonts w:ascii="Sylfaen" w:eastAsia="Times New Roman" w:hAnsi="Sylfaen" w:cstheme="minorHAnsi"/>
                <w:sz w:val="20"/>
                <w:szCs w:val="20"/>
              </w:rPr>
            </w:pPr>
          </w:p>
        </w:tc>
        <w:tc>
          <w:tcPr>
            <w:tcW w:w="1075" w:type="dxa"/>
            <w:vMerge/>
            <w:vAlign w:val="center"/>
            <w:hideMark/>
          </w:tcPr>
          <w:p w14:paraId="613B6FAC" w14:textId="77777777" w:rsidR="008979CC" w:rsidRPr="00ED3480" w:rsidRDefault="008979CC" w:rsidP="00DB0A2E">
            <w:pPr>
              <w:spacing w:after="0" w:line="240" w:lineRule="auto"/>
              <w:rPr>
                <w:rFonts w:ascii="Sylfaen" w:eastAsia="Times New Roman" w:hAnsi="Sylfaen" w:cstheme="minorHAnsi"/>
                <w:sz w:val="20"/>
                <w:szCs w:val="20"/>
              </w:rPr>
            </w:pPr>
          </w:p>
        </w:tc>
      </w:tr>
      <w:tr w:rsidR="00DB0A2E" w:rsidRPr="00ED3480" w14:paraId="3AD5D951" w14:textId="77777777" w:rsidTr="00294E16">
        <w:trPr>
          <w:trHeight w:val="900"/>
          <w:jc w:val="center"/>
        </w:trPr>
        <w:tc>
          <w:tcPr>
            <w:tcW w:w="961" w:type="dxa"/>
            <w:vMerge w:val="restart"/>
            <w:vAlign w:val="center"/>
            <w:hideMark/>
          </w:tcPr>
          <w:p w14:paraId="3FAC2FBC" w14:textId="77777777" w:rsidR="008979CC" w:rsidRPr="00ED3480" w:rsidRDefault="008979CC" w:rsidP="00DB0A2E">
            <w:pPr>
              <w:spacing w:after="0" w:line="240" w:lineRule="auto"/>
              <w:jc w:val="center"/>
              <w:rPr>
                <w:rFonts w:ascii="Sylfaen" w:eastAsia="Times New Roman" w:hAnsi="Sylfaen" w:cstheme="minorHAnsi"/>
                <w:sz w:val="20"/>
                <w:szCs w:val="20"/>
              </w:rPr>
            </w:pPr>
            <w:r w:rsidRPr="00ED3480">
              <w:rPr>
                <w:rFonts w:ascii="Sylfaen" w:eastAsia="Times New Roman" w:hAnsi="Sylfaen" w:cstheme="minorHAnsi"/>
                <w:sz w:val="20"/>
                <w:szCs w:val="20"/>
              </w:rPr>
              <w:t>5</w:t>
            </w:r>
          </w:p>
        </w:tc>
        <w:tc>
          <w:tcPr>
            <w:tcW w:w="5338" w:type="dxa"/>
            <w:vMerge w:val="restart"/>
            <w:vAlign w:val="center"/>
            <w:hideMark/>
          </w:tcPr>
          <w:p w14:paraId="4BB01ED4" w14:textId="77777777" w:rsidR="008979CC" w:rsidRPr="00ED3480" w:rsidRDefault="008979CC" w:rsidP="00DB0A2E">
            <w:pPr>
              <w:spacing w:after="0" w:line="240" w:lineRule="auto"/>
              <w:rPr>
                <w:rFonts w:ascii="Sylfaen" w:eastAsia="Times New Roman" w:hAnsi="Sylfaen" w:cstheme="minorHAnsi"/>
                <w:sz w:val="20"/>
                <w:szCs w:val="20"/>
              </w:rPr>
            </w:pPr>
            <w:r w:rsidRPr="00ED3480">
              <w:rPr>
                <w:rFonts w:ascii="Sylfaen" w:eastAsia="Times New Roman" w:hAnsi="Sylfaen" w:cstheme="minorHAnsi"/>
                <w:sz w:val="20"/>
                <w:szCs w:val="20"/>
              </w:rPr>
              <w:t>სასტუმროების/  სასტუმრო  სახლების/  მოტელის</w:t>
            </w:r>
          </w:p>
        </w:tc>
        <w:tc>
          <w:tcPr>
            <w:tcW w:w="810" w:type="dxa"/>
            <w:vMerge w:val="restart"/>
            <w:vAlign w:val="center"/>
            <w:hideMark/>
          </w:tcPr>
          <w:p w14:paraId="3E9B9B8F" w14:textId="77777777" w:rsidR="008979CC" w:rsidRPr="00ED3480" w:rsidRDefault="008979CC" w:rsidP="00DB0A2E">
            <w:pPr>
              <w:spacing w:after="0" w:line="240" w:lineRule="auto"/>
              <w:jc w:val="center"/>
              <w:rPr>
                <w:rFonts w:ascii="Sylfaen" w:eastAsia="Times New Roman" w:hAnsi="Sylfaen" w:cstheme="minorHAnsi"/>
                <w:sz w:val="20"/>
                <w:szCs w:val="20"/>
              </w:rPr>
            </w:pPr>
            <w:r w:rsidRPr="00ED3480">
              <w:rPr>
                <w:rFonts w:ascii="Sylfaen" w:eastAsia="Times New Roman" w:hAnsi="Sylfaen" w:cstheme="minorHAnsi"/>
                <w:sz w:val="20"/>
                <w:szCs w:val="20"/>
              </w:rPr>
              <w:t>40</w:t>
            </w:r>
          </w:p>
        </w:tc>
        <w:tc>
          <w:tcPr>
            <w:tcW w:w="901" w:type="dxa"/>
            <w:vMerge w:val="restart"/>
            <w:vAlign w:val="center"/>
            <w:hideMark/>
          </w:tcPr>
          <w:p w14:paraId="72AB900B" w14:textId="77777777" w:rsidR="008979CC" w:rsidRPr="00ED3480" w:rsidRDefault="008979CC" w:rsidP="00DB0A2E">
            <w:pPr>
              <w:spacing w:after="0" w:line="240" w:lineRule="auto"/>
              <w:jc w:val="center"/>
              <w:rPr>
                <w:rFonts w:ascii="Sylfaen" w:eastAsia="Times New Roman" w:hAnsi="Sylfaen" w:cstheme="minorHAnsi"/>
                <w:sz w:val="20"/>
                <w:szCs w:val="20"/>
              </w:rPr>
            </w:pPr>
            <w:r w:rsidRPr="00ED3480">
              <w:rPr>
                <w:rFonts w:ascii="Sylfaen" w:eastAsia="Times New Roman" w:hAnsi="Sylfaen" w:cstheme="minorHAnsi"/>
                <w:sz w:val="20"/>
                <w:szCs w:val="20"/>
              </w:rPr>
              <w:t>35</w:t>
            </w:r>
          </w:p>
        </w:tc>
        <w:tc>
          <w:tcPr>
            <w:tcW w:w="1075" w:type="dxa"/>
            <w:vMerge w:val="restart"/>
            <w:vAlign w:val="center"/>
            <w:hideMark/>
          </w:tcPr>
          <w:p w14:paraId="3AC1E0B2" w14:textId="77777777" w:rsidR="008979CC" w:rsidRPr="00ED3480" w:rsidRDefault="008979CC" w:rsidP="00DB0A2E">
            <w:pPr>
              <w:spacing w:after="0" w:line="240" w:lineRule="auto"/>
              <w:jc w:val="center"/>
              <w:rPr>
                <w:rFonts w:ascii="Sylfaen" w:eastAsia="Times New Roman" w:hAnsi="Sylfaen" w:cstheme="minorHAnsi"/>
                <w:sz w:val="20"/>
                <w:szCs w:val="20"/>
              </w:rPr>
            </w:pPr>
            <w:r w:rsidRPr="00ED3480">
              <w:rPr>
                <w:rFonts w:ascii="Sylfaen" w:eastAsia="Times New Roman" w:hAnsi="Sylfaen" w:cstheme="minorHAnsi"/>
                <w:sz w:val="20"/>
                <w:szCs w:val="20"/>
              </w:rPr>
              <w:t>35</w:t>
            </w:r>
          </w:p>
        </w:tc>
      </w:tr>
      <w:tr w:rsidR="00DB0A2E" w:rsidRPr="00ED3480" w14:paraId="24C03FA9" w14:textId="77777777" w:rsidTr="00294E16">
        <w:trPr>
          <w:trHeight w:val="450"/>
          <w:jc w:val="center"/>
        </w:trPr>
        <w:tc>
          <w:tcPr>
            <w:tcW w:w="961" w:type="dxa"/>
            <w:vMerge/>
            <w:vAlign w:val="center"/>
            <w:hideMark/>
          </w:tcPr>
          <w:p w14:paraId="38FECB4C" w14:textId="77777777" w:rsidR="008979CC" w:rsidRPr="00ED3480" w:rsidRDefault="008979CC" w:rsidP="00DB0A2E">
            <w:pPr>
              <w:spacing w:after="0" w:line="240" w:lineRule="auto"/>
              <w:rPr>
                <w:rFonts w:ascii="Sylfaen" w:eastAsia="Times New Roman" w:hAnsi="Sylfaen" w:cstheme="minorHAnsi"/>
                <w:sz w:val="20"/>
                <w:szCs w:val="20"/>
              </w:rPr>
            </w:pPr>
          </w:p>
        </w:tc>
        <w:tc>
          <w:tcPr>
            <w:tcW w:w="5338" w:type="dxa"/>
            <w:vMerge/>
            <w:vAlign w:val="center"/>
            <w:hideMark/>
          </w:tcPr>
          <w:p w14:paraId="21C9F868" w14:textId="77777777" w:rsidR="008979CC" w:rsidRPr="00ED3480" w:rsidRDefault="008979CC" w:rsidP="00DB0A2E">
            <w:pPr>
              <w:spacing w:after="0" w:line="240" w:lineRule="auto"/>
              <w:rPr>
                <w:rFonts w:ascii="Sylfaen" w:eastAsia="Times New Roman" w:hAnsi="Sylfaen" w:cstheme="minorHAnsi"/>
                <w:sz w:val="20"/>
                <w:szCs w:val="20"/>
              </w:rPr>
            </w:pPr>
          </w:p>
        </w:tc>
        <w:tc>
          <w:tcPr>
            <w:tcW w:w="810" w:type="dxa"/>
            <w:vMerge/>
            <w:vAlign w:val="center"/>
            <w:hideMark/>
          </w:tcPr>
          <w:p w14:paraId="5C4B606E" w14:textId="77777777" w:rsidR="008979CC" w:rsidRPr="00ED3480" w:rsidRDefault="008979CC" w:rsidP="00DB0A2E">
            <w:pPr>
              <w:spacing w:after="0" w:line="240" w:lineRule="auto"/>
              <w:rPr>
                <w:rFonts w:ascii="Sylfaen" w:eastAsia="Times New Roman" w:hAnsi="Sylfaen" w:cstheme="minorHAnsi"/>
                <w:sz w:val="20"/>
                <w:szCs w:val="20"/>
              </w:rPr>
            </w:pPr>
          </w:p>
        </w:tc>
        <w:tc>
          <w:tcPr>
            <w:tcW w:w="901" w:type="dxa"/>
            <w:vMerge/>
            <w:vAlign w:val="center"/>
            <w:hideMark/>
          </w:tcPr>
          <w:p w14:paraId="52BF5412" w14:textId="77777777" w:rsidR="008979CC" w:rsidRPr="00ED3480" w:rsidRDefault="008979CC" w:rsidP="00DB0A2E">
            <w:pPr>
              <w:spacing w:after="0" w:line="240" w:lineRule="auto"/>
              <w:rPr>
                <w:rFonts w:ascii="Sylfaen" w:eastAsia="Times New Roman" w:hAnsi="Sylfaen" w:cstheme="minorHAnsi"/>
                <w:sz w:val="20"/>
                <w:szCs w:val="20"/>
              </w:rPr>
            </w:pPr>
          </w:p>
        </w:tc>
        <w:tc>
          <w:tcPr>
            <w:tcW w:w="1075" w:type="dxa"/>
            <w:vMerge/>
            <w:vAlign w:val="center"/>
            <w:hideMark/>
          </w:tcPr>
          <w:p w14:paraId="110916E6" w14:textId="77777777" w:rsidR="008979CC" w:rsidRPr="00ED3480" w:rsidRDefault="008979CC" w:rsidP="00DB0A2E">
            <w:pPr>
              <w:spacing w:after="0" w:line="240" w:lineRule="auto"/>
              <w:rPr>
                <w:rFonts w:ascii="Sylfaen" w:eastAsia="Times New Roman" w:hAnsi="Sylfaen" w:cstheme="minorHAnsi"/>
                <w:sz w:val="20"/>
                <w:szCs w:val="20"/>
              </w:rPr>
            </w:pPr>
          </w:p>
        </w:tc>
      </w:tr>
      <w:tr w:rsidR="00DB0A2E" w:rsidRPr="00ED3480" w14:paraId="3922F2C4" w14:textId="77777777" w:rsidTr="00294E16">
        <w:trPr>
          <w:trHeight w:val="600"/>
          <w:jc w:val="center"/>
        </w:trPr>
        <w:tc>
          <w:tcPr>
            <w:tcW w:w="961" w:type="dxa"/>
            <w:vAlign w:val="center"/>
            <w:hideMark/>
          </w:tcPr>
          <w:p w14:paraId="7E570285" w14:textId="77777777" w:rsidR="008979CC" w:rsidRPr="00ED3480" w:rsidRDefault="008979CC" w:rsidP="00DB0A2E">
            <w:pPr>
              <w:spacing w:after="0" w:line="240" w:lineRule="auto"/>
              <w:jc w:val="center"/>
              <w:rPr>
                <w:rFonts w:ascii="Sylfaen" w:eastAsia="Times New Roman" w:hAnsi="Sylfaen" w:cstheme="minorHAnsi"/>
                <w:sz w:val="20"/>
                <w:szCs w:val="20"/>
              </w:rPr>
            </w:pPr>
            <w:r w:rsidRPr="00ED3480">
              <w:rPr>
                <w:rFonts w:ascii="Sylfaen" w:eastAsia="Times New Roman" w:hAnsi="Sylfaen" w:cstheme="minorHAnsi"/>
                <w:sz w:val="20"/>
                <w:szCs w:val="20"/>
              </w:rPr>
              <w:t>6</w:t>
            </w:r>
          </w:p>
        </w:tc>
        <w:tc>
          <w:tcPr>
            <w:tcW w:w="5338" w:type="dxa"/>
            <w:vAlign w:val="center"/>
            <w:hideMark/>
          </w:tcPr>
          <w:p w14:paraId="6B089722" w14:textId="77777777" w:rsidR="008979CC" w:rsidRPr="00ED3480" w:rsidRDefault="008979CC" w:rsidP="00DB0A2E">
            <w:pPr>
              <w:spacing w:after="0" w:line="240" w:lineRule="auto"/>
              <w:rPr>
                <w:rFonts w:ascii="Sylfaen" w:eastAsia="Times New Roman" w:hAnsi="Sylfaen" w:cstheme="minorHAnsi"/>
                <w:sz w:val="20"/>
                <w:szCs w:val="20"/>
              </w:rPr>
            </w:pPr>
            <w:r w:rsidRPr="00ED3480">
              <w:rPr>
                <w:rFonts w:ascii="Sylfaen" w:eastAsia="Times New Roman" w:hAnsi="Sylfaen" w:cstheme="minorHAnsi"/>
                <w:sz w:val="20"/>
                <w:szCs w:val="20"/>
              </w:rPr>
              <w:t xml:space="preserve">სავაჭრო დარბაზები და მისაღები  სათავსები </w:t>
            </w:r>
          </w:p>
        </w:tc>
        <w:tc>
          <w:tcPr>
            <w:tcW w:w="810" w:type="dxa"/>
            <w:vAlign w:val="center"/>
            <w:hideMark/>
          </w:tcPr>
          <w:p w14:paraId="439AE611" w14:textId="77777777" w:rsidR="008979CC" w:rsidRPr="00ED3480" w:rsidRDefault="008979CC" w:rsidP="00DB0A2E">
            <w:pPr>
              <w:spacing w:after="0" w:line="240" w:lineRule="auto"/>
              <w:jc w:val="center"/>
              <w:rPr>
                <w:rFonts w:ascii="Sylfaen" w:eastAsia="Times New Roman" w:hAnsi="Sylfaen" w:cstheme="minorHAnsi"/>
                <w:sz w:val="20"/>
                <w:szCs w:val="20"/>
              </w:rPr>
            </w:pPr>
            <w:r w:rsidRPr="00ED3480">
              <w:rPr>
                <w:rFonts w:ascii="Sylfaen" w:eastAsia="Times New Roman" w:hAnsi="Sylfaen" w:cstheme="minorHAnsi"/>
                <w:sz w:val="20"/>
                <w:szCs w:val="20"/>
              </w:rPr>
              <w:t>55</w:t>
            </w:r>
          </w:p>
        </w:tc>
        <w:tc>
          <w:tcPr>
            <w:tcW w:w="901" w:type="dxa"/>
            <w:vAlign w:val="center"/>
            <w:hideMark/>
          </w:tcPr>
          <w:p w14:paraId="2878F79D" w14:textId="77777777" w:rsidR="008979CC" w:rsidRPr="00ED3480" w:rsidRDefault="008979CC" w:rsidP="00DB0A2E">
            <w:pPr>
              <w:spacing w:after="0" w:line="240" w:lineRule="auto"/>
              <w:jc w:val="center"/>
              <w:rPr>
                <w:rFonts w:ascii="Sylfaen" w:eastAsia="Times New Roman" w:hAnsi="Sylfaen" w:cstheme="minorHAnsi"/>
                <w:sz w:val="20"/>
                <w:szCs w:val="20"/>
              </w:rPr>
            </w:pPr>
            <w:r w:rsidRPr="00ED3480">
              <w:rPr>
                <w:rFonts w:ascii="Sylfaen" w:eastAsia="Times New Roman" w:hAnsi="Sylfaen" w:cstheme="minorHAnsi"/>
                <w:sz w:val="20"/>
                <w:szCs w:val="20"/>
              </w:rPr>
              <w:t>55</w:t>
            </w:r>
          </w:p>
        </w:tc>
        <w:tc>
          <w:tcPr>
            <w:tcW w:w="1075" w:type="dxa"/>
            <w:vAlign w:val="center"/>
            <w:hideMark/>
          </w:tcPr>
          <w:p w14:paraId="43C008EB" w14:textId="77777777" w:rsidR="008979CC" w:rsidRPr="00ED3480" w:rsidRDefault="008979CC" w:rsidP="00DB0A2E">
            <w:pPr>
              <w:spacing w:after="0" w:line="240" w:lineRule="auto"/>
              <w:jc w:val="center"/>
              <w:rPr>
                <w:rFonts w:ascii="Sylfaen" w:eastAsia="Times New Roman" w:hAnsi="Sylfaen" w:cstheme="minorHAnsi"/>
                <w:sz w:val="20"/>
                <w:szCs w:val="20"/>
              </w:rPr>
            </w:pPr>
            <w:r w:rsidRPr="00ED3480">
              <w:rPr>
                <w:rFonts w:ascii="Sylfaen" w:eastAsia="Times New Roman" w:hAnsi="Sylfaen" w:cstheme="minorHAnsi"/>
                <w:sz w:val="20"/>
                <w:szCs w:val="20"/>
              </w:rPr>
              <w:t>55</w:t>
            </w:r>
          </w:p>
        </w:tc>
      </w:tr>
      <w:tr w:rsidR="00DB0A2E" w:rsidRPr="00ED3480" w14:paraId="2F5B852B" w14:textId="77777777" w:rsidTr="00294E16">
        <w:trPr>
          <w:trHeight w:val="600"/>
          <w:jc w:val="center"/>
        </w:trPr>
        <w:tc>
          <w:tcPr>
            <w:tcW w:w="961" w:type="dxa"/>
            <w:vAlign w:val="center"/>
            <w:hideMark/>
          </w:tcPr>
          <w:p w14:paraId="0CC8296A" w14:textId="77777777" w:rsidR="008979CC" w:rsidRPr="00ED3480" w:rsidRDefault="008979CC" w:rsidP="00DB0A2E">
            <w:pPr>
              <w:spacing w:after="0" w:line="240" w:lineRule="auto"/>
              <w:jc w:val="center"/>
              <w:rPr>
                <w:rFonts w:ascii="Sylfaen" w:eastAsia="Times New Roman" w:hAnsi="Sylfaen" w:cstheme="minorHAnsi"/>
                <w:sz w:val="20"/>
                <w:szCs w:val="20"/>
              </w:rPr>
            </w:pPr>
            <w:r w:rsidRPr="00ED3480">
              <w:rPr>
                <w:rFonts w:ascii="Sylfaen" w:eastAsia="Times New Roman" w:hAnsi="Sylfaen" w:cstheme="minorHAnsi"/>
                <w:sz w:val="20"/>
                <w:szCs w:val="20"/>
              </w:rPr>
              <w:t>7</w:t>
            </w:r>
          </w:p>
        </w:tc>
        <w:tc>
          <w:tcPr>
            <w:tcW w:w="5338" w:type="dxa"/>
            <w:vAlign w:val="center"/>
            <w:hideMark/>
          </w:tcPr>
          <w:p w14:paraId="75E983AC" w14:textId="77777777" w:rsidR="008979CC" w:rsidRPr="00ED3480" w:rsidRDefault="008979CC" w:rsidP="00DB0A2E">
            <w:pPr>
              <w:spacing w:after="0" w:line="240" w:lineRule="auto"/>
              <w:rPr>
                <w:rFonts w:ascii="Sylfaen" w:eastAsia="Times New Roman" w:hAnsi="Sylfaen" w:cstheme="minorHAnsi"/>
                <w:sz w:val="20"/>
                <w:szCs w:val="20"/>
              </w:rPr>
            </w:pPr>
            <w:r w:rsidRPr="00ED3480">
              <w:rPr>
                <w:rFonts w:ascii="Sylfaen" w:eastAsia="Times New Roman" w:hAnsi="Sylfaen" w:cstheme="minorHAnsi"/>
                <w:sz w:val="20"/>
                <w:szCs w:val="20"/>
              </w:rPr>
              <w:t xml:space="preserve">რესტორნების, ბარების, კაფეების დარბაზები </w:t>
            </w:r>
          </w:p>
        </w:tc>
        <w:tc>
          <w:tcPr>
            <w:tcW w:w="810" w:type="dxa"/>
            <w:vAlign w:val="center"/>
            <w:hideMark/>
          </w:tcPr>
          <w:p w14:paraId="1A6D5838" w14:textId="77777777" w:rsidR="008979CC" w:rsidRPr="00ED3480" w:rsidRDefault="008979CC" w:rsidP="00DB0A2E">
            <w:pPr>
              <w:spacing w:after="0" w:line="240" w:lineRule="auto"/>
              <w:jc w:val="center"/>
              <w:rPr>
                <w:rFonts w:ascii="Sylfaen" w:eastAsia="Times New Roman" w:hAnsi="Sylfaen" w:cstheme="minorHAnsi"/>
                <w:sz w:val="20"/>
                <w:szCs w:val="20"/>
              </w:rPr>
            </w:pPr>
            <w:r w:rsidRPr="00ED3480">
              <w:rPr>
                <w:rFonts w:ascii="Sylfaen" w:eastAsia="Times New Roman" w:hAnsi="Sylfaen" w:cstheme="minorHAnsi"/>
                <w:sz w:val="20"/>
                <w:szCs w:val="20"/>
              </w:rPr>
              <w:t> </w:t>
            </w:r>
          </w:p>
        </w:tc>
        <w:tc>
          <w:tcPr>
            <w:tcW w:w="901" w:type="dxa"/>
            <w:vAlign w:val="center"/>
            <w:hideMark/>
          </w:tcPr>
          <w:p w14:paraId="6FDE2433" w14:textId="77777777" w:rsidR="008979CC" w:rsidRPr="00ED3480" w:rsidRDefault="008979CC" w:rsidP="00DB0A2E">
            <w:pPr>
              <w:spacing w:after="0" w:line="240" w:lineRule="auto"/>
              <w:jc w:val="center"/>
              <w:rPr>
                <w:rFonts w:ascii="Sylfaen" w:eastAsia="Times New Roman" w:hAnsi="Sylfaen" w:cstheme="minorHAnsi"/>
                <w:sz w:val="20"/>
                <w:szCs w:val="20"/>
              </w:rPr>
            </w:pPr>
            <w:r w:rsidRPr="00ED3480">
              <w:rPr>
                <w:rFonts w:ascii="Sylfaen" w:eastAsia="Times New Roman" w:hAnsi="Sylfaen" w:cstheme="minorHAnsi"/>
                <w:sz w:val="20"/>
                <w:szCs w:val="20"/>
              </w:rPr>
              <w:t>50</w:t>
            </w:r>
          </w:p>
        </w:tc>
        <w:tc>
          <w:tcPr>
            <w:tcW w:w="1075" w:type="dxa"/>
            <w:vAlign w:val="center"/>
            <w:hideMark/>
          </w:tcPr>
          <w:p w14:paraId="381F99C9" w14:textId="77777777" w:rsidR="008979CC" w:rsidRPr="00ED3480" w:rsidRDefault="008979CC" w:rsidP="00DB0A2E">
            <w:pPr>
              <w:spacing w:after="0" w:line="240" w:lineRule="auto"/>
              <w:jc w:val="center"/>
              <w:rPr>
                <w:rFonts w:ascii="Sylfaen" w:eastAsia="Times New Roman" w:hAnsi="Sylfaen" w:cstheme="minorHAnsi"/>
                <w:sz w:val="20"/>
                <w:szCs w:val="20"/>
              </w:rPr>
            </w:pPr>
            <w:r w:rsidRPr="00ED3480">
              <w:rPr>
                <w:rFonts w:ascii="Sylfaen" w:eastAsia="Times New Roman" w:hAnsi="Sylfaen" w:cstheme="minorHAnsi"/>
                <w:sz w:val="20"/>
                <w:szCs w:val="20"/>
              </w:rPr>
              <w:t>50</w:t>
            </w:r>
          </w:p>
        </w:tc>
      </w:tr>
      <w:tr w:rsidR="00DB0A2E" w:rsidRPr="00ED3480" w14:paraId="6CEB90CF" w14:textId="77777777" w:rsidTr="00294E16">
        <w:trPr>
          <w:trHeight w:val="900"/>
          <w:jc w:val="center"/>
        </w:trPr>
        <w:tc>
          <w:tcPr>
            <w:tcW w:w="961" w:type="dxa"/>
            <w:vAlign w:val="center"/>
            <w:hideMark/>
          </w:tcPr>
          <w:p w14:paraId="65109198" w14:textId="77777777" w:rsidR="008979CC" w:rsidRPr="00ED3480" w:rsidRDefault="008979CC" w:rsidP="00DB0A2E">
            <w:pPr>
              <w:spacing w:after="0" w:line="240" w:lineRule="auto"/>
              <w:jc w:val="center"/>
              <w:rPr>
                <w:rFonts w:ascii="Sylfaen" w:eastAsia="Times New Roman" w:hAnsi="Sylfaen" w:cstheme="minorHAnsi"/>
                <w:sz w:val="20"/>
                <w:szCs w:val="20"/>
              </w:rPr>
            </w:pPr>
            <w:r w:rsidRPr="00ED3480">
              <w:rPr>
                <w:rFonts w:ascii="Sylfaen" w:eastAsia="Times New Roman" w:hAnsi="Sylfaen" w:cstheme="minorHAnsi"/>
                <w:sz w:val="20"/>
                <w:szCs w:val="20"/>
              </w:rPr>
              <w:t>8</w:t>
            </w:r>
          </w:p>
        </w:tc>
        <w:tc>
          <w:tcPr>
            <w:tcW w:w="5338" w:type="dxa"/>
            <w:vAlign w:val="center"/>
            <w:hideMark/>
          </w:tcPr>
          <w:p w14:paraId="47AE5F4B" w14:textId="77777777" w:rsidR="008979CC" w:rsidRPr="00ED3480" w:rsidRDefault="008979CC" w:rsidP="00DB0A2E">
            <w:pPr>
              <w:spacing w:after="0" w:line="240" w:lineRule="auto"/>
              <w:rPr>
                <w:rFonts w:ascii="Sylfaen" w:eastAsia="Times New Roman" w:hAnsi="Sylfaen" w:cstheme="minorHAnsi"/>
                <w:sz w:val="20"/>
                <w:szCs w:val="20"/>
              </w:rPr>
            </w:pPr>
            <w:r w:rsidRPr="00ED3480">
              <w:rPr>
                <w:rFonts w:ascii="Sylfaen" w:eastAsia="Times New Roman" w:hAnsi="Sylfaen" w:cstheme="minorHAnsi"/>
                <w:sz w:val="20"/>
                <w:szCs w:val="20"/>
              </w:rPr>
              <w:t xml:space="preserve">მაყურებლის/მსმენელის დარბაზები და საკრალური სათავსები </w:t>
            </w:r>
          </w:p>
        </w:tc>
        <w:tc>
          <w:tcPr>
            <w:tcW w:w="810" w:type="dxa"/>
            <w:vAlign w:val="center"/>
            <w:hideMark/>
          </w:tcPr>
          <w:p w14:paraId="078A8961" w14:textId="77777777" w:rsidR="008979CC" w:rsidRPr="00ED3480" w:rsidRDefault="008979CC" w:rsidP="00DB0A2E">
            <w:pPr>
              <w:spacing w:after="0" w:line="240" w:lineRule="auto"/>
              <w:jc w:val="center"/>
              <w:rPr>
                <w:rFonts w:ascii="Sylfaen" w:eastAsia="Times New Roman" w:hAnsi="Sylfaen" w:cstheme="minorHAnsi"/>
                <w:sz w:val="20"/>
                <w:szCs w:val="20"/>
              </w:rPr>
            </w:pPr>
            <w:r w:rsidRPr="00ED3480">
              <w:rPr>
                <w:rFonts w:ascii="Sylfaen" w:eastAsia="Times New Roman" w:hAnsi="Sylfaen" w:cstheme="minorHAnsi"/>
                <w:sz w:val="20"/>
                <w:szCs w:val="20"/>
              </w:rPr>
              <w:t> </w:t>
            </w:r>
          </w:p>
        </w:tc>
        <w:tc>
          <w:tcPr>
            <w:tcW w:w="901" w:type="dxa"/>
            <w:vAlign w:val="center"/>
            <w:hideMark/>
          </w:tcPr>
          <w:p w14:paraId="68C50C80" w14:textId="77777777" w:rsidR="008979CC" w:rsidRPr="00ED3480" w:rsidRDefault="008979CC" w:rsidP="00DB0A2E">
            <w:pPr>
              <w:spacing w:after="0" w:line="240" w:lineRule="auto"/>
              <w:jc w:val="center"/>
              <w:rPr>
                <w:rFonts w:ascii="Sylfaen" w:eastAsia="Times New Roman" w:hAnsi="Sylfaen" w:cstheme="minorHAnsi"/>
                <w:sz w:val="20"/>
                <w:szCs w:val="20"/>
              </w:rPr>
            </w:pPr>
            <w:r w:rsidRPr="00ED3480">
              <w:rPr>
                <w:rFonts w:ascii="Sylfaen" w:eastAsia="Times New Roman" w:hAnsi="Sylfaen" w:cstheme="minorHAnsi"/>
                <w:sz w:val="20"/>
                <w:szCs w:val="20"/>
              </w:rPr>
              <w:t>30</w:t>
            </w:r>
          </w:p>
        </w:tc>
        <w:tc>
          <w:tcPr>
            <w:tcW w:w="1075" w:type="dxa"/>
            <w:vAlign w:val="center"/>
            <w:hideMark/>
          </w:tcPr>
          <w:p w14:paraId="6A7D8887" w14:textId="77777777" w:rsidR="008979CC" w:rsidRPr="00ED3480" w:rsidRDefault="008979CC" w:rsidP="00DB0A2E">
            <w:pPr>
              <w:spacing w:after="0" w:line="240" w:lineRule="auto"/>
              <w:jc w:val="center"/>
              <w:rPr>
                <w:rFonts w:ascii="Sylfaen" w:eastAsia="Times New Roman" w:hAnsi="Sylfaen" w:cstheme="minorHAnsi"/>
                <w:sz w:val="20"/>
                <w:szCs w:val="20"/>
              </w:rPr>
            </w:pPr>
            <w:r w:rsidRPr="00ED3480">
              <w:rPr>
                <w:rFonts w:ascii="Sylfaen" w:eastAsia="Times New Roman" w:hAnsi="Sylfaen" w:cstheme="minorHAnsi"/>
                <w:sz w:val="20"/>
                <w:szCs w:val="20"/>
              </w:rPr>
              <w:t>30</w:t>
            </w:r>
          </w:p>
        </w:tc>
      </w:tr>
      <w:tr w:rsidR="00DB0A2E" w:rsidRPr="00ED3480" w14:paraId="01438368" w14:textId="77777777" w:rsidTr="00294E16">
        <w:trPr>
          <w:trHeight w:val="600"/>
          <w:jc w:val="center"/>
        </w:trPr>
        <w:tc>
          <w:tcPr>
            <w:tcW w:w="961" w:type="dxa"/>
            <w:vAlign w:val="center"/>
            <w:hideMark/>
          </w:tcPr>
          <w:p w14:paraId="241F5960" w14:textId="77777777" w:rsidR="008979CC" w:rsidRPr="00ED3480" w:rsidRDefault="008979CC" w:rsidP="00DB0A2E">
            <w:pPr>
              <w:spacing w:after="0" w:line="240" w:lineRule="auto"/>
              <w:jc w:val="center"/>
              <w:rPr>
                <w:rFonts w:ascii="Sylfaen" w:eastAsia="Times New Roman" w:hAnsi="Sylfaen" w:cstheme="minorHAnsi"/>
                <w:sz w:val="20"/>
                <w:szCs w:val="20"/>
              </w:rPr>
            </w:pPr>
            <w:r w:rsidRPr="00ED3480">
              <w:rPr>
                <w:rFonts w:ascii="Sylfaen" w:eastAsia="Times New Roman" w:hAnsi="Sylfaen" w:cstheme="minorHAnsi"/>
                <w:sz w:val="20"/>
                <w:szCs w:val="20"/>
              </w:rPr>
              <w:t>9</w:t>
            </w:r>
          </w:p>
        </w:tc>
        <w:tc>
          <w:tcPr>
            <w:tcW w:w="5338" w:type="dxa"/>
            <w:vAlign w:val="center"/>
            <w:hideMark/>
          </w:tcPr>
          <w:p w14:paraId="61B47B3C" w14:textId="77777777" w:rsidR="008979CC" w:rsidRPr="00ED3480" w:rsidRDefault="008979CC" w:rsidP="00DB0A2E">
            <w:pPr>
              <w:spacing w:after="0" w:line="240" w:lineRule="auto"/>
              <w:rPr>
                <w:rFonts w:ascii="Sylfaen" w:eastAsia="Times New Roman" w:hAnsi="Sylfaen" w:cstheme="minorHAnsi"/>
                <w:sz w:val="20"/>
                <w:szCs w:val="20"/>
              </w:rPr>
            </w:pPr>
            <w:r w:rsidRPr="00ED3480">
              <w:rPr>
                <w:rFonts w:ascii="Sylfaen" w:eastAsia="Times New Roman" w:hAnsi="Sylfaen" w:cstheme="minorHAnsi"/>
                <w:sz w:val="20"/>
                <w:szCs w:val="20"/>
              </w:rPr>
              <w:t xml:space="preserve">სპორტული დარბაზები და აუზები </w:t>
            </w:r>
          </w:p>
        </w:tc>
        <w:tc>
          <w:tcPr>
            <w:tcW w:w="810" w:type="dxa"/>
            <w:vAlign w:val="center"/>
            <w:hideMark/>
          </w:tcPr>
          <w:p w14:paraId="63E891F3" w14:textId="77777777" w:rsidR="008979CC" w:rsidRPr="00ED3480" w:rsidRDefault="008979CC" w:rsidP="00DB0A2E">
            <w:pPr>
              <w:spacing w:after="0" w:line="240" w:lineRule="auto"/>
              <w:jc w:val="center"/>
              <w:rPr>
                <w:rFonts w:ascii="Sylfaen" w:eastAsia="Times New Roman" w:hAnsi="Sylfaen" w:cstheme="minorHAnsi"/>
                <w:sz w:val="20"/>
                <w:szCs w:val="20"/>
              </w:rPr>
            </w:pPr>
            <w:r w:rsidRPr="00ED3480">
              <w:rPr>
                <w:rFonts w:ascii="Sylfaen" w:eastAsia="Times New Roman" w:hAnsi="Sylfaen" w:cstheme="minorHAnsi"/>
                <w:sz w:val="20"/>
                <w:szCs w:val="20"/>
              </w:rPr>
              <w:t> </w:t>
            </w:r>
          </w:p>
        </w:tc>
        <w:tc>
          <w:tcPr>
            <w:tcW w:w="901" w:type="dxa"/>
            <w:vAlign w:val="center"/>
            <w:hideMark/>
          </w:tcPr>
          <w:p w14:paraId="6C33F95B" w14:textId="77777777" w:rsidR="008979CC" w:rsidRPr="00ED3480" w:rsidRDefault="008979CC" w:rsidP="00DB0A2E">
            <w:pPr>
              <w:spacing w:after="0" w:line="240" w:lineRule="auto"/>
              <w:jc w:val="center"/>
              <w:rPr>
                <w:rFonts w:ascii="Sylfaen" w:eastAsia="Times New Roman" w:hAnsi="Sylfaen" w:cstheme="minorHAnsi"/>
                <w:sz w:val="20"/>
                <w:szCs w:val="20"/>
              </w:rPr>
            </w:pPr>
            <w:r w:rsidRPr="00ED3480">
              <w:rPr>
                <w:rFonts w:ascii="Sylfaen" w:eastAsia="Times New Roman" w:hAnsi="Sylfaen" w:cstheme="minorHAnsi"/>
                <w:sz w:val="20"/>
                <w:szCs w:val="20"/>
              </w:rPr>
              <w:t>55</w:t>
            </w:r>
          </w:p>
        </w:tc>
        <w:tc>
          <w:tcPr>
            <w:tcW w:w="1075" w:type="dxa"/>
            <w:vAlign w:val="center"/>
            <w:hideMark/>
          </w:tcPr>
          <w:p w14:paraId="20F20F59" w14:textId="77777777" w:rsidR="008979CC" w:rsidRPr="00ED3480" w:rsidRDefault="008979CC" w:rsidP="00DB0A2E">
            <w:pPr>
              <w:spacing w:after="0" w:line="240" w:lineRule="auto"/>
              <w:jc w:val="center"/>
              <w:rPr>
                <w:rFonts w:ascii="Sylfaen" w:eastAsia="Times New Roman" w:hAnsi="Sylfaen" w:cstheme="minorHAnsi"/>
                <w:sz w:val="20"/>
                <w:szCs w:val="20"/>
              </w:rPr>
            </w:pPr>
            <w:r w:rsidRPr="00ED3480">
              <w:rPr>
                <w:rFonts w:ascii="Sylfaen" w:eastAsia="Times New Roman" w:hAnsi="Sylfaen" w:cstheme="minorHAnsi"/>
                <w:sz w:val="20"/>
                <w:szCs w:val="20"/>
              </w:rPr>
              <w:t>55</w:t>
            </w:r>
          </w:p>
        </w:tc>
      </w:tr>
      <w:tr w:rsidR="00DB0A2E" w:rsidRPr="00ED3480" w14:paraId="3E9E583C" w14:textId="77777777" w:rsidTr="00294E16">
        <w:trPr>
          <w:trHeight w:val="1410"/>
          <w:jc w:val="center"/>
        </w:trPr>
        <w:tc>
          <w:tcPr>
            <w:tcW w:w="961" w:type="dxa"/>
            <w:vMerge w:val="restart"/>
            <w:vAlign w:val="center"/>
            <w:hideMark/>
          </w:tcPr>
          <w:p w14:paraId="1614D77E" w14:textId="77777777" w:rsidR="008979CC" w:rsidRPr="00ED3480" w:rsidRDefault="008979CC" w:rsidP="00DB0A2E">
            <w:pPr>
              <w:spacing w:after="0" w:line="240" w:lineRule="auto"/>
              <w:jc w:val="center"/>
              <w:rPr>
                <w:rFonts w:ascii="Sylfaen" w:eastAsia="Times New Roman" w:hAnsi="Sylfaen" w:cstheme="minorHAnsi"/>
                <w:sz w:val="20"/>
                <w:szCs w:val="20"/>
              </w:rPr>
            </w:pPr>
            <w:r w:rsidRPr="00ED3480">
              <w:rPr>
                <w:rFonts w:ascii="Sylfaen" w:eastAsia="Times New Roman" w:hAnsi="Sylfaen" w:cstheme="minorHAnsi"/>
                <w:sz w:val="20"/>
                <w:szCs w:val="20"/>
              </w:rPr>
              <w:lastRenderedPageBreak/>
              <w:t>10</w:t>
            </w:r>
          </w:p>
        </w:tc>
        <w:tc>
          <w:tcPr>
            <w:tcW w:w="5338" w:type="dxa"/>
            <w:vMerge w:val="restart"/>
            <w:vAlign w:val="center"/>
            <w:hideMark/>
          </w:tcPr>
          <w:p w14:paraId="389BC4C8" w14:textId="77777777" w:rsidR="008979CC" w:rsidRPr="00ED3480" w:rsidRDefault="008979CC" w:rsidP="00DB0A2E">
            <w:pPr>
              <w:spacing w:after="0" w:line="240" w:lineRule="auto"/>
              <w:rPr>
                <w:rFonts w:ascii="Sylfaen" w:eastAsia="Times New Roman" w:hAnsi="Sylfaen" w:cstheme="minorHAnsi"/>
                <w:sz w:val="20"/>
                <w:szCs w:val="20"/>
              </w:rPr>
            </w:pPr>
            <w:r w:rsidRPr="00ED3480">
              <w:rPr>
                <w:rFonts w:ascii="Sylfaen" w:eastAsia="Times New Roman" w:hAnsi="Sylfaen" w:cstheme="minorHAnsi"/>
                <w:sz w:val="20"/>
                <w:szCs w:val="20"/>
              </w:rPr>
              <w:t>მცირე ზომის ოფისების (≤100 მ</w:t>
            </w:r>
            <w:r w:rsidRPr="00ED3480">
              <w:rPr>
                <w:rFonts w:ascii="Sylfaen" w:eastAsia="Times New Roman" w:hAnsi="Sylfaen" w:cstheme="minorHAnsi"/>
                <w:sz w:val="20"/>
                <w:szCs w:val="20"/>
                <w:vertAlign w:val="superscript"/>
              </w:rPr>
              <w:t>3</w:t>
            </w:r>
            <w:r w:rsidRPr="00ED3480">
              <w:rPr>
                <w:rFonts w:ascii="Sylfaen" w:eastAsia="Times New Roman" w:hAnsi="Sylfaen" w:cstheme="minorHAnsi"/>
                <w:sz w:val="20"/>
                <w:szCs w:val="20"/>
              </w:rPr>
              <w:t xml:space="preserve">) სამუშაო სათავსები და სათავსები საოფისე ტექნიკის გარეშე </w:t>
            </w:r>
          </w:p>
        </w:tc>
        <w:tc>
          <w:tcPr>
            <w:tcW w:w="810" w:type="dxa"/>
            <w:vMerge w:val="restart"/>
            <w:vAlign w:val="center"/>
            <w:hideMark/>
          </w:tcPr>
          <w:p w14:paraId="4AD900FD" w14:textId="77777777" w:rsidR="008979CC" w:rsidRPr="00ED3480" w:rsidRDefault="008979CC" w:rsidP="00DB0A2E">
            <w:pPr>
              <w:spacing w:after="0" w:line="240" w:lineRule="auto"/>
              <w:jc w:val="center"/>
              <w:rPr>
                <w:rFonts w:ascii="Sylfaen" w:eastAsia="Times New Roman" w:hAnsi="Sylfaen" w:cstheme="minorHAnsi"/>
                <w:sz w:val="20"/>
                <w:szCs w:val="20"/>
              </w:rPr>
            </w:pPr>
            <w:r w:rsidRPr="00ED3480">
              <w:rPr>
                <w:rFonts w:ascii="Sylfaen" w:eastAsia="Times New Roman" w:hAnsi="Sylfaen" w:cstheme="minorHAnsi"/>
                <w:sz w:val="20"/>
                <w:szCs w:val="20"/>
              </w:rPr>
              <w:t xml:space="preserve"> </w:t>
            </w:r>
          </w:p>
        </w:tc>
        <w:tc>
          <w:tcPr>
            <w:tcW w:w="901" w:type="dxa"/>
            <w:vMerge w:val="restart"/>
            <w:vAlign w:val="center"/>
            <w:hideMark/>
          </w:tcPr>
          <w:p w14:paraId="0207C148" w14:textId="77777777" w:rsidR="008979CC" w:rsidRPr="00ED3480" w:rsidRDefault="008979CC" w:rsidP="00DB0A2E">
            <w:pPr>
              <w:spacing w:after="0" w:line="240" w:lineRule="auto"/>
              <w:jc w:val="center"/>
              <w:rPr>
                <w:rFonts w:ascii="Sylfaen" w:eastAsia="Times New Roman" w:hAnsi="Sylfaen" w:cstheme="minorHAnsi"/>
                <w:sz w:val="20"/>
                <w:szCs w:val="20"/>
              </w:rPr>
            </w:pPr>
            <w:r w:rsidRPr="00ED3480">
              <w:rPr>
                <w:rFonts w:ascii="Sylfaen" w:eastAsia="Times New Roman" w:hAnsi="Sylfaen" w:cstheme="minorHAnsi"/>
                <w:sz w:val="20"/>
                <w:szCs w:val="20"/>
              </w:rPr>
              <w:t>40</w:t>
            </w:r>
          </w:p>
        </w:tc>
        <w:tc>
          <w:tcPr>
            <w:tcW w:w="1075" w:type="dxa"/>
            <w:vMerge w:val="restart"/>
            <w:vAlign w:val="center"/>
            <w:hideMark/>
          </w:tcPr>
          <w:p w14:paraId="7E8E92B0" w14:textId="77777777" w:rsidR="008979CC" w:rsidRPr="00ED3480" w:rsidRDefault="008979CC" w:rsidP="00DB0A2E">
            <w:pPr>
              <w:spacing w:after="0" w:line="240" w:lineRule="auto"/>
              <w:jc w:val="center"/>
              <w:rPr>
                <w:rFonts w:ascii="Sylfaen" w:eastAsia="Times New Roman" w:hAnsi="Sylfaen" w:cstheme="minorHAnsi"/>
                <w:sz w:val="20"/>
                <w:szCs w:val="20"/>
              </w:rPr>
            </w:pPr>
            <w:r w:rsidRPr="00ED3480">
              <w:rPr>
                <w:rFonts w:ascii="Sylfaen" w:eastAsia="Times New Roman" w:hAnsi="Sylfaen" w:cstheme="minorHAnsi"/>
                <w:sz w:val="20"/>
                <w:szCs w:val="20"/>
              </w:rPr>
              <w:t>40</w:t>
            </w:r>
          </w:p>
        </w:tc>
      </w:tr>
      <w:tr w:rsidR="00DB0A2E" w:rsidRPr="00ED3480" w14:paraId="06E5C01C" w14:textId="77777777" w:rsidTr="00294E16">
        <w:trPr>
          <w:trHeight w:val="450"/>
          <w:jc w:val="center"/>
        </w:trPr>
        <w:tc>
          <w:tcPr>
            <w:tcW w:w="961" w:type="dxa"/>
            <w:vMerge/>
            <w:vAlign w:val="center"/>
            <w:hideMark/>
          </w:tcPr>
          <w:p w14:paraId="5BABCEBC" w14:textId="77777777" w:rsidR="008979CC" w:rsidRPr="00ED3480" w:rsidRDefault="008979CC" w:rsidP="00DB0A2E">
            <w:pPr>
              <w:spacing w:after="0" w:line="240" w:lineRule="auto"/>
              <w:rPr>
                <w:rFonts w:ascii="Sylfaen" w:eastAsia="Times New Roman" w:hAnsi="Sylfaen" w:cstheme="minorHAnsi"/>
                <w:sz w:val="20"/>
                <w:szCs w:val="20"/>
              </w:rPr>
            </w:pPr>
          </w:p>
        </w:tc>
        <w:tc>
          <w:tcPr>
            <w:tcW w:w="5338" w:type="dxa"/>
            <w:vMerge/>
            <w:vAlign w:val="center"/>
            <w:hideMark/>
          </w:tcPr>
          <w:p w14:paraId="6926F370" w14:textId="77777777" w:rsidR="008979CC" w:rsidRPr="00ED3480" w:rsidRDefault="008979CC" w:rsidP="00DB0A2E">
            <w:pPr>
              <w:spacing w:after="0" w:line="240" w:lineRule="auto"/>
              <w:rPr>
                <w:rFonts w:ascii="Sylfaen" w:eastAsia="Times New Roman" w:hAnsi="Sylfaen" w:cstheme="minorHAnsi"/>
                <w:sz w:val="20"/>
                <w:szCs w:val="20"/>
              </w:rPr>
            </w:pPr>
          </w:p>
        </w:tc>
        <w:tc>
          <w:tcPr>
            <w:tcW w:w="810" w:type="dxa"/>
            <w:vMerge/>
            <w:vAlign w:val="center"/>
            <w:hideMark/>
          </w:tcPr>
          <w:p w14:paraId="1655F42B" w14:textId="77777777" w:rsidR="008979CC" w:rsidRPr="00ED3480" w:rsidRDefault="008979CC" w:rsidP="00DB0A2E">
            <w:pPr>
              <w:spacing w:after="0" w:line="240" w:lineRule="auto"/>
              <w:rPr>
                <w:rFonts w:ascii="Sylfaen" w:eastAsia="Times New Roman" w:hAnsi="Sylfaen" w:cstheme="minorHAnsi"/>
                <w:sz w:val="20"/>
                <w:szCs w:val="20"/>
              </w:rPr>
            </w:pPr>
          </w:p>
        </w:tc>
        <w:tc>
          <w:tcPr>
            <w:tcW w:w="901" w:type="dxa"/>
            <w:vMerge/>
            <w:vAlign w:val="center"/>
            <w:hideMark/>
          </w:tcPr>
          <w:p w14:paraId="7A84DF59" w14:textId="77777777" w:rsidR="008979CC" w:rsidRPr="00ED3480" w:rsidRDefault="008979CC" w:rsidP="00DB0A2E">
            <w:pPr>
              <w:spacing w:after="0" w:line="240" w:lineRule="auto"/>
              <w:rPr>
                <w:rFonts w:ascii="Sylfaen" w:eastAsia="Times New Roman" w:hAnsi="Sylfaen" w:cstheme="minorHAnsi"/>
                <w:sz w:val="20"/>
                <w:szCs w:val="20"/>
              </w:rPr>
            </w:pPr>
          </w:p>
        </w:tc>
        <w:tc>
          <w:tcPr>
            <w:tcW w:w="1075" w:type="dxa"/>
            <w:vMerge/>
            <w:vAlign w:val="center"/>
            <w:hideMark/>
          </w:tcPr>
          <w:p w14:paraId="56794F58" w14:textId="77777777" w:rsidR="008979CC" w:rsidRPr="00ED3480" w:rsidRDefault="008979CC" w:rsidP="00DB0A2E">
            <w:pPr>
              <w:spacing w:after="0" w:line="240" w:lineRule="auto"/>
              <w:rPr>
                <w:rFonts w:ascii="Sylfaen" w:eastAsia="Times New Roman" w:hAnsi="Sylfaen" w:cstheme="minorHAnsi"/>
                <w:sz w:val="20"/>
                <w:szCs w:val="20"/>
              </w:rPr>
            </w:pPr>
          </w:p>
        </w:tc>
      </w:tr>
      <w:tr w:rsidR="00DB0A2E" w:rsidRPr="00ED3480" w14:paraId="34C6AF42" w14:textId="77777777" w:rsidTr="00294E16">
        <w:trPr>
          <w:trHeight w:val="720"/>
          <w:jc w:val="center"/>
        </w:trPr>
        <w:tc>
          <w:tcPr>
            <w:tcW w:w="961" w:type="dxa"/>
            <w:vMerge w:val="restart"/>
            <w:vAlign w:val="center"/>
            <w:hideMark/>
          </w:tcPr>
          <w:p w14:paraId="37079D2E" w14:textId="77777777" w:rsidR="008979CC" w:rsidRPr="00ED3480" w:rsidRDefault="008979CC" w:rsidP="00DB0A2E">
            <w:pPr>
              <w:spacing w:after="0" w:line="240" w:lineRule="auto"/>
              <w:jc w:val="center"/>
              <w:rPr>
                <w:rFonts w:ascii="Sylfaen" w:eastAsia="Times New Roman" w:hAnsi="Sylfaen" w:cstheme="minorHAnsi"/>
                <w:sz w:val="20"/>
                <w:szCs w:val="20"/>
              </w:rPr>
            </w:pPr>
            <w:r w:rsidRPr="00ED3480">
              <w:rPr>
                <w:rFonts w:ascii="Sylfaen" w:eastAsia="Times New Roman" w:hAnsi="Sylfaen" w:cstheme="minorHAnsi"/>
                <w:sz w:val="20"/>
                <w:szCs w:val="20"/>
              </w:rPr>
              <w:t>11</w:t>
            </w:r>
          </w:p>
        </w:tc>
        <w:tc>
          <w:tcPr>
            <w:tcW w:w="5338" w:type="dxa"/>
            <w:vMerge w:val="restart"/>
            <w:vAlign w:val="center"/>
            <w:hideMark/>
          </w:tcPr>
          <w:p w14:paraId="3A25D197" w14:textId="77777777" w:rsidR="008979CC" w:rsidRPr="00ED3480" w:rsidRDefault="008979CC" w:rsidP="00DB0A2E">
            <w:pPr>
              <w:spacing w:after="0" w:line="240" w:lineRule="auto"/>
              <w:rPr>
                <w:rFonts w:ascii="Sylfaen" w:eastAsia="Times New Roman" w:hAnsi="Sylfaen" w:cstheme="minorHAnsi"/>
                <w:sz w:val="20"/>
                <w:szCs w:val="20"/>
              </w:rPr>
            </w:pPr>
            <w:r w:rsidRPr="00ED3480">
              <w:rPr>
                <w:rFonts w:ascii="Sylfaen" w:eastAsia="Times New Roman" w:hAnsi="Sylfaen" w:cstheme="minorHAnsi"/>
                <w:sz w:val="20"/>
                <w:szCs w:val="20"/>
              </w:rPr>
              <w:t>დიდი  ზომის  ოფისების  (≥100  მ</w:t>
            </w:r>
            <w:r w:rsidRPr="00ED3480">
              <w:rPr>
                <w:rFonts w:ascii="Sylfaen" w:eastAsia="Times New Roman" w:hAnsi="Sylfaen" w:cstheme="minorHAnsi"/>
                <w:sz w:val="20"/>
                <w:szCs w:val="20"/>
                <w:vertAlign w:val="superscript"/>
              </w:rPr>
              <w:t>3</w:t>
            </w:r>
            <w:r w:rsidRPr="00ED3480">
              <w:rPr>
                <w:rFonts w:ascii="Sylfaen" w:eastAsia="Times New Roman" w:hAnsi="Sylfaen" w:cstheme="minorHAnsi"/>
                <w:sz w:val="20"/>
                <w:szCs w:val="20"/>
              </w:rPr>
              <w:t>)  სამუშაო</w:t>
            </w:r>
          </w:p>
        </w:tc>
        <w:tc>
          <w:tcPr>
            <w:tcW w:w="810" w:type="dxa"/>
            <w:vMerge w:val="restart"/>
            <w:vAlign w:val="center"/>
            <w:hideMark/>
          </w:tcPr>
          <w:p w14:paraId="57E66C90" w14:textId="77777777" w:rsidR="008979CC" w:rsidRPr="00ED3480" w:rsidRDefault="008979CC" w:rsidP="00DB0A2E">
            <w:pPr>
              <w:spacing w:after="0" w:line="240" w:lineRule="auto"/>
              <w:jc w:val="center"/>
              <w:rPr>
                <w:rFonts w:ascii="Sylfaen" w:eastAsia="Times New Roman" w:hAnsi="Sylfaen" w:cstheme="minorHAnsi"/>
                <w:sz w:val="20"/>
                <w:szCs w:val="20"/>
              </w:rPr>
            </w:pPr>
            <w:r w:rsidRPr="00ED3480">
              <w:rPr>
                <w:rFonts w:ascii="Sylfaen" w:eastAsia="Times New Roman" w:hAnsi="Sylfaen" w:cstheme="minorHAnsi"/>
                <w:sz w:val="20"/>
                <w:szCs w:val="20"/>
              </w:rPr>
              <w:t xml:space="preserve"> </w:t>
            </w:r>
          </w:p>
        </w:tc>
        <w:tc>
          <w:tcPr>
            <w:tcW w:w="901" w:type="dxa"/>
            <w:vMerge w:val="restart"/>
            <w:vAlign w:val="center"/>
            <w:hideMark/>
          </w:tcPr>
          <w:p w14:paraId="3DDFC0EE" w14:textId="77777777" w:rsidR="008979CC" w:rsidRPr="00ED3480" w:rsidRDefault="008979CC" w:rsidP="00DB0A2E">
            <w:pPr>
              <w:spacing w:after="0" w:line="240" w:lineRule="auto"/>
              <w:jc w:val="center"/>
              <w:rPr>
                <w:rFonts w:ascii="Sylfaen" w:eastAsia="Times New Roman" w:hAnsi="Sylfaen" w:cstheme="minorHAnsi"/>
                <w:sz w:val="20"/>
                <w:szCs w:val="20"/>
              </w:rPr>
            </w:pPr>
            <w:r w:rsidRPr="00ED3480">
              <w:rPr>
                <w:rFonts w:ascii="Sylfaen" w:eastAsia="Times New Roman" w:hAnsi="Sylfaen" w:cstheme="minorHAnsi"/>
                <w:sz w:val="20"/>
                <w:szCs w:val="20"/>
              </w:rPr>
              <w:t>45</w:t>
            </w:r>
          </w:p>
        </w:tc>
        <w:tc>
          <w:tcPr>
            <w:tcW w:w="1075" w:type="dxa"/>
            <w:vMerge w:val="restart"/>
            <w:vAlign w:val="center"/>
            <w:hideMark/>
          </w:tcPr>
          <w:p w14:paraId="4BF94486" w14:textId="77777777" w:rsidR="008979CC" w:rsidRPr="00ED3480" w:rsidRDefault="008979CC" w:rsidP="00DB0A2E">
            <w:pPr>
              <w:spacing w:after="0" w:line="240" w:lineRule="auto"/>
              <w:jc w:val="center"/>
              <w:rPr>
                <w:rFonts w:ascii="Sylfaen" w:eastAsia="Times New Roman" w:hAnsi="Sylfaen" w:cstheme="minorHAnsi"/>
                <w:sz w:val="20"/>
                <w:szCs w:val="20"/>
              </w:rPr>
            </w:pPr>
            <w:r w:rsidRPr="00ED3480">
              <w:rPr>
                <w:rFonts w:ascii="Sylfaen" w:eastAsia="Times New Roman" w:hAnsi="Sylfaen" w:cstheme="minorHAnsi"/>
                <w:sz w:val="20"/>
                <w:szCs w:val="20"/>
              </w:rPr>
              <w:t>45</w:t>
            </w:r>
          </w:p>
        </w:tc>
      </w:tr>
      <w:tr w:rsidR="00DB0A2E" w:rsidRPr="00ED3480" w14:paraId="5FE31D72" w14:textId="77777777" w:rsidTr="00294E16">
        <w:trPr>
          <w:trHeight w:val="450"/>
          <w:jc w:val="center"/>
        </w:trPr>
        <w:tc>
          <w:tcPr>
            <w:tcW w:w="961" w:type="dxa"/>
            <w:vMerge/>
            <w:vAlign w:val="center"/>
            <w:hideMark/>
          </w:tcPr>
          <w:p w14:paraId="453E4401" w14:textId="77777777" w:rsidR="008979CC" w:rsidRPr="00ED3480" w:rsidRDefault="008979CC" w:rsidP="00DB0A2E">
            <w:pPr>
              <w:spacing w:after="0" w:line="240" w:lineRule="auto"/>
              <w:rPr>
                <w:rFonts w:ascii="Sylfaen" w:eastAsia="Times New Roman" w:hAnsi="Sylfaen" w:cstheme="minorHAnsi"/>
                <w:sz w:val="20"/>
                <w:szCs w:val="20"/>
              </w:rPr>
            </w:pPr>
          </w:p>
        </w:tc>
        <w:tc>
          <w:tcPr>
            <w:tcW w:w="5338" w:type="dxa"/>
            <w:vMerge/>
            <w:vAlign w:val="center"/>
            <w:hideMark/>
          </w:tcPr>
          <w:p w14:paraId="00C3A9B7" w14:textId="77777777" w:rsidR="008979CC" w:rsidRPr="00ED3480" w:rsidRDefault="008979CC" w:rsidP="00DB0A2E">
            <w:pPr>
              <w:spacing w:after="0" w:line="240" w:lineRule="auto"/>
              <w:rPr>
                <w:rFonts w:ascii="Sylfaen" w:eastAsia="Times New Roman" w:hAnsi="Sylfaen" w:cstheme="minorHAnsi"/>
                <w:sz w:val="20"/>
                <w:szCs w:val="20"/>
              </w:rPr>
            </w:pPr>
          </w:p>
        </w:tc>
        <w:tc>
          <w:tcPr>
            <w:tcW w:w="810" w:type="dxa"/>
            <w:vMerge/>
            <w:vAlign w:val="center"/>
            <w:hideMark/>
          </w:tcPr>
          <w:p w14:paraId="6D5292AA" w14:textId="77777777" w:rsidR="008979CC" w:rsidRPr="00ED3480" w:rsidRDefault="008979CC" w:rsidP="00DB0A2E">
            <w:pPr>
              <w:spacing w:after="0" w:line="240" w:lineRule="auto"/>
              <w:rPr>
                <w:rFonts w:ascii="Sylfaen" w:eastAsia="Times New Roman" w:hAnsi="Sylfaen" w:cstheme="minorHAnsi"/>
                <w:sz w:val="20"/>
                <w:szCs w:val="20"/>
              </w:rPr>
            </w:pPr>
          </w:p>
        </w:tc>
        <w:tc>
          <w:tcPr>
            <w:tcW w:w="901" w:type="dxa"/>
            <w:vMerge/>
            <w:vAlign w:val="center"/>
            <w:hideMark/>
          </w:tcPr>
          <w:p w14:paraId="13D18503" w14:textId="77777777" w:rsidR="008979CC" w:rsidRPr="00ED3480" w:rsidRDefault="008979CC" w:rsidP="00DB0A2E">
            <w:pPr>
              <w:spacing w:after="0" w:line="240" w:lineRule="auto"/>
              <w:rPr>
                <w:rFonts w:ascii="Sylfaen" w:eastAsia="Times New Roman" w:hAnsi="Sylfaen" w:cstheme="minorHAnsi"/>
                <w:sz w:val="20"/>
                <w:szCs w:val="20"/>
              </w:rPr>
            </w:pPr>
          </w:p>
        </w:tc>
        <w:tc>
          <w:tcPr>
            <w:tcW w:w="1075" w:type="dxa"/>
            <w:vMerge/>
            <w:vAlign w:val="center"/>
            <w:hideMark/>
          </w:tcPr>
          <w:p w14:paraId="67E88FD7" w14:textId="77777777" w:rsidR="008979CC" w:rsidRPr="00ED3480" w:rsidRDefault="008979CC" w:rsidP="00DB0A2E">
            <w:pPr>
              <w:spacing w:after="0" w:line="240" w:lineRule="auto"/>
              <w:rPr>
                <w:rFonts w:ascii="Sylfaen" w:eastAsia="Times New Roman" w:hAnsi="Sylfaen" w:cstheme="minorHAnsi"/>
                <w:sz w:val="20"/>
                <w:szCs w:val="20"/>
              </w:rPr>
            </w:pPr>
          </w:p>
        </w:tc>
      </w:tr>
      <w:tr w:rsidR="00DB0A2E" w:rsidRPr="00ED3480" w14:paraId="20667DA2" w14:textId="77777777" w:rsidTr="00294E16">
        <w:trPr>
          <w:trHeight w:val="300"/>
          <w:jc w:val="center"/>
        </w:trPr>
        <w:tc>
          <w:tcPr>
            <w:tcW w:w="961" w:type="dxa"/>
            <w:vAlign w:val="center"/>
            <w:hideMark/>
          </w:tcPr>
          <w:p w14:paraId="26ED7F4C" w14:textId="77777777" w:rsidR="008979CC" w:rsidRPr="00ED3480" w:rsidRDefault="008979CC" w:rsidP="00DB0A2E">
            <w:pPr>
              <w:spacing w:after="0" w:line="240" w:lineRule="auto"/>
              <w:jc w:val="center"/>
              <w:rPr>
                <w:rFonts w:ascii="Sylfaen" w:eastAsia="Times New Roman" w:hAnsi="Sylfaen" w:cstheme="minorHAnsi"/>
                <w:sz w:val="20"/>
                <w:szCs w:val="20"/>
              </w:rPr>
            </w:pPr>
            <w:r w:rsidRPr="00ED3480">
              <w:rPr>
                <w:rFonts w:ascii="Sylfaen" w:eastAsia="Times New Roman" w:hAnsi="Sylfaen" w:cstheme="minorHAnsi"/>
                <w:sz w:val="20"/>
                <w:szCs w:val="20"/>
              </w:rPr>
              <w:t>12</w:t>
            </w:r>
          </w:p>
        </w:tc>
        <w:tc>
          <w:tcPr>
            <w:tcW w:w="5338" w:type="dxa"/>
            <w:vAlign w:val="center"/>
            <w:hideMark/>
          </w:tcPr>
          <w:p w14:paraId="00395B22" w14:textId="77777777" w:rsidR="008979CC" w:rsidRPr="00ED3480" w:rsidRDefault="008979CC" w:rsidP="00DB0A2E">
            <w:pPr>
              <w:spacing w:after="0" w:line="240" w:lineRule="auto"/>
              <w:rPr>
                <w:rFonts w:ascii="Sylfaen" w:eastAsia="Times New Roman" w:hAnsi="Sylfaen" w:cstheme="minorHAnsi"/>
                <w:sz w:val="20"/>
                <w:szCs w:val="20"/>
              </w:rPr>
            </w:pPr>
            <w:r w:rsidRPr="00ED3480">
              <w:rPr>
                <w:rFonts w:ascii="Sylfaen" w:eastAsia="Times New Roman" w:hAnsi="Sylfaen" w:cstheme="minorHAnsi"/>
                <w:sz w:val="20"/>
                <w:szCs w:val="20"/>
              </w:rPr>
              <w:t xml:space="preserve">სათათბირო სათავსები </w:t>
            </w:r>
          </w:p>
        </w:tc>
        <w:tc>
          <w:tcPr>
            <w:tcW w:w="810" w:type="dxa"/>
            <w:vAlign w:val="center"/>
            <w:hideMark/>
          </w:tcPr>
          <w:p w14:paraId="3369D6A2" w14:textId="77777777" w:rsidR="008979CC" w:rsidRPr="00ED3480" w:rsidRDefault="008979CC" w:rsidP="00DB0A2E">
            <w:pPr>
              <w:spacing w:after="0" w:line="240" w:lineRule="auto"/>
              <w:jc w:val="center"/>
              <w:rPr>
                <w:rFonts w:ascii="Sylfaen" w:eastAsia="Times New Roman" w:hAnsi="Sylfaen" w:cstheme="minorHAnsi"/>
                <w:sz w:val="20"/>
                <w:szCs w:val="20"/>
              </w:rPr>
            </w:pPr>
            <w:r w:rsidRPr="00ED3480">
              <w:rPr>
                <w:rFonts w:ascii="Sylfaen" w:eastAsia="Times New Roman" w:hAnsi="Sylfaen" w:cstheme="minorHAnsi"/>
                <w:sz w:val="20"/>
                <w:szCs w:val="20"/>
              </w:rPr>
              <w:t> </w:t>
            </w:r>
          </w:p>
        </w:tc>
        <w:tc>
          <w:tcPr>
            <w:tcW w:w="901" w:type="dxa"/>
            <w:vAlign w:val="center"/>
            <w:hideMark/>
          </w:tcPr>
          <w:p w14:paraId="7E5BCFED" w14:textId="77777777" w:rsidR="008979CC" w:rsidRPr="00ED3480" w:rsidRDefault="008979CC" w:rsidP="00DB0A2E">
            <w:pPr>
              <w:spacing w:after="0" w:line="240" w:lineRule="auto"/>
              <w:jc w:val="center"/>
              <w:rPr>
                <w:rFonts w:ascii="Sylfaen" w:eastAsia="Times New Roman" w:hAnsi="Sylfaen" w:cstheme="minorHAnsi"/>
                <w:sz w:val="20"/>
                <w:szCs w:val="20"/>
              </w:rPr>
            </w:pPr>
            <w:r w:rsidRPr="00ED3480">
              <w:rPr>
                <w:rFonts w:ascii="Sylfaen" w:eastAsia="Times New Roman" w:hAnsi="Sylfaen" w:cstheme="minorHAnsi"/>
                <w:sz w:val="20"/>
                <w:szCs w:val="20"/>
              </w:rPr>
              <w:t>35</w:t>
            </w:r>
          </w:p>
        </w:tc>
        <w:tc>
          <w:tcPr>
            <w:tcW w:w="1075" w:type="dxa"/>
            <w:vAlign w:val="center"/>
            <w:hideMark/>
          </w:tcPr>
          <w:p w14:paraId="2344C5D7" w14:textId="77777777" w:rsidR="008979CC" w:rsidRPr="00ED3480" w:rsidRDefault="008979CC" w:rsidP="00DB0A2E">
            <w:pPr>
              <w:spacing w:after="0" w:line="240" w:lineRule="auto"/>
              <w:jc w:val="center"/>
              <w:rPr>
                <w:rFonts w:ascii="Sylfaen" w:eastAsia="Times New Roman" w:hAnsi="Sylfaen" w:cstheme="minorHAnsi"/>
                <w:sz w:val="20"/>
                <w:szCs w:val="20"/>
              </w:rPr>
            </w:pPr>
            <w:r w:rsidRPr="00ED3480">
              <w:rPr>
                <w:rFonts w:ascii="Sylfaen" w:eastAsia="Times New Roman" w:hAnsi="Sylfaen" w:cstheme="minorHAnsi"/>
                <w:sz w:val="20"/>
                <w:szCs w:val="20"/>
              </w:rPr>
              <w:t>35</w:t>
            </w:r>
          </w:p>
        </w:tc>
      </w:tr>
      <w:tr w:rsidR="00DB0A2E" w:rsidRPr="00ED3480" w14:paraId="4B99C4F6" w14:textId="77777777" w:rsidTr="00294E16">
        <w:trPr>
          <w:trHeight w:val="2805"/>
          <w:jc w:val="center"/>
        </w:trPr>
        <w:tc>
          <w:tcPr>
            <w:tcW w:w="961" w:type="dxa"/>
            <w:vAlign w:val="center"/>
            <w:hideMark/>
          </w:tcPr>
          <w:p w14:paraId="16EE6FFE" w14:textId="77777777" w:rsidR="008979CC" w:rsidRPr="00ED3480" w:rsidRDefault="008979CC" w:rsidP="00DB0A2E">
            <w:pPr>
              <w:spacing w:after="0" w:line="240" w:lineRule="auto"/>
              <w:jc w:val="center"/>
              <w:rPr>
                <w:rFonts w:ascii="Sylfaen" w:eastAsia="Times New Roman" w:hAnsi="Sylfaen" w:cstheme="minorHAnsi"/>
                <w:sz w:val="20"/>
                <w:szCs w:val="20"/>
              </w:rPr>
            </w:pPr>
            <w:r w:rsidRPr="00ED3480">
              <w:rPr>
                <w:rFonts w:ascii="Sylfaen" w:eastAsia="Times New Roman" w:hAnsi="Sylfaen" w:cstheme="minorHAnsi"/>
                <w:sz w:val="20"/>
                <w:szCs w:val="20"/>
              </w:rPr>
              <w:t>13</w:t>
            </w:r>
          </w:p>
        </w:tc>
        <w:tc>
          <w:tcPr>
            <w:tcW w:w="5338" w:type="dxa"/>
            <w:vAlign w:val="center"/>
            <w:hideMark/>
          </w:tcPr>
          <w:p w14:paraId="544B2955" w14:textId="77777777" w:rsidR="008979CC" w:rsidRPr="00ED3480" w:rsidRDefault="008979CC" w:rsidP="00DB0A2E">
            <w:pPr>
              <w:spacing w:after="0" w:line="240" w:lineRule="auto"/>
              <w:rPr>
                <w:rFonts w:ascii="Sylfaen" w:eastAsia="Times New Roman" w:hAnsi="Sylfaen" w:cstheme="minorHAnsi"/>
                <w:sz w:val="20"/>
                <w:szCs w:val="20"/>
              </w:rPr>
            </w:pPr>
            <w:r w:rsidRPr="00ED3480">
              <w:rPr>
                <w:rFonts w:ascii="Sylfaen" w:eastAsia="Times New Roman" w:hAnsi="Sylfaen" w:cstheme="minorHAnsi"/>
                <w:sz w:val="20"/>
                <w:szCs w:val="20"/>
              </w:rPr>
              <w:t>ტერიტორიები, რომლებიც უშუალოდ ემიჯნებიან დაბალსართულიან (სართულების რაოდენობა ≤6) საცხოვრებელ სახლებს, სამედიცინო დაწესებულებებს,</w:t>
            </w:r>
          </w:p>
        </w:tc>
        <w:tc>
          <w:tcPr>
            <w:tcW w:w="810" w:type="dxa"/>
            <w:vAlign w:val="center"/>
            <w:hideMark/>
          </w:tcPr>
          <w:p w14:paraId="627D7559" w14:textId="77777777" w:rsidR="008979CC" w:rsidRPr="00ED3480" w:rsidRDefault="008979CC" w:rsidP="00DB0A2E">
            <w:pPr>
              <w:spacing w:after="0" w:line="240" w:lineRule="auto"/>
              <w:jc w:val="center"/>
              <w:rPr>
                <w:rFonts w:ascii="Sylfaen" w:eastAsia="Times New Roman" w:hAnsi="Sylfaen" w:cstheme="minorHAnsi"/>
                <w:sz w:val="20"/>
                <w:szCs w:val="20"/>
              </w:rPr>
            </w:pPr>
            <w:r w:rsidRPr="00ED3480">
              <w:rPr>
                <w:rFonts w:ascii="Sylfaen" w:eastAsia="Times New Roman" w:hAnsi="Sylfaen" w:cstheme="minorHAnsi"/>
                <w:sz w:val="20"/>
                <w:szCs w:val="20"/>
              </w:rPr>
              <w:t xml:space="preserve"> </w:t>
            </w:r>
          </w:p>
        </w:tc>
        <w:tc>
          <w:tcPr>
            <w:tcW w:w="901" w:type="dxa"/>
            <w:vAlign w:val="center"/>
            <w:hideMark/>
          </w:tcPr>
          <w:p w14:paraId="020BBE83" w14:textId="77777777" w:rsidR="008979CC" w:rsidRPr="00ED3480" w:rsidRDefault="008979CC" w:rsidP="00DB0A2E">
            <w:pPr>
              <w:spacing w:after="0" w:line="240" w:lineRule="auto"/>
              <w:jc w:val="center"/>
              <w:rPr>
                <w:rFonts w:ascii="Sylfaen" w:eastAsia="Times New Roman" w:hAnsi="Sylfaen" w:cstheme="minorHAnsi"/>
                <w:sz w:val="20"/>
                <w:szCs w:val="20"/>
              </w:rPr>
            </w:pPr>
            <w:r w:rsidRPr="00ED3480">
              <w:rPr>
                <w:rFonts w:ascii="Sylfaen" w:eastAsia="Times New Roman" w:hAnsi="Sylfaen" w:cstheme="minorHAnsi"/>
                <w:sz w:val="20"/>
                <w:szCs w:val="20"/>
              </w:rPr>
              <w:t>45</w:t>
            </w:r>
          </w:p>
        </w:tc>
        <w:tc>
          <w:tcPr>
            <w:tcW w:w="1075" w:type="dxa"/>
            <w:vAlign w:val="center"/>
            <w:hideMark/>
          </w:tcPr>
          <w:p w14:paraId="17985FA4" w14:textId="77777777" w:rsidR="008979CC" w:rsidRPr="00ED3480" w:rsidRDefault="008979CC" w:rsidP="00DB0A2E">
            <w:pPr>
              <w:spacing w:after="0" w:line="240" w:lineRule="auto"/>
              <w:jc w:val="center"/>
              <w:rPr>
                <w:rFonts w:ascii="Sylfaen" w:eastAsia="Times New Roman" w:hAnsi="Sylfaen" w:cstheme="minorHAnsi"/>
                <w:sz w:val="20"/>
                <w:szCs w:val="20"/>
              </w:rPr>
            </w:pPr>
            <w:r w:rsidRPr="00ED3480">
              <w:rPr>
                <w:rFonts w:ascii="Sylfaen" w:eastAsia="Times New Roman" w:hAnsi="Sylfaen" w:cstheme="minorHAnsi"/>
                <w:sz w:val="20"/>
                <w:szCs w:val="20"/>
              </w:rPr>
              <w:t>40</w:t>
            </w:r>
          </w:p>
        </w:tc>
      </w:tr>
      <w:tr w:rsidR="00DB0A2E" w:rsidRPr="00ED3480" w14:paraId="32AEBF47" w14:textId="77777777" w:rsidTr="00294E16">
        <w:trPr>
          <w:trHeight w:val="1065"/>
          <w:jc w:val="center"/>
        </w:trPr>
        <w:tc>
          <w:tcPr>
            <w:tcW w:w="961" w:type="dxa"/>
            <w:vAlign w:val="center"/>
            <w:hideMark/>
          </w:tcPr>
          <w:p w14:paraId="6525EC8E" w14:textId="77777777" w:rsidR="008979CC" w:rsidRPr="00ED3480" w:rsidRDefault="008979CC" w:rsidP="00DB0A2E">
            <w:pPr>
              <w:spacing w:after="0" w:line="240" w:lineRule="auto"/>
              <w:jc w:val="center"/>
              <w:rPr>
                <w:rFonts w:ascii="Sylfaen" w:eastAsia="Times New Roman" w:hAnsi="Sylfaen" w:cstheme="minorHAnsi"/>
                <w:sz w:val="20"/>
                <w:szCs w:val="20"/>
                <w:lang w:val="ka-GE"/>
              </w:rPr>
            </w:pPr>
            <w:r w:rsidRPr="00ED3480">
              <w:rPr>
                <w:rFonts w:ascii="Sylfaen" w:eastAsia="Times New Roman" w:hAnsi="Sylfaen" w:cstheme="minorHAnsi"/>
                <w:sz w:val="20"/>
                <w:szCs w:val="20"/>
              </w:rPr>
              <w:t> </w:t>
            </w:r>
            <w:r w:rsidRPr="00ED3480">
              <w:rPr>
                <w:rFonts w:ascii="Sylfaen" w:eastAsia="Times New Roman" w:hAnsi="Sylfaen" w:cstheme="minorHAnsi"/>
                <w:sz w:val="20"/>
                <w:szCs w:val="20"/>
                <w:lang w:val="ka-GE"/>
              </w:rPr>
              <w:t>14</w:t>
            </w:r>
          </w:p>
        </w:tc>
        <w:tc>
          <w:tcPr>
            <w:tcW w:w="5338" w:type="dxa"/>
            <w:vAlign w:val="center"/>
            <w:hideMark/>
          </w:tcPr>
          <w:p w14:paraId="7AF0DF98" w14:textId="77777777" w:rsidR="008979CC" w:rsidRPr="00ED3480" w:rsidRDefault="008979CC" w:rsidP="00DB0A2E">
            <w:pPr>
              <w:spacing w:after="0" w:line="240" w:lineRule="auto"/>
              <w:rPr>
                <w:rFonts w:ascii="Sylfaen" w:eastAsia="Times New Roman" w:hAnsi="Sylfaen" w:cstheme="minorHAnsi"/>
                <w:sz w:val="20"/>
                <w:szCs w:val="20"/>
              </w:rPr>
            </w:pPr>
            <w:r w:rsidRPr="00ED3480">
              <w:rPr>
                <w:rFonts w:ascii="Sylfaen" w:eastAsia="Times New Roman" w:hAnsi="Sylfaen" w:cstheme="minorHAnsi"/>
                <w:sz w:val="20"/>
                <w:szCs w:val="20"/>
              </w:rPr>
              <w:t xml:space="preserve">საბავშვო და სოციალური მომსახურების ობიექტებს </w:t>
            </w:r>
          </w:p>
        </w:tc>
        <w:tc>
          <w:tcPr>
            <w:tcW w:w="810" w:type="dxa"/>
            <w:vAlign w:val="center"/>
            <w:hideMark/>
          </w:tcPr>
          <w:p w14:paraId="05BECC86" w14:textId="77777777" w:rsidR="008979CC" w:rsidRPr="00ED3480" w:rsidRDefault="008979CC" w:rsidP="00DB0A2E">
            <w:pPr>
              <w:spacing w:after="0" w:line="240" w:lineRule="auto"/>
              <w:jc w:val="center"/>
              <w:rPr>
                <w:rFonts w:ascii="Sylfaen" w:eastAsia="Times New Roman" w:hAnsi="Sylfaen" w:cstheme="minorHAnsi"/>
                <w:sz w:val="20"/>
                <w:szCs w:val="20"/>
              </w:rPr>
            </w:pPr>
            <w:r w:rsidRPr="00ED3480">
              <w:rPr>
                <w:rFonts w:ascii="Sylfaen" w:eastAsia="Times New Roman" w:hAnsi="Sylfaen" w:cstheme="minorHAnsi"/>
                <w:sz w:val="20"/>
                <w:szCs w:val="20"/>
              </w:rPr>
              <w:t> </w:t>
            </w:r>
          </w:p>
        </w:tc>
        <w:tc>
          <w:tcPr>
            <w:tcW w:w="901" w:type="dxa"/>
            <w:vAlign w:val="center"/>
            <w:hideMark/>
          </w:tcPr>
          <w:p w14:paraId="03B8DF5D" w14:textId="77777777" w:rsidR="008979CC" w:rsidRPr="00ED3480" w:rsidRDefault="008979CC" w:rsidP="00DB0A2E">
            <w:pPr>
              <w:spacing w:after="0" w:line="240" w:lineRule="auto"/>
              <w:jc w:val="center"/>
              <w:rPr>
                <w:rFonts w:ascii="Sylfaen" w:eastAsia="Times New Roman" w:hAnsi="Sylfaen" w:cstheme="minorHAnsi"/>
                <w:sz w:val="20"/>
                <w:szCs w:val="20"/>
              </w:rPr>
            </w:pPr>
            <w:r w:rsidRPr="00ED3480">
              <w:rPr>
                <w:rFonts w:ascii="Sylfaen" w:eastAsia="Times New Roman" w:hAnsi="Sylfaen" w:cstheme="minorHAnsi"/>
                <w:sz w:val="20"/>
                <w:szCs w:val="20"/>
              </w:rPr>
              <w:t> </w:t>
            </w:r>
          </w:p>
        </w:tc>
        <w:tc>
          <w:tcPr>
            <w:tcW w:w="1075" w:type="dxa"/>
            <w:vAlign w:val="center"/>
            <w:hideMark/>
          </w:tcPr>
          <w:p w14:paraId="665DAC7A" w14:textId="77777777" w:rsidR="008979CC" w:rsidRPr="00ED3480" w:rsidRDefault="008979CC" w:rsidP="00DB0A2E">
            <w:pPr>
              <w:spacing w:after="0" w:line="240" w:lineRule="auto"/>
              <w:jc w:val="center"/>
              <w:rPr>
                <w:rFonts w:ascii="Sylfaen" w:eastAsia="Times New Roman" w:hAnsi="Sylfaen" w:cstheme="minorHAnsi"/>
                <w:sz w:val="20"/>
                <w:szCs w:val="20"/>
              </w:rPr>
            </w:pPr>
            <w:r w:rsidRPr="00ED3480">
              <w:rPr>
                <w:rFonts w:ascii="Sylfaen" w:eastAsia="Times New Roman" w:hAnsi="Sylfaen" w:cstheme="minorHAnsi"/>
                <w:sz w:val="20"/>
                <w:szCs w:val="20"/>
              </w:rPr>
              <w:t> </w:t>
            </w:r>
          </w:p>
        </w:tc>
      </w:tr>
      <w:tr w:rsidR="00DB0A2E" w:rsidRPr="00ED3480" w14:paraId="5BCEDEB9" w14:textId="77777777" w:rsidTr="00294E16">
        <w:trPr>
          <w:trHeight w:val="2283"/>
          <w:jc w:val="center"/>
        </w:trPr>
        <w:tc>
          <w:tcPr>
            <w:tcW w:w="961" w:type="dxa"/>
            <w:vAlign w:val="center"/>
            <w:hideMark/>
          </w:tcPr>
          <w:p w14:paraId="74ECE367" w14:textId="77777777" w:rsidR="008979CC" w:rsidRPr="00ED3480" w:rsidRDefault="008979CC" w:rsidP="00DB0A2E">
            <w:pPr>
              <w:spacing w:after="0" w:line="240" w:lineRule="auto"/>
              <w:jc w:val="center"/>
              <w:rPr>
                <w:rFonts w:ascii="Sylfaen" w:eastAsia="Times New Roman" w:hAnsi="Sylfaen" w:cstheme="minorHAnsi"/>
                <w:sz w:val="20"/>
                <w:szCs w:val="20"/>
              </w:rPr>
            </w:pPr>
            <w:r w:rsidRPr="00ED3480">
              <w:rPr>
                <w:rFonts w:ascii="Sylfaen" w:eastAsia="Times New Roman" w:hAnsi="Sylfaen" w:cstheme="minorHAnsi"/>
                <w:sz w:val="20"/>
                <w:szCs w:val="20"/>
              </w:rPr>
              <w:t>15</w:t>
            </w:r>
          </w:p>
        </w:tc>
        <w:tc>
          <w:tcPr>
            <w:tcW w:w="5338" w:type="dxa"/>
            <w:vAlign w:val="center"/>
            <w:hideMark/>
          </w:tcPr>
          <w:p w14:paraId="3EDCD3BD" w14:textId="77777777" w:rsidR="008979CC" w:rsidRPr="00ED3480" w:rsidRDefault="008979CC" w:rsidP="00DB0A2E">
            <w:pPr>
              <w:spacing w:after="0" w:line="240" w:lineRule="auto"/>
              <w:rPr>
                <w:rFonts w:ascii="Sylfaen" w:eastAsia="Times New Roman" w:hAnsi="Sylfaen" w:cstheme="minorHAnsi"/>
                <w:sz w:val="20"/>
                <w:szCs w:val="20"/>
              </w:rPr>
            </w:pPr>
            <w:r w:rsidRPr="00ED3480">
              <w:rPr>
                <w:rFonts w:ascii="Sylfaen" w:eastAsia="Times New Roman" w:hAnsi="Sylfaen" w:cstheme="minorHAnsi"/>
                <w:sz w:val="20"/>
                <w:szCs w:val="20"/>
              </w:rPr>
              <w:t xml:space="preserve">ტერიტორიები, რომლებიც უშუალოდ ემიჯნებიან მრავალსართულიან საცხოვრებელ სახლებს (სართულების რაოდენობა &gt;6), კულტურულ, საგანმათლებლო, ადმინისტრაციულ და სამეცნიერო დაწესებულებებს </w:t>
            </w:r>
          </w:p>
        </w:tc>
        <w:tc>
          <w:tcPr>
            <w:tcW w:w="810" w:type="dxa"/>
            <w:vAlign w:val="center"/>
            <w:hideMark/>
          </w:tcPr>
          <w:p w14:paraId="38B3D419" w14:textId="77777777" w:rsidR="008979CC" w:rsidRPr="00ED3480" w:rsidRDefault="008979CC" w:rsidP="00DB0A2E">
            <w:pPr>
              <w:spacing w:after="0" w:line="240" w:lineRule="auto"/>
              <w:jc w:val="center"/>
              <w:rPr>
                <w:rFonts w:ascii="Sylfaen" w:eastAsia="Times New Roman" w:hAnsi="Sylfaen" w:cstheme="minorHAnsi"/>
                <w:sz w:val="20"/>
                <w:szCs w:val="20"/>
              </w:rPr>
            </w:pPr>
            <w:r w:rsidRPr="00ED3480">
              <w:rPr>
                <w:rFonts w:ascii="Sylfaen" w:eastAsia="Times New Roman" w:hAnsi="Sylfaen" w:cstheme="minorHAnsi"/>
                <w:sz w:val="20"/>
                <w:szCs w:val="20"/>
              </w:rPr>
              <w:t xml:space="preserve"> </w:t>
            </w:r>
          </w:p>
        </w:tc>
        <w:tc>
          <w:tcPr>
            <w:tcW w:w="901" w:type="dxa"/>
            <w:vAlign w:val="center"/>
            <w:hideMark/>
          </w:tcPr>
          <w:p w14:paraId="65DCA623" w14:textId="77777777" w:rsidR="008979CC" w:rsidRPr="00ED3480" w:rsidRDefault="008979CC" w:rsidP="00DB0A2E">
            <w:pPr>
              <w:spacing w:after="0" w:line="240" w:lineRule="auto"/>
              <w:jc w:val="center"/>
              <w:rPr>
                <w:rFonts w:ascii="Sylfaen" w:eastAsia="Times New Roman" w:hAnsi="Sylfaen" w:cstheme="minorHAnsi"/>
                <w:sz w:val="20"/>
                <w:szCs w:val="20"/>
              </w:rPr>
            </w:pPr>
            <w:r w:rsidRPr="00ED3480">
              <w:rPr>
                <w:rFonts w:ascii="Sylfaen" w:eastAsia="Times New Roman" w:hAnsi="Sylfaen" w:cstheme="minorHAnsi"/>
                <w:sz w:val="20"/>
                <w:szCs w:val="20"/>
              </w:rPr>
              <w:t>50</w:t>
            </w:r>
          </w:p>
        </w:tc>
        <w:tc>
          <w:tcPr>
            <w:tcW w:w="1075" w:type="dxa"/>
            <w:vAlign w:val="center"/>
            <w:hideMark/>
          </w:tcPr>
          <w:p w14:paraId="5CDE6B7F" w14:textId="77777777" w:rsidR="008979CC" w:rsidRPr="00ED3480" w:rsidRDefault="008979CC" w:rsidP="00DB0A2E">
            <w:pPr>
              <w:spacing w:after="0" w:line="240" w:lineRule="auto"/>
              <w:jc w:val="center"/>
              <w:rPr>
                <w:rFonts w:ascii="Sylfaen" w:eastAsia="Times New Roman" w:hAnsi="Sylfaen" w:cstheme="minorHAnsi"/>
                <w:sz w:val="20"/>
                <w:szCs w:val="20"/>
              </w:rPr>
            </w:pPr>
            <w:r w:rsidRPr="00ED3480">
              <w:rPr>
                <w:rFonts w:ascii="Sylfaen" w:eastAsia="Times New Roman" w:hAnsi="Sylfaen" w:cstheme="minorHAnsi"/>
                <w:sz w:val="20"/>
                <w:szCs w:val="20"/>
              </w:rPr>
              <w:t>45</w:t>
            </w:r>
          </w:p>
        </w:tc>
      </w:tr>
      <w:tr w:rsidR="00DB0A2E" w:rsidRPr="00ED3480" w14:paraId="672567DE" w14:textId="77777777" w:rsidTr="00294E16">
        <w:trPr>
          <w:trHeight w:val="450"/>
          <w:jc w:val="center"/>
        </w:trPr>
        <w:tc>
          <w:tcPr>
            <w:tcW w:w="961" w:type="dxa"/>
            <w:vMerge w:val="restart"/>
            <w:vAlign w:val="center"/>
            <w:hideMark/>
          </w:tcPr>
          <w:p w14:paraId="2A433527" w14:textId="77777777" w:rsidR="008979CC" w:rsidRPr="00ED3480" w:rsidRDefault="008979CC" w:rsidP="00DB0A2E">
            <w:pPr>
              <w:spacing w:after="0" w:line="240" w:lineRule="auto"/>
              <w:jc w:val="center"/>
              <w:rPr>
                <w:rFonts w:ascii="Sylfaen" w:eastAsia="Times New Roman" w:hAnsi="Sylfaen" w:cstheme="minorHAnsi"/>
                <w:sz w:val="20"/>
                <w:szCs w:val="20"/>
              </w:rPr>
            </w:pPr>
            <w:r w:rsidRPr="00ED3480">
              <w:rPr>
                <w:rFonts w:ascii="Sylfaen" w:eastAsia="Times New Roman" w:hAnsi="Sylfaen" w:cstheme="minorHAnsi"/>
                <w:sz w:val="20"/>
                <w:szCs w:val="20"/>
              </w:rPr>
              <w:t>16</w:t>
            </w:r>
          </w:p>
        </w:tc>
        <w:tc>
          <w:tcPr>
            <w:tcW w:w="5338" w:type="dxa"/>
            <w:vMerge w:val="restart"/>
            <w:vAlign w:val="center"/>
            <w:hideMark/>
          </w:tcPr>
          <w:p w14:paraId="6F5AD9C1" w14:textId="77777777" w:rsidR="008979CC" w:rsidRPr="00ED3480" w:rsidRDefault="008979CC" w:rsidP="00DB0A2E">
            <w:pPr>
              <w:spacing w:after="0" w:line="240" w:lineRule="auto"/>
              <w:rPr>
                <w:rFonts w:ascii="Sylfaen" w:eastAsia="Times New Roman" w:hAnsi="Sylfaen" w:cstheme="minorHAnsi"/>
                <w:sz w:val="20"/>
                <w:szCs w:val="20"/>
              </w:rPr>
            </w:pPr>
            <w:r w:rsidRPr="00ED3480">
              <w:rPr>
                <w:rFonts w:ascii="Sylfaen" w:eastAsia="Times New Roman" w:hAnsi="Sylfaen" w:cstheme="minorHAnsi"/>
                <w:sz w:val="20"/>
                <w:szCs w:val="20"/>
              </w:rPr>
              <w:t xml:space="preserve">ტერიტორიები, რომლებიც უშუალოდ ემიჯნებიან სასტუმროებს, სავაჭრო, მომსახურების, სპორტულ და საზოგადოებრივ ორგანიზაციებს </w:t>
            </w:r>
          </w:p>
        </w:tc>
        <w:tc>
          <w:tcPr>
            <w:tcW w:w="810" w:type="dxa"/>
            <w:vMerge w:val="restart"/>
            <w:vAlign w:val="center"/>
            <w:hideMark/>
          </w:tcPr>
          <w:p w14:paraId="0B60B0FC" w14:textId="77777777" w:rsidR="008979CC" w:rsidRPr="00ED3480" w:rsidRDefault="008979CC" w:rsidP="00DB0A2E">
            <w:pPr>
              <w:spacing w:after="0" w:line="240" w:lineRule="auto"/>
              <w:jc w:val="center"/>
              <w:rPr>
                <w:rFonts w:ascii="Sylfaen" w:eastAsia="Times New Roman" w:hAnsi="Sylfaen" w:cstheme="minorHAnsi"/>
                <w:sz w:val="20"/>
                <w:szCs w:val="20"/>
              </w:rPr>
            </w:pPr>
            <w:r w:rsidRPr="00ED3480">
              <w:rPr>
                <w:rFonts w:ascii="Sylfaen" w:eastAsia="Times New Roman" w:hAnsi="Sylfaen" w:cstheme="minorHAnsi"/>
                <w:sz w:val="20"/>
                <w:szCs w:val="20"/>
              </w:rPr>
              <w:t xml:space="preserve"> </w:t>
            </w:r>
          </w:p>
        </w:tc>
        <w:tc>
          <w:tcPr>
            <w:tcW w:w="901" w:type="dxa"/>
            <w:vMerge w:val="restart"/>
            <w:vAlign w:val="center"/>
            <w:hideMark/>
          </w:tcPr>
          <w:p w14:paraId="17726E5E" w14:textId="77777777" w:rsidR="008979CC" w:rsidRPr="00ED3480" w:rsidRDefault="008979CC" w:rsidP="00DB0A2E">
            <w:pPr>
              <w:spacing w:after="0" w:line="240" w:lineRule="auto"/>
              <w:jc w:val="center"/>
              <w:rPr>
                <w:rFonts w:ascii="Sylfaen" w:eastAsia="Times New Roman" w:hAnsi="Sylfaen" w:cstheme="minorHAnsi"/>
                <w:sz w:val="20"/>
                <w:szCs w:val="20"/>
              </w:rPr>
            </w:pPr>
            <w:r w:rsidRPr="00ED3480">
              <w:rPr>
                <w:rFonts w:ascii="Sylfaen" w:eastAsia="Times New Roman" w:hAnsi="Sylfaen" w:cstheme="minorHAnsi"/>
                <w:sz w:val="20"/>
                <w:szCs w:val="20"/>
              </w:rPr>
              <w:t>55</w:t>
            </w:r>
          </w:p>
        </w:tc>
        <w:tc>
          <w:tcPr>
            <w:tcW w:w="1075" w:type="dxa"/>
            <w:vMerge w:val="restart"/>
            <w:vAlign w:val="center"/>
            <w:hideMark/>
          </w:tcPr>
          <w:p w14:paraId="1C00D62E" w14:textId="77777777" w:rsidR="008979CC" w:rsidRPr="00ED3480" w:rsidRDefault="008979CC" w:rsidP="00DB0A2E">
            <w:pPr>
              <w:spacing w:after="0" w:line="240" w:lineRule="auto"/>
              <w:jc w:val="center"/>
              <w:rPr>
                <w:rFonts w:ascii="Sylfaen" w:eastAsia="Times New Roman" w:hAnsi="Sylfaen" w:cstheme="minorHAnsi"/>
                <w:sz w:val="20"/>
                <w:szCs w:val="20"/>
              </w:rPr>
            </w:pPr>
            <w:r w:rsidRPr="00ED3480">
              <w:rPr>
                <w:rFonts w:ascii="Sylfaen" w:eastAsia="Times New Roman" w:hAnsi="Sylfaen" w:cstheme="minorHAnsi"/>
                <w:sz w:val="20"/>
                <w:szCs w:val="20"/>
              </w:rPr>
              <w:t>50</w:t>
            </w:r>
          </w:p>
        </w:tc>
      </w:tr>
      <w:tr w:rsidR="00DB0A2E" w:rsidRPr="00ED3480" w14:paraId="12909763" w14:textId="77777777" w:rsidTr="00294E16">
        <w:trPr>
          <w:trHeight w:val="450"/>
          <w:jc w:val="center"/>
        </w:trPr>
        <w:tc>
          <w:tcPr>
            <w:tcW w:w="961" w:type="dxa"/>
            <w:vMerge/>
            <w:vAlign w:val="center"/>
            <w:hideMark/>
          </w:tcPr>
          <w:p w14:paraId="210EA297" w14:textId="77777777" w:rsidR="008979CC" w:rsidRPr="00ED3480" w:rsidRDefault="008979CC" w:rsidP="00DB0A2E">
            <w:pPr>
              <w:spacing w:after="0" w:line="240" w:lineRule="auto"/>
              <w:rPr>
                <w:rFonts w:ascii="Sylfaen" w:eastAsia="Times New Roman" w:hAnsi="Sylfaen" w:cstheme="minorHAnsi"/>
                <w:sz w:val="20"/>
                <w:szCs w:val="20"/>
              </w:rPr>
            </w:pPr>
          </w:p>
        </w:tc>
        <w:tc>
          <w:tcPr>
            <w:tcW w:w="5338" w:type="dxa"/>
            <w:vMerge/>
            <w:vAlign w:val="center"/>
            <w:hideMark/>
          </w:tcPr>
          <w:p w14:paraId="498046C2" w14:textId="77777777" w:rsidR="008979CC" w:rsidRPr="00ED3480" w:rsidRDefault="008979CC" w:rsidP="00DB0A2E">
            <w:pPr>
              <w:spacing w:after="0" w:line="240" w:lineRule="auto"/>
              <w:rPr>
                <w:rFonts w:ascii="Sylfaen" w:eastAsia="Times New Roman" w:hAnsi="Sylfaen" w:cstheme="minorHAnsi"/>
                <w:sz w:val="20"/>
                <w:szCs w:val="20"/>
              </w:rPr>
            </w:pPr>
          </w:p>
        </w:tc>
        <w:tc>
          <w:tcPr>
            <w:tcW w:w="810" w:type="dxa"/>
            <w:vMerge/>
            <w:vAlign w:val="center"/>
            <w:hideMark/>
          </w:tcPr>
          <w:p w14:paraId="59275A64" w14:textId="77777777" w:rsidR="008979CC" w:rsidRPr="00ED3480" w:rsidRDefault="008979CC" w:rsidP="00DB0A2E">
            <w:pPr>
              <w:spacing w:after="0" w:line="240" w:lineRule="auto"/>
              <w:rPr>
                <w:rFonts w:ascii="Sylfaen" w:eastAsia="Times New Roman" w:hAnsi="Sylfaen" w:cstheme="minorHAnsi"/>
                <w:sz w:val="20"/>
                <w:szCs w:val="20"/>
              </w:rPr>
            </w:pPr>
          </w:p>
        </w:tc>
        <w:tc>
          <w:tcPr>
            <w:tcW w:w="901" w:type="dxa"/>
            <w:vMerge/>
            <w:vAlign w:val="center"/>
            <w:hideMark/>
          </w:tcPr>
          <w:p w14:paraId="55C386F8" w14:textId="77777777" w:rsidR="008979CC" w:rsidRPr="00ED3480" w:rsidRDefault="008979CC" w:rsidP="00DB0A2E">
            <w:pPr>
              <w:spacing w:after="0" w:line="240" w:lineRule="auto"/>
              <w:rPr>
                <w:rFonts w:ascii="Sylfaen" w:eastAsia="Times New Roman" w:hAnsi="Sylfaen" w:cstheme="minorHAnsi"/>
                <w:sz w:val="20"/>
                <w:szCs w:val="20"/>
              </w:rPr>
            </w:pPr>
          </w:p>
        </w:tc>
        <w:tc>
          <w:tcPr>
            <w:tcW w:w="1075" w:type="dxa"/>
            <w:vMerge/>
            <w:vAlign w:val="center"/>
            <w:hideMark/>
          </w:tcPr>
          <w:p w14:paraId="491DAD5D" w14:textId="77777777" w:rsidR="008979CC" w:rsidRPr="00ED3480" w:rsidRDefault="008979CC" w:rsidP="00DB0A2E">
            <w:pPr>
              <w:spacing w:after="0" w:line="240" w:lineRule="auto"/>
              <w:rPr>
                <w:rFonts w:ascii="Sylfaen" w:eastAsia="Times New Roman" w:hAnsi="Sylfaen" w:cstheme="minorHAnsi"/>
                <w:sz w:val="20"/>
                <w:szCs w:val="20"/>
              </w:rPr>
            </w:pPr>
          </w:p>
        </w:tc>
      </w:tr>
    </w:tbl>
    <w:p w14:paraId="500C7932" w14:textId="77777777" w:rsidR="008979CC" w:rsidRPr="00ED3480" w:rsidRDefault="008979CC" w:rsidP="008979CC">
      <w:pPr>
        <w:spacing w:line="240" w:lineRule="auto"/>
        <w:ind w:left="284"/>
        <w:rPr>
          <w:rFonts w:ascii="Sylfaen" w:hAnsi="Sylfaen" w:cstheme="minorHAnsi"/>
          <w:b/>
          <w:lang w:val="ka-GE"/>
        </w:rPr>
      </w:pPr>
    </w:p>
    <w:p w14:paraId="099250E7" w14:textId="77777777" w:rsidR="008979CC" w:rsidRPr="00ED3480" w:rsidRDefault="008979CC" w:rsidP="00DB0A2E">
      <w:pPr>
        <w:autoSpaceDE w:val="0"/>
        <w:autoSpaceDN w:val="0"/>
        <w:adjustRightInd w:val="0"/>
        <w:spacing w:before="240" w:line="360" w:lineRule="auto"/>
        <w:contextualSpacing/>
        <w:jc w:val="both"/>
        <w:rPr>
          <w:rFonts w:ascii="Sylfaen" w:eastAsia="Times New Roman" w:hAnsi="Sylfaen" w:cstheme="minorHAnsi"/>
          <w:lang w:val="ka-GE"/>
        </w:rPr>
      </w:pPr>
      <w:r w:rsidRPr="00ED3480">
        <w:rPr>
          <w:rFonts w:ascii="Sylfaen" w:hAnsi="Sylfaen" w:cstheme="minorHAnsi"/>
          <w:lang w:val="ka-GE"/>
        </w:rPr>
        <w:t>შპს ,,გინუს’’ საქმიანობის შემთხვევაში, უახლოეს საცხოვრებელ სახლთან ხმაურის დასაშვები ნორმა, ცხრილში მოცემული მონაცემების მიხედვით, დღის საათებში შეადგენს 45 დბ-ს, ხოლო ღამის საათებში 40 დბ-ს (</w:t>
      </w:r>
      <w:r w:rsidRPr="00ED3480">
        <w:rPr>
          <w:rFonts w:ascii="Sylfaen" w:eastAsia="Times New Roman" w:hAnsi="Sylfaen" w:cstheme="minorHAnsi"/>
        </w:rPr>
        <w:t>ტერიტორიები, რომლებიც უშუალოდ ემიჯნებიან დაბალსართულიან (სართულების რაოდენობა ≤6) საცხოვრებელ სახლებს, სამედიცინო დაწესებულებებს</w:t>
      </w:r>
      <w:r w:rsidRPr="00ED3480">
        <w:rPr>
          <w:rFonts w:ascii="Sylfaen" w:eastAsia="Times New Roman" w:hAnsi="Sylfaen" w:cstheme="minorHAnsi"/>
          <w:lang w:val="ka-GE"/>
        </w:rPr>
        <w:t>).</w:t>
      </w:r>
    </w:p>
    <w:p w14:paraId="4D366A4F" w14:textId="77777777" w:rsidR="008979CC" w:rsidRPr="00ED3480" w:rsidRDefault="008979CC" w:rsidP="00DB0A2E">
      <w:pPr>
        <w:spacing w:before="240" w:line="360" w:lineRule="auto"/>
        <w:contextualSpacing/>
        <w:jc w:val="both"/>
        <w:rPr>
          <w:rFonts w:ascii="Sylfaen" w:hAnsi="Sylfaen" w:cstheme="minorHAnsi"/>
          <w:lang w:val="ka-GE"/>
        </w:rPr>
      </w:pPr>
      <w:r w:rsidRPr="00ED3480">
        <w:rPr>
          <w:rFonts w:ascii="Sylfaen" w:hAnsi="Sylfaen" w:cstheme="minorHAnsi"/>
          <w:lang w:val="ka-GE"/>
        </w:rPr>
        <w:t xml:space="preserve">შპს ,,გინუს’’ სამთო მინაკუთვნიდან </w:t>
      </w:r>
      <w:r w:rsidRPr="00ED3480">
        <w:rPr>
          <w:rFonts w:ascii="Sylfaen" w:hAnsi="Sylfaen" w:cstheme="minorHAnsi"/>
        </w:rPr>
        <w:t>უახლოესი</w:t>
      </w:r>
      <w:r w:rsidRPr="00ED3480">
        <w:rPr>
          <w:rFonts w:ascii="Sylfaen" w:hAnsi="Sylfaen" w:cstheme="minorHAnsi"/>
          <w:lang w:val="ka-GE"/>
        </w:rPr>
        <w:t xml:space="preserve"> დაბალსართულიანი</w:t>
      </w:r>
      <w:r w:rsidRPr="00ED3480">
        <w:rPr>
          <w:rFonts w:ascii="Sylfaen" w:hAnsi="Sylfaen" w:cstheme="minorHAnsi"/>
        </w:rPr>
        <w:t xml:space="preserve"> საცხოვრებელი სახლი, დაშორებულია </w:t>
      </w:r>
      <w:r w:rsidRPr="00ED3480">
        <w:rPr>
          <w:rFonts w:ascii="Sylfaen" w:hAnsi="Sylfaen" w:cstheme="minorHAnsi"/>
          <w:lang w:val="ka-GE"/>
        </w:rPr>
        <w:t>1200</w:t>
      </w:r>
      <w:r w:rsidRPr="00ED3480">
        <w:rPr>
          <w:rFonts w:ascii="Sylfaen" w:hAnsi="Sylfaen" w:cstheme="minorHAnsi"/>
        </w:rPr>
        <w:t xml:space="preserve"> მეტრით</w:t>
      </w:r>
      <w:r w:rsidRPr="00ED3480">
        <w:rPr>
          <w:rFonts w:ascii="Sylfaen" w:hAnsi="Sylfaen" w:cstheme="minorHAnsi"/>
          <w:lang w:val="ka-GE"/>
        </w:rPr>
        <w:t>.</w:t>
      </w:r>
    </w:p>
    <w:p w14:paraId="3B9941F9" w14:textId="77777777" w:rsidR="008979CC" w:rsidRPr="00ED3480" w:rsidRDefault="008979CC" w:rsidP="00DB0A2E">
      <w:pPr>
        <w:autoSpaceDE w:val="0"/>
        <w:autoSpaceDN w:val="0"/>
        <w:adjustRightInd w:val="0"/>
        <w:spacing w:before="240" w:after="0" w:line="360" w:lineRule="auto"/>
        <w:contextualSpacing/>
        <w:jc w:val="both"/>
        <w:rPr>
          <w:rFonts w:ascii="Sylfaen" w:hAnsi="Sylfaen" w:cstheme="minorHAnsi"/>
          <w:lang w:val="ka-GE"/>
        </w:rPr>
      </w:pPr>
      <w:r w:rsidRPr="00ED3480">
        <w:rPr>
          <w:rFonts w:ascii="Sylfaen" w:hAnsi="Sylfaen" w:cstheme="minorHAnsi"/>
          <w:lang w:val="ka-GE"/>
        </w:rPr>
        <w:lastRenderedPageBreak/>
        <w:t>სამთო მინაკუთვნის ფარგლებში სასარგებლო წიაღისეულის მოპოვებისას</w:t>
      </w:r>
      <w:r w:rsidRPr="00ED3480">
        <w:rPr>
          <w:rFonts w:ascii="Sylfaen" w:hAnsi="Sylfaen" w:cstheme="minorHAnsi"/>
        </w:rPr>
        <w:t xml:space="preserve"> ხმაურის გავრცელება დაკავშირებული იქნება სამ</w:t>
      </w:r>
      <w:r w:rsidRPr="00ED3480">
        <w:rPr>
          <w:rFonts w:ascii="Sylfaen" w:hAnsi="Sylfaen" w:cstheme="minorHAnsi"/>
          <w:lang w:val="ka-GE"/>
        </w:rPr>
        <w:t xml:space="preserve">შენებლო </w:t>
      </w:r>
      <w:r w:rsidRPr="00ED3480">
        <w:rPr>
          <w:rFonts w:ascii="Sylfaen" w:hAnsi="Sylfaen" w:cstheme="minorHAnsi"/>
        </w:rPr>
        <w:t>სამუშაოების დროს გამოყენებული ტექნიკის და სატრანსპორტო საშუალებების მუშაობასთან</w:t>
      </w:r>
      <w:r w:rsidRPr="00ED3480">
        <w:rPr>
          <w:rFonts w:ascii="Sylfaen" w:hAnsi="Sylfaen" w:cstheme="minorHAnsi"/>
          <w:lang w:val="ka-GE"/>
        </w:rPr>
        <w:t>.</w:t>
      </w:r>
    </w:p>
    <w:p w14:paraId="0184CF2B" w14:textId="77777777" w:rsidR="008979CC" w:rsidRPr="00ED3480" w:rsidRDefault="008979CC" w:rsidP="00DB0A2E">
      <w:pPr>
        <w:autoSpaceDE w:val="0"/>
        <w:autoSpaceDN w:val="0"/>
        <w:adjustRightInd w:val="0"/>
        <w:spacing w:before="240" w:after="0" w:line="360" w:lineRule="auto"/>
        <w:contextualSpacing/>
        <w:jc w:val="both"/>
        <w:rPr>
          <w:rFonts w:ascii="Sylfaen" w:hAnsi="Sylfaen" w:cstheme="minorHAnsi"/>
        </w:rPr>
      </w:pPr>
      <w:r w:rsidRPr="00ED3480">
        <w:rPr>
          <w:rFonts w:ascii="Sylfaen" w:hAnsi="Sylfaen" w:cstheme="minorHAnsi"/>
        </w:rPr>
        <w:t xml:space="preserve">მოსალოდნელი ზემოქმედებების მასშტაბების და გავრცელების არეალის განსაზღვრისთვის შესრულდა ხმაურის გავრცელების გაანგარიშება, რაც ითვალისწინებს: </w:t>
      </w:r>
    </w:p>
    <w:p w14:paraId="5F0C52B3" w14:textId="77777777" w:rsidR="008979CC" w:rsidRPr="00ED3480" w:rsidRDefault="008979CC" w:rsidP="00DB0A2E">
      <w:pPr>
        <w:pStyle w:val="ListParagraph"/>
        <w:numPr>
          <w:ilvl w:val="0"/>
          <w:numId w:val="15"/>
        </w:numPr>
        <w:autoSpaceDE w:val="0"/>
        <w:autoSpaceDN w:val="0"/>
        <w:adjustRightInd w:val="0"/>
        <w:spacing w:before="240" w:after="0" w:line="360" w:lineRule="auto"/>
        <w:jc w:val="both"/>
        <w:rPr>
          <w:rFonts w:ascii="Sylfaen" w:eastAsia="Sylfaen" w:hAnsi="Sylfaen" w:cstheme="minorHAnsi"/>
        </w:rPr>
      </w:pPr>
      <w:r w:rsidRPr="00ED3480">
        <w:rPr>
          <w:rFonts w:ascii="Sylfaen" w:eastAsia="Sylfaen" w:hAnsi="Sylfaen" w:cstheme="minorHAnsi"/>
        </w:rPr>
        <w:t>ხმაურის წყაროების და მათი მახასიათებლების განსაზღვრას;</w:t>
      </w:r>
    </w:p>
    <w:p w14:paraId="76CD9210" w14:textId="77777777" w:rsidR="008979CC" w:rsidRPr="00ED3480" w:rsidRDefault="008979CC" w:rsidP="00DB0A2E">
      <w:pPr>
        <w:pStyle w:val="ListParagraph"/>
        <w:numPr>
          <w:ilvl w:val="0"/>
          <w:numId w:val="15"/>
        </w:numPr>
        <w:autoSpaceDE w:val="0"/>
        <w:autoSpaceDN w:val="0"/>
        <w:adjustRightInd w:val="0"/>
        <w:spacing w:before="240" w:after="0" w:line="360" w:lineRule="auto"/>
        <w:jc w:val="both"/>
        <w:rPr>
          <w:rFonts w:ascii="Sylfaen" w:eastAsia="Sylfaen" w:hAnsi="Sylfaen" w:cstheme="minorHAnsi"/>
        </w:rPr>
      </w:pPr>
      <w:r w:rsidRPr="00ED3480">
        <w:rPr>
          <w:rFonts w:ascii="Sylfaen" w:eastAsia="Sylfaen" w:hAnsi="Sylfaen" w:cstheme="minorHAnsi"/>
        </w:rPr>
        <w:t>საანგარიშო წერტილების შერჩევას;</w:t>
      </w:r>
    </w:p>
    <w:p w14:paraId="476970D7" w14:textId="77777777" w:rsidR="008979CC" w:rsidRPr="00ED3480" w:rsidRDefault="008979CC" w:rsidP="00DB0A2E">
      <w:pPr>
        <w:pStyle w:val="ListParagraph"/>
        <w:numPr>
          <w:ilvl w:val="0"/>
          <w:numId w:val="15"/>
        </w:numPr>
        <w:autoSpaceDE w:val="0"/>
        <w:autoSpaceDN w:val="0"/>
        <w:adjustRightInd w:val="0"/>
        <w:spacing w:before="240" w:after="0" w:line="360" w:lineRule="auto"/>
        <w:jc w:val="both"/>
        <w:rPr>
          <w:rFonts w:ascii="Sylfaen" w:eastAsia="Sylfaen" w:hAnsi="Sylfaen" w:cstheme="minorHAnsi"/>
        </w:rPr>
      </w:pPr>
      <w:r w:rsidRPr="00ED3480">
        <w:rPr>
          <w:rFonts w:ascii="Sylfaen" w:eastAsia="Sylfaen" w:hAnsi="Sylfaen" w:cstheme="minorHAnsi"/>
        </w:rPr>
        <w:t>ხმაურის წყაროებიდან საანგარიშო წერტილებამდე ხმაურის გავრცელების მიმართულების განსაზღვრას და გარემოს ელემენტების აკუსტიკურ გაანგარიშებებს, რომლებიც გავლენას ახდენს ხმაურის გავრცელებაზე (ბუნებრივი ეკრანები, მწვანე ნარგავები და ა.შ.);</w:t>
      </w:r>
    </w:p>
    <w:p w14:paraId="331AB9DA" w14:textId="77777777" w:rsidR="008979CC" w:rsidRPr="00ED3480" w:rsidRDefault="008979CC" w:rsidP="00DB0A2E">
      <w:pPr>
        <w:pStyle w:val="ListParagraph"/>
        <w:numPr>
          <w:ilvl w:val="0"/>
          <w:numId w:val="15"/>
        </w:numPr>
        <w:autoSpaceDE w:val="0"/>
        <w:autoSpaceDN w:val="0"/>
        <w:adjustRightInd w:val="0"/>
        <w:spacing w:before="240" w:after="0" w:line="360" w:lineRule="auto"/>
        <w:jc w:val="both"/>
        <w:rPr>
          <w:rFonts w:ascii="Sylfaen" w:eastAsia="Sylfaen" w:hAnsi="Sylfaen" w:cstheme="minorHAnsi"/>
        </w:rPr>
      </w:pPr>
      <w:r w:rsidRPr="00ED3480">
        <w:rPr>
          <w:rFonts w:ascii="Sylfaen" w:eastAsia="Sylfaen" w:hAnsi="Sylfaen" w:cstheme="minorHAnsi"/>
        </w:rPr>
        <w:t xml:space="preserve">საანგარიშო წერტილებში ხმაურის მოსალოდნელი დონეების განსაზღვრას და მათ შედარებას ხმაურის დასაშვებ დონესთან; </w:t>
      </w:r>
    </w:p>
    <w:p w14:paraId="2358C08E" w14:textId="1ED5CD4F" w:rsidR="008979CC" w:rsidRPr="00ED3480" w:rsidRDefault="008979CC" w:rsidP="00DB0A2E">
      <w:pPr>
        <w:pStyle w:val="ListParagraph"/>
        <w:numPr>
          <w:ilvl w:val="0"/>
          <w:numId w:val="15"/>
        </w:numPr>
        <w:autoSpaceDE w:val="0"/>
        <w:autoSpaceDN w:val="0"/>
        <w:adjustRightInd w:val="0"/>
        <w:spacing w:before="240" w:after="0" w:line="360" w:lineRule="auto"/>
        <w:jc w:val="both"/>
        <w:rPr>
          <w:rFonts w:ascii="Sylfaen" w:eastAsia="Sylfaen" w:hAnsi="Sylfaen" w:cstheme="minorHAnsi"/>
        </w:rPr>
      </w:pPr>
      <w:r w:rsidRPr="00ED3480">
        <w:rPr>
          <w:rFonts w:ascii="Sylfaen" w:eastAsia="Sylfaen" w:hAnsi="Sylfaen" w:cstheme="minorHAnsi"/>
        </w:rPr>
        <w:t>საჭიროების შემთხვევაში ხმაურის დონის შემამცირებელი ღონისძიებების შემუშავებას.</w:t>
      </w:r>
    </w:p>
    <w:p w14:paraId="0B320580" w14:textId="77777777" w:rsidR="00826CA4" w:rsidRPr="00ED3480" w:rsidRDefault="00826CA4" w:rsidP="00826CA4">
      <w:pPr>
        <w:pStyle w:val="ListParagraph"/>
        <w:autoSpaceDE w:val="0"/>
        <w:autoSpaceDN w:val="0"/>
        <w:adjustRightInd w:val="0"/>
        <w:spacing w:before="240" w:after="0" w:line="360" w:lineRule="auto"/>
        <w:ind w:left="1440"/>
        <w:jc w:val="both"/>
        <w:rPr>
          <w:rFonts w:ascii="Sylfaen" w:eastAsia="Sylfaen" w:hAnsi="Sylfaen" w:cstheme="minorHAnsi"/>
        </w:rPr>
      </w:pPr>
    </w:p>
    <w:p w14:paraId="1EDFD1B1" w14:textId="77777777" w:rsidR="008979CC" w:rsidRPr="00ED3480" w:rsidRDefault="008979CC" w:rsidP="00C14418">
      <w:pPr>
        <w:pStyle w:val="Heading2"/>
        <w:numPr>
          <w:ilvl w:val="1"/>
          <w:numId w:val="1"/>
        </w:numPr>
        <w:ind w:left="810" w:hanging="450"/>
        <w:rPr>
          <w:rFonts w:ascii="Sylfaen" w:hAnsi="Sylfaen" w:cstheme="minorHAnsi"/>
          <w:b/>
          <w:color w:val="auto"/>
          <w:sz w:val="24"/>
          <w:szCs w:val="24"/>
          <w:lang w:val="ka-GE"/>
        </w:rPr>
      </w:pPr>
      <w:bookmarkStart w:id="109" w:name="_Toc17832278"/>
      <w:bookmarkStart w:id="110" w:name="_Toc534990521"/>
      <w:bookmarkStart w:id="111" w:name="_Toc76952674"/>
      <w:r w:rsidRPr="00ED3480">
        <w:rPr>
          <w:rFonts w:ascii="Sylfaen" w:hAnsi="Sylfaen" w:cstheme="minorHAnsi"/>
          <w:b/>
          <w:color w:val="auto"/>
          <w:sz w:val="24"/>
          <w:szCs w:val="24"/>
          <w:lang w:val="ka-GE"/>
        </w:rPr>
        <w:t>ხმაურის გავრცელება კარიერის დამუშავების ეტაპზე</w:t>
      </w:r>
      <w:bookmarkEnd w:id="109"/>
      <w:bookmarkEnd w:id="110"/>
      <w:bookmarkEnd w:id="111"/>
    </w:p>
    <w:p w14:paraId="0B7C3F6E" w14:textId="24A2447E" w:rsidR="008979CC" w:rsidRPr="00ED3480" w:rsidRDefault="008979CC" w:rsidP="008979CC">
      <w:pPr>
        <w:spacing w:before="120" w:after="120" w:line="360" w:lineRule="auto"/>
        <w:jc w:val="both"/>
        <w:rPr>
          <w:rFonts w:ascii="Sylfaen" w:hAnsi="Sylfaen" w:cstheme="minorHAnsi"/>
          <w:lang w:val="ka-GE"/>
        </w:rPr>
      </w:pPr>
      <w:r w:rsidRPr="00ED3480">
        <w:rPr>
          <w:rFonts w:ascii="Sylfaen" w:hAnsi="Sylfaen" w:cstheme="minorHAnsi"/>
          <w:lang w:val="ka-GE"/>
        </w:rPr>
        <w:t xml:space="preserve">სასარგებლო წიაღისეულის მოპოვების </w:t>
      </w:r>
      <w:r w:rsidRPr="00ED3480">
        <w:rPr>
          <w:rFonts w:ascii="Sylfaen" w:hAnsi="Sylfaen" w:cstheme="minorHAnsi"/>
        </w:rPr>
        <w:t>ეტაპზე</w:t>
      </w:r>
      <w:r w:rsidRPr="00ED3480">
        <w:rPr>
          <w:rFonts w:ascii="Sylfaen" w:eastAsia="AcadNusx" w:hAnsi="Sylfaen" w:cstheme="minorHAnsi"/>
        </w:rPr>
        <w:t xml:space="preserve"> გამოყენებული </w:t>
      </w:r>
      <w:r w:rsidRPr="00ED3480">
        <w:rPr>
          <w:rFonts w:ascii="Sylfaen" w:hAnsi="Sylfaen" w:cstheme="minorHAnsi"/>
          <w:lang w:val="ka-GE"/>
        </w:rPr>
        <w:t>იქნება შემდეგი მანქანა-მექანიზმები:</w:t>
      </w:r>
    </w:p>
    <w:tbl>
      <w:tblPr>
        <w:tblW w:w="7890" w:type="dxa"/>
        <w:jc w:val="center"/>
        <w:tblLook w:val="04A0" w:firstRow="1" w:lastRow="0" w:firstColumn="1" w:lastColumn="0" w:noHBand="0" w:noVBand="1"/>
      </w:tblPr>
      <w:tblGrid>
        <w:gridCol w:w="945"/>
        <w:gridCol w:w="2965"/>
        <w:gridCol w:w="1990"/>
        <w:gridCol w:w="1990"/>
      </w:tblGrid>
      <w:tr w:rsidR="00C64572" w:rsidRPr="00ED3480" w14:paraId="1973FB75" w14:textId="77777777" w:rsidTr="008979CC">
        <w:trPr>
          <w:trHeight w:val="570"/>
          <w:jc w:val="center"/>
        </w:trPr>
        <w:tc>
          <w:tcPr>
            <w:tcW w:w="9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9A276B" w14:textId="77777777" w:rsidR="008979CC" w:rsidRPr="00ED3480" w:rsidRDefault="008979CC" w:rsidP="008979CC">
            <w:pPr>
              <w:spacing w:after="0" w:line="240" w:lineRule="auto"/>
              <w:jc w:val="center"/>
              <w:rPr>
                <w:rFonts w:ascii="Sylfaen" w:eastAsia="Times New Roman" w:hAnsi="Sylfaen" w:cstheme="minorHAnsi"/>
                <w:b/>
                <w:bCs/>
              </w:rPr>
            </w:pPr>
            <w:r w:rsidRPr="00ED3480">
              <w:rPr>
                <w:rFonts w:ascii="Sylfaen" w:eastAsia="Times New Roman" w:hAnsi="Sylfaen" w:cstheme="minorHAnsi"/>
                <w:b/>
                <w:bCs/>
                <w:lang w:val="ka-GE"/>
              </w:rPr>
              <w:t>#</w:t>
            </w:r>
          </w:p>
        </w:tc>
        <w:tc>
          <w:tcPr>
            <w:tcW w:w="2965" w:type="dxa"/>
            <w:tcBorders>
              <w:top w:val="single" w:sz="4" w:space="0" w:color="auto"/>
              <w:left w:val="nil"/>
              <w:bottom w:val="single" w:sz="4" w:space="0" w:color="auto"/>
              <w:right w:val="single" w:sz="4" w:space="0" w:color="auto"/>
            </w:tcBorders>
            <w:shd w:val="clear" w:color="auto" w:fill="auto"/>
            <w:vAlign w:val="center"/>
            <w:hideMark/>
          </w:tcPr>
          <w:p w14:paraId="0CE70027" w14:textId="77777777" w:rsidR="008979CC" w:rsidRPr="00ED3480" w:rsidRDefault="008979CC" w:rsidP="008979CC">
            <w:pPr>
              <w:spacing w:after="0" w:line="240" w:lineRule="auto"/>
              <w:jc w:val="center"/>
              <w:rPr>
                <w:rFonts w:ascii="Sylfaen" w:eastAsia="Times New Roman" w:hAnsi="Sylfaen" w:cstheme="minorHAnsi"/>
                <w:b/>
                <w:bCs/>
              </w:rPr>
            </w:pPr>
            <w:r w:rsidRPr="00ED3480">
              <w:rPr>
                <w:rFonts w:ascii="Sylfaen" w:eastAsia="Times New Roman" w:hAnsi="Sylfaen" w:cstheme="minorHAnsi"/>
                <w:b/>
                <w:bCs/>
                <w:lang w:val="ka-GE"/>
              </w:rPr>
              <w:t>დასახელება</w:t>
            </w:r>
          </w:p>
        </w:tc>
        <w:tc>
          <w:tcPr>
            <w:tcW w:w="1990" w:type="dxa"/>
            <w:tcBorders>
              <w:top w:val="single" w:sz="4" w:space="0" w:color="auto"/>
              <w:left w:val="nil"/>
              <w:bottom w:val="single" w:sz="4" w:space="0" w:color="auto"/>
              <w:right w:val="single" w:sz="4" w:space="0" w:color="auto"/>
            </w:tcBorders>
            <w:shd w:val="clear" w:color="auto" w:fill="auto"/>
            <w:vAlign w:val="center"/>
            <w:hideMark/>
          </w:tcPr>
          <w:p w14:paraId="14FD8833" w14:textId="77777777" w:rsidR="008979CC" w:rsidRPr="00ED3480" w:rsidRDefault="008979CC" w:rsidP="008979CC">
            <w:pPr>
              <w:spacing w:after="0" w:line="240" w:lineRule="auto"/>
              <w:jc w:val="center"/>
              <w:rPr>
                <w:rFonts w:ascii="Sylfaen" w:eastAsia="Times New Roman" w:hAnsi="Sylfaen" w:cstheme="minorHAnsi"/>
                <w:b/>
                <w:bCs/>
              </w:rPr>
            </w:pPr>
            <w:r w:rsidRPr="00ED3480">
              <w:rPr>
                <w:rFonts w:ascii="Sylfaen" w:eastAsia="Times New Roman" w:hAnsi="Sylfaen" w:cstheme="minorHAnsi"/>
                <w:b/>
                <w:bCs/>
                <w:lang w:val="ka-GE"/>
              </w:rPr>
              <w:t>რაოდენობა (ცალი)</w:t>
            </w:r>
          </w:p>
        </w:tc>
        <w:tc>
          <w:tcPr>
            <w:tcW w:w="1990" w:type="dxa"/>
            <w:tcBorders>
              <w:top w:val="single" w:sz="4" w:space="0" w:color="auto"/>
              <w:left w:val="nil"/>
              <w:bottom w:val="single" w:sz="4" w:space="0" w:color="auto"/>
              <w:right w:val="single" w:sz="4" w:space="0" w:color="auto"/>
            </w:tcBorders>
          </w:tcPr>
          <w:p w14:paraId="5D5ED090" w14:textId="77777777" w:rsidR="008979CC" w:rsidRPr="00ED3480" w:rsidRDefault="008979CC" w:rsidP="008979CC">
            <w:pPr>
              <w:spacing w:after="0" w:line="240" w:lineRule="auto"/>
              <w:jc w:val="center"/>
              <w:rPr>
                <w:rFonts w:ascii="Sylfaen" w:eastAsia="Times New Roman" w:hAnsi="Sylfaen" w:cstheme="minorHAnsi"/>
                <w:b/>
                <w:bCs/>
                <w:lang w:val="ka-GE"/>
              </w:rPr>
            </w:pPr>
            <w:r w:rsidRPr="00ED3480">
              <w:rPr>
                <w:rFonts w:ascii="Sylfaen" w:eastAsia="Times New Roman" w:hAnsi="Sylfaen" w:cstheme="minorHAnsi"/>
                <w:b/>
                <w:bCs/>
                <w:lang w:val="ka-GE"/>
              </w:rPr>
              <w:t>თითოეულის ხმაურის დონე</w:t>
            </w:r>
          </w:p>
        </w:tc>
      </w:tr>
      <w:tr w:rsidR="008979CC" w:rsidRPr="00ED3480" w14:paraId="13837A7B" w14:textId="77777777" w:rsidTr="008979CC">
        <w:trPr>
          <w:trHeight w:val="570"/>
          <w:jc w:val="center"/>
        </w:trPr>
        <w:tc>
          <w:tcPr>
            <w:tcW w:w="945" w:type="dxa"/>
            <w:tcBorders>
              <w:top w:val="nil"/>
              <w:left w:val="single" w:sz="4" w:space="0" w:color="auto"/>
              <w:bottom w:val="single" w:sz="4" w:space="0" w:color="auto"/>
              <w:right w:val="single" w:sz="4" w:space="0" w:color="auto"/>
            </w:tcBorders>
            <w:shd w:val="clear" w:color="auto" w:fill="auto"/>
            <w:vAlign w:val="center"/>
            <w:hideMark/>
          </w:tcPr>
          <w:p w14:paraId="11827480" w14:textId="77777777" w:rsidR="008979CC" w:rsidRPr="00ED3480" w:rsidRDefault="008979CC" w:rsidP="008979CC">
            <w:pPr>
              <w:spacing w:after="0" w:line="240" w:lineRule="auto"/>
              <w:jc w:val="right"/>
              <w:rPr>
                <w:rFonts w:ascii="Sylfaen" w:eastAsia="Times New Roman" w:hAnsi="Sylfaen" w:cstheme="minorHAnsi"/>
              </w:rPr>
            </w:pPr>
            <w:r w:rsidRPr="00ED3480">
              <w:rPr>
                <w:rFonts w:ascii="Sylfaen" w:eastAsia="Times New Roman" w:hAnsi="Sylfaen" w:cstheme="minorHAnsi"/>
                <w:lang w:val="ka-GE"/>
              </w:rPr>
              <w:t>1.</w:t>
            </w:r>
            <w:r w:rsidRPr="00ED3480">
              <w:rPr>
                <w:rFonts w:ascii="Sylfaen" w:eastAsia="Times New Roman" w:hAnsi="Sylfaen" w:cstheme="minorHAnsi"/>
                <w:sz w:val="14"/>
                <w:szCs w:val="14"/>
                <w:lang w:val="ka-GE"/>
              </w:rPr>
              <w:t xml:space="preserve">       </w:t>
            </w:r>
            <w:r w:rsidRPr="00ED3480">
              <w:rPr>
                <w:rFonts w:ascii="Sylfaen" w:eastAsia="Times New Roman" w:hAnsi="Sylfaen" w:cstheme="minorHAnsi"/>
                <w:lang w:val="ka-GE"/>
              </w:rPr>
              <w:t> </w:t>
            </w:r>
          </w:p>
        </w:tc>
        <w:tc>
          <w:tcPr>
            <w:tcW w:w="2965" w:type="dxa"/>
            <w:tcBorders>
              <w:top w:val="nil"/>
              <w:left w:val="nil"/>
              <w:bottom w:val="single" w:sz="4" w:space="0" w:color="auto"/>
              <w:right w:val="single" w:sz="4" w:space="0" w:color="auto"/>
            </w:tcBorders>
            <w:shd w:val="clear" w:color="auto" w:fill="auto"/>
            <w:vAlign w:val="center"/>
            <w:hideMark/>
          </w:tcPr>
          <w:p w14:paraId="54BC006E" w14:textId="77777777" w:rsidR="008979CC" w:rsidRPr="00ED3480" w:rsidRDefault="008979CC" w:rsidP="008979CC">
            <w:pPr>
              <w:spacing w:after="0" w:line="240" w:lineRule="auto"/>
              <w:jc w:val="both"/>
              <w:rPr>
                <w:rFonts w:ascii="Sylfaen" w:eastAsia="Times New Roman" w:hAnsi="Sylfaen" w:cstheme="minorHAnsi"/>
              </w:rPr>
            </w:pPr>
            <w:r w:rsidRPr="00ED3480">
              <w:rPr>
                <w:rFonts w:ascii="Sylfaen" w:eastAsia="Times New Roman" w:hAnsi="Sylfaen" w:cstheme="minorHAnsi"/>
                <w:lang w:val="ka-GE"/>
              </w:rPr>
              <w:t>ექსკავატორი</w:t>
            </w:r>
          </w:p>
        </w:tc>
        <w:tc>
          <w:tcPr>
            <w:tcW w:w="1990" w:type="dxa"/>
            <w:tcBorders>
              <w:top w:val="nil"/>
              <w:left w:val="nil"/>
              <w:bottom w:val="single" w:sz="4" w:space="0" w:color="auto"/>
              <w:right w:val="single" w:sz="4" w:space="0" w:color="auto"/>
            </w:tcBorders>
            <w:shd w:val="clear" w:color="auto" w:fill="auto"/>
            <w:vAlign w:val="center"/>
            <w:hideMark/>
          </w:tcPr>
          <w:p w14:paraId="4B696310" w14:textId="77777777" w:rsidR="008979CC" w:rsidRPr="00ED3480" w:rsidRDefault="008979CC" w:rsidP="008979CC">
            <w:pPr>
              <w:spacing w:after="0" w:line="240" w:lineRule="auto"/>
              <w:jc w:val="center"/>
              <w:rPr>
                <w:rFonts w:ascii="Sylfaen" w:eastAsia="Times New Roman" w:hAnsi="Sylfaen" w:cstheme="minorHAnsi"/>
              </w:rPr>
            </w:pPr>
            <w:r w:rsidRPr="00ED3480">
              <w:rPr>
                <w:rFonts w:ascii="Sylfaen" w:eastAsia="Times New Roman" w:hAnsi="Sylfaen" w:cstheme="minorHAnsi"/>
              </w:rPr>
              <w:t>1</w:t>
            </w:r>
          </w:p>
        </w:tc>
        <w:tc>
          <w:tcPr>
            <w:tcW w:w="1990" w:type="dxa"/>
            <w:tcBorders>
              <w:top w:val="nil"/>
              <w:left w:val="nil"/>
              <w:bottom w:val="single" w:sz="4" w:space="0" w:color="auto"/>
              <w:right w:val="single" w:sz="4" w:space="0" w:color="auto"/>
            </w:tcBorders>
          </w:tcPr>
          <w:p w14:paraId="250A3441" w14:textId="77777777" w:rsidR="008979CC" w:rsidRPr="00ED3480" w:rsidRDefault="008979CC" w:rsidP="008979CC">
            <w:pPr>
              <w:spacing w:after="0" w:line="240" w:lineRule="auto"/>
              <w:jc w:val="center"/>
              <w:rPr>
                <w:rFonts w:ascii="Sylfaen" w:eastAsia="Times New Roman" w:hAnsi="Sylfaen" w:cstheme="minorHAnsi"/>
                <w:lang w:val="ka-GE"/>
              </w:rPr>
            </w:pPr>
            <w:r w:rsidRPr="00ED3480">
              <w:rPr>
                <w:rFonts w:ascii="Sylfaen" w:eastAsia="Times New Roman" w:hAnsi="Sylfaen" w:cstheme="minorHAnsi"/>
                <w:lang w:val="ka-GE"/>
              </w:rPr>
              <w:t>90 დბ</w:t>
            </w:r>
          </w:p>
        </w:tc>
      </w:tr>
      <w:tr w:rsidR="008979CC" w:rsidRPr="00ED3480" w14:paraId="2C651800" w14:textId="77777777" w:rsidTr="008979CC">
        <w:trPr>
          <w:trHeight w:val="543"/>
          <w:jc w:val="center"/>
        </w:trPr>
        <w:tc>
          <w:tcPr>
            <w:tcW w:w="945" w:type="dxa"/>
            <w:tcBorders>
              <w:top w:val="nil"/>
              <w:left w:val="single" w:sz="4" w:space="0" w:color="auto"/>
              <w:bottom w:val="single" w:sz="4" w:space="0" w:color="auto"/>
              <w:right w:val="single" w:sz="4" w:space="0" w:color="auto"/>
            </w:tcBorders>
            <w:shd w:val="clear" w:color="auto" w:fill="auto"/>
            <w:vAlign w:val="center"/>
            <w:hideMark/>
          </w:tcPr>
          <w:p w14:paraId="35FE847F" w14:textId="77777777" w:rsidR="008979CC" w:rsidRPr="00ED3480" w:rsidRDefault="008979CC" w:rsidP="008979CC">
            <w:pPr>
              <w:spacing w:after="0" w:line="240" w:lineRule="auto"/>
              <w:jc w:val="right"/>
              <w:rPr>
                <w:rFonts w:ascii="Sylfaen" w:eastAsia="Times New Roman" w:hAnsi="Sylfaen" w:cstheme="minorHAnsi"/>
              </w:rPr>
            </w:pPr>
            <w:r w:rsidRPr="00ED3480">
              <w:rPr>
                <w:rFonts w:ascii="Sylfaen" w:eastAsia="Times New Roman" w:hAnsi="Sylfaen" w:cstheme="minorHAnsi"/>
                <w:lang w:val="ka-GE"/>
              </w:rPr>
              <w:t>2.</w:t>
            </w:r>
            <w:r w:rsidRPr="00ED3480">
              <w:rPr>
                <w:rFonts w:ascii="Sylfaen" w:eastAsia="Times New Roman" w:hAnsi="Sylfaen" w:cstheme="minorHAnsi"/>
                <w:sz w:val="14"/>
                <w:szCs w:val="14"/>
                <w:lang w:val="ka-GE"/>
              </w:rPr>
              <w:t xml:space="preserve">       </w:t>
            </w:r>
            <w:r w:rsidRPr="00ED3480">
              <w:rPr>
                <w:rFonts w:ascii="Sylfaen" w:eastAsia="Times New Roman" w:hAnsi="Sylfaen" w:cstheme="minorHAnsi"/>
                <w:lang w:val="ka-GE"/>
              </w:rPr>
              <w:t> </w:t>
            </w:r>
          </w:p>
        </w:tc>
        <w:tc>
          <w:tcPr>
            <w:tcW w:w="2965" w:type="dxa"/>
            <w:tcBorders>
              <w:top w:val="nil"/>
              <w:left w:val="nil"/>
              <w:bottom w:val="single" w:sz="4" w:space="0" w:color="auto"/>
              <w:right w:val="single" w:sz="4" w:space="0" w:color="auto"/>
            </w:tcBorders>
            <w:shd w:val="clear" w:color="auto" w:fill="auto"/>
            <w:vAlign w:val="center"/>
            <w:hideMark/>
          </w:tcPr>
          <w:p w14:paraId="002DBE61" w14:textId="77777777" w:rsidR="008979CC" w:rsidRPr="00ED3480" w:rsidRDefault="008979CC" w:rsidP="008979CC">
            <w:pPr>
              <w:spacing w:after="0" w:line="240" w:lineRule="auto"/>
              <w:jc w:val="both"/>
              <w:rPr>
                <w:rFonts w:ascii="Sylfaen" w:eastAsia="Times New Roman" w:hAnsi="Sylfaen" w:cstheme="minorHAnsi"/>
              </w:rPr>
            </w:pPr>
            <w:r w:rsidRPr="00ED3480">
              <w:rPr>
                <w:rFonts w:ascii="Sylfaen" w:eastAsia="Times New Roman" w:hAnsi="Sylfaen" w:cstheme="minorHAnsi"/>
                <w:lang w:val="ka-GE"/>
              </w:rPr>
              <w:t>ბულდოზერი</w:t>
            </w:r>
          </w:p>
        </w:tc>
        <w:tc>
          <w:tcPr>
            <w:tcW w:w="1990" w:type="dxa"/>
            <w:tcBorders>
              <w:top w:val="nil"/>
              <w:left w:val="nil"/>
              <w:bottom w:val="single" w:sz="4" w:space="0" w:color="auto"/>
              <w:right w:val="single" w:sz="4" w:space="0" w:color="auto"/>
            </w:tcBorders>
            <w:shd w:val="clear" w:color="auto" w:fill="auto"/>
            <w:vAlign w:val="center"/>
            <w:hideMark/>
          </w:tcPr>
          <w:p w14:paraId="75ED323A" w14:textId="77777777" w:rsidR="008979CC" w:rsidRPr="00ED3480" w:rsidRDefault="008979CC" w:rsidP="008979CC">
            <w:pPr>
              <w:spacing w:after="0" w:line="240" w:lineRule="auto"/>
              <w:jc w:val="center"/>
              <w:rPr>
                <w:rFonts w:ascii="Sylfaen" w:eastAsia="Times New Roman" w:hAnsi="Sylfaen" w:cstheme="minorHAnsi"/>
              </w:rPr>
            </w:pPr>
            <w:r w:rsidRPr="00ED3480">
              <w:rPr>
                <w:rFonts w:ascii="Sylfaen" w:eastAsia="Times New Roman" w:hAnsi="Sylfaen" w:cstheme="minorHAnsi"/>
                <w:lang w:val="ka-GE"/>
              </w:rPr>
              <w:t>1</w:t>
            </w:r>
          </w:p>
        </w:tc>
        <w:tc>
          <w:tcPr>
            <w:tcW w:w="1990" w:type="dxa"/>
            <w:tcBorders>
              <w:top w:val="nil"/>
              <w:left w:val="nil"/>
              <w:bottom w:val="single" w:sz="4" w:space="0" w:color="auto"/>
              <w:right w:val="single" w:sz="4" w:space="0" w:color="auto"/>
            </w:tcBorders>
          </w:tcPr>
          <w:p w14:paraId="27ACD49B" w14:textId="77777777" w:rsidR="008979CC" w:rsidRPr="00ED3480" w:rsidRDefault="008979CC" w:rsidP="008979CC">
            <w:pPr>
              <w:spacing w:after="0" w:line="240" w:lineRule="auto"/>
              <w:jc w:val="center"/>
              <w:rPr>
                <w:rFonts w:ascii="Sylfaen" w:eastAsia="Times New Roman" w:hAnsi="Sylfaen" w:cstheme="minorHAnsi"/>
                <w:lang w:val="ka-GE"/>
              </w:rPr>
            </w:pPr>
            <w:r w:rsidRPr="00ED3480">
              <w:rPr>
                <w:rFonts w:ascii="Sylfaen" w:eastAsia="Times New Roman" w:hAnsi="Sylfaen" w:cstheme="minorHAnsi"/>
                <w:lang w:val="ka-GE"/>
              </w:rPr>
              <w:t>90 დბ</w:t>
            </w:r>
          </w:p>
        </w:tc>
      </w:tr>
      <w:tr w:rsidR="008979CC" w:rsidRPr="00ED3480" w14:paraId="33B6B25F" w14:textId="77777777" w:rsidTr="008979CC">
        <w:trPr>
          <w:trHeight w:val="615"/>
          <w:jc w:val="center"/>
        </w:trPr>
        <w:tc>
          <w:tcPr>
            <w:tcW w:w="945" w:type="dxa"/>
            <w:tcBorders>
              <w:top w:val="nil"/>
              <w:left w:val="single" w:sz="4" w:space="0" w:color="auto"/>
              <w:bottom w:val="single" w:sz="4" w:space="0" w:color="auto"/>
              <w:right w:val="single" w:sz="4" w:space="0" w:color="auto"/>
            </w:tcBorders>
            <w:shd w:val="clear" w:color="auto" w:fill="auto"/>
            <w:vAlign w:val="center"/>
            <w:hideMark/>
          </w:tcPr>
          <w:p w14:paraId="3D567BBC" w14:textId="77777777" w:rsidR="008979CC" w:rsidRPr="00ED3480" w:rsidRDefault="008979CC" w:rsidP="008979CC">
            <w:pPr>
              <w:spacing w:after="0" w:line="240" w:lineRule="auto"/>
              <w:jc w:val="right"/>
              <w:rPr>
                <w:rFonts w:ascii="Sylfaen" w:eastAsia="Times New Roman" w:hAnsi="Sylfaen" w:cstheme="minorHAnsi"/>
              </w:rPr>
            </w:pPr>
            <w:r w:rsidRPr="00ED3480">
              <w:rPr>
                <w:rFonts w:ascii="Sylfaen" w:eastAsia="Times New Roman" w:hAnsi="Sylfaen" w:cstheme="minorHAnsi"/>
                <w:lang w:val="ka-GE"/>
              </w:rPr>
              <w:t>3.</w:t>
            </w:r>
            <w:r w:rsidRPr="00ED3480">
              <w:rPr>
                <w:rFonts w:ascii="Sylfaen" w:eastAsia="Times New Roman" w:hAnsi="Sylfaen" w:cstheme="minorHAnsi"/>
                <w:sz w:val="14"/>
                <w:szCs w:val="14"/>
                <w:lang w:val="ka-GE"/>
              </w:rPr>
              <w:t xml:space="preserve">       </w:t>
            </w:r>
            <w:r w:rsidRPr="00ED3480">
              <w:rPr>
                <w:rFonts w:ascii="Sylfaen" w:eastAsia="Times New Roman" w:hAnsi="Sylfaen" w:cstheme="minorHAnsi"/>
                <w:lang w:val="ka-GE"/>
              </w:rPr>
              <w:t> </w:t>
            </w:r>
          </w:p>
        </w:tc>
        <w:tc>
          <w:tcPr>
            <w:tcW w:w="2965" w:type="dxa"/>
            <w:tcBorders>
              <w:top w:val="nil"/>
              <w:left w:val="nil"/>
              <w:bottom w:val="single" w:sz="4" w:space="0" w:color="auto"/>
              <w:right w:val="single" w:sz="4" w:space="0" w:color="auto"/>
            </w:tcBorders>
            <w:shd w:val="clear" w:color="auto" w:fill="auto"/>
            <w:vAlign w:val="center"/>
            <w:hideMark/>
          </w:tcPr>
          <w:p w14:paraId="39D5BCEE" w14:textId="77777777" w:rsidR="008979CC" w:rsidRPr="00ED3480" w:rsidRDefault="008979CC" w:rsidP="008979CC">
            <w:pPr>
              <w:spacing w:after="0" w:line="240" w:lineRule="auto"/>
              <w:jc w:val="both"/>
              <w:rPr>
                <w:rFonts w:ascii="Sylfaen" w:eastAsia="Times New Roman" w:hAnsi="Sylfaen" w:cstheme="minorHAnsi"/>
              </w:rPr>
            </w:pPr>
            <w:r w:rsidRPr="00ED3480">
              <w:rPr>
                <w:rFonts w:ascii="Sylfaen" w:eastAsia="Times New Roman" w:hAnsi="Sylfaen" w:cstheme="minorHAnsi"/>
                <w:lang w:val="ka-GE"/>
              </w:rPr>
              <w:t>თვითმცლელი</w:t>
            </w:r>
          </w:p>
        </w:tc>
        <w:tc>
          <w:tcPr>
            <w:tcW w:w="1990" w:type="dxa"/>
            <w:tcBorders>
              <w:top w:val="nil"/>
              <w:left w:val="nil"/>
              <w:bottom w:val="single" w:sz="4" w:space="0" w:color="auto"/>
              <w:right w:val="single" w:sz="4" w:space="0" w:color="auto"/>
            </w:tcBorders>
            <w:shd w:val="clear" w:color="auto" w:fill="auto"/>
            <w:vAlign w:val="center"/>
            <w:hideMark/>
          </w:tcPr>
          <w:p w14:paraId="57BDC3F0" w14:textId="77777777" w:rsidR="008979CC" w:rsidRPr="00ED3480" w:rsidRDefault="008979CC" w:rsidP="008979CC">
            <w:pPr>
              <w:spacing w:after="0" w:line="240" w:lineRule="auto"/>
              <w:jc w:val="center"/>
              <w:rPr>
                <w:rFonts w:ascii="Sylfaen" w:eastAsia="Times New Roman" w:hAnsi="Sylfaen" w:cstheme="minorHAnsi"/>
              </w:rPr>
            </w:pPr>
            <w:r w:rsidRPr="00ED3480">
              <w:rPr>
                <w:rFonts w:ascii="Sylfaen" w:eastAsia="Times New Roman" w:hAnsi="Sylfaen" w:cstheme="minorHAnsi"/>
                <w:lang w:val="ka-GE"/>
              </w:rPr>
              <w:t>2-3 საჭიროებისამებრ</w:t>
            </w:r>
          </w:p>
        </w:tc>
        <w:tc>
          <w:tcPr>
            <w:tcW w:w="1990" w:type="dxa"/>
            <w:tcBorders>
              <w:top w:val="nil"/>
              <w:left w:val="nil"/>
              <w:bottom w:val="single" w:sz="4" w:space="0" w:color="auto"/>
              <w:right w:val="single" w:sz="4" w:space="0" w:color="auto"/>
            </w:tcBorders>
          </w:tcPr>
          <w:p w14:paraId="2612A0FC" w14:textId="77777777" w:rsidR="008979CC" w:rsidRPr="00ED3480" w:rsidRDefault="008979CC" w:rsidP="008979CC">
            <w:pPr>
              <w:spacing w:after="0" w:line="240" w:lineRule="auto"/>
              <w:jc w:val="center"/>
              <w:rPr>
                <w:rFonts w:ascii="Sylfaen" w:eastAsia="Times New Roman" w:hAnsi="Sylfaen" w:cstheme="minorHAnsi"/>
                <w:lang w:val="ka-GE"/>
              </w:rPr>
            </w:pPr>
            <w:r w:rsidRPr="00ED3480">
              <w:rPr>
                <w:rFonts w:ascii="Sylfaen" w:eastAsia="Times New Roman" w:hAnsi="Sylfaen" w:cstheme="minorHAnsi"/>
                <w:lang w:val="ka-GE"/>
              </w:rPr>
              <w:t>85 დბ</w:t>
            </w:r>
          </w:p>
        </w:tc>
      </w:tr>
    </w:tbl>
    <w:p w14:paraId="02E5C3A7" w14:textId="77777777" w:rsidR="008979CC" w:rsidRPr="00ED3480" w:rsidRDefault="008979CC" w:rsidP="00DB0A2E">
      <w:pPr>
        <w:autoSpaceDE w:val="0"/>
        <w:autoSpaceDN w:val="0"/>
        <w:adjustRightInd w:val="0"/>
        <w:spacing w:before="240" w:after="0" w:line="360" w:lineRule="auto"/>
        <w:contextualSpacing/>
        <w:jc w:val="both"/>
        <w:rPr>
          <w:rFonts w:ascii="Sylfaen" w:eastAsia="AcadNusx" w:hAnsi="Sylfaen" w:cstheme="minorHAnsi"/>
          <w:lang w:val="ka-GE"/>
        </w:rPr>
      </w:pPr>
      <w:r w:rsidRPr="00ED3480">
        <w:rPr>
          <w:rFonts w:ascii="Sylfaen" w:eastAsia="AcadNusx" w:hAnsi="Sylfaen" w:cstheme="minorHAnsi"/>
        </w:rPr>
        <w:t>მანქანა-მექანიზმები</w:t>
      </w:r>
      <w:r w:rsidRPr="00ED3480">
        <w:rPr>
          <w:rFonts w:ascii="Sylfaen" w:eastAsia="AcadNusx" w:hAnsi="Sylfaen" w:cstheme="minorHAnsi"/>
          <w:lang w:val="ka-GE"/>
        </w:rPr>
        <w:t xml:space="preserve">ს </w:t>
      </w:r>
      <w:r w:rsidRPr="00ED3480">
        <w:rPr>
          <w:rFonts w:ascii="Sylfaen" w:hAnsi="Sylfaen" w:cstheme="minorHAnsi"/>
          <w:lang w:val="ka-GE"/>
        </w:rPr>
        <w:t>მაქსიმალური</w:t>
      </w:r>
      <w:r w:rsidRPr="00ED3480">
        <w:rPr>
          <w:rFonts w:ascii="Sylfaen" w:eastAsia="AcadNusx" w:hAnsi="Sylfaen" w:cstheme="minorHAnsi"/>
          <w:lang w:val="ka-GE"/>
        </w:rPr>
        <w:t xml:space="preserve"> </w:t>
      </w:r>
      <w:r w:rsidRPr="00ED3480">
        <w:rPr>
          <w:rFonts w:ascii="Sylfaen" w:hAnsi="Sylfaen" w:cstheme="minorHAnsi"/>
        </w:rPr>
        <w:t>ხმაურის დონე არ</w:t>
      </w:r>
      <w:r w:rsidRPr="00ED3480">
        <w:rPr>
          <w:rFonts w:ascii="Sylfaen" w:hAnsi="Sylfaen" w:cstheme="minorHAnsi"/>
          <w:lang w:val="ka-GE"/>
        </w:rPr>
        <w:t xml:space="preserve"> </w:t>
      </w:r>
      <w:r w:rsidRPr="00ED3480">
        <w:rPr>
          <w:rFonts w:ascii="Sylfaen" w:hAnsi="Sylfaen" w:cstheme="minorHAnsi"/>
        </w:rPr>
        <w:t>აღემატება</w:t>
      </w:r>
      <w:r w:rsidRPr="00ED3480">
        <w:rPr>
          <w:rFonts w:ascii="Sylfaen" w:eastAsia="AcadNusx" w:hAnsi="Sylfaen" w:cstheme="minorHAnsi"/>
        </w:rPr>
        <w:t xml:space="preserve"> </w:t>
      </w:r>
      <w:r w:rsidRPr="00ED3480">
        <w:rPr>
          <w:rFonts w:ascii="Sylfaen" w:eastAsia="AcadNusx" w:hAnsi="Sylfaen" w:cstheme="minorHAnsi"/>
          <w:lang w:val="ka-GE"/>
        </w:rPr>
        <w:t>9</w:t>
      </w:r>
      <w:r w:rsidRPr="00ED3480">
        <w:rPr>
          <w:rFonts w:ascii="Sylfaen" w:eastAsia="AcadNusx" w:hAnsi="Sylfaen" w:cstheme="minorHAnsi"/>
        </w:rPr>
        <w:t xml:space="preserve">0 </w:t>
      </w:r>
      <w:r w:rsidRPr="00ED3480">
        <w:rPr>
          <w:rFonts w:ascii="Sylfaen" w:hAnsi="Sylfaen" w:cstheme="minorHAnsi"/>
        </w:rPr>
        <w:t>დეციბელს</w:t>
      </w:r>
      <w:r w:rsidRPr="00ED3480">
        <w:rPr>
          <w:rFonts w:ascii="Sylfaen" w:eastAsia="AcadNusx" w:hAnsi="Sylfaen" w:cstheme="minorHAnsi"/>
        </w:rPr>
        <w:t xml:space="preserve">, ხოლო ერთდროულად მომუშავე მექანიზმების რაოდენობა არ გადააჭარბებს </w:t>
      </w:r>
      <w:r w:rsidRPr="00ED3480">
        <w:rPr>
          <w:rFonts w:ascii="Sylfaen" w:eastAsia="AcadNusx" w:hAnsi="Sylfaen" w:cstheme="minorHAnsi"/>
          <w:lang w:val="ka-GE"/>
        </w:rPr>
        <w:t xml:space="preserve">5 </w:t>
      </w:r>
      <w:r w:rsidRPr="00ED3480">
        <w:rPr>
          <w:rFonts w:ascii="Sylfaen" w:eastAsia="AcadNusx" w:hAnsi="Sylfaen" w:cstheme="minorHAnsi"/>
        </w:rPr>
        <w:t>ერთეულს (n=</w:t>
      </w:r>
      <w:r w:rsidRPr="00ED3480">
        <w:rPr>
          <w:rFonts w:ascii="Sylfaen" w:eastAsia="AcadNusx" w:hAnsi="Sylfaen" w:cstheme="minorHAnsi"/>
          <w:lang w:val="ka-GE"/>
        </w:rPr>
        <w:t>5), ხოლო ხმაურის საშუალო მნიშვნელობა</w:t>
      </w:r>
      <w:r w:rsidRPr="00ED3480">
        <w:rPr>
          <w:rFonts w:ascii="Sylfaen" w:hAnsi="Sylfaen" w:cstheme="minorHAnsi"/>
        </w:rPr>
        <w:t xml:space="preserve"> </w:t>
      </w:r>
      <w:r w:rsidRPr="00ED3480">
        <w:rPr>
          <w:rFonts w:ascii="Sylfaen" w:hAnsi="Sylfaen" w:cstheme="minorHAnsi"/>
          <w:lang w:val="ka-GE"/>
        </w:rPr>
        <w:t>87 დბ. ხმაურის ჯამური დონის გამოსათვლელად, მონაცემების მე-2 ფორმულაში შეტანით მივიღებთ:</w:t>
      </w:r>
    </w:p>
    <w:p w14:paraId="438F88AD" w14:textId="77777777" w:rsidR="008979CC" w:rsidRPr="00ED3480" w:rsidRDefault="008979CC" w:rsidP="00DB0A2E">
      <w:pPr>
        <w:autoSpaceDE w:val="0"/>
        <w:autoSpaceDN w:val="0"/>
        <w:adjustRightInd w:val="0"/>
        <w:spacing w:before="240" w:after="0" w:line="360" w:lineRule="auto"/>
        <w:ind w:left="284"/>
        <w:contextualSpacing/>
        <w:jc w:val="center"/>
        <w:rPr>
          <w:rFonts w:ascii="Sylfaen" w:eastAsia="AcadNusx" w:hAnsi="Sylfaen" w:cstheme="minorHAnsi"/>
        </w:rPr>
      </w:pPr>
      <w:r w:rsidRPr="00ED3480">
        <w:rPr>
          <w:rFonts w:ascii="Sylfaen" w:eastAsia="Times New Roman" w:hAnsi="Sylfaen" w:cstheme="minorHAnsi"/>
        </w:rPr>
        <w:t>L</w:t>
      </w:r>
      <w:r w:rsidRPr="00ED3480">
        <w:rPr>
          <w:rFonts w:ascii="Sylfaen" w:hAnsi="Sylfaen" w:cstheme="minorHAnsi"/>
        </w:rPr>
        <w:t>ჯ</w:t>
      </w:r>
      <w:r w:rsidRPr="00ED3480">
        <w:rPr>
          <w:rFonts w:ascii="Sylfaen" w:hAnsi="Sylfaen" w:cstheme="minorHAnsi"/>
          <w:lang w:val="ka-GE"/>
        </w:rPr>
        <w:t>ამური</w:t>
      </w:r>
      <w:r w:rsidRPr="00ED3480">
        <w:rPr>
          <w:rFonts w:ascii="Sylfaen" w:hAnsi="Sylfaen" w:cstheme="minorHAnsi"/>
        </w:rPr>
        <w:t xml:space="preserve">= </w:t>
      </w:r>
      <w:r w:rsidRPr="00ED3480">
        <w:rPr>
          <w:rFonts w:ascii="Sylfaen" w:hAnsi="Sylfaen" w:cstheme="minorHAnsi"/>
          <w:lang w:val="ka-GE"/>
        </w:rPr>
        <w:t xml:space="preserve">87 დბ </w:t>
      </w:r>
      <w:r w:rsidRPr="00ED3480">
        <w:rPr>
          <w:rFonts w:ascii="Sylfaen" w:hAnsi="Sylfaen" w:cstheme="minorHAnsi"/>
        </w:rPr>
        <w:t xml:space="preserve">+ 10 lg </w:t>
      </w:r>
      <w:r w:rsidRPr="00ED3480">
        <w:rPr>
          <w:rFonts w:ascii="Sylfaen" w:hAnsi="Sylfaen" w:cstheme="minorHAnsi"/>
          <w:lang w:val="ka-GE"/>
        </w:rPr>
        <w:t>5</w:t>
      </w:r>
      <w:r w:rsidRPr="00ED3480">
        <w:rPr>
          <w:rFonts w:ascii="Sylfaen" w:hAnsi="Sylfaen" w:cstheme="minorHAnsi"/>
        </w:rPr>
        <w:t xml:space="preserve"> = </w:t>
      </w:r>
      <w:r w:rsidRPr="00ED3480">
        <w:rPr>
          <w:rFonts w:ascii="Sylfaen" w:hAnsi="Sylfaen" w:cstheme="minorHAnsi"/>
          <w:lang w:val="ka-GE"/>
        </w:rPr>
        <w:t xml:space="preserve">95 </w:t>
      </w:r>
      <w:r w:rsidRPr="00ED3480">
        <w:rPr>
          <w:rFonts w:ascii="Sylfaen" w:hAnsi="Sylfaen" w:cstheme="minorHAnsi"/>
        </w:rPr>
        <w:t>დბ</w:t>
      </w:r>
      <w:r w:rsidRPr="00ED3480">
        <w:rPr>
          <w:rFonts w:ascii="Sylfaen" w:eastAsia="AcadNusx" w:hAnsi="Sylfaen" w:cstheme="minorHAnsi"/>
        </w:rPr>
        <w:t>.</w:t>
      </w:r>
    </w:p>
    <w:p w14:paraId="747B38BA" w14:textId="77777777" w:rsidR="008979CC" w:rsidRPr="00ED3480" w:rsidRDefault="008979CC" w:rsidP="00DB0A2E">
      <w:pPr>
        <w:autoSpaceDE w:val="0"/>
        <w:autoSpaceDN w:val="0"/>
        <w:adjustRightInd w:val="0"/>
        <w:spacing w:before="240" w:after="0" w:line="360" w:lineRule="auto"/>
        <w:contextualSpacing/>
        <w:jc w:val="both"/>
        <w:rPr>
          <w:rFonts w:ascii="Sylfaen" w:eastAsia="AcadNusx" w:hAnsi="Sylfaen" w:cstheme="minorHAnsi"/>
          <w:lang w:val="ka-GE"/>
        </w:rPr>
      </w:pPr>
      <w:r w:rsidRPr="00ED3480">
        <w:rPr>
          <w:rFonts w:ascii="Sylfaen" w:eastAsia="AcadNusx" w:hAnsi="Sylfaen" w:cstheme="minorHAnsi"/>
          <w:lang w:val="ka-GE"/>
        </w:rPr>
        <w:t xml:space="preserve">ხმაურის უახლოეს დასახლებულ პუნქტთან გავრცელება გამოითვლება ხმაურისგან დაცვის </w:t>
      </w:r>
      <w:r w:rsidRPr="00ED3480">
        <w:rPr>
          <w:rFonts w:ascii="Sylfaen" w:eastAsia="AcadNusx" w:hAnsi="Sylfaen" w:cstheme="minorHAnsi"/>
        </w:rPr>
        <w:t xml:space="preserve">II-12-77 </w:t>
      </w:r>
      <w:r w:rsidRPr="00ED3480">
        <w:rPr>
          <w:rFonts w:ascii="Sylfaen" w:eastAsia="AcadNusx" w:hAnsi="Sylfaen" w:cstheme="minorHAnsi"/>
          <w:lang w:val="ka-GE"/>
        </w:rPr>
        <w:t>სამშენებლო წესებისა და ნორმების მე-7 ფორმულით:</w:t>
      </w:r>
    </w:p>
    <w:p w14:paraId="363C2D49" w14:textId="77777777" w:rsidR="008979CC" w:rsidRPr="00ED3480" w:rsidRDefault="008979CC" w:rsidP="00DB0A2E">
      <w:pPr>
        <w:spacing w:before="240" w:after="96" w:line="360" w:lineRule="auto"/>
        <w:ind w:left="284" w:right="2826"/>
        <w:contextualSpacing/>
        <w:jc w:val="center"/>
        <w:rPr>
          <w:rFonts w:ascii="Sylfaen" w:hAnsi="Sylfaen" w:cstheme="minorHAnsi"/>
          <w:lang w:val="ka-GE"/>
        </w:rPr>
      </w:pPr>
      <w:r w:rsidRPr="00ED3480">
        <w:rPr>
          <w:rFonts w:ascii="Sylfaen" w:hAnsi="Sylfaen" w:cstheme="minorHAnsi"/>
          <w:lang w:val="ka-GE"/>
        </w:rPr>
        <w:t xml:space="preserve">L = Lp –15lgr + 10lgФ – </w:t>
      </w:r>
      <w:r w:rsidRPr="00ED3480">
        <w:rPr>
          <w:rFonts w:ascii="Sylfaen" w:hAnsi="Sylfaen" w:cstheme="minorHAnsi"/>
        </w:rPr>
        <w:t>β</w:t>
      </w:r>
      <w:r w:rsidRPr="00ED3480">
        <w:rPr>
          <w:rFonts w:ascii="Sylfaen" w:hAnsi="Sylfaen" w:cstheme="minorHAnsi"/>
          <w:lang w:val="ka-GE"/>
        </w:rPr>
        <w:t>ar/1000 – 10lgΏ (3)</w:t>
      </w:r>
    </w:p>
    <w:p w14:paraId="3DA20AC8" w14:textId="77777777" w:rsidR="008979CC" w:rsidRPr="00ED3480" w:rsidRDefault="008979CC" w:rsidP="00DB0A2E">
      <w:pPr>
        <w:autoSpaceDE w:val="0"/>
        <w:autoSpaceDN w:val="0"/>
        <w:adjustRightInd w:val="0"/>
        <w:spacing w:before="240" w:after="0" w:line="360" w:lineRule="auto"/>
        <w:contextualSpacing/>
        <w:jc w:val="both"/>
        <w:rPr>
          <w:rFonts w:ascii="Sylfaen" w:hAnsi="Sylfaen" w:cstheme="minorHAnsi"/>
          <w:lang w:val="ka-GE"/>
        </w:rPr>
      </w:pPr>
      <w:r w:rsidRPr="00ED3480">
        <w:rPr>
          <w:rFonts w:ascii="Sylfaen" w:hAnsi="Sylfaen" w:cstheme="minorHAnsi"/>
          <w:lang w:val="ka-GE"/>
        </w:rPr>
        <w:lastRenderedPageBreak/>
        <w:t xml:space="preserve">სადაც: </w:t>
      </w:r>
    </w:p>
    <w:p w14:paraId="0C847C84" w14:textId="77777777" w:rsidR="008979CC" w:rsidRPr="00ED3480" w:rsidRDefault="008979CC" w:rsidP="00DB0A2E">
      <w:pPr>
        <w:autoSpaceDE w:val="0"/>
        <w:autoSpaceDN w:val="0"/>
        <w:adjustRightInd w:val="0"/>
        <w:spacing w:before="240" w:after="0" w:line="360" w:lineRule="auto"/>
        <w:contextualSpacing/>
        <w:jc w:val="both"/>
        <w:rPr>
          <w:rFonts w:ascii="Sylfaen" w:hAnsi="Sylfaen" w:cstheme="minorHAnsi"/>
          <w:lang w:val="ka-GE"/>
        </w:rPr>
      </w:pPr>
      <w:r w:rsidRPr="00ED3480">
        <w:rPr>
          <w:rFonts w:ascii="Sylfaen" w:hAnsi="Sylfaen" w:cstheme="minorHAnsi"/>
          <w:lang w:val="ka-GE"/>
        </w:rPr>
        <w:t xml:space="preserve">Lр – ხმაურის წყაროს სიმძლავრის ოქტავური დონეა; </w:t>
      </w:r>
    </w:p>
    <w:p w14:paraId="51A98FF8" w14:textId="77777777" w:rsidR="008979CC" w:rsidRPr="00ED3480" w:rsidRDefault="008979CC" w:rsidP="00DB0A2E">
      <w:pPr>
        <w:autoSpaceDE w:val="0"/>
        <w:autoSpaceDN w:val="0"/>
        <w:adjustRightInd w:val="0"/>
        <w:spacing w:before="240" w:after="0" w:line="360" w:lineRule="auto"/>
        <w:contextualSpacing/>
        <w:jc w:val="both"/>
        <w:rPr>
          <w:rFonts w:ascii="Sylfaen" w:hAnsi="Sylfaen" w:cstheme="minorHAnsi"/>
          <w:lang w:val="ka-GE"/>
        </w:rPr>
      </w:pPr>
      <w:r w:rsidRPr="00ED3480">
        <w:rPr>
          <w:rFonts w:ascii="Sylfaen" w:hAnsi="Sylfaen" w:cstheme="minorHAnsi"/>
          <w:lang w:val="ka-GE"/>
        </w:rPr>
        <w:t>Ф – ხმაურის წყაროს მიმართულების ფაქტორია, რომელიც უგანზომილებო ერთეულია და, განისაზღვრება ცდის საშუალებით, ბგერის გამოსხივების სივრცით კუთხესთან მიმართებით; (ზემოაღნიშნული სწდნ-ს სურათი 1;)</w:t>
      </w:r>
    </w:p>
    <w:p w14:paraId="710509E3" w14:textId="77777777" w:rsidR="008979CC" w:rsidRPr="00ED3480" w:rsidRDefault="008979CC" w:rsidP="00DB0A2E">
      <w:pPr>
        <w:autoSpaceDE w:val="0"/>
        <w:autoSpaceDN w:val="0"/>
        <w:adjustRightInd w:val="0"/>
        <w:spacing w:before="240" w:after="0" w:line="360" w:lineRule="auto"/>
        <w:contextualSpacing/>
        <w:jc w:val="both"/>
        <w:rPr>
          <w:rFonts w:ascii="Sylfaen" w:hAnsi="Sylfaen" w:cstheme="minorHAnsi"/>
        </w:rPr>
      </w:pPr>
      <w:r w:rsidRPr="00ED3480">
        <w:rPr>
          <w:rFonts w:ascii="Sylfaen" w:hAnsi="Sylfaen" w:cstheme="minorHAnsi"/>
          <w:lang w:val="ka-GE"/>
        </w:rPr>
        <w:t>r – მანძილია ხმაურის წყაროდან საანგარიშო წერტილამდე და შეადგენს</w:t>
      </w:r>
      <w:r w:rsidRPr="00ED3480">
        <w:rPr>
          <w:rFonts w:ascii="Sylfaen" w:hAnsi="Sylfaen" w:cstheme="minorHAnsi"/>
        </w:rPr>
        <w:t>:</w:t>
      </w:r>
    </w:p>
    <w:p w14:paraId="69593FC6" w14:textId="77777777" w:rsidR="008979CC" w:rsidRPr="00ED3480" w:rsidRDefault="008979CC" w:rsidP="00DB0A2E">
      <w:pPr>
        <w:pStyle w:val="ListParagraph"/>
        <w:numPr>
          <w:ilvl w:val="0"/>
          <w:numId w:val="22"/>
        </w:numPr>
        <w:autoSpaceDE w:val="0"/>
        <w:autoSpaceDN w:val="0"/>
        <w:adjustRightInd w:val="0"/>
        <w:spacing w:before="240" w:after="0" w:line="360" w:lineRule="auto"/>
        <w:jc w:val="both"/>
        <w:rPr>
          <w:rFonts w:ascii="Sylfaen" w:hAnsi="Sylfaen" w:cstheme="minorHAnsi"/>
          <w:lang w:val="ka-GE"/>
        </w:rPr>
      </w:pPr>
      <w:r w:rsidRPr="00ED3480">
        <w:rPr>
          <w:rFonts w:ascii="Sylfaen" w:hAnsi="Sylfaen" w:cstheme="minorHAnsi"/>
        </w:rPr>
        <w:t xml:space="preserve">I </w:t>
      </w:r>
      <w:r w:rsidRPr="00ED3480">
        <w:rPr>
          <w:rFonts w:ascii="Sylfaen" w:hAnsi="Sylfaen" w:cstheme="minorHAnsi"/>
          <w:lang w:val="ka-GE"/>
        </w:rPr>
        <w:t xml:space="preserve">უბნის შემთხვევაში </w:t>
      </w:r>
      <w:r w:rsidRPr="00ED3480">
        <w:rPr>
          <w:rFonts w:ascii="Sylfaen" w:hAnsi="Sylfaen" w:cstheme="minorHAnsi"/>
        </w:rPr>
        <w:t>-</w:t>
      </w:r>
      <w:r w:rsidRPr="00ED3480">
        <w:rPr>
          <w:rFonts w:ascii="Sylfaen" w:hAnsi="Sylfaen" w:cstheme="minorHAnsi"/>
          <w:lang w:val="ka-GE"/>
        </w:rPr>
        <w:t xml:space="preserve"> 800 მეტრს;</w:t>
      </w:r>
    </w:p>
    <w:p w14:paraId="1FF087F1" w14:textId="77777777" w:rsidR="008979CC" w:rsidRPr="00ED3480" w:rsidRDefault="008979CC" w:rsidP="00DB0A2E">
      <w:pPr>
        <w:pStyle w:val="ListParagraph"/>
        <w:numPr>
          <w:ilvl w:val="0"/>
          <w:numId w:val="22"/>
        </w:numPr>
        <w:autoSpaceDE w:val="0"/>
        <w:autoSpaceDN w:val="0"/>
        <w:adjustRightInd w:val="0"/>
        <w:spacing w:before="240" w:after="0" w:line="360" w:lineRule="auto"/>
        <w:jc w:val="both"/>
        <w:rPr>
          <w:rFonts w:ascii="Sylfaen" w:hAnsi="Sylfaen" w:cstheme="minorHAnsi"/>
          <w:lang w:val="ka-GE"/>
        </w:rPr>
      </w:pPr>
      <w:r w:rsidRPr="00ED3480">
        <w:rPr>
          <w:rFonts w:ascii="Sylfaen" w:hAnsi="Sylfaen" w:cstheme="minorHAnsi"/>
        </w:rPr>
        <w:t>II</w:t>
      </w:r>
      <w:r w:rsidRPr="00ED3480">
        <w:rPr>
          <w:rFonts w:ascii="Sylfaen" w:hAnsi="Sylfaen" w:cstheme="minorHAnsi"/>
          <w:lang w:val="ka-GE"/>
        </w:rPr>
        <w:t xml:space="preserve"> უბნის შემთხვევაში </w:t>
      </w:r>
      <w:r w:rsidRPr="00ED3480">
        <w:rPr>
          <w:rFonts w:ascii="Sylfaen" w:hAnsi="Sylfaen" w:cstheme="minorHAnsi"/>
        </w:rPr>
        <w:t xml:space="preserve">- </w:t>
      </w:r>
      <w:r w:rsidRPr="00ED3480">
        <w:rPr>
          <w:rFonts w:ascii="Sylfaen" w:hAnsi="Sylfaen" w:cstheme="minorHAnsi"/>
          <w:lang w:val="ka-GE"/>
        </w:rPr>
        <w:t>700 მეტრს;</w:t>
      </w:r>
    </w:p>
    <w:p w14:paraId="699BE970" w14:textId="77777777" w:rsidR="008979CC" w:rsidRPr="00ED3480" w:rsidRDefault="008979CC" w:rsidP="00DB0A2E">
      <w:pPr>
        <w:pStyle w:val="ListParagraph"/>
        <w:numPr>
          <w:ilvl w:val="0"/>
          <w:numId w:val="22"/>
        </w:numPr>
        <w:autoSpaceDE w:val="0"/>
        <w:autoSpaceDN w:val="0"/>
        <w:adjustRightInd w:val="0"/>
        <w:spacing w:before="240" w:after="0" w:line="360" w:lineRule="auto"/>
        <w:jc w:val="both"/>
        <w:rPr>
          <w:rFonts w:ascii="Sylfaen" w:hAnsi="Sylfaen" w:cstheme="minorHAnsi"/>
          <w:lang w:val="ka-GE"/>
        </w:rPr>
      </w:pPr>
      <w:r w:rsidRPr="00ED3480">
        <w:rPr>
          <w:rFonts w:ascii="Sylfaen" w:hAnsi="Sylfaen" w:cstheme="minorHAnsi"/>
        </w:rPr>
        <w:t>III</w:t>
      </w:r>
      <w:r w:rsidRPr="00ED3480">
        <w:rPr>
          <w:rFonts w:ascii="Sylfaen" w:hAnsi="Sylfaen" w:cstheme="minorHAnsi"/>
          <w:lang w:val="ka-GE"/>
        </w:rPr>
        <w:t xml:space="preserve"> უბნის შემთხვევაში </w:t>
      </w:r>
      <w:r w:rsidRPr="00ED3480">
        <w:rPr>
          <w:rFonts w:ascii="Sylfaen" w:hAnsi="Sylfaen" w:cstheme="minorHAnsi"/>
        </w:rPr>
        <w:t>-</w:t>
      </w:r>
      <w:r w:rsidRPr="00ED3480">
        <w:rPr>
          <w:rFonts w:ascii="Sylfaen" w:hAnsi="Sylfaen" w:cstheme="minorHAnsi"/>
          <w:lang w:val="ka-GE"/>
        </w:rPr>
        <w:t xml:space="preserve"> 650 მეტრს;</w:t>
      </w:r>
    </w:p>
    <w:p w14:paraId="1D575311" w14:textId="77777777" w:rsidR="008979CC" w:rsidRPr="00ED3480" w:rsidRDefault="008979CC" w:rsidP="00DB0A2E">
      <w:pPr>
        <w:pStyle w:val="ListParagraph"/>
        <w:numPr>
          <w:ilvl w:val="0"/>
          <w:numId w:val="22"/>
        </w:numPr>
        <w:autoSpaceDE w:val="0"/>
        <w:autoSpaceDN w:val="0"/>
        <w:adjustRightInd w:val="0"/>
        <w:spacing w:before="240" w:after="0" w:line="360" w:lineRule="auto"/>
        <w:jc w:val="both"/>
        <w:rPr>
          <w:rFonts w:ascii="Sylfaen" w:hAnsi="Sylfaen" w:cstheme="minorHAnsi"/>
          <w:lang w:val="ka-GE"/>
        </w:rPr>
      </w:pPr>
      <w:r w:rsidRPr="00ED3480">
        <w:rPr>
          <w:rFonts w:ascii="Sylfaen" w:hAnsi="Sylfaen" w:cstheme="minorHAnsi"/>
        </w:rPr>
        <w:t>IV</w:t>
      </w:r>
      <w:r w:rsidRPr="00ED3480">
        <w:rPr>
          <w:rFonts w:ascii="Sylfaen" w:hAnsi="Sylfaen" w:cstheme="minorHAnsi"/>
          <w:lang w:val="ka-GE"/>
        </w:rPr>
        <w:t xml:space="preserve"> უბნის შემთხვევაში </w:t>
      </w:r>
      <w:r w:rsidRPr="00ED3480">
        <w:rPr>
          <w:rFonts w:ascii="Sylfaen" w:hAnsi="Sylfaen" w:cstheme="minorHAnsi"/>
        </w:rPr>
        <w:t>-</w:t>
      </w:r>
      <w:r w:rsidRPr="00ED3480">
        <w:rPr>
          <w:rFonts w:ascii="Sylfaen" w:hAnsi="Sylfaen" w:cstheme="minorHAnsi"/>
          <w:lang w:val="ka-GE"/>
        </w:rPr>
        <w:t xml:space="preserve"> 600 მეტრს;</w:t>
      </w:r>
    </w:p>
    <w:p w14:paraId="3A1A83CD" w14:textId="77777777" w:rsidR="008979CC" w:rsidRPr="00ED3480" w:rsidRDefault="008979CC" w:rsidP="00DB0A2E">
      <w:pPr>
        <w:pStyle w:val="ListParagraph"/>
        <w:numPr>
          <w:ilvl w:val="0"/>
          <w:numId w:val="22"/>
        </w:numPr>
        <w:autoSpaceDE w:val="0"/>
        <w:autoSpaceDN w:val="0"/>
        <w:adjustRightInd w:val="0"/>
        <w:spacing w:before="240" w:after="0" w:line="360" w:lineRule="auto"/>
        <w:jc w:val="both"/>
        <w:rPr>
          <w:rFonts w:ascii="Sylfaen" w:hAnsi="Sylfaen" w:cstheme="minorHAnsi"/>
          <w:lang w:val="ka-GE"/>
        </w:rPr>
      </w:pPr>
      <w:r w:rsidRPr="00ED3480">
        <w:rPr>
          <w:rFonts w:ascii="Sylfaen" w:hAnsi="Sylfaen" w:cstheme="minorHAnsi"/>
        </w:rPr>
        <w:t>V</w:t>
      </w:r>
      <w:r w:rsidRPr="00ED3480">
        <w:rPr>
          <w:rFonts w:ascii="Sylfaen" w:hAnsi="Sylfaen" w:cstheme="minorHAnsi"/>
          <w:lang w:val="ka-GE"/>
        </w:rPr>
        <w:t xml:space="preserve"> უბნის შემთხვევაში </w:t>
      </w:r>
      <w:r w:rsidRPr="00ED3480">
        <w:rPr>
          <w:rFonts w:ascii="Sylfaen" w:hAnsi="Sylfaen" w:cstheme="minorHAnsi"/>
        </w:rPr>
        <w:t>-</w:t>
      </w:r>
      <w:r w:rsidRPr="00ED3480">
        <w:rPr>
          <w:rFonts w:ascii="Sylfaen" w:hAnsi="Sylfaen" w:cstheme="minorHAnsi"/>
          <w:lang w:val="ka-GE"/>
        </w:rPr>
        <w:t xml:space="preserve"> 1300 მეტრს;</w:t>
      </w:r>
    </w:p>
    <w:p w14:paraId="263F1409" w14:textId="77777777" w:rsidR="008979CC" w:rsidRPr="00ED3480" w:rsidRDefault="008979CC" w:rsidP="00DB0A2E">
      <w:pPr>
        <w:pStyle w:val="ListParagraph"/>
        <w:numPr>
          <w:ilvl w:val="0"/>
          <w:numId w:val="22"/>
        </w:numPr>
        <w:autoSpaceDE w:val="0"/>
        <w:autoSpaceDN w:val="0"/>
        <w:adjustRightInd w:val="0"/>
        <w:spacing w:before="240" w:after="0" w:line="360" w:lineRule="auto"/>
        <w:jc w:val="both"/>
        <w:rPr>
          <w:rFonts w:ascii="Sylfaen" w:hAnsi="Sylfaen" w:cstheme="minorHAnsi"/>
          <w:lang w:val="ka-GE"/>
        </w:rPr>
      </w:pPr>
      <w:r w:rsidRPr="00ED3480">
        <w:rPr>
          <w:rFonts w:ascii="Sylfaen" w:hAnsi="Sylfaen" w:cstheme="minorHAnsi"/>
        </w:rPr>
        <w:t>VI</w:t>
      </w:r>
      <w:r w:rsidRPr="00ED3480">
        <w:rPr>
          <w:rFonts w:ascii="Sylfaen" w:hAnsi="Sylfaen" w:cstheme="minorHAnsi"/>
          <w:lang w:val="ka-GE"/>
        </w:rPr>
        <w:t xml:space="preserve"> უბნის შემთხვევაში </w:t>
      </w:r>
      <w:r w:rsidRPr="00ED3480">
        <w:rPr>
          <w:rFonts w:ascii="Sylfaen" w:hAnsi="Sylfaen" w:cstheme="minorHAnsi"/>
        </w:rPr>
        <w:t>-</w:t>
      </w:r>
      <w:r w:rsidRPr="00ED3480">
        <w:rPr>
          <w:rFonts w:ascii="Sylfaen" w:hAnsi="Sylfaen" w:cstheme="minorHAnsi"/>
          <w:lang w:val="ka-GE"/>
        </w:rPr>
        <w:t xml:space="preserve"> 2500 მეტრს;</w:t>
      </w:r>
    </w:p>
    <w:p w14:paraId="5CF05876" w14:textId="77777777" w:rsidR="008979CC" w:rsidRPr="00ED3480" w:rsidRDefault="008979CC" w:rsidP="00DB0A2E">
      <w:pPr>
        <w:autoSpaceDE w:val="0"/>
        <w:autoSpaceDN w:val="0"/>
        <w:adjustRightInd w:val="0"/>
        <w:spacing w:before="240" w:after="0" w:line="360" w:lineRule="auto"/>
        <w:contextualSpacing/>
        <w:jc w:val="both"/>
        <w:rPr>
          <w:rFonts w:ascii="Sylfaen" w:hAnsi="Sylfaen" w:cstheme="minorHAnsi"/>
          <w:lang w:val="ka-GE"/>
        </w:rPr>
      </w:pPr>
      <w:r w:rsidRPr="00ED3480">
        <w:rPr>
          <w:rFonts w:ascii="Sylfaen" w:hAnsi="Sylfaen" w:cstheme="minorHAnsi"/>
        </w:rPr>
        <w:t>Ω</w:t>
      </w:r>
      <w:r w:rsidRPr="00ED3480">
        <w:rPr>
          <w:rFonts w:ascii="Sylfaen" w:hAnsi="Sylfaen" w:cstheme="minorHAnsi"/>
          <w:lang w:val="ka-GE"/>
        </w:rPr>
        <w:t xml:space="preserve"> – ბგერის გამოსხივების სივრცითი კუთხეა, რომელიც ტერიტორიის ზედაპირზე განთავსებისას არის 2</w:t>
      </w:r>
      <w:r w:rsidRPr="00ED3480">
        <w:rPr>
          <w:rFonts w:ascii="Sylfaen" w:hAnsi="Sylfaen" w:cstheme="minorHAnsi"/>
        </w:rPr>
        <w:t>π</w:t>
      </w:r>
      <w:r w:rsidRPr="00ED3480">
        <w:rPr>
          <w:rFonts w:ascii="Sylfaen" w:hAnsi="Sylfaen" w:cstheme="minorHAnsi"/>
          <w:lang w:val="ka-GE"/>
        </w:rPr>
        <w:t xml:space="preserve">; </w:t>
      </w:r>
    </w:p>
    <w:p w14:paraId="0B7E93BE" w14:textId="4AEEDC6C" w:rsidR="008979CC" w:rsidRPr="00ED3480" w:rsidRDefault="008979CC" w:rsidP="00DB0A2E">
      <w:pPr>
        <w:autoSpaceDE w:val="0"/>
        <w:autoSpaceDN w:val="0"/>
        <w:adjustRightInd w:val="0"/>
        <w:spacing w:before="240" w:after="0" w:line="360" w:lineRule="auto"/>
        <w:contextualSpacing/>
        <w:jc w:val="both"/>
        <w:rPr>
          <w:rFonts w:ascii="Sylfaen" w:eastAsia="AcadNusx" w:hAnsi="Sylfaen" w:cstheme="minorHAnsi"/>
          <w:lang w:val="ka-GE"/>
        </w:rPr>
      </w:pPr>
      <w:r w:rsidRPr="00ED3480">
        <w:rPr>
          <w:rFonts w:ascii="Sylfaen" w:hAnsi="Sylfaen" w:cstheme="minorHAnsi"/>
        </w:rPr>
        <w:t>β</w:t>
      </w:r>
      <w:r w:rsidRPr="00ED3480">
        <w:rPr>
          <w:rFonts w:ascii="Sylfaen" w:hAnsi="Sylfaen" w:cstheme="minorHAnsi"/>
          <w:lang w:val="ka-GE"/>
        </w:rPr>
        <w:t xml:space="preserve">а – ატმოსფეროში ბგერის მილევადობაა (დბ/კმ) და მისი მნიშვნელობები მოცემულია </w:t>
      </w:r>
      <w:r w:rsidRPr="00ED3480">
        <w:rPr>
          <w:rFonts w:ascii="Sylfaen" w:eastAsia="AcadNusx" w:hAnsi="Sylfaen" w:cstheme="minorHAnsi"/>
          <w:lang w:val="ka-GE"/>
        </w:rPr>
        <w:t>II-12-77 სანიტარული წესებისა და ნორმების მე-6 ცხრილში და ტოლია (ცხრილი</w:t>
      </w:r>
      <w:r w:rsidR="00826CA4" w:rsidRPr="00ED3480">
        <w:rPr>
          <w:rFonts w:ascii="Sylfaen" w:eastAsia="AcadNusx" w:hAnsi="Sylfaen" w:cstheme="minorHAnsi"/>
          <w:lang w:val="ka-GE"/>
        </w:rPr>
        <w:t xml:space="preserve"> 2</w:t>
      </w:r>
      <w:r w:rsidR="00DB0A2E" w:rsidRPr="00ED3480">
        <w:rPr>
          <w:rFonts w:ascii="Sylfaen" w:eastAsia="AcadNusx" w:hAnsi="Sylfaen" w:cstheme="minorHAnsi"/>
          <w:lang w:val="ka-GE"/>
        </w:rPr>
        <w:t>3</w:t>
      </w:r>
      <w:r w:rsidR="00826CA4" w:rsidRPr="00ED3480">
        <w:rPr>
          <w:rFonts w:ascii="Sylfaen" w:eastAsia="AcadNusx" w:hAnsi="Sylfaen" w:cstheme="minorHAnsi"/>
          <w:lang w:val="ka-GE"/>
        </w:rPr>
        <w:t>.1</w:t>
      </w:r>
      <w:r w:rsidRPr="00ED3480">
        <w:rPr>
          <w:rFonts w:ascii="Sylfaen" w:eastAsia="AcadNusx" w:hAnsi="Sylfaen" w:cstheme="minorHAnsi"/>
          <w:lang w:val="ka-GE"/>
        </w:rPr>
        <w:t>):</w:t>
      </w:r>
    </w:p>
    <w:p w14:paraId="11F69095" w14:textId="14E5F737" w:rsidR="008979CC" w:rsidRPr="00ED3480" w:rsidRDefault="008979CC" w:rsidP="008979CC">
      <w:pPr>
        <w:autoSpaceDE w:val="0"/>
        <w:autoSpaceDN w:val="0"/>
        <w:adjustRightInd w:val="0"/>
        <w:spacing w:before="240" w:after="0" w:line="240" w:lineRule="auto"/>
        <w:ind w:left="284"/>
        <w:jc w:val="right"/>
        <w:rPr>
          <w:rFonts w:ascii="Sylfaen" w:eastAsia="AcadNusx" w:hAnsi="Sylfaen" w:cstheme="minorHAnsi"/>
          <w:b/>
          <w:lang w:val="ka-GE"/>
        </w:rPr>
      </w:pPr>
      <w:r w:rsidRPr="00ED3480">
        <w:rPr>
          <w:rFonts w:ascii="Sylfaen" w:eastAsia="AcadNusx" w:hAnsi="Sylfaen" w:cstheme="minorHAnsi"/>
          <w:b/>
          <w:lang w:val="ka-GE"/>
        </w:rPr>
        <w:t>ცხრილი 2</w:t>
      </w:r>
      <w:r w:rsidR="00DB0A2E" w:rsidRPr="00ED3480">
        <w:rPr>
          <w:rFonts w:ascii="Sylfaen" w:eastAsia="AcadNusx" w:hAnsi="Sylfaen" w:cstheme="minorHAnsi"/>
          <w:b/>
          <w:lang w:val="ka-GE"/>
        </w:rPr>
        <w:t>3</w:t>
      </w:r>
      <w:r w:rsidR="00826CA4" w:rsidRPr="00ED3480">
        <w:rPr>
          <w:rFonts w:ascii="Sylfaen" w:eastAsia="AcadNusx" w:hAnsi="Sylfaen" w:cstheme="minorHAnsi"/>
          <w:b/>
          <w:lang w:val="ka-GE"/>
        </w:rPr>
        <w:t>.1</w:t>
      </w:r>
    </w:p>
    <w:tbl>
      <w:tblPr>
        <w:tblStyle w:val="TableGrid"/>
        <w:tblW w:w="0" w:type="auto"/>
        <w:tblLook w:val="04A0" w:firstRow="1" w:lastRow="0" w:firstColumn="1" w:lastColumn="0" w:noHBand="0" w:noVBand="1"/>
      </w:tblPr>
      <w:tblGrid>
        <w:gridCol w:w="2240"/>
        <w:gridCol w:w="935"/>
        <w:gridCol w:w="957"/>
        <w:gridCol w:w="957"/>
        <w:gridCol w:w="957"/>
        <w:gridCol w:w="979"/>
        <w:gridCol w:w="979"/>
        <w:gridCol w:w="979"/>
        <w:gridCol w:w="979"/>
      </w:tblGrid>
      <w:tr w:rsidR="008979CC" w:rsidRPr="00ED3480" w14:paraId="51CF0587" w14:textId="77777777" w:rsidTr="008979CC">
        <w:tc>
          <w:tcPr>
            <w:tcW w:w="1957" w:type="dxa"/>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2024"/>
            </w:tblGrid>
            <w:tr w:rsidR="00C64572" w:rsidRPr="00ED3480" w14:paraId="3B19BAA3" w14:textId="77777777" w:rsidTr="008979CC">
              <w:trPr>
                <w:trHeight w:val="282"/>
              </w:trPr>
              <w:tc>
                <w:tcPr>
                  <w:tcW w:w="0" w:type="auto"/>
                  <w:tcBorders>
                    <w:top w:val="nil"/>
                    <w:left w:val="nil"/>
                    <w:bottom w:val="nil"/>
                    <w:right w:val="nil"/>
                  </w:tcBorders>
                  <w:hideMark/>
                </w:tcPr>
                <w:p w14:paraId="3B154C37" w14:textId="77777777" w:rsidR="008979CC" w:rsidRPr="00ED3480" w:rsidRDefault="008979CC" w:rsidP="008979CC">
                  <w:pPr>
                    <w:autoSpaceDE w:val="0"/>
                    <w:autoSpaceDN w:val="0"/>
                    <w:adjustRightInd w:val="0"/>
                    <w:spacing w:after="0" w:line="240" w:lineRule="auto"/>
                    <w:ind w:left="284"/>
                    <w:jc w:val="center"/>
                    <w:rPr>
                      <w:rFonts w:ascii="Sylfaen" w:hAnsi="Sylfaen" w:cstheme="minorHAnsi"/>
                    </w:rPr>
                  </w:pPr>
                  <w:r w:rsidRPr="00ED3480">
                    <w:rPr>
                      <w:rFonts w:ascii="Sylfaen" w:hAnsi="Sylfaen" w:cstheme="minorHAnsi"/>
                    </w:rPr>
                    <w:t>ოქტანური ზოლების საშუალო გეომეტრიული სიდიდე</w:t>
                  </w:r>
                </w:p>
              </w:tc>
            </w:tr>
          </w:tbl>
          <w:p w14:paraId="6519E531" w14:textId="77777777" w:rsidR="008979CC" w:rsidRPr="00ED3480" w:rsidRDefault="008979CC" w:rsidP="008979CC">
            <w:pPr>
              <w:autoSpaceDE w:val="0"/>
              <w:autoSpaceDN w:val="0"/>
              <w:adjustRightInd w:val="0"/>
              <w:spacing w:before="240"/>
              <w:ind w:left="284"/>
              <w:jc w:val="center"/>
              <w:rPr>
                <w:rFonts w:ascii="Sylfaen" w:hAnsi="Sylfaen" w:cstheme="minorHAnsi"/>
                <w:lang w:val="ru-RU"/>
              </w:rPr>
            </w:pPr>
          </w:p>
        </w:tc>
        <w:tc>
          <w:tcPr>
            <w:tcW w:w="935" w:type="dxa"/>
            <w:tcBorders>
              <w:top w:val="single" w:sz="4" w:space="0" w:color="auto"/>
              <w:left w:val="single" w:sz="4" w:space="0" w:color="auto"/>
              <w:bottom w:val="single" w:sz="4" w:space="0" w:color="auto"/>
              <w:right w:val="single" w:sz="4" w:space="0" w:color="auto"/>
            </w:tcBorders>
            <w:hideMark/>
          </w:tcPr>
          <w:p w14:paraId="2D7A6ACF" w14:textId="77777777" w:rsidR="008979CC" w:rsidRPr="00ED3480" w:rsidRDefault="008979CC" w:rsidP="008979CC">
            <w:pPr>
              <w:autoSpaceDE w:val="0"/>
              <w:autoSpaceDN w:val="0"/>
              <w:adjustRightInd w:val="0"/>
              <w:spacing w:before="240"/>
              <w:ind w:left="-14"/>
              <w:jc w:val="center"/>
              <w:rPr>
                <w:rFonts w:ascii="Sylfaen" w:hAnsi="Sylfaen" w:cstheme="minorHAnsi"/>
                <w:lang w:val="ka-GE"/>
              </w:rPr>
            </w:pPr>
            <w:r w:rsidRPr="00ED3480">
              <w:rPr>
                <w:rFonts w:ascii="Sylfaen" w:hAnsi="Sylfaen" w:cstheme="minorHAnsi"/>
                <w:lang w:val="ka-GE"/>
              </w:rPr>
              <w:t>63</w:t>
            </w:r>
          </w:p>
        </w:tc>
        <w:tc>
          <w:tcPr>
            <w:tcW w:w="957" w:type="dxa"/>
            <w:tcBorders>
              <w:top w:val="single" w:sz="4" w:space="0" w:color="auto"/>
              <w:left w:val="single" w:sz="4" w:space="0" w:color="auto"/>
              <w:bottom w:val="single" w:sz="4" w:space="0" w:color="auto"/>
              <w:right w:val="single" w:sz="4" w:space="0" w:color="auto"/>
            </w:tcBorders>
            <w:hideMark/>
          </w:tcPr>
          <w:p w14:paraId="4C605127" w14:textId="77777777" w:rsidR="008979CC" w:rsidRPr="00ED3480" w:rsidRDefault="008979CC" w:rsidP="008979CC">
            <w:pPr>
              <w:autoSpaceDE w:val="0"/>
              <w:autoSpaceDN w:val="0"/>
              <w:adjustRightInd w:val="0"/>
              <w:spacing w:before="240"/>
              <w:ind w:left="-14"/>
              <w:jc w:val="center"/>
              <w:rPr>
                <w:rFonts w:ascii="Sylfaen" w:hAnsi="Sylfaen" w:cstheme="minorHAnsi"/>
                <w:lang w:val="ka-GE"/>
              </w:rPr>
            </w:pPr>
            <w:r w:rsidRPr="00ED3480">
              <w:rPr>
                <w:rFonts w:ascii="Sylfaen" w:hAnsi="Sylfaen" w:cstheme="minorHAnsi"/>
                <w:lang w:val="ka-GE"/>
              </w:rPr>
              <w:t>125</w:t>
            </w:r>
          </w:p>
        </w:tc>
        <w:tc>
          <w:tcPr>
            <w:tcW w:w="957" w:type="dxa"/>
            <w:tcBorders>
              <w:top w:val="single" w:sz="4" w:space="0" w:color="auto"/>
              <w:left w:val="single" w:sz="4" w:space="0" w:color="auto"/>
              <w:bottom w:val="single" w:sz="4" w:space="0" w:color="auto"/>
              <w:right w:val="single" w:sz="4" w:space="0" w:color="auto"/>
            </w:tcBorders>
            <w:hideMark/>
          </w:tcPr>
          <w:p w14:paraId="261629B9" w14:textId="77777777" w:rsidR="008979CC" w:rsidRPr="00ED3480" w:rsidRDefault="008979CC" w:rsidP="008979CC">
            <w:pPr>
              <w:autoSpaceDE w:val="0"/>
              <w:autoSpaceDN w:val="0"/>
              <w:adjustRightInd w:val="0"/>
              <w:spacing w:before="240"/>
              <w:ind w:left="-14"/>
              <w:jc w:val="center"/>
              <w:rPr>
                <w:rFonts w:ascii="Sylfaen" w:hAnsi="Sylfaen" w:cstheme="minorHAnsi"/>
                <w:lang w:val="ka-GE"/>
              </w:rPr>
            </w:pPr>
            <w:r w:rsidRPr="00ED3480">
              <w:rPr>
                <w:rFonts w:ascii="Sylfaen" w:hAnsi="Sylfaen" w:cstheme="minorHAnsi"/>
                <w:lang w:val="ka-GE"/>
              </w:rPr>
              <w:t>250</w:t>
            </w:r>
          </w:p>
        </w:tc>
        <w:tc>
          <w:tcPr>
            <w:tcW w:w="957" w:type="dxa"/>
            <w:tcBorders>
              <w:top w:val="single" w:sz="4" w:space="0" w:color="auto"/>
              <w:left w:val="single" w:sz="4" w:space="0" w:color="auto"/>
              <w:bottom w:val="single" w:sz="4" w:space="0" w:color="auto"/>
              <w:right w:val="single" w:sz="4" w:space="0" w:color="auto"/>
            </w:tcBorders>
            <w:hideMark/>
          </w:tcPr>
          <w:p w14:paraId="3B4B6EE8" w14:textId="77777777" w:rsidR="008979CC" w:rsidRPr="00ED3480" w:rsidRDefault="008979CC" w:rsidP="008979CC">
            <w:pPr>
              <w:autoSpaceDE w:val="0"/>
              <w:autoSpaceDN w:val="0"/>
              <w:adjustRightInd w:val="0"/>
              <w:spacing w:before="240"/>
              <w:ind w:left="-14"/>
              <w:jc w:val="center"/>
              <w:rPr>
                <w:rFonts w:ascii="Sylfaen" w:hAnsi="Sylfaen" w:cstheme="minorHAnsi"/>
                <w:lang w:val="ka-GE"/>
              </w:rPr>
            </w:pPr>
            <w:r w:rsidRPr="00ED3480">
              <w:rPr>
                <w:rFonts w:ascii="Sylfaen" w:hAnsi="Sylfaen" w:cstheme="minorHAnsi"/>
                <w:lang w:val="ka-GE"/>
              </w:rPr>
              <w:t>500</w:t>
            </w:r>
          </w:p>
        </w:tc>
        <w:tc>
          <w:tcPr>
            <w:tcW w:w="979" w:type="dxa"/>
            <w:tcBorders>
              <w:top w:val="single" w:sz="4" w:space="0" w:color="auto"/>
              <w:left w:val="single" w:sz="4" w:space="0" w:color="auto"/>
              <w:bottom w:val="single" w:sz="4" w:space="0" w:color="auto"/>
              <w:right w:val="single" w:sz="4" w:space="0" w:color="auto"/>
            </w:tcBorders>
            <w:hideMark/>
          </w:tcPr>
          <w:p w14:paraId="57EA85CF" w14:textId="77777777" w:rsidR="008979CC" w:rsidRPr="00ED3480" w:rsidRDefault="008979CC" w:rsidP="008979CC">
            <w:pPr>
              <w:autoSpaceDE w:val="0"/>
              <w:autoSpaceDN w:val="0"/>
              <w:adjustRightInd w:val="0"/>
              <w:spacing w:before="240"/>
              <w:ind w:left="-14"/>
              <w:jc w:val="center"/>
              <w:rPr>
                <w:rFonts w:ascii="Sylfaen" w:hAnsi="Sylfaen" w:cstheme="minorHAnsi"/>
                <w:lang w:val="ka-GE"/>
              </w:rPr>
            </w:pPr>
            <w:r w:rsidRPr="00ED3480">
              <w:rPr>
                <w:rFonts w:ascii="Sylfaen" w:hAnsi="Sylfaen" w:cstheme="minorHAnsi"/>
                <w:lang w:val="ka-GE"/>
              </w:rPr>
              <w:t>1000</w:t>
            </w:r>
          </w:p>
        </w:tc>
        <w:tc>
          <w:tcPr>
            <w:tcW w:w="979" w:type="dxa"/>
            <w:tcBorders>
              <w:top w:val="single" w:sz="4" w:space="0" w:color="auto"/>
              <w:left w:val="single" w:sz="4" w:space="0" w:color="auto"/>
              <w:bottom w:val="single" w:sz="4" w:space="0" w:color="auto"/>
              <w:right w:val="single" w:sz="4" w:space="0" w:color="auto"/>
            </w:tcBorders>
            <w:hideMark/>
          </w:tcPr>
          <w:p w14:paraId="5B1C33A2" w14:textId="77777777" w:rsidR="008979CC" w:rsidRPr="00ED3480" w:rsidRDefault="008979CC" w:rsidP="008979CC">
            <w:pPr>
              <w:autoSpaceDE w:val="0"/>
              <w:autoSpaceDN w:val="0"/>
              <w:adjustRightInd w:val="0"/>
              <w:spacing w:before="240"/>
              <w:ind w:left="-14"/>
              <w:jc w:val="center"/>
              <w:rPr>
                <w:rFonts w:ascii="Sylfaen" w:hAnsi="Sylfaen" w:cstheme="minorHAnsi"/>
                <w:lang w:val="ka-GE"/>
              </w:rPr>
            </w:pPr>
            <w:r w:rsidRPr="00ED3480">
              <w:rPr>
                <w:rFonts w:ascii="Sylfaen" w:hAnsi="Sylfaen" w:cstheme="minorHAnsi"/>
                <w:lang w:val="ka-GE"/>
              </w:rPr>
              <w:t>2000</w:t>
            </w:r>
          </w:p>
        </w:tc>
        <w:tc>
          <w:tcPr>
            <w:tcW w:w="979" w:type="dxa"/>
            <w:tcBorders>
              <w:top w:val="single" w:sz="4" w:space="0" w:color="auto"/>
              <w:left w:val="single" w:sz="4" w:space="0" w:color="auto"/>
              <w:bottom w:val="single" w:sz="4" w:space="0" w:color="auto"/>
              <w:right w:val="single" w:sz="4" w:space="0" w:color="auto"/>
            </w:tcBorders>
            <w:hideMark/>
          </w:tcPr>
          <w:p w14:paraId="63F5BB18" w14:textId="77777777" w:rsidR="008979CC" w:rsidRPr="00ED3480" w:rsidRDefault="008979CC" w:rsidP="008979CC">
            <w:pPr>
              <w:autoSpaceDE w:val="0"/>
              <w:autoSpaceDN w:val="0"/>
              <w:adjustRightInd w:val="0"/>
              <w:spacing w:before="240"/>
              <w:ind w:left="-14"/>
              <w:jc w:val="center"/>
              <w:rPr>
                <w:rFonts w:ascii="Sylfaen" w:hAnsi="Sylfaen" w:cstheme="minorHAnsi"/>
                <w:lang w:val="ka-GE"/>
              </w:rPr>
            </w:pPr>
            <w:r w:rsidRPr="00ED3480">
              <w:rPr>
                <w:rFonts w:ascii="Sylfaen" w:hAnsi="Sylfaen" w:cstheme="minorHAnsi"/>
                <w:lang w:val="ka-GE"/>
              </w:rPr>
              <w:t>4000</w:t>
            </w:r>
          </w:p>
        </w:tc>
        <w:tc>
          <w:tcPr>
            <w:tcW w:w="979" w:type="dxa"/>
            <w:tcBorders>
              <w:top w:val="single" w:sz="4" w:space="0" w:color="auto"/>
              <w:left w:val="single" w:sz="4" w:space="0" w:color="auto"/>
              <w:bottom w:val="single" w:sz="4" w:space="0" w:color="auto"/>
              <w:right w:val="single" w:sz="4" w:space="0" w:color="auto"/>
            </w:tcBorders>
            <w:hideMark/>
          </w:tcPr>
          <w:p w14:paraId="6517817A" w14:textId="77777777" w:rsidR="008979CC" w:rsidRPr="00ED3480" w:rsidRDefault="008979CC" w:rsidP="008979CC">
            <w:pPr>
              <w:autoSpaceDE w:val="0"/>
              <w:autoSpaceDN w:val="0"/>
              <w:adjustRightInd w:val="0"/>
              <w:spacing w:before="240"/>
              <w:ind w:left="-14"/>
              <w:jc w:val="center"/>
              <w:rPr>
                <w:rFonts w:ascii="Sylfaen" w:hAnsi="Sylfaen" w:cstheme="minorHAnsi"/>
                <w:lang w:val="ka-GE"/>
              </w:rPr>
            </w:pPr>
            <w:r w:rsidRPr="00ED3480">
              <w:rPr>
                <w:rFonts w:ascii="Sylfaen" w:hAnsi="Sylfaen" w:cstheme="minorHAnsi"/>
                <w:lang w:val="ka-GE"/>
              </w:rPr>
              <w:t>8000</w:t>
            </w:r>
          </w:p>
        </w:tc>
      </w:tr>
      <w:tr w:rsidR="008979CC" w:rsidRPr="00ED3480" w14:paraId="6976E67B" w14:textId="77777777" w:rsidTr="008979CC">
        <w:tc>
          <w:tcPr>
            <w:tcW w:w="1957" w:type="dxa"/>
            <w:tcBorders>
              <w:top w:val="single" w:sz="4" w:space="0" w:color="auto"/>
              <w:left w:val="single" w:sz="4" w:space="0" w:color="auto"/>
              <w:bottom w:val="single" w:sz="4" w:space="0" w:color="auto"/>
              <w:right w:val="single" w:sz="4" w:space="0" w:color="auto"/>
            </w:tcBorders>
          </w:tcPr>
          <w:p w14:paraId="0E13EE94" w14:textId="77777777" w:rsidR="008979CC" w:rsidRPr="00ED3480" w:rsidRDefault="008979CC" w:rsidP="008979CC">
            <w:pPr>
              <w:autoSpaceDE w:val="0"/>
              <w:autoSpaceDN w:val="0"/>
              <w:adjustRightInd w:val="0"/>
              <w:ind w:left="284"/>
              <w:jc w:val="center"/>
              <w:rPr>
                <w:rFonts w:ascii="Sylfaen" w:eastAsiaTheme="minorEastAsia" w:hAnsi="Sylfaen" w:cstheme="minorHAnsi"/>
                <w:lang w:val="ru-RU"/>
              </w:rPr>
            </w:pPr>
            <w:r w:rsidRPr="00ED3480">
              <w:rPr>
                <w:rFonts w:ascii="Sylfaen" w:eastAsiaTheme="minorEastAsia" w:hAnsi="Sylfaen" w:cstheme="minorHAnsi"/>
                <w:lang w:val="ru-RU"/>
              </w:rPr>
              <w:t>ხმის დახშობის სიდიდეები</w:t>
            </w:r>
          </w:p>
          <w:p w14:paraId="2DB451C6" w14:textId="77777777" w:rsidR="008979CC" w:rsidRPr="00ED3480" w:rsidRDefault="008979CC" w:rsidP="008979CC">
            <w:pPr>
              <w:autoSpaceDE w:val="0"/>
              <w:autoSpaceDN w:val="0"/>
              <w:adjustRightInd w:val="0"/>
              <w:spacing w:before="240"/>
              <w:ind w:left="284"/>
              <w:jc w:val="center"/>
              <w:rPr>
                <w:rFonts w:ascii="Sylfaen" w:hAnsi="Sylfaen" w:cstheme="minorHAnsi"/>
                <w:lang w:val="ru-RU"/>
              </w:rPr>
            </w:pPr>
          </w:p>
        </w:tc>
        <w:tc>
          <w:tcPr>
            <w:tcW w:w="935" w:type="dxa"/>
            <w:tcBorders>
              <w:top w:val="single" w:sz="4" w:space="0" w:color="auto"/>
              <w:left w:val="single" w:sz="4" w:space="0" w:color="auto"/>
              <w:bottom w:val="single" w:sz="4" w:space="0" w:color="auto"/>
              <w:right w:val="single" w:sz="4" w:space="0" w:color="auto"/>
            </w:tcBorders>
            <w:hideMark/>
          </w:tcPr>
          <w:p w14:paraId="79B1E0A2" w14:textId="77777777" w:rsidR="008979CC" w:rsidRPr="00ED3480" w:rsidRDefault="008979CC" w:rsidP="008979CC">
            <w:pPr>
              <w:autoSpaceDE w:val="0"/>
              <w:autoSpaceDN w:val="0"/>
              <w:adjustRightInd w:val="0"/>
              <w:spacing w:before="240"/>
              <w:ind w:left="-14"/>
              <w:jc w:val="center"/>
              <w:rPr>
                <w:rFonts w:ascii="Sylfaen" w:hAnsi="Sylfaen" w:cstheme="minorHAnsi"/>
                <w:lang w:val="ka-GE"/>
              </w:rPr>
            </w:pPr>
            <w:r w:rsidRPr="00ED3480">
              <w:rPr>
                <w:rFonts w:ascii="Sylfaen" w:hAnsi="Sylfaen" w:cstheme="minorHAnsi"/>
                <w:lang w:val="ka-GE"/>
              </w:rPr>
              <w:t>0</w:t>
            </w:r>
          </w:p>
        </w:tc>
        <w:tc>
          <w:tcPr>
            <w:tcW w:w="957" w:type="dxa"/>
            <w:tcBorders>
              <w:top w:val="single" w:sz="4" w:space="0" w:color="auto"/>
              <w:left w:val="single" w:sz="4" w:space="0" w:color="auto"/>
              <w:bottom w:val="single" w:sz="4" w:space="0" w:color="auto"/>
              <w:right w:val="single" w:sz="4" w:space="0" w:color="auto"/>
            </w:tcBorders>
            <w:hideMark/>
          </w:tcPr>
          <w:p w14:paraId="3803A089" w14:textId="77777777" w:rsidR="008979CC" w:rsidRPr="00ED3480" w:rsidRDefault="008979CC" w:rsidP="008979CC">
            <w:pPr>
              <w:autoSpaceDE w:val="0"/>
              <w:autoSpaceDN w:val="0"/>
              <w:adjustRightInd w:val="0"/>
              <w:spacing w:before="240"/>
              <w:ind w:left="-14"/>
              <w:jc w:val="center"/>
              <w:rPr>
                <w:rFonts w:ascii="Sylfaen" w:hAnsi="Sylfaen" w:cstheme="minorHAnsi"/>
                <w:lang w:val="ka-GE"/>
              </w:rPr>
            </w:pPr>
            <w:r w:rsidRPr="00ED3480">
              <w:rPr>
                <w:rFonts w:ascii="Sylfaen" w:hAnsi="Sylfaen" w:cstheme="minorHAnsi"/>
                <w:lang w:val="ka-GE"/>
              </w:rPr>
              <w:t>0,7</w:t>
            </w:r>
          </w:p>
        </w:tc>
        <w:tc>
          <w:tcPr>
            <w:tcW w:w="957" w:type="dxa"/>
            <w:tcBorders>
              <w:top w:val="single" w:sz="4" w:space="0" w:color="auto"/>
              <w:left w:val="single" w:sz="4" w:space="0" w:color="auto"/>
              <w:bottom w:val="single" w:sz="4" w:space="0" w:color="auto"/>
              <w:right w:val="single" w:sz="4" w:space="0" w:color="auto"/>
            </w:tcBorders>
            <w:hideMark/>
          </w:tcPr>
          <w:p w14:paraId="7E328101" w14:textId="77777777" w:rsidR="008979CC" w:rsidRPr="00ED3480" w:rsidRDefault="008979CC" w:rsidP="008979CC">
            <w:pPr>
              <w:autoSpaceDE w:val="0"/>
              <w:autoSpaceDN w:val="0"/>
              <w:adjustRightInd w:val="0"/>
              <w:spacing w:before="240"/>
              <w:ind w:left="-14"/>
              <w:jc w:val="center"/>
              <w:rPr>
                <w:rFonts w:ascii="Sylfaen" w:hAnsi="Sylfaen" w:cstheme="minorHAnsi"/>
                <w:lang w:val="ka-GE"/>
              </w:rPr>
            </w:pPr>
            <w:r w:rsidRPr="00ED3480">
              <w:rPr>
                <w:rFonts w:ascii="Sylfaen" w:hAnsi="Sylfaen" w:cstheme="minorHAnsi"/>
                <w:lang w:val="ka-GE"/>
              </w:rPr>
              <w:t>1,5</w:t>
            </w:r>
          </w:p>
        </w:tc>
        <w:tc>
          <w:tcPr>
            <w:tcW w:w="957" w:type="dxa"/>
            <w:tcBorders>
              <w:top w:val="single" w:sz="4" w:space="0" w:color="auto"/>
              <w:left w:val="single" w:sz="4" w:space="0" w:color="auto"/>
              <w:bottom w:val="single" w:sz="4" w:space="0" w:color="auto"/>
              <w:right w:val="single" w:sz="4" w:space="0" w:color="auto"/>
            </w:tcBorders>
            <w:hideMark/>
          </w:tcPr>
          <w:p w14:paraId="728C1060" w14:textId="77777777" w:rsidR="008979CC" w:rsidRPr="00ED3480" w:rsidRDefault="008979CC" w:rsidP="008979CC">
            <w:pPr>
              <w:autoSpaceDE w:val="0"/>
              <w:autoSpaceDN w:val="0"/>
              <w:adjustRightInd w:val="0"/>
              <w:spacing w:before="240"/>
              <w:ind w:left="-14"/>
              <w:jc w:val="center"/>
              <w:rPr>
                <w:rFonts w:ascii="Sylfaen" w:hAnsi="Sylfaen" w:cstheme="minorHAnsi"/>
                <w:lang w:val="ka-GE"/>
              </w:rPr>
            </w:pPr>
            <w:r w:rsidRPr="00ED3480">
              <w:rPr>
                <w:rFonts w:ascii="Sylfaen" w:hAnsi="Sylfaen" w:cstheme="minorHAnsi"/>
                <w:lang w:val="ka-GE"/>
              </w:rPr>
              <w:t>3</w:t>
            </w:r>
          </w:p>
        </w:tc>
        <w:tc>
          <w:tcPr>
            <w:tcW w:w="979" w:type="dxa"/>
            <w:tcBorders>
              <w:top w:val="single" w:sz="4" w:space="0" w:color="auto"/>
              <w:left w:val="single" w:sz="4" w:space="0" w:color="auto"/>
              <w:bottom w:val="single" w:sz="4" w:space="0" w:color="auto"/>
              <w:right w:val="single" w:sz="4" w:space="0" w:color="auto"/>
            </w:tcBorders>
            <w:hideMark/>
          </w:tcPr>
          <w:p w14:paraId="025D2D63" w14:textId="77777777" w:rsidR="008979CC" w:rsidRPr="00ED3480" w:rsidRDefault="008979CC" w:rsidP="008979CC">
            <w:pPr>
              <w:autoSpaceDE w:val="0"/>
              <w:autoSpaceDN w:val="0"/>
              <w:adjustRightInd w:val="0"/>
              <w:spacing w:before="240"/>
              <w:ind w:left="-14"/>
              <w:jc w:val="center"/>
              <w:rPr>
                <w:rFonts w:ascii="Sylfaen" w:hAnsi="Sylfaen" w:cstheme="minorHAnsi"/>
                <w:lang w:val="ka-GE"/>
              </w:rPr>
            </w:pPr>
            <w:r w:rsidRPr="00ED3480">
              <w:rPr>
                <w:rFonts w:ascii="Sylfaen" w:hAnsi="Sylfaen" w:cstheme="minorHAnsi"/>
                <w:lang w:val="ka-GE"/>
              </w:rPr>
              <w:t>6</w:t>
            </w:r>
          </w:p>
        </w:tc>
        <w:tc>
          <w:tcPr>
            <w:tcW w:w="979" w:type="dxa"/>
            <w:tcBorders>
              <w:top w:val="single" w:sz="4" w:space="0" w:color="auto"/>
              <w:left w:val="single" w:sz="4" w:space="0" w:color="auto"/>
              <w:bottom w:val="single" w:sz="4" w:space="0" w:color="auto"/>
              <w:right w:val="single" w:sz="4" w:space="0" w:color="auto"/>
            </w:tcBorders>
            <w:hideMark/>
          </w:tcPr>
          <w:p w14:paraId="4BA2E1D7" w14:textId="77777777" w:rsidR="008979CC" w:rsidRPr="00ED3480" w:rsidRDefault="008979CC" w:rsidP="008979CC">
            <w:pPr>
              <w:autoSpaceDE w:val="0"/>
              <w:autoSpaceDN w:val="0"/>
              <w:adjustRightInd w:val="0"/>
              <w:spacing w:before="240"/>
              <w:ind w:left="-14"/>
              <w:jc w:val="center"/>
              <w:rPr>
                <w:rFonts w:ascii="Sylfaen" w:hAnsi="Sylfaen" w:cstheme="minorHAnsi"/>
                <w:lang w:val="ka-GE"/>
              </w:rPr>
            </w:pPr>
            <w:r w:rsidRPr="00ED3480">
              <w:rPr>
                <w:rFonts w:ascii="Sylfaen" w:hAnsi="Sylfaen" w:cstheme="minorHAnsi"/>
                <w:lang w:val="ka-GE"/>
              </w:rPr>
              <w:t>12</w:t>
            </w:r>
          </w:p>
        </w:tc>
        <w:tc>
          <w:tcPr>
            <w:tcW w:w="979" w:type="dxa"/>
            <w:tcBorders>
              <w:top w:val="single" w:sz="4" w:space="0" w:color="auto"/>
              <w:left w:val="single" w:sz="4" w:space="0" w:color="auto"/>
              <w:bottom w:val="single" w:sz="4" w:space="0" w:color="auto"/>
              <w:right w:val="single" w:sz="4" w:space="0" w:color="auto"/>
            </w:tcBorders>
            <w:hideMark/>
          </w:tcPr>
          <w:p w14:paraId="42BEDBC2" w14:textId="77777777" w:rsidR="008979CC" w:rsidRPr="00ED3480" w:rsidRDefault="008979CC" w:rsidP="008979CC">
            <w:pPr>
              <w:autoSpaceDE w:val="0"/>
              <w:autoSpaceDN w:val="0"/>
              <w:adjustRightInd w:val="0"/>
              <w:spacing w:before="240"/>
              <w:ind w:left="-14"/>
              <w:jc w:val="center"/>
              <w:rPr>
                <w:rFonts w:ascii="Sylfaen" w:hAnsi="Sylfaen" w:cstheme="minorHAnsi"/>
                <w:lang w:val="ka-GE"/>
              </w:rPr>
            </w:pPr>
            <w:r w:rsidRPr="00ED3480">
              <w:rPr>
                <w:rFonts w:ascii="Sylfaen" w:hAnsi="Sylfaen" w:cstheme="minorHAnsi"/>
                <w:lang w:val="ka-GE"/>
              </w:rPr>
              <w:t>24</w:t>
            </w:r>
          </w:p>
        </w:tc>
        <w:tc>
          <w:tcPr>
            <w:tcW w:w="979" w:type="dxa"/>
            <w:tcBorders>
              <w:top w:val="single" w:sz="4" w:space="0" w:color="auto"/>
              <w:left w:val="single" w:sz="4" w:space="0" w:color="auto"/>
              <w:bottom w:val="single" w:sz="4" w:space="0" w:color="auto"/>
              <w:right w:val="single" w:sz="4" w:space="0" w:color="auto"/>
            </w:tcBorders>
            <w:hideMark/>
          </w:tcPr>
          <w:p w14:paraId="2F018C7A" w14:textId="77777777" w:rsidR="008979CC" w:rsidRPr="00ED3480" w:rsidRDefault="008979CC" w:rsidP="008979CC">
            <w:pPr>
              <w:autoSpaceDE w:val="0"/>
              <w:autoSpaceDN w:val="0"/>
              <w:adjustRightInd w:val="0"/>
              <w:spacing w:before="240"/>
              <w:ind w:left="-14"/>
              <w:jc w:val="center"/>
              <w:rPr>
                <w:rFonts w:ascii="Sylfaen" w:hAnsi="Sylfaen" w:cstheme="minorHAnsi"/>
                <w:lang w:val="ka-GE"/>
              </w:rPr>
            </w:pPr>
            <w:r w:rsidRPr="00ED3480">
              <w:rPr>
                <w:rFonts w:ascii="Sylfaen" w:hAnsi="Sylfaen" w:cstheme="minorHAnsi"/>
                <w:lang w:val="ka-GE"/>
              </w:rPr>
              <w:t>48</w:t>
            </w:r>
          </w:p>
        </w:tc>
      </w:tr>
    </w:tbl>
    <w:p w14:paraId="1174E570" w14:textId="77777777" w:rsidR="008979CC" w:rsidRPr="00ED3480" w:rsidRDefault="008979CC" w:rsidP="00DB0A2E">
      <w:pPr>
        <w:autoSpaceDE w:val="0"/>
        <w:autoSpaceDN w:val="0"/>
        <w:adjustRightInd w:val="0"/>
        <w:spacing w:before="240" w:after="0" w:line="360" w:lineRule="auto"/>
        <w:contextualSpacing/>
        <w:jc w:val="both"/>
        <w:rPr>
          <w:rFonts w:ascii="Sylfaen" w:hAnsi="Sylfaen" w:cstheme="minorHAnsi"/>
          <w:lang w:val="ka-GE"/>
        </w:rPr>
      </w:pPr>
      <w:r w:rsidRPr="00ED3480">
        <w:rPr>
          <w:rFonts w:ascii="Sylfaen" w:hAnsi="Sylfaen" w:cstheme="minorHAnsi"/>
          <w:lang w:val="ka-GE"/>
        </w:rPr>
        <w:t>იმ შემთხვევაში, თუ ხმაურწარმომქმნელ წყაროსა და საანგარიშო წერტილს შორის მანძილი ნაკლებია ან ტოლია 50 მეტრისა, გაანგარიშებაში ბგერის მილევადობის კოეფიციენტი არ მონაწილეობს.</w:t>
      </w:r>
    </w:p>
    <w:p w14:paraId="4C92AA9E" w14:textId="77777777" w:rsidR="008979CC" w:rsidRPr="00ED3480" w:rsidRDefault="008979CC" w:rsidP="00DB0A2E">
      <w:pPr>
        <w:autoSpaceDE w:val="0"/>
        <w:autoSpaceDN w:val="0"/>
        <w:adjustRightInd w:val="0"/>
        <w:spacing w:before="240" w:after="0" w:line="360" w:lineRule="auto"/>
        <w:contextualSpacing/>
        <w:jc w:val="both"/>
        <w:rPr>
          <w:rFonts w:ascii="Sylfaen" w:hAnsi="Sylfaen" w:cstheme="minorHAnsi"/>
          <w:lang w:val="ka-GE"/>
        </w:rPr>
      </w:pPr>
      <w:r w:rsidRPr="00ED3480">
        <w:rPr>
          <w:rFonts w:ascii="Sylfaen" w:hAnsi="Sylfaen" w:cstheme="minorHAnsi"/>
          <w:lang w:val="ka-GE"/>
        </w:rPr>
        <w:t>მონაცემების მე-3 ფორმულაში შეტანით, მივიღებთ სამთო მინაკუთვნიდან უახლოეს დაბალსართულიან საცხოვრებელ სახლამდე ხმაურის გავრცელების დონის მნიშვნელობას, რომელიც:</w:t>
      </w:r>
    </w:p>
    <w:p w14:paraId="31A83A54" w14:textId="77777777" w:rsidR="008979CC" w:rsidRPr="00ED3480" w:rsidRDefault="008979CC" w:rsidP="00DB0A2E">
      <w:pPr>
        <w:pStyle w:val="ListParagraph"/>
        <w:numPr>
          <w:ilvl w:val="0"/>
          <w:numId w:val="22"/>
        </w:numPr>
        <w:autoSpaceDE w:val="0"/>
        <w:autoSpaceDN w:val="0"/>
        <w:adjustRightInd w:val="0"/>
        <w:spacing w:before="240" w:after="0" w:line="360" w:lineRule="auto"/>
        <w:jc w:val="both"/>
        <w:rPr>
          <w:rFonts w:ascii="Sylfaen" w:hAnsi="Sylfaen" w:cstheme="minorHAnsi"/>
          <w:lang w:val="ka-GE"/>
        </w:rPr>
      </w:pPr>
      <w:r w:rsidRPr="00ED3480">
        <w:rPr>
          <w:rFonts w:ascii="Sylfaen" w:hAnsi="Sylfaen" w:cstheme="minorHAnsi"/>
        </w:rPr>
        <w:t xml:space="preserve">I </w:t>
      </w:r>
      <w:r w:rsidRPr="00ED3480">
        <w:rPr>
          <w:rFonts w:ascii="Sylfaen" w:hAnsi="Sylfaen" w:cstheme="minorHAnsi"/>
          <w:lang w:val="ka-GE"/>
        </w:rPr>
        <w:t>უბნის შემთხვევაში უდრის 38 დბ-ს;</w:t>
      </w:r>
    </w:p>
    <w:p w14:paraId="1DD27492" w14:textId="77777777" w:rsidR="008979CC" w:rsidRPr="00ED3480" w:rsidRDefault="008979CC" w:rsidP="00DB0A2E">
      <w:pPr>
        <w:pStyle w:val="ListParagraph"/>
        <w:numPr>
          <w:ilvl w:val="0"/>
          <w:numId w:val="22"/>
        </w:numPr>
        <w:autoSpaceDE w:val="0"/>
        <w:autoSpaceDN w:val="0"/>
        <w:adjustRightInd w:val="0"/>
        <w:spacing w:before="240" w:after="0" w:line="360" w:lineRule="auto"/>
        <w:jc w:val="both"/>
        <w:rPr>
          <w:rFonts w:ascii="Sylfaen" w:hAnsi="Sylfaen" w:cstheme="minorHAnsi"/>
          <w:lang w:val="ka-GE"/>
        </w:rPr>
      </w:pPr>
      <w:r w:rsidRPr="00ED3480">
        <w:rPr>
          <w:rFonts w:ascii="Sylfaen" w:hAnsi="Sylfaen" w:cstheme="minorHAnsi"/>
        </w:rPr>
        <w:t>II</w:t>
      </w:r>
      <w:r w:rsidRPr="00ED3480">
        <w:rPr>
          <w:rFonts w:ascii="Sylfaen" w:hAnsi="Sylfaen" w:cstheme="minorHAnsi"/>
          <w:lang w:val="ka-GE"/>
        </w:rPr>
        <w:t xml:space="preserve"> უბნის შემთხვევაში უდრის 40 დბ-ს;</w:t>
      </w:r>
    </w:p>
    <w:p w14:paraId="2DCEC687" w14:textId="77777777" w:rsidR="008979CC" w:rsidRPr="00ED3480" w:rsidRDefault="008979CC" w:rsidP="00DB0A2E">
      <w:pPr>
        <w:pStyle w:val="ListParagraph"/>
        <w:numPr>
          <w:ilvl w:val="0"/>
          <w:numId w:val="22"/>
        </w:numPr>
        <w:autoSpaceDE w:val="0"/>
        <w:autoSpaceDN w:val="0"/>
        <w:adjustRightInd w:val="0"/>
        <w:spacing w:before="240" w:after="0" w:line="360" w:lineRule="auto"/>
        <w:jc w:val="both"/>
        <w:rPr>
          <w:rFonts w:ascii="Sylfaen" w:hAnsi="Sylfaen" w:cstheme="minorHAnsi"/>
          <w:lang w:val="ka-GE"/>
        </w:rPr>
      </w:pPr>
      <w:r w:rsidRPr="00ED3480">
        <w:rPr>
          <w:rFonts w:ascii="Sylfaen" w:hAnsi="Sylfaen" w:cstheme="minorHAnsi"/>
        </w:rPr>
        <w:t>III</w:t>
      </w:r>
      <w:r w:rsidRPr="00ED3480">
        <w:rPr>
          <w:rFonts w:ascii="Sylfaen" w:hAnsi="Sylfaen" w:cstheme="minorHAnsi"/>
          <w:lang w:val="ka-GE"/>
        </w:rPr>
        <w:t xml:space="preserve"> უბნის შემთხვევაში უდრის 41 დბ-ს;</w:t>
      </w:r>
    </w:p>
    <w:p w14:paraId="70A2F970" w14:textId="77777777" w:rsidR="008979CC" w:rsidRPr="00ED3480" w:rsidRDefault="008979CC" w:rsidP="00DB0A2E">
      <w:pPr>
        <w:pStyle w:val="ListParagraph"/>
        <w:numPr>
          <w:ilvl w:val="0"/>
          <w:numId w:val="22"/>
        </w:numPr>
        <w:autoSpaceDE w:val="0"/>
        <w:autoSpaceDN w:val="0"/>
        <w:adjustRightInd w:val="0"/>
        <w:spacing w:before="240" w:after="0" w:line="360" w:lineRule="auto"/>
        <w:jc w:val="both"/>
        <w:rPr>
          <w:rFonts w:ascii="Sylfaen" w:hAnsi="Sylfaen" w:cstheme="minorHAnsi"/>
          <w:lang w:val="ka-GE"/>
        </w:rPr>
      </w:pPr>
      <w:r w:rsidRPr="00ED3480">
        <w:rPr>
          <w:rFonts w:ascii="Sylfaen" w:hAnsi="Sylfaen" w:cstheme="minorHAnsi"/>
        </w:rPr>
        <w:lastRenderedPageBreak/>
        <w:t>IV</w:t>
      </w:r>
      <w:r w:rsidRPr="00ED3480">
        <w:rPr>
          <w:rFonts w:ascii="Sylfaen" w:hAnsi="Sylfaen" w:cstheme="minorHAnsi"/>
          <w:lang w:val="ka-GE"/>
        </w:rPr>
        <w:t xml:space="preserve"> უბნის შემთხვევაში უდრის 42 დბ-ს;</w:t>
      </w:r>
    </w:p>
    <w:p w14:paraId="37483A12" w14:textId="77777777" w:rsidR="008979CC" w:rsidRPr="00ED3480" w:rsidRDefault="008979CC" w:rsidP="00DB0A2E">
      <w:pPr>
        <w:pStyle w:val="ListParagraph"/>
        <w:numPr>
          <w:ilvl w:val="0"/>
          <w:numId w:val="22"/>
        </w:numPr>
        <w:autoSpaceDE w:val="0"/>
        <w:autoSpaceDN w:val="0"/>
        <w:adjustRightInd w:val="0"/>
        <w:spacing w:before="240" w:after="0" w:line="360" w:lineRule="auto"/>
        <w:jc w:val="both"/>
        <w:rPr>
          <w:rFonts w:ascii="Sylfaen" w:hAnsi="Sylfaen" w:cstheme="minorHAnsi"/>
          <w:lang w:val="ka-GE"/>
        </w:rPr>
      </w:pPr>
      <w:r w:rsidRPr="00ED3480">
        <w:rPr>
          <w:rFonts w:ascii="Sylfaen" w:hAnsi="Sylfaen" w:cstheme="minorHAnsi"/>
        </w:rPr>
        <w:t>V</w:t>
      </w:r>
      <w:r w:rsidRPr="00ED3480">
        <w:rPr>
          <w:rFonts w:ascii="Sylfaen" w:hAnsi="Sylfaen" w:cstheme="minorHAnsi"/>
          <w:lang w:val="ka-GE"/>
        </w:rPr>
        <w:t xml:space="preserve"> უბნის შემთხვევაში უდრის 30 დბ-ს;</w:t>
      </w:r>
    </w:p>
    <w:p w14:paraId="68E88C18" w14:textId="77777777" w:rsidR="008979CC" w:rsidRPr="00ED3480" w:rsidRDefault="008979CC" w:rsidP="00DB0A2E">
      <w:pPr>
        <w:pStyle w:val="ListParagraph"/>
        <w:numPr>
          <w:ilvl w:val="0"/>
          <w:numId w:val="22"/>
        </w:numPr>
        <w:autoSpaceDE w:val="0"/>
        <w:autoSpaceDN w:val="0"/>
        <w:adjustRightInd w:val="0"/>
        <w:spacing w:before="240" w:after="0" w:line="360" w:lineRule="auto"/>
        <w:jc w:val="both"/>
        <w:rPr>
          <w:rFonts w:ascii="Sylfaen" w:hAnsi="Sylfaen" w:cstheme="minorHAnsi"/>
          <w:lang w:val="ka-GE"/>
        </w:rPr>
      </w:pPr>
      <w:r w:rsidRPr="00ED3480">
        <w:rPr>
          <w:rFonts w:ascii="Sylfaen" w:hAnsi="Sylfaen" w:cstheme="minorHAnsi"/>
        </w:rPr>
        <w:t>VI</w:t>
      </w:r>
      <w:r w:rsidRPr="00ED3480">
        <w:rPr>
          <w:rFonts w:ascii="Sylfaen" w:hAnsi="Sylfaen" w:cstheme="minorHAnsi"/>
          <w:lang w:val="ka-GE"/>
        </w:rPr>
        <w:t xml:space="preserve"> უბნის შემთხვევაში უდრის 13 დბ-ს;</w:t>
      </w:r>
    </w:p>
    <w:p w14:paraId="3C536077" w14:textId="3B44EB14" w:rsidR="008979CC" w:rsidRPr="00ED3480" w:rsidRDefault="008979CC" w:rsidP="00DB0A2E">
      <w:pPr>
        <w:autoSpaceDE w:val="0"/>
        <w:autoSpaceDN w:val="0"/>
        <w:adjustRightInd w:val="0"/>
        <w:spacing w:before="240" w:after="0" w:line="360" w:lineRule="auto"/>
        <w:contextualSpacing/>
        <w:jc w:val="both"/>
        <w:rPr>
          <w:rFonts w:ascii="Sylfaen" w:hAnsi="Sylfaen" w:cstheme="minorHAnsi"/>
          <w:lang w:val="ka-GE"/>
        </w:rPr>
      </w:pPr>
      <w:r w:rsidRPr="00ED3480">
        <w:rPr>
          <w:rFonts w:ascii="Sylfaen" w:hAnsi="Sylfaen" w:cstheme="minorHAnsi"/>
          <w:lang w:val="ka-GE"/>
        </w:rPr>
        <w:t>როგორც ზემოაღნიშნული მონაცემებიდან ჩანს სამთო მინაკუთვნის უბანებზე, ყველა ხმაურწარმომქნელი წყაროს ერთდროულად მუშაობის შემთხვევაში, უახლოეს რეცეპტორთან (საცხოვრებელ სახლთან) ხმაურის დონე დღის საათებში არ გადააჭარბებს ნორმით დადგენილ მნიშვნელობას (45 დბ) და არ საჭიროებს რაიმე სახის შემარბილებელი ღონისძიებების შემუშავებას. მოპოვებითი სამუშაოების ღამის საათებში წარმოებას ადგილი არ ექნება.</w:t>
      </w:r>
    </w:p>
    <w:p w14:paraId="5DFB3FD2" w14:textId="77777777" w:rsidR="0040495D" w:rsidRPr="00ED3480" w:rsidRDefault="0040495D" w:rsidP="00DB0A2E">
      <w:pPr>
        <w:autoSpaceDE w:val="0"/>
        <w:autoSpaceDN w:val="0"/>
        <w:adjustRightInd w:val="0"/>
        <w:spacing w:before="240" w:after="0" w:line="360" w:lineRule="auto"/>
        <w:contextualSpacing/>
        <w:jc w:val="both"/>
        <w:rPr>
          <w:rFonts w:ascii="Sylfaen" w:hAnsi="Sylfaen" w:cstheme="minorHAnsi"/>
          <w:lang w:val="ka-GE"/>
        </w:rPr>
      </w:pPr>
    </w:p>
    <w:p w14:paraId="2C78CE5C" w14:textId="6C2C9354" w:rsidR="008E2292" w:rsidRPr="00ED3480" w:rsidRDefault="008E2292" w:rsidP="00C14418">
      <w:pPr>
        <w:pStyle w:val="Heading2"/>
        <w:numPr>
          <w:ilvl w:val="0"/>
          <w:numId w:val="1"/>
        </w:numPr>
        <w:ind w:left="360"/>
        <w:rPr>
          <w:rFonts w:ascii="Sylfaen" w:hAnsi="Sylfaen" w:cstheme="minorHAnsi"/>
          <w:b/>
          <w:color w:val="auto"/>
          <w:sz w:val="24"/>
          <w:szCs w:val="24"/>
          <w:lang w:val="ka-GE"/>
        </w:rPr>
      </w:pPr>
      <w:bookmarkStart w:id="112" w:name="_Toc76952675"/>
      <w:r w:rsidRPr="00ED3480">
        <w:rPr>
          <w:rFonts w:ascii="Sylfaen" w:hAnsi="Sylfaen" w:cstheme="minorHAnsi"/>
          <w:b/>
          <w:color w:val="auto"/>
          <w:sz w:val="24"/>
          <w:szCs w:val="24"/>
          <w:lang w:val="ka-GE"/>
        </w:rPr>
        <w:t>ბიოლოგიური გარემო</w:t>
      </w:r>
      <w:bookmarkEnd w:id="112"/>
    </w:p>
    <w:p w14:paraId="422CB1F1" w14:textId="40216157" w:rsidR="00463DCC" w:rsidRPr="00ED3480" w:rsidRDefault="00463DCC" w:rsidP="00C14418">
      <w:pPr>
        <w:pStyle w:val="Heading2"/>
        <w:numPr>
          <w:ilvl w:val="1"/>
          <w:numId w:val="1"/>
        </w:numPr>
        <w:ind w:left="810" w:hanging="450"/>
        <w:rPr>
          <w:rFonts w:ascii="Sylfaen" w:hAnsi="Sylfaen" w:cstheme="minorHAnsi"/>
          <w:b/>
          <w:color w:val="auto"/>
          <w:sz w:val="24"/>
          <w:szCs w:val="24"/>
          <w:lang w:val="ka-GE"/>
        </w:rPr>
      </w:pPr>
      <w:bookmarkStart w:id="113" w:name="_Toc76952676"/>
      <w:r w:rsidRPr="00ED3480">
        <w:rPr>
          <w:rFonts w:ascii="Sylfaen" w:hAnsi="Sylfaen" w:cstheme="minorHAnsi"/>
          <w:b/>
          <w:color w:val="auto"/>
          <w:sz w:val="24"/>
          <w:szCs w:val="24"/>
          <w:lang w:val="ka-GE"/>
        </w:rPr>
        <w:t>ფლორა და მცენარეულობა</w:t>
      </w:r>
      <w:bookmarkEnd w:id="113"/>
    </w:p>
    <w:p w14:paraId="2D445B92" w14:textId="77777777" w:rsidR="00797452" w:rsidRPr="00ED3480" w:rsidRDefault="00797452" w:rsidP="00463DCC">
      <w:pPr>
        <w:spacing w:after="0" w:line="240" w:lineRule="auto"/>
        <w:rPr>
          <w:rFonts w:ascii="Sylfaen" w:eastAsia="Sylfaen" w:hAnsi="Sylfaen" w:cstheme="minorHAnsi"/>
          <w:b/>
          <w:w w:val="102"/>
          <w:lang w:val="ka-GE"/>
        </w:rPr>
      </w:pPr>
    </w:p>
    <w:p w14:paraId="63E5145A" w14:textId="77777777" w:rsidR="00797452" w:rsidRPr="00ED3480" w:rsidRDefault="00797452" w:rsidP="00463DCC">
      <w:pPr>
        <w:spacing w:after="0" w:line="240" w:lineRule="auto"/>
        <w:rPr>
          <w:rFonts w:ascii="Sylfaen" w:eastAsiaTheme="minorEastAsia" w:hAnsi="Sylfaen" w:cstheme="minorHAnsi"/>
          <w:sz w:val="12"/>
          <w:szCs w:val="12"/>
          <w:lang w:val="ka-GE"/>
        </w:rPr>
      </w:pPr>
    </w:p>
    <w:p w14:paraId="44BDB1B4" w14:textId="44394883" w:rsidR="00463DCC" w:rsidRPr="00ED3480" w:rsidRDefault="00463DCC" w:rsidP="00463DCC">
      <w:pPr>
        <w:spacing w:after="0" w:line="360" w:lineRule="auto"/>
        <w:jc w:val="both"/>
        <w:rPr>
          <w:rFonts w:ascii="Sylfaen" w:eastAsia="Sylfaen" w:hAnsi="Sylfaen" w:cstheme="minorHAnsi"/>
          <w:spacing w:val="1"/>
          <w:lang w:val="ka-GE"/>
        </w:rPr>
      </w:pPr>
      <w:r w:rsidRPr="00ED3480">
        <w:rPr>
          <w:rFonts w:ascii="Sylfaen" w:eastAsia="Sylfaen" w:hAnsi="Sylfaen" w:cstheme="minorHAnsi"/>
          <w:lang w:val="ka-GE"/>
        </w:rPr>
        <w:t>საკვლევი დერეფანი მიეკუთვნება ქვემო ქართლის ბარის გეობოტანიკური</w:t>
      </w:r>
      <w:r w:rsidRPr="00ED3480">
        <w:rPr>
          <w:rFonts w:ascii="Sylfaen" w:eastAsia="Sylfaen" w:hAnsi="Sylfaen" w:cstheme="minorHAnsi"/>
          <w:spacing w:val="1"/>
          <w:lang w:val="ka-GE"/>
        </w:rPr>
        <w:t xml:space="preserve"> </w:t>
      </w:r>
      <w:r w:rsidRPr="00ED3480">
        <w:rPr>
          <w:rFonts w:ascii="Sylfaen" w:eastAsia="Sylfaen" w:hAnsi="Sylfaen" w:cstheme="minorHAnsi"/>
          <w:lang w:val="ka-GE"/>
        </w:rPr>
        <w:t>რაიონს, რომელიც მოიცავს  ქ. თბილისის და ქ. რუსთავის შემოგარენის ტერიტორიას</w:t>
      </w:r>
      <w:r w:rsidR="00797452" w:rsidRPr="00ED3480">
        <w:rPr>
          <w:rFonts w:ascii="Sylfaen" w:eastAsia="Sylfaen" w:hAnsi="Sylfaen" w:cstheme="minorHAnsi"/>
          <w:lang w:val="ka-GE"/>
        </w:rPr>
        <w:t xml:space="preserve">. </w:t>
      </w:r>
      <w:r w:rsidRPr="00ED3480">
        <w:rPr>
          <w:rFonts w:ascii="Sylfaen" w:eastAsia="Sylfaen" w:hAnsi="Sylfaen" w:cstheme="minorHAnsi"/>
          <w:lang w:val="ka-GE"/>
        </w:rPr>
        <w:t>იგი მოქცეულია თრიალეთის</w:t>
      </w:r>
      <w:r w:rsidRPr="00ED3480">
        <w:rPr>
          <w:rFonts w:ascii="Sylfaen" w:eastAsia="Sylfaen" w:hAnsi="Sylfaen" w:cstheme="minorHAnsi"/>
          <w:spacing w:val="1"/>
          <w:lang w:val="ka-GE"/>
        </w:rPr>
        <w:t xml:space="preserve"> </w:t>
      </w:r>
      <w:r w:rsidRPr="00ED3480">
        <w:rPr>
          <w:rFonts w:ascii="Sylfaen" w:eastAsia="Sylfaen" w:hAnsi="Sylfaen" w:cstheme="minorHAnsi"/>
          <w:lang w:val="ka-GE"/>
        </w:rPr>
        <w:t>ქედ</w:t>
      </w:r>
      <w:r w:rsidR="00797452" w:rsidRPr="00ED3480">
        <w:rPr>
          <w:rFonts w:ascii="Sylfaen" w:eastAsia="Sylfaen" w:hAnsi="Sylfaen" w:cstheme="minorHAnsi"/>
          <w:lang w:val="ka-GE"/>
        </w:rPr>
        <w:t>ი</w:t>
      </w:r>
      <w:r w:rsidRPr="00ED3480">
        <w:rPr>
          <w:rFonts w:ascii="Sylfaen" w:eastAsia="Sylfaen" w:hAnsi="Sylfaen" w:cstheme="minorHAnsi"/>
          <w:lang w:val="ka-GE"/>
        </w:rPr>
        <w:t xml:space="preserve">ს, </w:t>
      </w:r>
      <w:r w:rsidR="00797452" w:rsidRPr="00ED3480">
        <w:rPr>
          <w:rFonts w:ascii="Sylfaen" w:eastAsia="Sylfaen" w:hAnsi="Sylfaen" w:cstheme="minorHAnsi"/>
          <w:lang w:val="ka-GE"/>
        </w:rPr>
        <w:t>სომხე</w:t>
      </w:r>
      <w:r w:rsidRPr="00ED3480">
        <w:rPr>
          <w:rFonts w:ascii="Sylfaen" w:eastAsia="Sylfaen" w:hAnsi="Sylfaen" w:cstheme="minorHAnsi"/>
          <w:lang w:val="ka-GE"/>
        </w:rPr>
        <w:t>თის ქედს და ივრის ზეგანს შორის. ბუნებრივი მცენარეულობით დაფარულია რაიონის ტერიტორიის მცირე ნაწილი (ერთ-ერთი ყველაზე</w:t>
      </w:r>
      <w:r w:rsidRPr="00ED3480">
        <w:rPr>
          <w:rFonts w:ascii="Sylfaen" w:eastAsia="Sylfaen" w:hAnsi="Sylfaen" w:cstheme="minorHAnsi"/>
          <w:spacing w:val="1"/>
          <w:lang w:val="ka-GE"/>
        </w:rPr>
        <w:t xml:space="preserve"> </w:t>
      </w:r>
      <w:r w:rsidRPr="00ED3480">
        <w:rPr>
          <w:rFonts w:ascii="Sylfaen" w:eastAsia="Sylfaen" w:hAnsi="Sylfaen" w:cstheme="minorHAnsi"/>
          <w:lang w:val="ka-GE"/>
        </w:rPr>
        <w:t>ნაკლები</w:t>
      </w:r>
      <w:r w:rsidRPr="00ED3480">
        <w:rPr>
          <w:rFonts w:ascii="Sylfaen" w:eastAsia="Sylfaen" w:hAnsi="Sylfaen" w:cstheme="minorHAnsi"/>
          <w:spacing w:val="1"/>
          <w:lang w:val="ka-GE"/>
        </w:rPr>
        <w:t xml:space="preserve"> </w:t>
      </w:r>
      <w:r w:rsidRPr="00ED3480">
        <w:rPr>
          <w:rFonts w:ascii="Sylfaen" w:eastAsia="Sylfaen" w:hAnsi="Sylfaen" w:cstheme="minorHAnsi"/>
          <w:lang w:val="ka-GE"/>
        </w:rPr>
        <w:t>აღმოსავლეთ</w:t>
      </w:r>
      <w:r w:rsidRPr="00ED3480">
        <w:rPr>
          <w:rFonts w:ascii="Sylfaen" w:eastAsia="Sylfaen" w:hAnsi="Sylfaen" w:cstheme="minorHAnsi"/>
          <w:spacing w:val="1"/>
          <w:lang w:val="ka-GE"/>
        </w:rPr>
        <w:t xml:space="preserve"> </w:t>
      </w:r>
      <w:r w:rsidRPr="00ED3480">
        <w:rPr>
          <w:rFonts w:ascii="Sylfaen" w:eastAsia="Sylfaen" w:hAnsi="Sylfaen" w:cstheme="minorHAnsi"/>
          <w:lang w:val="ka-GE"/>
        </w:rPr>
        <w:t>საქართველოს</w:t>
      </w:r>
      <w:r w:rsidRPr="00ED3480">
        <w:rPr>
          <w:rFonts w:ascii="Sylfaen" w:eastAsia="Sylfaen" w:hAnsi="Sylfaen" w:cstheme="minorHAnsi"/>
          <w:spacing w:val="1"/>
          <w:lang w:val="ka-GE"/>
        </w:rPr>
        <w:t xml:space="preserve"> </w:t>
      </w:r>
      <w:r w:rsidRPr="00ED3480">
        <w:rPr>
          <w:rFonts w:ascii="Sylfaen" w:eastAsia="Sylfaen" w:hAnsi="Sylfaen" w:cstheme="minorHAnsi"/>
          <w:lang w:val="ka-GE"/>
        </w:rPr>
        <w:t>რეგიონებს</w:t>
      </w:r>
      <w:r w:rsidRPr="00ED3480">
        <w:rPr>
          <w:rFonts w:ascii="Sylfaen" w:eastAsia="Sylfaen" w:hAnsi="Sylfaen" w:cstheme="minorHAnsi"/>
          <w:spacing w:val="1"/>
          <w:lang w:val="ka-GE"/>
        </w:rPr>
        <w:t xml:space="preserve"> </w:t>
      </w:r>
      <w:r w:rsidRPr="00ED3480">
        <w:rPr>
          <w:rFonts w:ascii="Sylfaen" w:eastAsia="Sylfaen" w:hAnsi="Sylfaen" w:cstheme="minorHAnsi"/>
          <w:lang w:val="ka-GE"/>
        </w:rPr>
        <w:t>შორის).</w:t>
      </w:r>
      <w:r w:rsidRPr="00ED3480">
        <w:rPr>
          <w:rFonts w:ascii="Sylfaen" w:eastAsia="Sylfaen" w:hAnsi="Sylfaen" w:cstheme="minorHAnsi"/>
          <w:spacing w:val="1"/>
          <w:lang w:val="ka-GE"/>
        </w:rPr>
        <w:t xml:space="preserve"> </w:t>
      </w:r>
    </w:p>
    <w:p w14:paraId="3C57319D" w14:textId="77777777" w:rsidR="00463DCC" w:rsidRPr="00ED3480" w:rsidRDefault="00463DCC" w:rsidP="00463DCC">
      <w:pPr>
        <w:spacing w:after="0" w:line="360" w:lineRule="auto"/>
        <w:jc w:val="both"/>
        <w:rPr>
          <w:rFonts w:ascii="Sylfaen" w:eastAsia="Sylfaen" w:hAnsi="Sylfaen" w:cstheme="minorHAnsi"/>
          <w:lang w:val="ka-GE"/>
        </w:rPr>
      </w:pPr>
      <w:r w:rsidRPr="00ED3480">
        <w:rPr>
          <w:rFonts w:ascii="Sylfaen" w:eastAsia="Sylfaen" w:hAnsi="Sylfaen" w:cstheme="minorHAnsi"/>
          <w:position w:val="1"/>
          <w:lang w:val="ka-GE"/>
        </w:rPr>
        <w:t xml:space="preserve">რაიონის    </w:t>
      </w:r>
      <w:r w:rsidRPr="00ED3480">
        <w:rPr>
          <w:rFonts w:ascii="Sylfaen" w:eastAsia="Sylfaen" w:hAnsi="Sylfaen" w:cstheme="minorHAnsi"/>
          <w:spacing w:val="26"/>
          <w:position w:val="1"/>
          <w:lang w:val="ka-GE"/>
        </w:rPr>
        <w:t xml:space="preserve"> </w:t>
      </w:r>
      <w:r w:rsidRPr="00ED3480">
        <w:rPr>
          <w:rFonts w:ascii="Sylfaen" w:eastAsia="Sylfaen" w:hAnsi="Sylfaen" w:cstheme="minorHAnsi"/>
          <w:position w:val="1"/>
          <w:lang w:val="ka-GE"/>
        </w:rPr>
        <w:t xml:space="preserve">ტერიტორიაზე    </w:t>
      </w:r>
      <w:r w:rsidRPr="00ED3480">
        <w:rPr>
          <w:rFonts w:ascii="Sylfaen" w:eastAsia="Sylfaen" w:hAnsi="Sylfaen" w:cstheme="minorHAnsi"/>
          <w:spacing w:val="26"/>
          <w:position w:val="1"/>
          <w:lang w:val="ka-GE"/>
        </w:rPr>
        <w:t xml:space="preserve"> </w:t>
      </w:r>
      <w:r w:rsidRPr="00ED3480">
        <w:rPr>
          <w:rFonts w:ascii="Sylfaen" w:eastAsia="Sylfaen" w:hAnsi="Sylfaen" w:cstheme="minorHAnsi"/>
          <w:position w:val="1"/>
          <w:lang w:val="ka-GE"/>
        </w:rPr>
        <w:t xml:space="preserve">განვითარებული </w:t>
      </w:r>
      <w:r w:rsidRPr="00ED3480">
        <w:rPr>
          <w:rFonts w:ascii="Sylfaen" w:eastAsia="Sylfaen" w:hAnsi="Sylfaen" w:cstheme="minorHAnsi"/>
          <w:lang w:val="ka-GE"/>
        </w:rPr>
        <w:t>მცენარეული</w:t>
      </w:r>
      <w:r w:rsidRPr="00ED3480">
        <w:rPr>
          <w:rFonts w:ascii="Sylfaen" w:eastAsia="Sylfaen" w:hAnsi="Sylfaen" w:cstheme="minorHAnsi"/>
          <w:spacing w:val="43"/>
          <w:lang w:val="ka-GE"/>
        </w:rPr>
        <w:t xml:space="preserve"> </w:t>
      </w:r>
      <w:r w:rsidRPr="00ED3480">
        <w:rPr>
          <w:rFonts w:ascii="Sylfaen" w:eastAsia="Sylfaen" w:hAnsi="Sylfaen" w:cstheme="minorHAnsi"/>
          <w:lang w:val="ka-GE"/>
        </w:rPr>
        <w:t>საფარი,</w:t>
      </w:r>
      <w:r w:rsidRPr="00ED3480">
        <w:rPr>
          <w:rFonts w:ascii="Sylfaen" w:eastAsia="Sylfaen" w:hAnsi="Sylfaen" w:cstheme="minorHAnsi"/>
          <w:spacing w:val="43"/>
          <w:lang w:val="ka-GE"/>
        </w:rPr>
        <w:t xml:space="preserve"> </w:t>
      </w:r>
      <w:r w:rsidRPr="00ED3480">
        <w:rPr>
          <w:rFonts w:ascii="Sylfaen" w:eastAsia="Sylfaen" w:hAnsi="Sylfaen" w:cstheme="minorHAnsi"/>
          <w:lang w:val="ka-GE"/>
        </w:rPr>
        <w:t>მიუხედავად</w:t>
      </w:r>
      <w:r w:rsidRPr="00ED3480">
        <w:rPr>
          <w:rFonts w:ascii="Sylfaen" w:eastAsia="Sylfaen" w:hAnsi="Sylfaen" w:cstheme="minorHAnsi"/>
          <w:spacing w:val="43"/>
          <w:lang w:val="ka-GE"/>
        </w:rPr>
        <w:t xml:space="preserve"> </w:t>
      </w:r>
      <w:r w:rsidRPr="00ED3480">
        <w:rPr>
          <w:rFonts w:ascii="Sylfaen" w:eastAsia="Sylfaen" w:hAnsi="Sylfaen" w:cstheme="minorHAnsi"/>
          <w:lang w:val="ka-GE"/>
        </w:rPr>
        <w:t>შეზღუდული</w:t>
      </w:r>
      <w:r w:rsidRPr="00ED3480">
        <w:rPr>
          <w:rFonts w:ascii="Sylfaen" w:eastAsia="Sylfaen" w:hAnsi="Sylfaen" w:cstheme="minorHAnsi"/>
          <w:spacing w:val="43"/>
          <w:lang w:val="ka-GE"/>
        </w:rPr>
        <w:t xml:space="preserve"> </w:t>
      </w:r>
      <w:r w:rsidRPr="00ED3480">
        <w:rPr>
          <w:rFonts w:ascii="Sylfaen" w:eastAsia="Sylfaen" w:hAnsi="Sylfaen" w:cstheme="minorHAnsi"/>
          <w:lang w:val="ka-GE"/>
        </w:rPr>
        <w:t>ფართობისა,</w:t>
      </w:r>
      <w:r w:rsidRPr="00ED3480">
        <w:rPr>
          <w:rFonts w:ascii="Sylfaen" w:eastAsia="Sylfaen" w:hAnsi="Sylfaen" w:cstheme="minorHAnsi"/>
          <w:spacing w:val="43"/>
          <w:lang w:val="ka-GE"/>
        </w:rPr>
        <w:t xml:space="preserve"> </w:t>
      </w:r>
      <w:r w:rsidRPr="00ED3480">
        <w:rPr>
          <w:rFonts w:ascii="Sylfaen" w:eastAsia="Sylfaen" w:hAnsi="Sylfaen" w:cstheme="minorHAnsi"/>
          <w:lang w:val="ka-GE"/>
        </w:rPr>
        <w:t>ტიპოლოგიური</w:t>
      </w:r>
      <w:r w:rsidRPr="00ED3480">
        <w:rPr>
          <w:rFonts w:ascii="Sylfaen" w:eastAsia="Sylfaen" w:hAnsi="Sylfaen" w:cstheme="minorHAnsi"/>
          <w:spacing w:val="43"/>
          <w:lang w:val="ka-GE"/>
        </w:rPr>
        <w:t xml:space="preserve"> </w:t>
      </w:r>
      <w:r w:rsidRPr="00ED3480">
        <w:rPr>
          <w:rFonts w:ascii="Sylfaen" w:eastAsia="Sylfaen" w:hAnsi="Sylfaen" w:cstheme="minorHAnsi"/>
          <w:lang w:val="ka-GE"/>
        </w:rPr>
        <w:t>სტრუქტურისა და განვითარების</w:t>
      </w:r>
      <w:r w:rsidRPr="00ED3480">
        <w:rPr>
          <w:rFonts w:ascii="Sylfaen" w:eastAsia="Sylfaen" w:hAnsi="Sylfaen" w:cstheme="minorHAnsi"/>
          <w:spacing w:val="1"/>
          <w:lang w:val="ka-GE"/>
        </w:rPr>
        <w:t xml:space="preserve"> </w:t>
      </w:r>
      <w:r w:rsidRPr="00ED3480">
        <w:rPr>
          <w:rFonts w:ascii="Sylfaen" w:eastAsia="Sylfaen" w:hAnsi="Sylfaen" w:cstheme="minorHAnsi"/>
          <w:lang w:val="ka-GE"/>
        </w:rPr>
        <w:t>ისტორიის,</w:t>
      </w:r>
      <w:r w:rsidRPr="00ED3480">
        <w:rPr>
          <w:rFonts w:ascii="Sylfaen" w:eastAsia="Sylfaen" w:hAnsi="Sylfaen" w:cstheme="minorHAnsi"/>
          <w:spacing w:val="1"/>
          <w:lang w:val="ka-GE"/>
        </w:rPr>
        <w:t xml:space="preserve"> </w:t>
      </w:r>
      <w:r w:rsidRPr="00ED3480">
        <w:rPr>
          <w:rFonts w:ascii="Sylfaen" w:eastAsia="Sylfaen" w:hAnsi="Sylfaen" w:cstheme="minorHAnsi"/>
          <w:lang w:val="ka-GE"/>
        </w:rPr>
        <w:t>აგრეთვე</w:t>
      </w:r>
      <w:r w:rsidRPr="00ED3480">
        <w:rPr>
          <w:rFonts w:ascii="Sylfaen" w:eastAsia="Sylfaen" w:hAnsi="Sylfaen" w:cstheme="minorHAnsi"/>
          <w:spacing w:val="1"/>
          <w:lang w:val="ka-GE"/>
        </w:rPr>
        <w:t xml:space="preserve"> </w:t>
      </w:r>
      <w:r w:rsidRPr="00ED3480">
        <w:rPr>
          <w:rFonts w:ascii="Sylfaen" w:eastAsia="Sylfaen" w:hAnsi="Sylfaen" w:cstheme="minorHAnsi"/>
          <w:lang w:val="ka-GE"/>
        </w:rPr>
        <w:t>თანამედროვე</w:t>
      </w:r>
      <w:r w:rsidRPr="00ED3480">
        <w:rPr>
          <w:rFonts w:ascii="Sylfaen" w:eastAsia="Sylfaen" w:hAnsi="Sylfaen" w:cstheme="minorHAnsi"/>
          <w:spacing w:val="1"/>
          <w:lang w:val="ka-GE"/>
        </w:rPr>
        <w:t xml:space="preserve"> </w:t>
      </w:r>
      <w:r w:rsidRPr="00ED3480">
        <w:rPr>
          <w:rFonts w:ascii="Sylfaen" w:eastAsia="Sylfaen" w:hAnsi="Sylfaen" w:cstheme="minorHAnsi"/>
          <w:lang w:val="ka-GE"/>
        </w:rPr>
        <w:t>სუქცესიური</w:t>
      </w:r>
      <w:r w:rsidRPr="00ED3480">
        <w:rPr>
          <w:rFonts w:ascii="Sylfaen" w:eastAsia="Sylfaen" w:hAnsi="Sylfaen" w:cstheme="minorHAnsi"/>
          <w:spacing w:val="1"/>
          <w:lang w:val="ka-GE"/>
        </w:rPr>
        <w:t xml:space="preserve"> </w:t>
      </w:r>
      <w:r w:rsidRPr="00ED3480">
        <w:rPr>
          <w:rFonts w:ascii="Sylfaen" w:eastAsia="Sylfaen" w:hAnsi="Sylfaen" w:cstheme="minorHAnsi"/>
          <w:lang w:val="ka-GE"/>
        </w:rPr>
        <w:t>ცვლის</w:t>
      </w:r>
      <w:r w:rsidRPr="00ED3480">
        <w:rPr>
          <w:rFonts w:ascii="Sylfaen" w:eastAsia="Sylfaen" w:hAnsi="Sylfaen" w:cstheme="minorHAnsi"/>
          <w:spacing w:val="1"/>
          <w:lang w:val="ka-GE"/>
        </w:rPr>
        <w:t xml:space="preserve"> </w:t>
      </w:r>
      <w:r w:rsidRPr="00ED3480">
        <w:rPr>
          <w:rFonts w:ascii="Sylfaen" w:eastAsia="Sylfaen" w:hAnsi="Sylfaen" w:cstheme="minorHAnsi"/>
          <w:lang w:val="ka-GE"/>
        </w:rPr>
        <w:t>თვალსაზრისით, ღარიბ სურათს იძლევა.</w:t>
      </w:r>
    </w:p>
    <w:p w14:paraId="78172B19" w14:textId="5B818AE9" w:rsidR="00463DCC" w:rsidRPr="00ED3480" w:rsidRDefault="00463DCC" w:rsidP="00463DCC">
      <w:pPr>
        <w:spacing w:after="0" w:line="360" w:lineRule="auto"/>
        <w:jc w:val="both"/>
        <w:rPr>
          <w:rFonts w:ascii="Sylfaen" w:eastAsia="Sylfaen" w:hAnsi="Sylfaen" w:cstheme="minorHAnsi"/>
          <w:lang w:val="ka-GE"/>
        </w:rPr>
      </w:pPr>
      <w:r w:rsidRPr="00ED3480">
        <w:rPr>
          <w:rFonts w:ascii="Sylfaen" w:eastAsia="Sylfaen" w:hAnsi="Sylfaen" w:cstheme="minorHAnsi"/>
          <w:lang w:val="ka-GE"/>
        </w:rPr>
        <w:t>საპროექტო ტერიტორია წარმოადგენს ძლიერ ეროზირებულ სტეპის და ნახევრადუდაბნო ტერიტორიას, სადაც მცირე მონაკვეთებზე წარმოდგენილია ჰემიქსეროფილური</w:t>
      </w:r>
      <w:r w:rsidRPr="00ED3480">
        <w:rPr>
          <w:rFonts w:ascii="Sylfaen" w:eastAsia="Sylfaen" w:hAnsi="Sylfaen" w:cstheme="minorHAnsi"/>
          <w:spacing w:val="1"/>
          <w:lang w:val="ka-GE"/>
        </w:rPr>
        <w:t xml:space="preserve"> </w:t>
      </w:r>
      <w:r w:rsidRPr="00ED3480">
        <w:rPr>
          <w:rFonts w:ascii="Sylfaen" w:eastAsia="Sylfaen" w:hAnsi="Sylfaen" w:cstheme="minorHAnsi"/>
          <w:lang w:val="ka-GE"/>
        </w:rPr>
        <w:t>და ქსეროფილური</w:t>
      </w:r>
      <w:r w:rsidRPr="00ED3480">
        <w:rPr>
          <w:rFonts w:ascii="Sylfaen" w:eastAsia="Sylfaen" w:hAnsi="Sylfaen" w:cstheme="minorHAnsi"/>
          <w:spacing w:val="1"/>
          <w:lang w:val="ka-GE"/>
        </w:rPr>
        <w:t xml:space="preserve"> </w:t>
      </w:r>
      <w:r w:rsidRPr="00ED3480">
        <w:rPr>
          <w:rFonts w:ascii="Sylfaen" w:eastAsia="Sylfaen" w:hAnsi="Sylfaen" w:cstheme="minorHAnsi"/>
          <w:lang w:val="ka-GE"/>
        </w:rPr>
        <w:t>ბუჩქნარები,</w:t>
      </w:r>
      <w:r w:rsidRPr="00ED3480">
        <w:rPr>
          <w:rFonts w:ascii="Sylfaen" w:eastAsia="Sylfaen" w:hAnsi="Sylfaen" w:cstheme="minorHAnsi"/>
          <w:spacing w:val="1"/>
          <w:lang w:val="ka-GE"/>
        </w:rPr>
        <w:t xml:space="preserve"> </w:t>
      </w:r>
      <w:r w:rsidRPr="00ED3480">
        <w:rPr>
          <w:rFonts w:ascii="Sylfaen" w:eastAsia="Sylfaen" w:hAnsi="Sylfaen" w:cstheme="minorHAnsi"/>
          <w:lang w:val="ka-GE"/>
        </w:rPr>
        <w:t>შემადგენლობაში</w:t>
      </w:r>
      <w:r w:rsidRPr="00ED3480">
        <w:rPr>
          <w:rFonts w:ascii="Sylfaen" w:eastAsia="Sylfaen" w:hAnsi="Sylfaen" w:cstheme="minorHAnsi"/>
          <w:spacing w:val="43"/>
          <w:lang w:val="ka-GE"/>
        </w:rPr>
        <w:t xml:space="preserve"> </w:t>
      </w:r>
      <w:r w:rsidRPr="00ED3480">
        <w:rPr>
          <w:rFonts w:ascii="Sylfaen" w:eastAsia="Sylfaen" w:hAnsi="Sylfaen" w:cstheme="minorHAnsi"/>
          <w:lang w:val="ka-GE"/>
        </w:rPr>
        <w:t>მონაწილეობს</w:t>
      </w:r>
      <w:r w:rsidRPr="00ED3480">
        <w:rPr>
          <w:rFonts w:ascii="Sylfaen" w:eastAsia="Sylfaen" w:hAnsi="Sylfaen" w:cstheme="minorHAnsi"/>
          <w:spacing w:val="42"/>
          <w:lang w:val="ka-GE"/>
        </w:rPr>
        <w:t xml:space="preserve"> </w:t>
      </w:r>
      <w:r w:rsidRPr="00ED3480">
        <w:rPr>
          <w:rFonts w:ascii="Sylfaen" w:eastAsia="Sylfaen" w:hAnsi="Sylfaen" w:cstheme="minorHAnsi"/>
          <w:lang w:val="ka-GE"/>
        </w:rPr>
        <w:t>ფორმაცია</w:t>
      </w:r>
      <w:r w:rsidRPr="00ED3480">
        <w:rPr>
          <w:rFonts w:ascii="Sylfaen" w:eastAsia="Sylfaen" w:hAnsi="Sylfaen" w:cstheme="minorHAnsi"/>
          <w:spacing w:val="43"/>
          <w:lang w:val="ka-GE"/>
        </w:rPr>
        <w:t xml:space="preserve"> </w:t>
      </w:r>
      <w:r w:rsidRPr="00ED3480">
        <w:rPr>
          <w:rFonts w:ascii="Sylfaen" w:eastAsia="Sylfaen" w:hAnsi="Sylfaen" w:cstheme="minorHAnsi"/>
          <w:lang w:val="ka-GE"/>
        </w:rPr>
        <w:t>–</w:t>
      </w:r>
      <w:r w:rsidRPr="00ED3480">
        <w:rPr>
          <w:rFonts w:ascii="Sylfaen" w:eastAsia="Sylfaen" w:hAnsi="Sylfaen" w:cstheme="minorHAnsi"/>
          <w:spacing w:val="42"/>
          <w:lang w:val="ka-GE"/>
        </w:rPr>
        <w:t xml:space="preserve"> </w:t>
      </w:r>
      <w:r w:rsidRPr="00ED3480">
        <w:rPr>
          <w:rFonts w:ascii="Sylfaen" w:eastAsia="Sylfaen" w:hAnsi="Sylfaen" w:cstheme="minorHAnsi"/>
          <w:lang w:val="ka-GE"/>
        </w:rPr>
        <w:t>ძეძვიანები</w:t>
      </w:r>
      <w:r w:rsidRPr="00ED3480">
        <w:rPr>
          <w:rFonts w:ascii="Sylfaen" w:eastAsia="Sylfaen" w:hAnsi="Sylfaen" w:cstheme="minorHAnsi"/>
          <w:spacing w:val="42"/>
          <w:lang w:val="ka-GE"/>
        </w:rPr>
        <w:t xml:space="preserve"> </w:t>
      </w:r>
      <w:r w:rsidRPr="00ED3480">
        <w:rPr>
          <w:rFonts w:ascii="Sylfaen" w:eastAsia="Sylfaen" w:hAnsi="Sylfaen" w:cstheme="minorHAnsi"/>
          <w:lang w:val="ka-GE"/>
        </w:rPr>
        <w:t>(</w:t>
      </w:r>
      <w:r w:rsidRPr="00ED3480">
        <w:rPr>
          <w:rFonts w:ascii="Sylfaen" w:eastAsia="Sylfaen" w:hAnsi="Sylfaen" w:cstheme="minorHAnsi"/>
          <w:i/>
          <w:sz w:val="23"/>
          <w:szCs w:val="23"/>
          <w:lang w:val="ka-GE"/>
        </w:rPr>
        <w:t>Paliurus spina christi</w:t>
      </w:r>
      <w:r w:rsidRPr="00ED3480">
        <w:rPr>
          <w:rFonts w:ascii="Sylfaen" w:eastAsia="Sylfaen" w:hAnsi="Sylfaen" w:cstheme="minorHAnsi"/>
          <w:lang w:val="ka-GE"/>
        </w:rPr>
        <w:t xml:space="preserve">), </w:t>
      </w:r>
      <w:r w:rsidRPr="00ED3480">
        <w:rPr>
          <w:rFonts w:ascii="Sylfaen" w:eastAsia="Sylfaen" w:hAnsi="Sylfaen" w:cstheme="minorHAnsi"/>
          <w:spacing w:val="34"/>
          <w:lang w:val="ka-GE"/>
        </w:rPr>
        <w:t xml:space="preserve"> </w:t>
      </w:r>
      <w:r w:rsidRPr="00ED3480">
        <w:rPr>
          <w:rFonts w:ascii="Sylfaen" w:eastAsia="Sylfaen" w:hAnsi="Sylfaen" w:cstheme="minorHAnsi"/>
          <w:lang w:val="ka-GE"/>
        </w:rPr>
        <w:t>გრაკლიანები</w:t>
      </w:r>
      <w:r w:rsidRPr="00ED3480">
        <w:rPr>
          <w:rFonts w:ascii="Sylfaen" w:eastAsia="Sylfaen" w:hAnsi="Sylfaen" w:cstheme="minorHAnsi"/>
          <w:spacing w:val="33"/>
          <w:lang w:val="ka-GE"/>
        </w:rPr>
        <w:t xml:space="preserve"> </w:t>
      </w:r>
      <w:r w:rsidRPr="00ED3480">
        <w:rPr>
          <w:rFonts w:ascii="Sylfaen" w:eastAsia="Sylfaen" w:hAnsi="Sylfaen" w:cstheme="minorHAnsi"/>
          <w:lang w:val="ka-GE"/>
        </w:rPr>
        <w:t>(</w:t>
      </w:r>
      <w:r w:rsidRPr="00ED3480">
        <w:rPr>
          <w:rFonts w:ascii="Sylfaen" w:eastAsia="Sylfaen" w:hAnsi="Sylfaen" w:cstheme="minorHAnsi"/>
          <w:i/>
          <w:sz w:val="23"/>
          <w:szCs w:val="23"/>
          <w:lang w:val="ka-GE"/>
        </w:rPr>
        <w:t>Spiraea</w:t>
      </w:r>
      <w:r w:rsidRPr="00ED3480">
        <w:rPr>
          <w:rFonts w:ascii="Sylfaen" w:eastAsia="Sylfaen" w:hAnsi="Sylfaen" w:cstheme="minorHAnsi"/>
          <w:i/>
          <w:spacing w:val="-4"/>
          <w:sz w:val="23"/>
          <w:szCs w:val="23"/>
          <w:lang w:val="ka-GE"/>
        </w:rPr>
        <w:t xml:space="preserve"> </w:t>
      </w:r>
      <w:r w:rsidRPr="00ED3480">
        <w:rPr>
          <w:rFonts w:ascii="Sylfaen" w:eastAsia="Sylfaen" w:hAnsi="Sylfaen" w:cstheme="minorHAnsi"/>
          <w:i/>
          <w:w w:val="95"/>
          <w:sz w:val="23"/>
          <w:szCs w:val="23"/>
          <w:lang w:val="ka-GE"/>
        </w:rPr>
        <w:t>hypericifolia</w:t>
      </w:r>
      <w:r w:rsidRPr="00ED3480">
        <w:rPr>
          <w:rFonts w:ascii="Sylfaen" w:eastAsia="Sylfaen" w:hAnsi="Sylfaen" w:cstheme="minorHAnsi"/>
          <w:w w:val="95"/>
          <w:lang w:val="ka-GE"/>
        </w:rPr>
        <w:t>),</w:t>
      </w:r>
      <w:r w:rsidRPr="00ED3480">
        <w:rPr>
          <w:rFonts w:ascii="Sylfaen" w:eastAsia="Sylfaen" w:hAnsi="Sylfaen" w:cstheme="minorHAnsi"/>
          <w:spacing w:val="42"/>
          <w:w w:val="95"/>
          <w:lang w:val="ka-GE"/>
        </w:rPr>
        <w:t xml:space="preserve"> </w:t>
      </w:r>
      <w:r w:rsidRPr="00ED3480">
        <w:rPr>
          <w:rFonts w:ascii="Sylfaen" w:eastAsia="Sylfaen" w:hAnsi="Sylfaen" w:cstheme="minorHAnsi"/>
          <w:lang w:val="ka-GE"/>
        </w:rPr>
        <w:t>შავჯაგიანები</w:t>
      </w:r>
      <w:r w:rsidRPr="00ED3480">
        <w:rPr>
          <w:rFonts w:ascii="Sylfaen" w:eastAsia="Sylfaen" w:hAnsi="Sylfaen" w:cstheme="minorHAnsi"/>
          <w:spacing w:val="33"/>
          <w:lang w:val="ka-GE"/>
        </w:rPr>
        <w:t xml:space="preserve"> </w:t>
      </w:r>
      <w:r w:rsidRPr="00ED3480">
        <w:rPr>
          <w:rFonts w:ascii="Sylfaen" w:eastAsia="Sylfaen" w:hAnsi="Sylfaen" w:cstheme="minorHAnsi"/>
          <w:lang w:val="ka-GE"/>
        </w:rPr>
        <w:t>(</w:t>
      </w:r>
      <w:r w:rsidRPr="00ED3480">
        <w:rPr>
          <w:rFonts w:ascii="Sylfaen" w:eastAsia="Sylfaen" w:hAnsi="Sylfaen" w:cstheme="minorHAnsi"/>
          <w:i/>
          <w:sz w:val="23"/>
          <w:szCs w:val="23"/>
          <w:lang w:val="ka-GE"/>
        </w:rPr>
        <w:t>Rhamnus</w:t>
      </w:r>
      <w:r w:rsidRPr="00ED3480">
        <w:rPr>
          <w:rFonts w:ascii="Sylfaen" w:eastAsia="Sylfaen" w:hAnsi="Sylfaen" w:cstheme="minorHAnsi"/>
          <w:i/>
          <w:spacing w:val="-15"/>
          <w:sz w:val="23"/>
          <w:szCs w:val="23"/>
          <w:lang w:val="ka-GE"/>
        </w:rPr>
        <w:t xml:space="preserve"> </w:t>
      </w:r>
      <w:r w:rsidRPr="00ED3480">
        <w:rPr>
          <w:rFonts w:ascii="Sylfaen" w:eastAsia="Sylfaen" w:hAnsi="Sylfaen" w:cstheme="minorHAnsi"/>
          <w:i/>
          <w:sz w:val="23"/>
          <w:szCs w:val="23"/>
          <w:lang w:val="ka-GE"/>
        </w:rPr>
        <w:t>pallasii</w:t>
      </w:r>
      <w:r w:rsidRPr="00ED3480">
        <w:rPr>
          <w:rFonts w:ascii="Sylfaen" w:eastAsia="Sylfaen" w:hAnsi="Sylfaen" w:cstheme="minorHAnsi"/>
          <w:lang w:val="ka-GE"/>
        </w:rPr>
        <w:t>), ნაირბუჩქნარები და სხვ. იშვიათად გვხვდება  ერთეული სახით</w:t>
      </w:r>
      <w:r w:rsidRPr="00ED3480">
        <w:rPr>
          <w:rFonts w:ascii="Sylfaen" w:eastAsia="Sylfaen" w:hAnsi="Sylfaen" w:cstheme="minorHAnsi"/>
          <w:spacing w:val="2"/>
          <w:lang w:val="ka-GE"/>
        </w:rPr>
        <w:t xml:space="preserve"> </w:t>
      </w:r>
      <w:r w:rsidRPr="00ED3480">
        <w:rPr>
          <w:rFonts w:ascii="Sylfaen" w:eastAsia="Sylfaen" w:hAnsi="Sylfaen" w:cstheme="minorHAnsi"/>
          <w:lang w:val="ka-GE"/>
        </w:rPr>
        <w:t xml:space="preserve">გლერძი </w:t>
      </w:r>
      <w:r w:rsidRPr="00ED3480">
        <w:rPr>
          <w:rFonts w:ascii="Sylfaen" w:eastAsia="Sylfaen" w:hAnsi="Sylfaen" w:cstheme="minorHAnsi"/>
          <w:spacing w:val="1"/>
          <w:lang w:val="ka-GE"/>
        </w:rPr>
        <w:t xml:space="preserve"> </w:t>
      </w:r>
      <w:r w:rsidRPr="00ED3480">
        <w:rPr>
          <w:rFonts w:ascii="Sylfaen" w:eastAsia="Sylfaen" w:hAnsi="Sylfaen" w:cstheme="minorHAnsi"/>
          <w:lang w:val="ka-GE"/>
        </w:rPr>
        <w:t>(</w:t>
      </w:r>
      <w:r w:rsidRPr="00ED3480">
        <w:rPr>
          <w:rFonts w:ascii="Sylfaen" w:eastAsia="Sylfaen" w:hAnsi="Sylfaen" w:cstheme="minorHAnsi"/>
          <w:i/>
          <w:sz w:val="23"/>
          <w:szCs w:val="23"/>
          <w:lang w:val="ka-GE"/>
        </w:rPr>
        <w:t>Astragalus</w:t>
      </w:r>
      <w:r w:rsidRPr="00ED3480">
        <w:rPr>
          <w:rFonts w:ascii="Sylfaen" w:eastAsia="Sylfaen" w:hAnsi="Sylfaen" w:cstheme="minorHAnsi"/>
          <w:i/>
          <w:spacing w:val="4"/>
          <w:sz w:val="23"/>
          <w:szCs w:val="23"/>
          <w:lang w:val="ka-GE"/>
        </w:rPr>
        <w:t xml:space="preserve"> </w:t>
      </w:r>
      <w:r w:rsidRPr="00ED3480">
        <w:rPr>
          <w:rFonts w:ascii="Sylfaen" w:eastAsia="Sylfaen" w:hAnsi="Sylfaen" w:cstheme="minorHAnsi"/>
          <w:i/>
          <w:w w:val="95"/>
          <w:sz w:val="23"/>
          <w:szCs w:val="23"/>
          <w:lang w:val="ka-GE"/>
        </w:rPr>
        <w:t>microcephalus</w:t>
      </w:r>
      <w:r w:rsidRPr="00ED3480">
        <w:rPr>
          <w:rFonts w:ascii="Sylfaen" w:eastAsia="Sylfaen" w:hAnsi="Sylfaen" w:cstheme="minorHAnsi"/>
          <w:lang w:val="ka-GE"/>
        </w:rPr>
        <w:t>).</w:t>
      </w:r>
    </w:p>
    <w:p w14:paraId="2BDD60D5" w14:textId="77777777" w:rsidR="00463DCC" w:rsidRPr="00ED3480" w:rsidRDefault="00463DCC" w:rsidP="00463DCC">
      <w:pPr>
        <w:spacing w:after="0" w:line="360" w:lineRule="auto"/>
        <w:jc w:val="both"/>
        <w:rPr>
          <w:rFonts w:ascii="Sylfaen" w:eastAsiaTheme="minorEastAsia" w:hAnsi="Sylfaen" w:cstheme="minorHAnsi"/>
          <w:sz w:val="10"/>
          <w:szCs w:val="10"/>
          <w:lang w:val="ka-GE"/>
        </w:rPr>
      </w:pPr>
    </w:p>
    <w:p w14:paraId="66D8A3DE" w14:textId="77777777" w:rsidR="00463DCC" w:rsidRPr="00ED3480" w:rsidRDefault="00463DCC" w:rsidP="00463DCC">
      <w:pPr>
        <w:spacing w:after="0" w:line="360" w:lineRule="auto"/>
        <w:jc w:val="both"/>
        <w:rPr>
          <w:rFonts w:ascii="Sylfaen" w:eastAsiaTheme="minorEastAsia" w:hAnsi="Sylfaen" w:cstheme="minorHAnsi"/>
          <w:sz w:val="11"/>
          <w:szCs w:val="11"/>
          <w:lang w:val="ka-GE"/>
        </w:rPr>
      </w:pPr>
      <w:r w:rsidRPr="00ED3480">
        <w:rPr>
          <w:rFonts w:ascii="Sylfaen" w:eastAsia="Sylfaen" w:hAnsi="Sylfaen" w:cstheme="minorHAnsi"/>
          <w:lang w:val="ka-GE"/>
        </w:rPr>
        <w:t>სტეპის</w:t>
      </w:r>
      <w:r w:rsidRPr="00ED3480">
        <w:rPr>
          <w:rFonts w:ascii="Sylfaen" w:eastAsia="Sylfaen" w:hAnsi="Sylfaen" w:cstheme="minorHAnsi"/>
          <w:spacing w:val="1"/>
          <w:lang w:val="ka-GE"/>
        </w:rPr>
        <w:t xml:space="preserve"> </w:t>
      </w:r>
      <w:r w:rsidRPr="00ED3480">
        <w:rPr>
          <w:rFonts w:ascii="Sylfaen" w:eastAsia="Sylfaen" w:hAnsi="Sylfaen" w:cstheme="minorHAnsi"/>
          <w:lang w:val="ka-GE"/>
        </w:rPr>
        <w:t>მცენარეულობა</w:t>
      </w:r>
      <w:r w:rsidRPr="00ED3480">
        <w:rPr>
          <w:rFonts w:ascii="Sylfaen" w:eastAsia="Sylfaen" w:hAnsi="Sylfaen" w:cstheme="minorHAnsi"/>
          <w:spacing w:val="1"/>
          <w:lang w:val="ka-GE"/>
        </w:rPr>
        <w:t xml:space="preserve"> </w:t>
      </w:r>
      <w:r w:rsidRPr="00ED3480">
        <w:rPr>
          <w:rFonts w:ascii="Sylfaen" w:eastAsia="Sylfaen" w:hAnsi="Sylfaen" w:cstheme="minorHAnsi"/>
          <w:lang w:val="ka-GE"/>
        </w:rPr>
        <w:t>განვითარეულია</w:t>
      </w:r>
      <w:r w:rsidRPr="00ED3480">
        <w:rPr>
          <w:rFonts w:ascii="Sylfaen" w:eastAsia="Sylfaen" w:hAnsi="Sylfaen" w:cstheme="minorHAnsi"/>
          <w:spacing w:val="1"/>
          <w:lang w:val="ka-GE"/>
        </w:rPr>
        <w:t xml:space="preserve"> </w:t>
      </w:r>
      <w:r w:rsidRPr="00ED3480">
        <w:rPr>
          <w:rFonts w:ascii="Sylfaen" w:eastAsia="Sylfaen" w:hAnsi="Sylfaen" w:cstheme="minorHAnsi"/>
          <w:lang w:val="ka-GE"/>
        </w:rPr>
        <w:t>რაიონის</w:t>
      </w:r>
      <w:r w:rsidRPr="00ED3480">
        <w:rPr>
          <w:rFonts w:ascii="Sylfaen" w:eastAsia="Sylfaen" w:hAnsi="Sylfaen" w:cstheme="minorHAnsi"/>
          <w:spacing w:val="1"/>
          <w:lang w:val="ka-GE"/>
        </w:rPr>
        <w:t xml:space="preserve"> </w:t>
      </w:r>
      <w:r w:rsidRPr="00ED3480">
        <w:rPr>
          <w:rFonts w:ascii="Sylfaen" w:eastAsia="Sylfaen" w:hAnsi="Sylfaen" w:cstheme="minorHAnsi"/>
          <w:lang w:val="ka-GE"/>
        </w:rPr>
        <w:t>მთელ ტერიტორიაზე</w:t>
      </w:r>
      <w:r w:rsidRPr="00ED3480">
        <w:rPr>
          <w:rFonts w:ascii="Sylfaen" w:eastAsia="Sylfaen" w:hAnsi="Sylfaen" w:cstheme="minorHAnsi"/>
          <w:spacing w:val="1"/>
          <w:lang w:val="ka-GE"/>
        </w:rPr>
        <w:t xml:space="preserve"> </w:t>
      </w:r>
      <w:r w:rsidRPr="00ED3480">
        <w:rPr>
          <w:rFonts w:ascii="Sylfaen" w:eastAsia="Sylfaen" w:hAnsi="Sylfaen" w:cstheme="minorHAnsi"/>
          <w:lang w:val="ka-GE"/>
        </w:rPr>
        <w:t>(პლატოები, სერების  კალთები),  მეტწილად  შავმიწისებრ  ნიადაგებზე.  ფართოდაა  გავრცელებული უროიანები</w:t>
      </w:r>
      <w:r w:rsidRPr="00ED3480">
        <w:rPr>
          <w:rFonts w:ascii="Sylfaen" w:eastAsia="Sylfaen" w:hAnsi="Sylfaen" w:cstheme="minorHAnsi"/>
          <w:spacing w:val="45"/>
          <w:lang w:val="ka-GE"/>
        </w:rPr>
        <w:t xml:space="preserve"> </w:t>
      </w:r>
      <w:r w:rsidRPr="00ED3480">
        <w:rPr>
          <w:rFonts w:ascii="Sylfaen" w:eastAsia="Sylfaen" w:hAnsi="Sylfaen" w:cstheme="minorHAnsi"/>
          <w:lang w:val="ka-GE"/>
        </w:rPr>
        <w:t>(</w:t>
      </w:r>
      <w:r w:rsidRPr="00ED3480">
        <w:rPr>
          <w:rFonts w:ascii="Sylfaen" w:eastAsia="Sylfaen" w:hAnsi="Sylfaen" w:cstheme="minorHAnsi"/>
          <w:i/>
          <w:sz w:val="23"/>
          <w:szCs w:val="23"/>
          <w:lang w:val="ka-GE"/>
        </w:rPr>
        <w:t>Botriochloa</w:t>
      </w:r>
      <w:r w:rsidRPr="00ED3480">
        <w:rPr>
          <w:rFonts w:ascii="Sylfaen" w:eastAsia="Sylfaen" w:hAnsi="Sylfaen" w:cstheme="minorHAnsi"/>
          <w:i/>
          <w:spacing w:val="-13"/>
          <w:sz w:val="23"/>
          <w:szCs w:val="23"/>
          <w:lang w:val="ka-GE"/>
        </w:rPr>
        <w:t xml:space="preserve"> </w:t>
      </w:r>
      <w:r w:rsidRPr="00ED3480">
        <w:rPr>
          <w:rFonts w:ascii="Sylfaen" w:eastAsia="Sylfaen" w:hAnsi="Sylfaen" w:cstheme="minorHAnsi"/>
          <w:i/>
          <w:sz w:val="23"/>
          <w:szCs w:val="23"/>
          <w:lang w:val="ka-GE"/>
        </w:rPr>
        <w:t>ischaemum</w:t>
      </w:r>
      <w:r w:rsidRPr="00ED3480">
        <w:rPr>
          <w:rFonts w:ascii="Sylfaen" w:eastAsia="Sylfaen" w:hAnsi="Sylfaen" w:cstheme="minorHAnsi"/>
          <w:lang w:val="ka-GE"/>
        </w:rPr>
        <w:t>)</w:t>
      </w:r>
      <w:r w:rsidRPr="00ED3480">
        <w:rPr>
          <w:rFonts w:ascii="Sylfaen" w:eastAsia="Sylfaen" w:hAnsi="Sylfaen" w:cstheme="minorHAnsi"/>
          <w:spacing w:val="-9"/>
          <w:lang w:val="ka-GE"/>
        </w:rPr>
        <w:t xml:space="preserve"> </w:t>
      </w:r>
      <w:r w:rsidRPr="00ED3480">
        <w:rPr>
          <w:rFonts w:ascii="Sylfaen" w:eastAsia="Sylfaen" w:hAnsi="Sylfaen" w:cstheme="minorHAnsi"/>
          <w:lang w:val="ka-GE"/>
        </w:rPr>
        <w:t>და</w:t>
      </w:r>
      <w:r w:rsidRPr="00ED3480">
        <w:rPr>
          <w:rFonts w:ascii="Sylfaen" w:eastAsia="Sylfaen" w:hAnsi="Sylfaen" w:cstheme="minorHAnsi"/>
          <w:spacing w:val="45"/>
          <w:lang w:val="ka-GE"/>
        </w:rPr>
        <w:t xml:space="preserve"> </w:t>
      </w:r>
      <w:r w:rsidRPr="00ED3480">
        <w:rPr>
          <w:rFonts w:ascii="Sylfaen" w:eastAsia="Sylfaen" w:hAnsi="Sylfaen" w:cstheme="minorHAnsi"/>
          <w:lang w:val="ka-GE"/>
        </w:rPr>
        <w:t>ავშნიან-უროიანები</w:t>
      </w:r>
      <w:r w:rsidRPr="00ED3480">
        <w:rPr>
          <w:rFonts w:ascii="Sylfaen" w:eastAsia="Sylfaen" w:hAnsi="Sylfaen" w:cstheme="minorHAnsi"/>
          <w:spacing w:val="46"/>
          <w:lang w:val="ka-GE"/>
        </w:rPr>
        <w:t xml:space="preserve"> </w:t>
      </w:r>
      <w:r w:rsidRPr="00ED3480">
        <w:rPr>
          <w:rFonts w:ascii="Sylfaen" w:eastAsia="Sylfaen" w:hAnsi="Sylfaen" w:cstheme="minorHAnsi"/>
          <w:lang w:val="ka-GE"/>
        </w:rPr>
        <w:t>(</w:t>
      </w:r>
      <w:r w:rsidRPr="00ED3480">
        <w:rPr>
          <w:rFonts w:ascii="Sylfaen" w:eastAsia="Sylfaen" w:hAnsi="Sylfaen" w:cstheme="minorHAnsi"/>
          <w:i/>
          <w:sz w:val="23"/>
          <w:szCs w:val="23"/>
          <w:lang w:val="ka-GE"/>
        </w:rPr>
        <w:t>Botriochloa</w:t>
      </w:r>
      <w:r w:rsidRPr="00ED3480">
        <w:rPr>
          <w:rFonts w:ascii="Sylfaen" w:eastAsia="Sylfaen" w:hAnsi="Sylfaen" w:cstheme="minorHAnsi"/>
          <w:i/>
          <w:spacing w:val="-13"/>
          <w:sz w:val="23"/>
          <w:szCs w:val="23"/>
          <w:lang w:val="ka-GE"/>
        </w:rPr>
        <w:t xml:space="preserve"> </w:t>
      </w:r>
      <w:r w:rsidRPr="00ED3480">
        <w:rPr>
          <w:rFonts w:ascii="Sylfaen" w:eastAsia="Sylfaen" w:hAnsi="Sylfaen" w:cstheme="minorHAnsi"/>
          <w:i/>
          <w:sz w:val="23"/>
          <w:szCs w:val="23"/>
          <w:lang w:val="ka-GE"/>
        </w:rPr>
        <w:t>ischaemum</w:t>
      </w:r>
      <w:r w:rsidRPr="00ED3480">
        <w:rPr>
          <w:rFonts w:ascii="Sylfaen" w:eastAsia="Sylfaen" w:hAnsi="Sylfaen" w:cstheme="minorHAnsi"/>
          <w:i/>
          <w:spacing w:val="-12"/>
          <w:sz w:val="23"/>
          <w:szCs w:val="23"/>
          <w:lang w:val="ka-GE"/>
        </w:rPr>
        <w:t xml:space="preserve"> </w:t>
      </w:r>
      <w:r w:rsidRPr="00ED3480">
        <w:rPr>
          <w:rFonts w:ascii="Sylfaen" w:eastAsia="Sylfaen" w:hAnsi="Sylfaen" w:cstheme="minorHAnsi"/>
          <w:i/>
          <w:sz w:val="23"/>
          <w:szCs w:val="23"/>
          <w:lang w:val="ka-GE"/>
        </w:rPr>
        <w:t>+</w:t>
      </w:r>
      <w:r w:rsidRPr="00ED3480">
        <w:rPr>
          <w:rFonts w:ascii="Sylfaen" w:eastAsia="Sylfaen" w:hAnsi="Sylfaen" w:cstheme="minorHAnsi"/>
          <w:i/>
          <w:spacing w:val="37"/>
          <w:sz w:val="23"/>
          <w:szCs w:val="23"/>
          <w:lang w:val="ka-GE"/>
        </w:rPr>
        <w:t xml:space="preserve"> </w:t>
      </w:r>
      <w:r w:rsidRPr="00ED3480">
        <w:rPr>
          <w:rFonts w:ascii="Sylfaen" w:eastAsia="Sylfaen" w:hAnsi="Sylfaen" w:cstheme="minorHAnsi"/>
          <w:i/>
          <w:sz w:val="23"/>
          <w:szCs w:val="23"/>
          <w:lang w:val="ka-GE"/>
        </w:rPr>
        <w:t>Artemisia lerchiana</w:t>
      </w:r>
      <w:r w:rsidRPr="00ED3480">
        <w:rPr>
          <w:rFonts w:ascii="Sylfaen" w:eastAsia="Sylfaen" w:hAnsi="Sylfaen" w:cstheme="minorHAnsi"/>
          <w:lang w:val="ka-GE"/>
        </w:rPr>
        <w:t>).</w:t>
      </w:r>
    </w:p>
    <w:p w14:paraId="6AEDF893" w14:textId="77777777" w:rsidR="00463DCC" w:rsidRPr="00ED3480" w:rsidRDefault="00463DCC" w:rsidP="00463DCC">
      <w:pPr>
        <w:pStyle w:val="NoSpacing"/>
        <w:spacing w:line="360" w:lineRule="auto"/>
        <w:jc w:val="both"/>
        <w:rPr>
          <w:rFonts w:ascii="Sylfaen" w:eastAsia="Sylfaen" w:hAnsi="Sylfaen" w:cstheme="minorHAnsi"/>
          <w:lang w:val="ka-GE"/>
        </w:rPr>
      </w:pPr>
      <w:r w:rsidRPr="00ED3480">
        <w:rPr>
          <w:rFonts w:ascii="Sylfaen" w:eastAsia="Sylfaen" w:hAnsi="Sylfaen" w:cstheme="minorHAnsi"/>
          <w:lang w:val="ka-GE"/>
        </w:rPr>
        <w:t>ტერიტორიის</w:t>
      </w:r>
      <w:r w:rsidRPr="00ED3480">
        <w:rPr>
          <w:rFonts w:ascii="Sylfaen" w:eastAsia="Sylfaen" w:hAnsi="Sylfaen" w:cstheme="minorHAnsi"/>
          <w:spacing w:val="12"/>
          <w:lang w:val="ka-GE"/>
        </w:rPr>
        <w:t xml:space="preserve"> </w:t>
      </w:r>
      <w:r w:rsidRPr="00ED3480">
        <w:rPr>
          <w:rFonts w:ascii="Sylfaen" w:eastAsia="Sylfaen" w:hAnsi="Sylfaen" w:cstheme="minorHAnsi"/>
          <w:lang w:val="ka-GE"/>
        </w:rPr>
        <w:t>შემაღლებულ</w:t>
      </w:r>
      <w:r w:rsidRPr="00ED3480">
        <w:rPr>
          <w:rFonts w:ascii="Sylfaen" w:eastAsia="Sylfaen" w:hAnsi="Sylfaen" w:cstheme="minorHAnsi"/>
          <w:spacing w:val="12"/>
          <w:lang w:val="ka-GE"/>
        </w:rPr>
        <w:t xml:space="preserve"> </w:t>
      </w:r>
      <w:r w:rsidRPr="00ED3480">
        <w:rPr>
          <w:rFonts w:ascii="Sylfaen" w:eastAsia="Sylfaen" w:hAnsi="Sylfaen" w:cstheme="minorHAnsi"/>
          <w:lang w:val="ka-GE"/>
        </w:rPr>
        <w:t>ნაწილში</w:t>
      </w:r>
      <w:r w:rsidRPr="00ED3480">
        <w:rPr>
          <w:rFonts w:ascii="Sylfaen" w:eastAsia="Sylfaen" w:hAnsi="Sylfaen" w:cstheme="minorHAnsi"/>
          <w:spacing w:val="12"/>
          <w:lang w:val="ka-GE"/>
        </w:rPr>
        <w:t xml:space="preserve"> </w:t>
      </w:r>
      <w:r w:rsidRPr="00ED3480">
        <w:rPr>
          <w:rFonts w:ascii="Sylfaen" w:eastAsia="Sylfaen" w:hAnsi="Sylfaen" w:cstheme="minorHAnsi"/>
          <w:lang w:val="ka-GE"/>
        </w:rPr>
        <w:t>ჩვეულებრივია</w:t>
      </w:r>
      <w:r w:rsidRPr="00ED3480">
        <w:rPr>
          <w:rFonts w:ascii="Sylfaen" w:eastAsia="Sylfaen" w:hAnsi="Sylfaen" w:cstheme="minorHAnsi"/>
          <w:spacing w:val="12"/>
          <w:lang w:val="ka-GE"/>
        </w:rPr>
        <w:t xml:space="preserve"> </w:t>
      </w:r>
      <w:r w:rsidRPr="00ED3480">
        <w:rPr>
          <w:rFonts w:ascii="Sylfaen" w:eastAsia="Sylfaen" w:hAnsi="Sylfaen" w:cstheme="minorHAnsi"/>
          <w:lang w:val="ka-GE"/>
        </w:rPr>
        <w:t>ძეძვიან-უროიანები</w:t>
      </w:r>
      <w:r w:rsidRPr="00ED3480">
        <w:rPr>
          <w:rFonts w:ascii="Sylfaen" w:eastAsia="Sylfaen" w:hAnsi="Sylfaen" w:cstheme="minorHAnsi"/>
          <w:spacing w:val="12"/>
          <w:lang w:val="ka-GE"/>
        </w:rPr>
        <w:t xml:space="preserve"> </w:t>
      </w:r>
      <w:r w:rsidRPr="00ED3480">
        <w:rPr>
          <w:rFonts w:ascii="Sylfaen" w:eastAsia="Sylfaen" w:hAnsi="Sylfaen" w:cstheme="minorHAnsi"/>
          <w:w w:val="95"/>
          <w:lang w:val="ka-GE"/>
        </w:rPr>
        <w:t>(</w:t>
      </w:r>
      <w:r w:rsidRPr="00ED3480">
        <w:rPr>
          <w:rFonts w:ascii="Sylfaen" w:eastAsia="Sylfaen" w:hAnsi="Sylfaen" w:cstheme="minorHAnsi"/>
          <w:i/>
          <w:w w:val="95"/>
          <w:sz w:val="23"/>
          <w:szCs w:val="23"/>
          <w:lang w:val="ka-GE"/>
        </w:rPr>
        <w:t>Paliurus</w:t>
      </w:r>
      <w:r w:rsidRPr="00ED3480">
        <w:rPr>
          <w:rFonts w:ascii="Sylfaen" w:eastAsia="Sylfaen" w:hAnsi="Sylfaen" w:cstheme="minorHAnsi"/>
          <w:i/>
          <w:spacing w:val="15"/>
          <w:w w:val="95"/>
          <w:sz w:val="23"/>
          <w:szCs w:val="23"/>
          <w:lang w:val="ka-GE"/>
        </w:rPr>
        <w:t xml:space="preserve"> </w:t>
      </w:r>
      <w:r w:rsidRPr="00ED3480">
        <w:rPr>
          <w:rFonts w:ascii="Sylfaen" w:eastAsia="Sylfaen" w:hAnsi="Sylfaen" w:cstheme="minorHAnsi"/>
          <w:i/>
          <w:sz w:val="23"/>
          <w:szCs w:val="23"/>
          <w:lang w:val="ka-GE"/>
        </w:rPr>
        <w:t>spina</w:t>
      </w:r>
      <w:r w:rsidRPr="00ED3480">
        <w:rPr>
          <w:rFonts w:ascii="Sylfaen" w:eastAsia="Sylfaen" w:hAnsi="Sylfaen" w:cstheme="minorHAnsi"/>
          <w:i/>
          <w:spacing w:val="-16"/>
          <w:sz w:val="23"/>
          <w:szCs w:val="23"/>
          <w:lang w:val="ka-GE"/>
        </w:rPr>
        <w:t xml:space="preserve"> </w:t>
      </w:r>
      <w:r w:rsidRPr="00ED3480">
        <w:rPr>
          <w:rFonts w:ascii="Sylfaen" w:eastAsia="Sylfaen" w:hAnsi="Sylfaen" w:cstheme="minorHAnsi"/>
          <w:i/>
          <w:sz w:val="23"/>
          <w:szCs w:val="23"/>
          <w:lang w:val="ka-GE"/>
        </w:rPr>
        <w:t>christi</w:t>
      </w:r>
      <w:r w:rsidRPr="00ED3480">
        <w:rPr>
          <w:rFonts w:ascii="Sylfaen" w:eastAsia="Sylfaen" w:hAnsi="Sylfaen" w:cstheme="minorHAnsi"/>
          <w:i/>
          <w:spacing w:val="-22"/>
          <w:sz w:val="23"/>
          <w:szCs w:val="23"/>
          <w:lang w:val="ka-GE"/>
        </w:rPr>
        <w:t xml:space="preserve"> </w:t>
      </w:r>
      <w:r w:rsidRPr="00ED3480">
        <w:rPr>
          <w:rFonts w:ascii="Sylfaen" w:eastAsia="Sylfaen" w:hAnsi="Sylfaen" w:cstheme="minorHAnsi"/>
          <w:i/>
          <w:sz w:val="23"/>
          <w:szCs w:val="23"/>
          <w:lang w:val="ka-GE"/>
        </w:rPr>
        <w:t>– Botriochloa</w:t>
      </w:r>
      <w:r w:rsidRPr="00ED3480">
        <w:rPr>
          <w:rFonts w:ascii="Sylfaen" w:eastAsia="Sylfaen" w:hAnsi="Sylfaen" w:cstheme="minorHAnsi"/>
          <w:i/>
          <w:spacing w:val="14"/>
          <w:sz w:val="23"/>
          <w:szCs w:val="23"/>
          <w:lang w:val="ka-GE"/>
        </w:rPr>
        <w:t xml:space="preserve"> </w:t>
      </w:r>
      <w:r w:rsidRPr="00ED3480">
        <w:rPr>
          <w:rFonts w:ascii="Sylfaen" w:eastAsia="Sylfaen" w:hAnsi="Sylfaen" w:cstheme="minorHAnsi"/>
          <w:i/>
          <w:sz w:val="23"/>
          <w:szCs w:val="23"/>
          <w:lang w:val="ka-GE"/>
        </w:rPr>
        <w:t>ischaemum</w:t>
      </w:r>
      <w:r w:rsidRPr="00ED3480">
        <w:rPr>
          <w:rFonts w:ascii="Sylfaen" w:eastAsia="Sylfaen" w:hAnsi="Sylfaen" w:cstheme="minorHAnsi"/>
          <w:lang w:val="ka-GE"/>
        </w:rPr>
        <w:t>),</w:t>
      </w:r>
      <w:r w:rsidRPr="00ED3480">
        <w:rPr>
          <w:rFonts w:ascii="Sylfaen" w:eastAsia="Sylfaen" w:hAnsi="Sylfaen" w:cstheme="minorHAnsi"/>
          <w:spacing w:val="18"/>
          <w:lang w:val="ka-GE"/>
        </w:rPr>
        <w:t xml:space="preserve"> </w:t>
      </w:r>
      <w:r w:rsidRPr="00ED3480">
        <w:rPr>
          <w:rFonts w:ascii="Sylfaen" w:eastAsia="Sylfaen" w:hAnsi="Sylfaen" w:cstheme="minorHAnsi"/>
          <w:lang w:val="ka-GE"/>
        </w:rPr>
        <w:t xml:space="preserve">ვაციწვერიანები </w:t>
      </w:r>
      <w:r w:rsidRPr="00ED3480">
        <w:rPr>
          <w:rFonts w:ascii="Sylfaen" w:eastAsia="Sylfaen" w:hAnsi="Sylfaen" w:cstheme="minorHAnsi"/>
          <w:spacing w:val="18"/>
          <w:lang w:val="ka-GE"/>
        </w:rPr>
        <w:t xml:space="preserve"> </w:t>
      </w:r>
      <w:r w:rsidRPr="00ED3480">
        <w:rPr>
          <w:rFonts w:ascii="Sylfaen" w:eastAsia="Sylfaen" w:hAnsi="Sylfaen" w:cstheme="minorHAnsi"/>
          <w:lang w:val="ka-GE"/>
        </w:rPr>
        <w:t>(</w:t>
      </w:r>
      <w:r w:rsidRPr="00ED3480">
        <w:rPr>
          <w:rFonts w:ascii="Sylfaen" w:eastAsia="Sylfaen" w:hAnsi="Sylfaen" w:cstheme="minorHAnsi"/>
          <w:i/>
          <w:sz w:val="23"/>
          <w:szCs w:val="23"/>
          <w:lang w:val="ka-GE"/>
        </w:rPr>
        <w:t>Stipa</w:t>
      </w:r>
      <w:r w:rsidRPr="00ED3480">
        <w:rPr>
          <w:rFonts w:ascii="Sylfaen" w:eastAsia="Sylfaen" w:hAnsi="Sylfaen" w:cstheme="minorHAnsi"/>
          <w:i/>
          <w:spacing w:val="46"/>
          <w:sz w:val="23"/>
          <w:szCs w:val="23"/>
          <w:lang w:val="ka-GE"/>
        </w:rPr>
        <w:t xml:space="preserve"> </w:t>
      </w:r>
      <w:r w:rsidRPr="00ED3480">
        <w:rPr>
          <w:rFonts w:ascii="Sylfaen" w:eastAsia="Sylfaen" w:hAnsi="Sylfaen" w:cstheme="minorHAnsi"/>
          <w:i/>
          <w:sz w:val="23"/>
          <w:szCs w:val="23"/>
          <w:lang w:val="ka-GE"/>
        </w:rPr>
        <w:t>lessingiana,</w:t>
      </w:r>
      <w:r w:rsidRPr="00ED3480">
        <w:rPr>
          <w:rFonts w:ascii="Sylfaen" w:eastAsia="Sylfaen" w:hAnsi="Sylfaen" w:cstheme="minorHAnsi"/>
          <w:i/>
          <w:spacing w:val="15"/>
          <w:sz w:val="23"/>
          <w:szCs w:val="23"/>
          <w:lang w:val="ka-GE"/>
        </w:rPr>
        <w:t xml:space="preserve"> </w:t>
      </w:r>
      <w:r w:rsidRPr="00ED3480">
        <w:rPr>
          <w:rFonts w:ascii="Sylfaen" w:eastAsia="Sylfaen" w:hAnsi="Sylfaen" w:cstheme="minorHAnsi"/>
          <w:i/>
          <w:sz w:val="23"/>
          <w:szCs w:val="23"/>
          <w:lang w:val="ka-GE"/>
        </w:rPr>
        <w:t>St.  pulcherrima</w:t>
      </w:r>
      <w:r w:rsidRPr="00ED3480">
        <w:rPr>
          <w:rFonts w:ascii="Sylfaen" w:eastAsia="Sylfaen" w:hAnsi="Sylfaen" w:cstheme="minorHAnsi"/>
          <w:lang w:val="ka-GE"/>
        </w:rPr>
        <w:t xml:space="preserve">)  </w:t>
      </w:r>
      <w:r w:rsidRPr="00ED3480">
        <w:rPr>
          <w:rFonts w:ascii="Sylfaen" w:eastAsia="Sylfaen" w:hAnsi="Sylfaen" w:cstheme="minorHAnsi"/>
          <w:spacing w:val="32"/>
          <w:lang w:val="ka-GE"/>
        </w:rPr>
        <w:t xml:space="preserve"> </w:t>
      </w:r>
      <w:r w:rsidRPr="00ED3480">
        <w:rPr>
          <w:rFonts w:ascii="Sylfaen" w:eastAsia="Sylfaen" w:hAnsi="Sylfaen" w:cstheme="minorHAnsi"/>
          <w:lang w:val="ka-GE"/>
        </w:rPr>
        <w:t xml:space="preserve">და </w:t>
      </w:r>
      <w:r w:rsidRPr="00ED3480">
        <w:rPr>
          <w:rFonts w:ascii="Sylfaen" w:eastAsia="Sylfaen" w:hAnsi="Sylfaen" w:cstheme="minorHAnsi"/>
          <w:spacing w:val="17"/>
          <w:lang w:val="ka-GE"/>
        </w:rPr>
        <w:t xml:space="preserve"> </w:t>
      </w:r>
      <w:r w:rsidRPr="00ED3480">
        <w:rPr>
          <w:rFonts w:ascii="Sylfaen" w:eastAsia="Sylfaen" w:hAnsi="Sylfaen" w:cstheme="minorHAnsi"/>
          <w:lang w:val="ka-GE"/>
        </w:rPr>
        <w:t xml:space="preserve">მარცვლოვან- </w:t>
      </w:r>
      <w:r w:rsidRPr="00ED3480">
        <w:rPr>
          <w:rFonts w:ascii="Sylfaen" w:eastAsia="Sylfaen" w:hAnsi="Sylfaen" w:cstheme="minorHAnsi"/>
          <w:lang w:val="ka-GE"/>
        </w:rPr>
        <w:lastRenderedPageBreak/>
        <w:t>ნაირბალახოვანი</w:t>
      </w:r>
      <w:r w:rsidRPr="00ED3480">
        <w:rPr>
          <w:rFonts w:ascii="Sylfaen" w:eastAsia="Sylfaen" w:hAnsi="Sylfaen" w:cstheme="minorHAnsi"/>
          <w:spacing w:val="1"/>
          <w:lang w:val="ka-GE"/>
        </w:rPr>
        <w:t xml:space="preserve"> </w:t>
      </w:r>
      <w:r w:rsidRPr="00ED3480">
        <w:rPr>
          <w:rFonts w:ascii="Sylfaen" w:eastAsia="Sylfaen" w:hAnsi="Sylfaen" w:cstheme="minorHAnsi"/>
          <w:lang w:val="ka-GE"/>
        </w:rPr>
        <w:t>სტეპის დაჯგუფებები</w:t>
      </w:r>
      <w:r w:rsidRPr="00ED3480">
        <w:rPr>
          <w:rFonts w:ascii="Sylfaen" w:eastAsia="Sylfaen" w:hAnsi="Sylfaen" w:cstheme="minorHAnsi"/>
          <w:spacing w:val="1"/>
          <w:lang w:val="ka-GE"/>
        </w:rPr>
        <w:t xml:space="preserve"> </w:t>
      </w:r>
      <w:r w:rsidRPr="00ED3480">
        <w:rPr>
          <w:rFonts w:ascii="Sylfaen" w:eastAsia="Sylfaen" w:hAnsi="Sylfaen" w:cstheme="minorHAnsi"/>
          <w:w w:val="95"/>
          <w:lang w:val="ka-GE"/>
        </w:rPr>
        <w:t>(</w:t>
      </w:r>
      <w:r w:rsidRPr="00ED3480">
        <w:rPr>
          <w:rFonts w:ascii="Sylfaen" w:eastAsia="Sylfaen" w:hAnsi="Sylfaen" w:cstheme="minorHAnsi"/>
          <w:i/>
          <w:w w:val="95"/>
          <w:sz w:val="23"/>
          <w:szCs w:val="23"/>
          <w:lang w:val="ka-GE"/>
        </w:rPr>
        <w:t>Festuca</w:t>
      </w:r>
      <w:r w:rsidRPr="00ED3480">
        <w:rPr>
          <w:rFonts w:ascii="Sylfaen" w:eastAsia="Sylfaen" w:hAnsi="Sylfaen" w:cstheme="minorHAnsi"/>
          <w:i/>
          <w:spacing w:val="4"/>
          <w:w w:val="95"/>
          <w:sz w:val="23"/>
          <w:szCs w:val="23"/>
          <w:lang w:val="ka-GE"/>
        </w:rPr>
        <w:t xml:space="preserve"> </w:t>
      </w:r>
      <w:r w:rsidRPr="00ED3480">
        <w:rPr>
          <w:rFonts w:ascii="Sylfaen" w:eastAsia="Sylfaen" w:hAnsi="Sylfaen" w:cstheme="minorHAnsi"/>
          <w:i/>
          <w:w w:val="95"/>
          <w:sz w:val="23"/>
          <w:szCs w:val="23"/>
          <w:lang w:val="ka-GE"/>
        </w:rPr>
        <w:t xml:space="preserve">valesiaca, Bromus japonicus, Phleum phleoides, </w:t>
      </w:r>
      <w:r w:rsidRPr="00ED3480">
        <w:rPr>
          <w:rFonts w:ascii="Sylfaen" w:eastAsia="Sylfaen" w:hAnsi="Sylfaen" w:cstheme="minorHAnsi"/>
          <w:i/>
          <w:sz w:val="23"/>
          <w:szCs w:val="23"/>
          <w:lang w:val="ka-GE"/>
        </w:rPr>
        <w:t>Ph</w:t>
      </w:r>
      <w:r w:rsidRPr="00ED3480">
        <w:rPr>
          <w:rFonts w:ascii="Sylfaen" w:eastAsia="Sylfaen" w:hAnsi="Sylfaen" w:cstheme="minorHAnsi"/>
          <w:i/>
          <w:w w:val="95"/>
          <w:sz w:val="23"/>
          <w:szCs w:val="23"/>
          <w:lang w:val="ka-GE"/>
        </w:rPr>
        <w:t xml:space="preserve"> paniculatum,</w:t>
      </w:r>
      <w:r w:rsidRPr="00ED3480">
        <w:rPr>
          <w:rFonts w:ascii="Sylfaen" w:eastAsia="Sylfaen" w:hAnsi="Sylfaen" w:cstheme="minorHAnsi"/>
          <w:i/>
          <w:spacing w:val="42"/>
          <w:w w:val="95"/>
          <w:sz w:val="23"/>
          <w:szCs w:val="23"/>
          <w:lang w:val="ka-GE"/>
        </w:rPr>
        <w:t xml:space="preserve"> </w:t>
      </w:r>
      <w:r w:rsidRPr="00ED3480">
        <w:rPr>
          <w:rFonts w:ascii="Sylfaen" w:eastAsia="Sylfaen" w:hAnsi="Sylfaen" w:cstheme="minorHAnsi"/>
          <w:i/>
          <w:sz w:val="23"/>
          <w:szCs w:val="23"/>
          <w:lang w:val="ka-GE"/>
        </w:rPr>
        <w:t>Cynodon</w:t>
      </w:r>
      <w:r w:rsidRPr="00ED3480">
        <w:rPr>
          <w:rFonts w:ascii="Sylfaen" w:eastAsia="Sylfaen" w:hAnsi="Sylfaen" w:cstheme="minorHAnsi"/>
          <w:i/>
          <w:spacing w:val="-5"/>
          <w:sz w:val="23"/>
          <w:szCs w:val="23"/>
          <w:lang w:val="ka-GE"/>
        </w:rPr>
        <w:t xml:space="preserve"> </w:t>
      </w:r>
      <w:r w:rsidRPr="00ED3480">
        <w:rPr>
          <w:rFonts w:ascii="Sylfaen" w:eastAsia="Sylfaen" w:hAnsi="Sylfaen" w:cstheme="minorHAnsi"/>
          <w:i/>
          <w:sz w:val="23"/>
          <w:szCs w:val="23"/>
          <w:lang w:val="ka-GE"/>
        </w:rPr>
        <w:t>dactylon,</w:t>
      </w:r>
      <w:r w:rsidRPr="00ED3480">
        <w:rPr>
          <w:rFonts w:ascii="Sylfaen" w:eastAsia="Sylfaen" w:hAnsi="Sylfaen" w:cstheme="minorHAnsi"/>
          <w:i/>
          <w:spacing w:val="-5"/>
          <w:sz w:val="23"/>
          <w:szCs w:val="23"/>
          <w:lang w:val="ka-GE"/>
        </w:rPr>
        <w:t xml:space="preserve"> </w:t>
      </w:r>
      <w:r w:rsidRPr="00ED3480">
        <w:rPr>
          <w:rFonts w:ascii="Sylfaen" w:eastAsia="Sylfaen" w:hAnsi="Sylfaen" w:cstheme="minorHAnsi"/>
          <w:i/>
          <w:sz w:val="23"/>
          <w:szCs w:val="23"/>
          <w:lang w:val="ka-GE"/>
        </w:rPr>
        <w:t>Achillea</w:t>
      </w:r>
      <w:r w:rsidRPr="00ED3480">
        <w:rPr>
          <w:rFonts w:ascii="Sylfaen" w:eastAsia="Sylfaen" w:hAnsi="Sylfaen" w:cstheme="minorHAnsi"/>
          <w:i/>
          <w:spacing w:val="-1"/>
          <w:sz w:val="23"/>
          <w:szCs w:val="23"/>
          <w:lang w:val="ka-GE"/>
        </w:rPr>
        <w:t xml:space="preserve"> </w:t>
      </w:r>
      <w:r w:rsidRPr="00ED3480">
        <w:rPr>
          <w:rFonts w:ascii="Sylfaen" w:eastAsia="Sylfaen" w:hAnsi="Sylfaen" w:cstheme="minorHAnsi"/>
          <w:i/>
          <w:w w:val="95"/>
          <w:sz w:val="23"/>
          <w:szCs w:val="23"/>
          <w:lang w:val="ka-GE"/>
        </w:rPr>
        <w:t>biebersteinii,</w:t>
      </w:r>
      <w:r w:rsidRPr="00ED3480">
        <w:rPr>
          <w:rFonts w:ascii="Sylfaen" w:eastAsia="Sylfaen" w:hAnsi="Sylfaen" w:cstheme="minorHAnsi"/>
          <w:i/>
          <w:spacing w:val="42"/>
          <w:w w:val="95"/>
          <w:sz w:val="23"/>
          <w:szCs w:val="23"/>
          <w:lang w:val="ka-GE"/>
        </w:rPr>
        <w:t xml:space="preserve"> </w:t>
      </w:r>
      <w:r w:rsidRPr="00ED3480">
        <w:rPr>
          <w:rFonts w:ascii="Sylfaen" w:eastAsia="Sylfaen" w:hAnsi="Sylfaen" w:cstheme="minorHAnsi"/>
          <w:i/>
          <w:sz w:val="23"/>
          <w:szCs w:val="23"/>
          <w:lang w:val="ka-GE"/>
        </w:rPr>
        <w:t>Filago</w:t>
      </w:r>
      <w:r w:rsidRPr="00ED3480">
        <w:rPr>
          <w:rFonts w:ascii="Sylfaen" w:eastAsia="Sylfaen" w:hAnsi="Sylfaen" w:cstheme="minorHAnsi"/>
          <w:i/>
          <w:spacing w:val="10"/>
          <w:sz w:val="23"/>
          <w:szCs w:val="23"/>
          <w:lang w:val="ka-GE"/>
        </w:rPr>
        <w:t xml:space="preserve"> </w:t>
      </w:r>
      <w:r w:rsidRPr="00ED3480">
        <w:rPr>
          <w:rFonts w:ascii="Sylfaen" w:eastAsia="Sylfaen" w:hAnsi="Sylfaen" w:cstheme="minorHAnsi"/>
          <w:i/>
          <w:sz w:val="23"/>
          <w:szCs w:val="23"/>
          <w:lang w:val="ka-GE"/>
        </w:rPr>
        <w:t>arvensis,</w:t>
      </w:r>
      <w:r w:rsidRPr="00ED3480">
        <w:rPr>
          <w:rFonts w:ascii="Sylfaen" w:eastAsia="Sylfaen" w:hAnsi="Sylfaen" w:cstheme="minorHAnsi"/>
          <w:i/>
          <w:spacing w:val="-2"/>
          <w:sz w:val="23"/>
          <w:szCs w:val="23"/>
          <w:lang w:val="ka-GE"/>
        </w:rPr>
        <w:t xml:space="preserve"> </w:t>
      </w:r>
      <w:r w:rsidRPr="00ED3480">
        <w:rPr>
          <w:rFonts w:ascii="Sylfaen" w:eastAsia="Sylfaen" w:hAnsi="Sylfaen" w:cstheme="minorHAnsi"/>
          <w:i/>
          <w:sz w:val="23"/>
          <w:szCs w:val="23"/>
          <w:lang w:val="ka-GE"/>
        </w:rPr>
        <w:t>Salvia</w:t>
      </w:r>
      <w:r w:rsidRPr="00ED3480">
        <w:rPr>
          <w:rFonts w:ascii="Sylfaen" w:eastAsia="Sylfaen" w:hAnsi="Sylfaen" w:cstheme="minorHAnsi"/>
          <w:i/>
          <w:spacing w:val="11"/>
          <w:sz w:val="23"/>
          <w:szCs w:val="23"/>
          <w:lang w:val="ka-GE"/>
        </w:rPr>
        <w:t xml:space="preserve"> </w:t>
      </w:r>
      <w:r w:rsidRPr="00ED3480">
        <w:rPr>
          <w:rFonts w:ascii="Sylfaen" w:eastAsia="Sylfaen" w:hAnsi="Sylfaen" w:cstheme="minorHAnsi"/>
          <w:i/>
          <w:sz w:val="23"/>
          <w:szCs w:val="23"/>
          <w:lang w:val="ka-GE"/>
        </w:rPr>
        <w:t>sclarea,</w:t>
      </w:r>
      <w:r w:rsidRPr="00ED3480">
        <w:rPr>
          <w:rFonts w:ascii="Sylfaen" w:eastAsia="Sylfaen" w:hAnsi="Sylfaen" w:cstheme="minorHAnsi"/>
          <w:i/>
          <w:spacing w:val="4"/>
          <w:sz w:val="23"/>
          <w:szCs w:val="23"/>
          <w:lang w:val="ka-GE"/>
        </w:rPr>
        <w:t xml:space="preserve"> </w:t>
      </w:r>
      <w:r w:rsidRPr="00ED3480">
        <w:rPr>
          <w:rFonts w:ascii="Sylfaen" w:eastAsia="Sylfaen" w:hAnsi="Sylfaen" w:cstheme="minorHAnsi"/>
          <w:i/>
          <w:sz w:val="23"/>
          <w:szCs w:val="23"/>
          <w:lang w:val="ka-GE"/>
        </w:rPr>
        <w:t>Xeranthemum squarrosum</w:t>
      </w:r>
      <w:r w:rsidRPr="00ED3480">
        <w:rPr>
          <w:rFonts w:ascii="Sylfaen" w:eastAsia="Sylfaen" w:hAnsi="Sylfaen" w:cstheme="minorHAnsi"/>
          <w:i/>
          <w:spacing w:val="-3"/>
          <w:sz w:val="23"/>
          <w:szCs w:val="23"/>
          <w:lang w:val="ka-GE"/>
        </w:rPr>
        <w:t xml:space="preserve"> </w:t>
      </w:r>
      <w:r w:rsidRPr="00ED3480">
        <w:rPr>
          <w:rFonts w:ascii="Sylfaen" w:eastAsia="Sylfaen" w:hAnsi="Sylfaen" w:cstheme="minorHAnsi"/>
          <w:lang w:val="ka-GE"/>
        </w:rPr>
        <w:t>და სხვა).</w:t>
      </w:r>
    </w:p>
    <w:p w14:paraId="06E947B7" w14:textId="77777777" w:rsidR="00F60D6B" w:rsidRPr="00ED3480" w:rsidRDefault="00F60D6B" w:rsidP="00F60D6B">
      <w:pPr>
        <w:pStyle w:val="NoSpacing"/>
        <w:spacing w:line="360" w:lineRule="auto"/>
        <w:jc w:val="both"/>
        <w:rPr>
          <w:rFonts w:ascii="Sylfaen" w:hAnsi="Sylfaen" w:cstheme="minorHAnsi"/>
          <w:sz w:val="24"/>
          <w:szCs w:val="24"/>
          <w:lang w:val="ka-GE"/>
        </w:rPr>
      </w:pPr>
      <w:r w:rsidRPr="00ED3480">
        <w:rPr>
          <w:rFonts w:ascii="Sylfaen" w:eastAsia="Sylfaen" w:hAnsi="Sylfaen" w:cstheme="minorHAnsi"/>
          <w:lang w:val="ka-GE"/>
        </w:rPr>
        <w:t>ნახევრად უდაბნოს მცენარეულობა განვითარებულია მეტწილად ვაკე ადგილებში, წაბლა და დამლაშებულ ნიადაგებზე. მცენარეულობა წარმოდგენილია, ძირითადად, ავშნიანებით (</w:t>
      </w:r>
      <w:r w:rsidRPr="00ED3480">
        <w:rPr>
          <w:rFonts w:ascii="Sylfaen" w:eastAsia="Sylfaen" w:hAnsi="Sylfaen" w:cstheme="minorHAnsi"/>
          <w:i/>
          <w:sz w:val="23"/>
          <w:szCs w:val="23"/>
          <w:lang w:val="ka-GE"/>
        </w:rPr>
        <w:t>Artemisia lerchiana</w:t>
      </w:r>
      <w:r w:rsidRPr="00ED3480">
        <w:rPr>
          <w:rFonts w:ascii="Sylfaen" w:eastAsia="Sylfaen" w:hAnsi="Sylfaen" w:cstheme="minorHAnsi"/>
          <w:lang w:val="ka-GE"/>
        </w:rPr>
        <w:t>).</w:t>
      </w:r>
      <w:r w:rsidRPr="00ED3480">
        <w:rPr>
          <w:rFonts w:ascii="Sylfaen" w:eastAsia="Sylfaen" w:hAnsi="Sylfaen" w:cstheme="minorHAnsi"/>
          <w:spacing w:val="5"/>
          <w:lang w:val="ka-GE"/>
        </w:rPr>
        <w:t xml:space="preserve"> </w:t>
      </w:r>
      <w:r w:rsidRPr="00ED3480">
        <w:rPr>
          <w:rFonts w:ascii="Sylfaen" w:eastAsia="Sylfaen" w:hAnsi="Sylfaen" w:cstheme="minorHAnsi"/>
          <w:lang w:val="ka-GE"/>
        </w:rPr>
        <w:t>შედარებით</w:t>
      </w:r>
      <w:r w:rsidRPr="00ED3480">
        <w:rPr>
          <w:rFonts w:ascii="Sylfaen" w:eastAsia="Sylfaen" w:hAnsi="Sylfaen" w:cstheme="minorHAnsi"/>
          <w:spacing w:val="50"/>
          <w:lang w:val="ka-GE"/>
        </w:rPr>
        <w:t xml:space="preserve"> </w:t>
      </w:r>
      <w:r w:rsidRPr="00ED3480">
        <w:rPr>
          <w:rFonts w:ascii="Sylfaen" w:eastAsia="Sylfaen" w:hAnsi="Sylfaen" w:cstheme="minorHAnsi"/>
          <w:lang w:val="ka-GE"/>
        </w:rPr>
        <w:t>იშვიათია</w:t>
      </w:r>
      <w:r w:rsidRPr="00ED3480">
        <w:rPr>
          <w:rFonts w:ascii="Sylfaen" w:eastAsia="Sylfaen" w:hAnsi="Sylfaen" w:cstheme="minorHAnsi"/>
          <w:spacing w:val="50"/>
          <w:lang w:val="ka-GE"/>
        </w:rPr>
        <w:t xml:space="preserve"> </w:t>
      </w:r>
      <w:r w:rsidRPr="00ED3480">
        <w:rPr>
          <w:rFonts w:ascii="Sylfaen" w:eastAsia="Sylfaen" w:hAnsi="Sylfaen" w:cstheme="minorHAnsi"/>
          <w:lang w:val="ka-GE"/>
        </w:rPr>
        <w:t>ხურხუმოიანი</w:t>
      </w:r>
      <w:r w:rsidRPr="00ED3480">
        <w:rPr>
          <w:rFonts w:ascii="Sylfaen" w:eastAsia="Sylfaen" w:hAnsi="Sylfaen" w:cstheme="minorHAnsi"/>
          <w:spacing w:val="50"/>
          <w:lang w:val="ka-GE"/>
        </w:rPr>
        <w:t xml:space="preserve"> </w:t>
      </w:r>
      <w:r w:rsidRPr="00ED3480">
        <w:rPr>
          <w:rFonts w:ascii="Sylfaen" w:eastAsia="Sylfaen" w:hAnsi="Sylfaen" w:cstheme="minorHAnsi"/>
          <w:lang w:val="ka-GE"/>
        </w:rPr>
        <w:t>(</w:t>
      </w:r>
      <w:r w:rsidRPr="00ED3480">
        <w:rPr>
          <w:rFonts w:ascii="Sylfaen" w:eastAsia="Sylfaen" w:hAnsi="Sylfaen" w:cstheme="minorHAnsi"/>
          <w:i/>
          <w:sz w:val="23"/>
          <w:szCs w:val="23"/>
          <w:lang w:val="ka-GE"/>
        </w:rPr>
        <w:t>Salsola</w:t>
      </w:r>
      <w:r w:rsidRPr="00ED3480">
        <w:rPr>
          <w:rFonts w:ascii="Sylfaen" w:eastAsia="Sylfaen" w:hAnsi="Sylfaen" w:cstheme="minorHAnsi"/>
          <w:i/>
          <w:spacing w:val="15"/>
          <w:sz w:val="23"/>
          <w:szCs w:val="23"/>
          <w:lang w:val="ka-GE"/>
        </w:rPr>
        <w:t xml:space="preserve"> </w:t>
      </w:r>
      <w:r w:rsidRPr="00ED3480">
        <w:rPr>
          <w:rFonts w:ascii="Sylfaen" w:eastAsia="Sylfaen" w:hAnsi="Sylfaen" w:cstheme="minorHAnsi"/>
          <w:i/>
          <w:sz w:val="23"/>
          <w:szCs w:val="23"/>
          <w:lang w:val="ka-GE"/>
        </w:rPr>
        <w:t>nodulosa</w:t>
      </w:r>
      <w:r w:rsidRPr="00ED3480">
        <w:rPr>
          <w:rFonts w:ascii="Sylfaen" w:eastAsia="Sylfaen" w:hAnsi="Sylfaen" w:cstheme="minorHAnsi"/>
          <w:lang w:val="ka-GE"/>
        </w:rPr>
        <w:t>)</w:t>
      </w:r>
      <w:r w:rsidRPr="00ED3480">
        <w:rPr>
          <w:rFonts w:ascii="Sylfaen" w:eastAsia="Sylfaen" w:hAnsi="Sylfaen" w:cstheme="minorHAnsi"/>
          <w:spacing w:val="7"/>
          <w:lang w:val="ka-GE"/>
        </w:rPr>
        <w:t xml:space="preserve"> </w:t>
      </w:r>
      <w:r w:rsidRPr="00ED3480">
        <w:rPr>
          <w:rFonts w:ascii="Sylfaen" w:eastAsia="Sylfaen" w:hAnsi="Sylfaen" w:cstheme="minorHAnsi"/>
          <w:lang w:val="ka-GE"/>
        </w:rPr>
        <w:t>და</w:t>
      </w:r>
      <w:r w:rsidRPr="00ED3480">
        <w:rPr>
          <w:rFonts w:ascii="Sylfaen" w:eastAsia="Sylfaen" w:hAnsi="Sylfaen" w:cstheme="minorHAnsi"/>
          <w:spacing w:val="50"/>
          <w:lang w:val="ka-GE"/>
        </w:rPr>
        <w:t xml:space="preserve"> </w:t>
      </w:r>
      <w:r w:rsidRPr="00ED3480">
        <w:rPr>
          <w:rFonts w:ascii="Sylfaen" w:eastAsia="Sylfaen" w:hAnsi="Sylfaen" w:cstheme="minorHAnsi"/>
          <w:lang w:val="ka-GE"/>
        </w:rPr>
        <w:t>ნახევრად უდაბნოს</w:t>
      </w:r>
      <w:r w:rsidRPr="00ED3480">
        <w:rPr>
          <w:rFonts w:ascii="Sylfaen" w:eastAsia="Sylfaen" w:hAnsi="Sylfaen" w:cstheme="minorHAnsi"/>
          <w:spacing w:val="28"/>
          <w:lang w:val="ka-GE"/>
        </w:rPr>
        <w:t xml:space="preserve"> </w:t>
      </w:r>
      <w:r w:rsidRPr="00ED3480">
        <w:rPr>
          <w:rFonts w:ascii="Sylfaen" w:eastAsia="Sylfaen" w:hAnsi="Sylfaen" w:cstheme="minorHAnsi"/>
          <w:lang w:val="ka-GE"/>
        </w:rPr>
        <w:t>მცენარეულობის</w:t>
      </w:r>
      <w:r w:rsidRPr="00ED3480">
        <w:rPr>
          <w:rFonts w:ascii="Sylfaen" w:eastAsia="Sylfaen" w:hAnsi="Sylfaen" w:cstheme="minorHAnsi"/>
          <w:spacing w:val="29"/>
          <w:lang w:val="ka-GE"/>
        </w:rPr>
        <w:t xml:space="preserve"> </w:t>
      </w:r>
      <w:r w:rsidRPr="00ED3480">
        <w:rPr>
          <w:rFonts w:ascii="Sylfaen" w:eastAsia="Sylfaen" w:hAnsi="Sylfaen" w:cstheme="minorHAnsi"/>
          <w:lang w:val="ka-GE"/>
        </w:rPr>
        <w:t>სხვა</w:t>
      </w:r>
      <w:r w:rsidRPr="00ED3480">
        <w:rPr>
          <w:rFonts w:ascii="Sylfaen" w:eastAsia="Sylfaen" w:hAnsi="Sylfaen" w:cstheme="minorHAnsi"/>
          <w:spacing w:val="28"/>
          <w:lang w:val="ka-GE"/>
        </w:rPr>
        <w:t xml:space="preserve"> </w:t>
      </w:r>
      <w:r w:rsidRPr="00ED3480">
        <w:rPr>
          <w:rFonts w:ascii="Sylfaen" w:eastAsia="Sylfaen" w:hAnsi="Sylfaen" w:cstheme="minorHAnsi"/>
          <w:lang w:val="ka-GE"/>
        </w:rPr>
        <w:t>ფორმაციები.</w:t>
      </w:r>
      <w:r w:rsidRPr="00ED3480">
        <w:rPr>
          <w:rFonts w:ascii="Sylfaen" w:eastAsia="Sylfaen" w:hAnsi="Sylfaen" w:cstheme="minorHAnsi"/>
          <w:spacing w:val="29"/>
          <w:lang w:val="ka-GE"/>
        </w:rPr>
        <w:t xml:space="preserve"> </w:t>
      </w:r>
      <w:r w:rsidRPr="00ED3480">
        <w:rPr>
          <w:rFonts w:ascii="Sylfaen" w:eastAsia="Sylfaen" w:hAnsi="Sylfaen" w:cstheme="minorHAnsi"/>
          <w:lang w:val="ka-GE"/>
        </w:rPr>
        <w:t>ავშნიან</w:t>
      </w:r>
      <w:r w:rsidRPr="00ED3480">
        <w:rPr>
          <w:rFonts w:ascii="Sylfaen" w:eastAsia="Sylfaen" w:hAnsi="Sylfaen" w:cstheme="minorHAnsi"/>
          <w:spacing w:val="29"/>
          <w:lang w:val="ka-GE"/>
        </w:rPr>
        <w:t xml:space="preserve"> </w:t>
      </w:r>
      <w:r w:rsidRPr="00ED3480">
        <w:rPr>
          <w:rFonts w:ascii="Sylfaen" w:eastAsia="Sylfaen" w:hAnsi="Sylfaen" w:cstheme="minorHAnsi"/>
          <w:lang w:val="ka-GE"/>
        </w:rPr>
        <w:t>ფიტოცენოზებში</w:t>
      </w:r>
      <w:r w:rsidRPr="00ED3480">
        <w:rPr>
          <w:rFonts w:ascii="Sylfaen" w:eastAsia="Sylfaen" w:hAnsi="Sylfaen" w:cstheme="minorHAnsi"/>
          <w:spacing w:val="29"/>
          <w:lang w:val="ka-GE"/>
        </w:rPr>
        <w:t xml:space="preserve"> </w:t>
      </w:r>
      <w:r w:rsidRPr="00ED3480">
        <w:rPr>
          <w:rFonts w:ascii="Sylfaen" w:eastAsia="Sylfaen" w:hAnsi="Sylfaen" w:cstheme="minorHAnsi"/>
          <w:lang w:val="ka-GE"/>
        </w:rPr>
        <w:t>ედიფიკატორი</w:t>
      </w:r>
      <w:r w:rsidRPr="00ED3480">
        <w:rPr>
          <w:rFonts w:ascii="Sylfaen" w:eastAsia="Sylfaen" w:hAnsi="Sylfaen" w:cstheme="minorHAnsi"/>
          <w:spacing w:val="29"/>
          <w:lang w:val="ka-GE"/>
        </w:rPr>
        <w:t xml:space="preserve"> </w:t>
      </w:r>
      <w:r w:rsidRPr="00ED3480">
        <w:rPr>
          <w:rFonts w:ascii="Sylfaen" w:eastAsia="Sylfaen" w:hAnsi="Sylfaen" w:cstheme="minorHAnsi"/>
          <w:lang w:val="ka-GE"/>
        </w:rPr>
        <w:t>(ავშანი).</w:t>
      </w:r>
    </w:p>
    <w:p w14:paraId="3E70F2AD" w14:textId="2C723E8A" w:rsidR="00F60D6B" w:rsidRPr="00ED3480" w:rsidRDefault="00F60D6B" w:rsidP="00F60D6B">
      <w:pPr>
        <w:pStyle w:val="NoSpacing"/>
        <w:spacing w:line="360" w:lineRule="auto"/>
        <w:jc w:val="both"/>
        <w:rPr>
          <w:rFonts w:ascii="Sylfaen" w:eastAsia="Sylfaen" w:hAnsi="Sylfaen" w:cstheme="minorHAnsi"/>
          <w:lang w:val="ka-GE"/>
        </w:rPr>
      </w:pPr>
      <w:r w:rsidRPr="00ED3480">
        <w:rPr>
          <w:rFonts w:ascii="Sylfaen" w:eastAsia="Sylfaen" w:hAnsi="Sylfaen" w:cstheme="minorHAnsi"/>
          <w:lang w:val="ka-GE"/>
        </w:rPr>
        <w:t>სხვა (დამახასიათებელ) სახეობებს შორის აღინიშნება</w:t>
      </w:r>
      <w:r w:rsidRPr="00ED3480">
        <w:rPr>
          <w:rFonts w:ascii="Sylfaen" w:eastAsia="Sylfaen" w:hAnsi="Sylfaen" w:cstheme="minorHAnsi"/>
          <w:spacing w:val="1"/>
          <w:lang w:val="ka-GE"/>
        </w:rPr>
        <w:t xml:space="preserve"> </w:t>
      </w:r>
      <w:r w:rsidRPr="00ED3480">
        <w:rPr>
          <w:rFonts w:ascii="Sylfaen" w:eastAsia="Sylfaen" w:hAnsi="Sylfaen" w:cstheme="minorHAnsi"/>
          <w:i/>
          <w:w w:val="95"/>
          <w:sz w:val="23"/>
          <w:szCs w:val="23"/>
          <w:lang w:val="ka-GE"/>
        </w:rPr>
        <w:t>Caragana</w:t>
      </w:r>
      <w:r w:rsidRPr="00ED3480">
        <w:rPr>
          <w:rFonts w:ascii="Sylfaen" w:eastAsia="Sylfaen" w:hAnsi="Sylfaen" w:cstheme="minorHAnsi"/>
          <w:i/>
          <w:spacing w:val="1"/>
          <w:w w:val="95"/>
          <w:sz w:val="23"/>
          <w:szCs w:val="23"/>
          <w:lang w:val="ka-GE"/>
        </w:rPr>
        <w:t xml:space="preserve"> </w:t>
      </w:r>
      <w:r w:rsidRPr="00ED3480">
        <w:rPr>
          <w:rFonts w:ascii="Sylfaen" w:eastAsia="Sylfaen" w:hAnsi="Sylfaen" w:cstheme="minorHAnsi"/>
          <w:i/>
          <w:w w:val="95"/>
          <w:sz w:val="23"/>
          <w:szCs w:val="23"/>
          <w:lang w:val="ka-GE"/>
        </w:rPr>
        <w:t>grandiflora,</w:t>
      </w:r>
      <w:r w:rsidRPr="00ED3480">
        <w:rPr>
          <w:rFonts w:ascii="Sylfaen" w:eastAsia="Sylfaen" w:hAnsi="Sylfaen" w:cstheme="minorHAnsi"/>
          <w:i/>
          <w:spacing w:val="1"/>
          <w:w w:val="95"/>
          <w:sz w:val="23"/>
          <w:szCs w:val="23"/>
          <w:lang w:val="ka-GE"/>
        </w:rPr>
        <w:t xml:space="preserve"> </w:t>
      </w:r>
      <w:r w:rsidRPr="00ED3480">
        <w:rPr>
          <w:rFonts w:ascii="Sylfaen" w:eastAsia="Sylfaen" w:hAnsi="Sylfaen" w:cstheme="minorHAnsi"/>
          <w:i/>
          <w:w w:val="95"/>
          <w:sz w:val="23"/>
          <w:szCs w:val="23"/>
          <w:lang w:val="ka-GE"/>
        </w:rPr>
        <w:t>Sterigmostemum</w:t>
      </w:r>
      <w:r w:rsidRPr="00ED3480">
        <w:rPr>
          <w:rFonts w:ascii="Sylfaen" w:eastAsia="Sylfaen" w:hAnsi="Sylfaen" w:cstheme="minorHAnsi"/>
          <w:i/>
          <w:spacing w:val="1"/>
          <w:w w:val="95"/>
          <w:sz w:val="23"/>
          <w:szCs w:val="23"/>
          <w:lang w:val="ka-GE"/>
        </w:rPr>
        <w:t xml:space="preserve"> </w:t>
      </w:r>
      <w:r w:rsidRPr="00ED3480">
        <w:rPr>
          <w:rFonts w:ascii="Sylfaen" w:eastAsia="Sylfaen" w:hAnsi="Sylfaen" w:cstheme="minorHAnsi"/>
          <w:i/>
          <w:w w:val="95"/>
          <w:sz w:val="23"/>
          <w:szCs w:val="23"/>
          <w:lang w:val="ka-GE"/>
        </w:rPr>
        <w:t>torulosum, Torularia</w:t>
      </w:r>
      <w:r w:rsidRPr="00ED3480">
        <w:rPr>
          <w:rFonts w:ascii="Sylfaen" w:eastAsia="Sylfaen" w:hAnsi="Sylfaen" w:cstheme="minorHAnsi"/>
          <w:i/>
          <w:spacing w:val="1"/>
          <w:w w:val="95"/>
          <w:sz w:val="23"/>
          <w:szCs w:val="23"/>
          <w:lang w:val="ka-GE"/>
        </w:rPr>
        <w:t xml:space="preserve"> </w:t>
      </w:r>
      <w:r w:rsidRPr="00ED3480">
        <w:rPr>
          <w:rFonts w:ascii="Sylfaen" w:eastAsia="Sylfaen" w:hAnsi="Sylfaen" w:cstheme="minorHAnsi"/>
          <w:i/>
          <w:sz w:val="23"/>
          <w:szCs w:val="23"/>
          <w:lang w:val="ka-GE"/>
        </w:rPr>
        <w:t>torulosa</w:t>
      </w:r>
      <w:r w:rsidRPr="00ED3480">
        <w:rPr>
          <w:rFonts w:ascii="Sylfaen" w:eastAsia="Sylfaen" w:hAnsi="Sylfaen" w:cstheme="minorHAnsi"/>
          <w:i/>
          <w:spacing w:val="14"/>
          <w:sz w:val="23"/>
          <w:szCs w:val="23"/>
          <w:lang w:val="ka-GE"/>
        </w:rPr>
        <w:t xml:space="preserve"> </w:t>
      </w:r>
      <w:r w:rsidRPr="00ED3480">
        <w:rPr>
          <w:rFonts w:ascii="Sylfaen" w:eastAsia="Sylfaen" w:hAnsi="Sylfaen" w:cstheme="minorHAnsi"/>
          <w:lang w:val="ka-GE"/>
        </w:rPr>
        <w:t>და სხვ.</w:t>
      </w:r>
    </w:p>
    <w:p w14:paraId="4902D5E4" w14:textId="5CCE6D6C" w:rsidR="008E2292" w:rsidRPr="00ED3480" w:rsidRDefault="00F60D6B" w:rsidP="00F60D6B">
      <w:pPr>
        <w:pStyle w:val="ListParagraph"/>
        <w:spacing w:line="360" w:lineRule="auto"/>
        <w:ind w:left="0"/>
        <w:jc w:val="both"/>
        <w:rPr>
          <w:rFonts w:ascii="Sylfaen" w:hAnsi="Sylfaen" w:cstheme="minorHAnsi"/>
          <w:iCs/>
          <w:lang w:val="ka-GE"/>
        </w:rPr>
      </w:pPr>
      <w:r w:rsidRPr="00ED3480">
        <w:rPr>
          <w:rFonts w:ascii="Sylfaen" w:eastAsia="Sylfaen" w:hAnsi="Sylfaen" w:cstheme="minorHAnsi"/>
          <w:lang w:val="ka-GE"/>
        </w:rPr>
        <w:t>საპროექტო ტერიტორია ნაწილობრივ წარმოადგენს ქვემო ქართლის გეობოტანიკური</w:t>
      </w:r>
      <w:r w:rsidRPr="00ED3480">
        <w:rPr>
          <w:rFonts w:ascii="Sylfaen" w:eastAsia="Sylfaen" w:hAnsi="Sylfaen" w:cstheme="minorHAnsi"/>
          <w:spacing w:val="1"/>
          <w:lang w:val="ka-GE"/>
        </w:rPr>
        <w:t xml:space="preserve"> </w:t>
      </w:r>
      <w:r w:rsidRPr="00ED3480">
        <w:rPr>
          <w:rFonts w:ascii="Sylfaen" w:eastAsia="Sylfaen" w:hAnsi="Sylfaen" w:cstheme="minorHAnsi"/>
          <w:lang w:val="ka-GE"/>
        </w:rPr>
        <w:t>რაიონის ფარგლებში</w:t>
      </w:r>
      <w:r w:rsidRPr="00ED3480">
        <w:rPr>
          <w:rFonts w:ascii="Sylfaen" w:eastAsia="Sylfaen" w:hAnsi="Sylfaen" w:cstheme="minorHAnsi"/>
          <w:spacing w:val="1"/>
          <w:lang w:val="ka-GE"/>
        </w:rPr>
        <w:t xml:space="preserve"> </w:t>
      </w:r>
      <w:r w:rsidRPr="00ED3480">
        <w:rPr>
          <w:rFonts w:ascii="Sylfaen" w:eastAsia="Sylfaen" w:hAnsi="Sylfaen" w:cstheme="minorHAnsi"/>
          <w:lang w:val="ka-GE"/>
        </w:rPr>
        <w:t>ერთ-ერთი</w:t>
      </w:r>
      <w:r w:rsidRPr="00ED3480">
        <w:rPr>
          <w:rFonts w:ascii="Sylfaen" w:eastAsia="Sylfaen" w:hAnsi="Sylfaen" w:cstheme="minorHAnsi"/>
          <w:spacing w:val="1"/>
          <w:lang w:val="ka-GE"/>
        </w:rPr>
        <w:t xml:space="preserve"> </w:t>
      </w:r>
      <w:r w:rsidRPr="00ED3480">
        <w:rPr>
          <w:rFonts w:ascii="Sylfaen" w:eastAsia="Sylfaen" w:hAnsi="Sylfaen" w:cstheme="minorHAnsi"/>
          <w:lang w:val="ka-GE"/>
        </w:rPr>
        <w:t>ფრიად</w:t>
      </w:r>
      <w:r w:rsidRPr="00ED3480">
        <w:rPr>
          <w:rFonts w:ascii="Sylfaen" w:eastAsia="Sylfaen" w:hAnsi="Sylfaen" w:cstheme="minorHAnsi"/>
          <w:spacing w:val="1"/>
          <w:lang w:val="ka-GE"/>
        </w:rPr>
        <w:t xml:space="preserve"> </w:t>
      </w:r>
      <w:r w:rsidRPr="00ED3480">
        <w:rPr>
          <w:rFonts w:ascii="Sylfaen" w:eastAsia="Sylfaen" w:hAnsi="Sylfaen" w:cstheme="minorHAnsi"/>
          <w:lang w:val="ka-GE"/>
        </w:rPr>
        <w:t>საინტერესოა იაღლუჯას სერის გაგრძელებას, რომელიც  გადაჭიმულია 17 კმ მანძილზე, დასავლეთიდან აღმოსავლეთისაკენ. სერი აგებულია თრიალეთიდან</w:t>
      </w:r>
      <w:r w:rsidRPr="00ED3480">
        <w:rPr>
          <w:rFonts w:ascii="Sylfaen" w:eastAsia="Sylfaen" w:hAnsi="Sylfaen" w:cstheme="minorHAnsi"/>
          <w:spacing w:val="1"/>
          <w:lang w:val="ka-GE"/>
        </w:rPr>
        <w:t xml:space="preserve"> </w:t>
      </w:r>
      <w:r w:rsidRPr="00ED3480">
        <w:rPr>
          <w:rFonts w:ascii="Sylfaen" w:eastAsia="Sylfaen" w:hAnsi="Sylfaen" w:cstheme="minorHAnsi"/>
          <w:lang w:val="ka-GE"/>
        </w:rPr>
        <w:t>ჩამოტანილი</w:t>
      </w:r>
      <w:r w:rsidRPr="00ED3480">
        <w:rPr>
          <w:rFonts w:ascii="Sylfaen" w:eastAsia="Sylfaen" w:hAnsi="Sylfaen" w:cstheme="minorHAnsi"/>
          <w:spacing w:val="1"/>
          <w:lang w:val="ka-GE"/>
        </w:rPr>
        <w:t xml:space="preserve"> </w:t>
      </w:r>
      <w:r w:rsidRPr="00ED3480">
        <w:rPr>
          <w:rFonts w:ascii="Sylfaen" w:eastAsia="Sylfaen" w:hAnsi="Sylfaen" w:cstheme="minorHAnsi"/>
          <w:lang w:val="ka-GE"/>
        </w:rPr>
        <w:t>ნეოგენური</w:t>
      </w:r>
      <w:r w:rsidRPr="00ED3480">
        <w:rPr>
          <w:rFonts w:ascii="Sylfaen" w:eastAsia="Sylfaen" w:hAnsi="Sylfaen" w:cstheme="minorHAnsi"/>
          <w:spacing w:val="1"/>
          <w:lang w:val="ka-GE"/>
        </w:rPr>
        <w:t xml:space="preserve"> </w:t>
      </w:r>
      <w:r w:rsidRPr="00ED3480">
        <w:rPr>
          <w:rFonts w:ascii="Sylfaen" w:eastAsia="Sylfaen" w:hAnsi="Sylfaen" w:cstheme="minorHAnsi"/>
          <w:lang w:val="ka-GE"/>
        </w:rPr>
        <w:t>კონგლომერატებით</w:t>
      </w:r>
      <w:r w:rsidRPr="00ED3480">
        <w:rPr>
          <w:rFonts w:ascii="Sylfaen" w:eastAsia="Sylfaen" w:hAnsi="Sylfaen" w:cstheme="minorHAnsi"/>
          <w:spacing w:val="1"/>
          <w:lang w:val="ka-GE"/>
        </w:rPr>
        <w:t xml:space="preserve"> </w:t>
      </w:r>
      <w:r w:rsidRPr="00ED3480">
        <w:rPr>
          <w:rFonts w:ascii="Sylfaen" w:eastAsia="Sylfaen" w:hAnsi="Sylfaen" w:cstheme="minorHAnsi"/>
          <w:lang w:val="ka-GE"/>
        </w:rPr>
        <w:t>და ქვიშაქვებით.</w:t>
      </w:r>
      <w:r w:rsidRPr="00ED3480">
        <w:rPr>
          <w:rFonts w:ascii="Sylfaen" w:eastAsia="Sylfaen" w:hAnsi="Sylfaen" w:cstheme="minorHAnsi"/>
          <w:spacing w:val="1"/>
          <w:lang w:val="ka-GE"/>
        </w:rPr>
        <w:t xml:space="preserve"> </w:t>
      </w:r>
      <w:r w:rsidRPr="00ED3480">
        <w:rPr>
          <w:rFonts w:ascii="Sylfaen" w:eastAsia="Sylfaen" w:hAnsi="Sylfaen" w:cstheme="minorHAnsi"/>
          <w:lang w:val="ka-GE"/>
        </w:rPr>
        <w:t>თითქმის მთლიანად მოკლებულია ჰიდროგრაფიულ ქსელს (უწყლოა, არის მხოლოდ მლაშე დროებითი წყაროები).</w:t>
      </w:r>
    </w:p>
    <w:p w14:paraId="70BE5CFD" w14:textId="631D9AA7" w:rsidR="008E2292" w:rsidRPr="00ED3480" w:rsidRDefault="008E2292" w:rsidP="005429E8">
      <w:pPr>
        <w:pStyle w:val="ListParagraph"/>
        <w:spacing w:line="360" w:lineRule="auto"/>
        <w:rPr>
          <w:rFonts w:ascii="Sylfaen" w:hAnsi="Sylfaen" w:cstheme="minorHAnsi"/>
          <w:iCs/>
          <w:lang w:val="ka-GE"/>
        </w:rPr>
      </w:pPr>
    </w:p>
    <w:p w14:paraId="775ABB6E" w14:textId="1B8DC567" w:rsidR="00F60D6B" w:rsidRPr="00ED3480" w:rsidRDefault="00F60D6B" w:rsidP="00C14418">
      <w:pPr>
        <w:pStyle w:val="Heading2"/>
        <w:numPr>
          <w:ilvl w:val="1"/>
          <w:numId w:val="1"/>
        </w:numPr>
        <w:ind w:left="810" w:hanging="450"/>
        <w:rPr>
          <w:rFonts w:ascii="Sylfaen" w:hAnsi="Sylfaen" w:cstheme="minorHAnsi"/>
          <w:b/>
          <w:color w:val="auto"/>
          <w:sz w:val="24"/>
          <w:szCs w:val="24"/>
          <w:lang w:val="ka-GE"/>
        </w:rPr>
      </w:pPr>
      <w:bookmarkStart w:id="114" w:name="_Toc76952678"/>
      <w:r w:rsidRPr="00ED3480">
        <w:rPr>
          <w:rFonts w:ascii="Sylfaen" w:hAnsi="Sylfaen" w:cstheme="minorHAnsi"/>
          <w:b/>
          <w:color w:val="auto"/>
          <w:sz w:val="24"/>
          <w:szCs w:val="24"/>
          <w:lang w:val="ka-GE"/>
        </w:rPr>
        <w:t>საკვლევი უბნების ბოტანიკური შესწავლა</w:t>
      </w:r>
      <w:bookmarkEnd w:id="114"/>
    </w:p>
    <w:p w14:paraId="28DACFFE" w14:textId="77777777" w:rsidR="00826CA4" w:rsidRPr="00ED3480" w:rsidRDefault="00826CA4" w:rsidP="00826CA4">
      <w:pPr>
        <w:rPr>
          <w:rFonts w:ascii="Sylfaen" w:hAnsi="Sylfaen" w:cstheme="minorHAnsi"/>
          <w:lang w:val="ka-GE"/>
        </w:rPr>
      </w:pPr>
    </w:p>
    <w:p w14:paraId="3E6B9E7D" w14:textId="05B8ADDA" w:rsidR="00F60D6B" w:rsidRPr="00ED3480" w:rsidRDefault="00F60D6B" w:rsidP="003A2C83">
      <w:pPr>
        <w:pStyle w:val="NoSpacing"/>
        <w:spacing w:line="360" w:lineRule="auto"/>
        <w:jc w:val="both"/>
        <w:rPr>
          <w:rFonts w:ascii="Sylfaen" w:hAnsi="Sylfaen" w:cstheme="minorHAnsi"/>
          <w:sz w:val="12"/>
          <w:szCs w:val="12"/>
          <w:lang w:val="ka-GE"/>
        </w:rPr>
      </w:pPr>
      <w:r w:rsidRPr="00ED3480">
        <w:rPr>
          <w:rFonts w:ascii="Sylfaen" w:eastAsia="Sylfaen" w:hAnsi="Sylfaen" w:cstheme="minorHAnsi"/>
          <w:lang w:val="ka-GE"/>
        </w:rPr>
        <w:t>საკვლევი</w:t>
      </w:r>
      <w:r w:rsidRPr="00ED3480">
        <w:rPr>
          <w:rFonts w:ascii="Sylfaen" w:eastAsia="Sylfaen" w:hAnsi="Sylfaen" w:cstheme="minorHAnsi"/>
          <w:spacing w:val="4"/>
          <w:lang w:val="ka-GE"/>
        </w:rPr>
        <w:t xml:space="preserve"> </w:t>
      </w:r>
      <w:r w:rsidRPr="00ED3480">
        <w:rPr>
          <w:rFonts w:ascii="Sylfaen" w:eastAsia="Sylfaen" w:hAnsi="Sylfaen" w:cstheme="minorHAnsi"/>
          <w:lang w:val="ka-GE"/>
        </w:rPr>
        <w:t>ტერიტორიის</w:t>
      </w:r>
      <w:r w:rsidRPr="00ED3480">
        <w:rPr>
          <w:rFonts w:ascii="Sylfaen" w:eastAsia="Sylfaen" w:hAnsi="Sylfaen" w:cstheme="minorHAnsi"/>
          <w:spacing w:val="4"/>
          <w:lang w:val="ka-GE"/>
        </w:rPr>
        <w:t xml:space="preserve"> </w:t>
      </w:r>
      <w:r w:rsidRPr="00ED3480">
        <w:rPr>
          <w:rFonts w:ascii="Sylfaen" w:eastAsia="Sylfaen" w:hAnsi="Sylfaen" w:cstheme="minorHAnsi"/>
          <w:lang w:val="ka-GE"/>
        </w:rPr>
        <w:t>ფარგლებში   განხორციელდა</w:t>
      </w:r>
      <w:r w:rsidRPr="00ED3480">
        <w:rPr>
          <w:rFonts w:ascii="Sylfaen" w:eastAsia="Sylfaen" w:hAnsi="Sylfaen" w:cstheme="minorHAnsi"/>
          <w:spacing w:val="5"/>
          <w:lang w:val="ka-GE"/>
        </w:rPr>
        <w:t xml:space="preserve"> </w:t>
      </w:r>
      <w:r w:rsidRPr="00ED3480">
        <w:rPr>
          <w:rFonts w:ascii="Sylfaen" w:eastAsia="Sylfaen" w:hAnsi="Sylfaen" w:cstheme="minorHAnsi"/>
          <w:lang w:val="ka-GE"/>
        </w:rPr>
        <w:t>საველე</w:t>
      </w:r>
      <w:r w:rsidRPr="00ED3480">
        <w:rPr>
          <w:rFonts w:ascii="Sylfaen" w:eastAsia="Sylfaen" w:hAnsi="Sylfaen" w:cstheme="minorHAnsi"/>
          <w:spacing w:val="4"/>
          <w:lang w:val="ka-GE"/>
        </w:rPr>
        <w:t xml:space="preserve"> </w:t>
      </w:r>
      <w:r w:rsidRPr="00ED3480">
        <w:rPr>
          <w:rFonts w:ascii="Sylfaen" w:eastAsia="Sylfaen" w:hAnsi="Sylfaen" w:cstheme="minorHAnsi"/>
          <w:lang w:val="ka-GE"/>
        </w:rPr>
        <w:t>კვლევა,</w:t>
      </w:r>
      <w:r w:rsidRPr="00ED3480">
        <w:rPr>
          <w:rFonts w:ascii="Sylfaen" w:eastAsia="Sylfaen" w:hAnsi="Sylfaen" w:cstheme="minorHAnsi"/>
          <w:spacing w:val="4"/>
          <w:lang w:val="ka-GE"/>
        </w:rPr>
        <w:t xml:space="preserve"> </w:t>
      </w:r>
      <w:r w:rsidRPr="00ED3480">
        <w:rPr>
          <w:rFonts w:ascii="Sylfaen" w:eastAsia="Sylfaen" w:hAnsi="Sylfaen" w:cstheme="minorHAnsi"/>
          <w:lang w:val="ka-GE"/>
        </w:rPr>
        <w:t>რომლის</w:t>
      </w:r>
      <w:r w:rsidRPr="00ED3480">
        <w:rPr>
          <w:rFonts w:ascii="Sylfaen" w:eastAsia="Sylfaen" w:hAnsi="Sylfaen" w:cstheme="minorHAnsi"/>
          <w:spacing w:val="4"/>
          <w:lang w:val="ka-GE"/>
        </w:rPr>
        <w:t xml:space="preserve"> </w:t>
      </w:r>
      <w:r w:rsidRPr="00ED3480">
        <w:rPr>
          <w:rFonts w:ascii="Sylfaen" w:eastAsia="Sylfaen" w:hAnsi="Sylfaen" w:cstheme="minorHAnsi"/>
          <w:lang w:val="ka-GE"/>
        </w:rPr>
        <w:t>მიზანიც</w:t>
      </w:r>
      <w:r w:rsidRPr="00ED3480">
        <w:rPr>
          <w:rFonts w:ascii="Sylfaen" w:eastAsia="Sylfaen" w:hAnsi="Sylfaen" w:cstheme="minorHAnsi"/>
          <w:spacing w:val="4"/>
          <w:lang w:val="ka-GE"/>
        </w:rPr>
        <w:t xml:space="preserve"> </w:t>
      </w:r>
      <w:r w:rsidRPr="00ED3480">
        <w:rPr>
          <w:rFonts w:ascii="Sylfaen" w:eastAsia="Sylfaen" w:hAnsi="Sylfaen" w:cstheme="minorHAnsi"/>
          <w:lang w:val="ka-GE"/>
        </w:rPr>
        <w:t>იყო საკვლევ</w:t>
      </w:r>
      <w:r w:rsidRPr="00ED3480">
        <w:rPr>
          <w:rFonts w:ascii="Sylfaen" w:eastAsia="Sylfaen" w:hAnsi="Sylfaen" w:cstheme="minorHAnsi"/>
          <w:spacing w:val="45"/>
          <w:lang w:val="ka-GE"/>
        </w:rPr>
        <w:t xml:space="preserve"> </w:t>
      </w:r>
      <w:r w:rsidRPr="00ED3480">
        <w:rPr>
          <w:rFonts w:ascii="Sylfaen" w:eastAsia="Sylfaen" w:hAnsi="Sylfaen" w:cstheme="minorHAnsi"/>
          <w:lang w:val="ka-GE"/>
        </w:rPr>
        <w:t>ტერიტორიაზე</w:t>
      </w:r>
      <w:r w:rsidRPr="00ED3480">
        <w:rPr>
          <w:rFonts w:ascii="Sylfaen" w:eastAsia="Sylfaen" w:hAnsi="Sylfaen" w:cstheme="minorHAnsi"/>
          <w:spacing w:val="46"/>
          <w:lang w:val="ka-GE"/>
        </w:rPr>
        <w:t xml:space="preserve"> </w:t>
      </w:r>
      <w:r w:rsidR="00797452" w:rsidRPr="00ED3480">
        <w:rPr>
          <w:rFonts w:ascii="Sylfaen" w:eastAsia="Sylfaen" w:hAnsi="Sylfaen" w:cstheme="minorHAnsi"/>
          <w:lang w:val="ka-GE"/>
        </w:rPr>
        <w:t>არსებულ</w:t>
      </w:r>
      <w:r w:rsidRPr="00ED3480">
        <w:rPr>
          <w:rFonts w:ascii="Sylfaen" w:eastAsia="Sylfaen" w:hAnsi="Sylfaen" w:cstheme="minorHAnsi"/>
          <w:spacing w:val="45"/>
          <w:lang w:val="ka-GE"/>
        </w:rPr>
        <w:t xml:space="preserve"> </w:t>
      </w:r>
      <w:r w:rsidRPr="00ED3480">
        <w:rPr>
          <w:rFonts w:ascii="Sylfaen" w:eastAsia="Sylfaen" w:hAnsi="Sylfaen" w:cstheme="minorHAnsi"/>
          <w:lang w:val="ka-GE"/>
        </w:rPr>
        <w:t>მცენარეთა</w:t>
      </w:r>
      <w:r w:rsidRPr="00ED3480">
        <w:rPr>
          <w:rFonts w:ascii="Sylfaen" w:eastAsia="Sylfaen" w:hAnsi="Sylfaen" w:cstheme="minorHAnsi"/>
          <w:spacing w:val="46"/>
          <w:lang w:val="ka-GE"/>
        </w:rPr>
        <w:t xml:space="preserve"> </w:t>
      </w:r>
      <w:r w:rsidRPr="00ED3480">
        <w:rPr>
          <w:rFonts w:ascii="Sylfaen" w:eastAsia="Sylfaen" w:hAnsi="Sylfaen" w:cstheme="minorHAnsi"/>
          <w:lang w:val="ka-GE"/>
        </w:rPr>
        <w:t>სახეობების</w:t>
      </w:r>
      <w:r w:rsidRPr="00ED3480">
        <w:rPr>
          <w:rFonts w:ascii="Sylfaen" w:eastAsia="Sylfaen" w:hAnsi="Sylfaen" w:cstheme="minorHAnsi"/>
          <w:spacing w:val="45"/>
          <w:lang w:val="ka-GE"/>
        </w:rPr>
        <w:t xml:space="preserve"> </w:t>
      </w:r>
      <w:r w:rsidRPr="00ED3480">
        <w:rPr>
          <w:rFonts w:ascii="Sylfaen" w:eastAsia="Sylfaen" w:hAnsi="Sylfaen" w:cstheme="minorHAnsi"/>
          <w:lang w:val="ka-GE"/>
        </w:rPr>
        <w:t>ფონური</w:t>
      </w:r>
      <w:r w:rsidRPr="00ED3480">
        <w:rPr>
          <w:rFonts w:ascii="Sylfaen" w:eastAsia="Sylfaen" w:hAnsi="Sylfaen" w:cstheme="minorHAnsi"/>
          <w:spacing w:val="45"/>
          <w:lang w:val="ka-GE"/>
        </w:rPr>
        <w:t xml:space="preserve"> </w:t>
      </w:r>
      <w:r w:rsidRPr="00ED3480">
        <w:rPr>
          <w:rFonts w:ascii="Sylfaen" w:eastAsia="Sylfaen" w:hAnsi="Sylfaen" w:cstheme="minorHAnsi"/>
          <w:lang w:val="ka-GE"/>
        </w:rPr>
        <w:t>მდგომარეობის</w:t>
      </w:r>
      <w:r w:rsidRPr="00ED3480">
        <w:rPr>
          <w:rFonts w:ascii="Sylfaen" w:eastAsia="Sylfaen" w:hAnsi="Sylfaen" w:cstheme="minorHAnsi"/>
          <w:spacing w:val="46"/>
          <w:lang w:val="ka-GE"/>
        </w:rPr>
        <w:t xml:space="preserve"> </w:t>
      </w:r>
      <w:r w:rsidRPr="00ED3480">
        <w:rPr>
          <w:rFonts w:ascii="Sylfaen" w:eastAsia="Sylfaen" w:hAnsi="Sylfaen" w:cstheme="minorHAnsi"/>
          <w:lang w:val="ka-GE"/>
        </w:rPr>
        <w:t>შესწავლა და ტერიტორიის</w:t>
      </w:r>
      <w:r w:rsidRPr="00ED3480">
        <w:rPr>
          <w:rFonts w:ascii="Sylfaen" w:eastAsia="Sylfaen" w:hAnsi="Sylfaen" w:cstheme="minorHAnsi"/>
          <w:spacing w:val="1"/>
          <w:lang w:val="ka-GE"/>
        </w:rPr>
        <w:t xml:space="preserve"> </w:t>
      </w:r>
      <w:r w:rsidRPr="00ED3480">
        <w:rPr>
          <w:rFonts w:ascii="Sylfaen" w:eastAsia="Sylfaen" w:hAnsi="Sylfaen" w:cstheme="minorHAnsi"/>
          <w:lang w:val="ka-GE"/>
        </w:rPr>
        <w:t>დეტალური ბოტანიკური კვლევა.</w:t>
      </w:r>
    </w:p>
    <w:p w14:paraId="41ABFD33" w14:textId="77777777" w:rsidR="00F60D6B" w:rsidRPr="00ED3480" w:rsidRDefault="00F60D6B" w:rsidP="00F60D6B">
      <w:pPr>
        <w:pStyle w:val="NoSpacing"/>
        <w:spacing w:line="360" w:lineRule="auto"/>
        <w:jc w:val="both"/>
        <w:rPr>
          <w:rFonts w:ascii="Sylfaen" w:hAnsi="Sylfaen" w:cstheme="minorHAnsi"/>
          <w:sz w:val="12"/>
          <w:szCs w:val="12"/>
          <w:lang w:val="ka-GE"/>
        </w:rPr>
      </w:pPr>
      <w:r w:rsidRPr="00ED3480">
        <w:rPr>
          <w:rFonts w:ascii="Sylfaen" w:eastAsia="Sylfaen" w:hAnsi="Sylfaen" w:cstheme="minorHAnsi"/>
          <w:lang w:val="ka-GE"/>
        </w:rPr>
        <w:t>ფლორისტული</w:t>
      </w:r>
      <w:r w:rsidRPr="00ED3480">
        <w:rPr>
          <w:rFonts w:ascii="Sylfaen" w:eastAsia="Sylfaen" w:hAnsi="Sylfaen" w:cstheme="minorHAnsi"/>
          <w:spacing w:val="1"/>
          <w:lang w:val="ka-GE"/>
        </w:rPr>
        <w:t xml:space="preserve"> </w:t>
      </w:r>
      <w:r w:rsidRPr="00ED3480">
        <w:rPr>
          <w:rFonts w:ascii="Sylfaen" w:eastAsia="Sylfaen" w:hAnsi="Sylfaen" w:cstheme="minorHAnsi"/>
          <w:lang w:val="ka-GE"/>
        </w:rPr>
        <w:t>კვლევების</w:t>
      </w:r>
      <w:r w:rsidRPr="00ED3480">
        <w:rPr>
          <w:rFonts w:ascii="Sylfaen" w:eastAsia="Sylfaen" w:hAnsi="Sylfaen" w:cstheme="minorHAnsi"/>
          <w:spacing w:val="1"/>
          <w:lang w:val="ka-GE"/>
        </w:rPr>
        <w:t xml:space="preserve"> </w:t>
      </w:r>
      <w:r w:rsidRPr="00ED3480">
        <w:rPr>
          <w:rFonts w:ascii="Sylfaen" w:eastAsia="Sylfaen" w:hAnsi="Sylfaen" w:cstheme="minorHAnsi"/>
          <w:lang w:val="ka-GE"/>
        </w:rPr>
        <w:t>უმთავრესი</w:t>
      </w:r>
      <w:r w:rsidRPr="00ED3480">
        <w:rPr>
          <w:rFonts w:ascii="Sylfaen" w:eastAsia="Sylfaen" w:hAnsi="Sylfaen" w:cstheme="minorHAnsi"/>
          <w:spacing w:val="1"/>
          <w:lang w:val="ka-GE"/>
        </w:rPr>
        <w:t xml:space="preserve"> </w:t>
      </w:r>
      <w:r w:rsidRPr="00ED3480">
        <w:rPr>
          <w:rFonts w:ascii="Sylfaen" w:eastAsia="Sylfaen" w:hAnsi="Sylfaen" w:cstheme="minorHAnsi"/>
          <w:lang w:val="ka-GE"/>
        </w:rPr>
        <w:t>ამოცანა</w:t>
      </w:r>
      <w:r w:rsidRPr="00ED3480">
        <w:rPr>
          <w:rFonts w:ascii="Sylfaen" w:eastAsia="Sylfaen" w:hAnsi="Sylfaen" w:cstheme="minorHAnsi"/>
          <w:spacing w:val="1"/>
          <w:lang w:val="ka-GE"/>
        </w:rPr>
        <w:t xml:space="preserve"> </w:t>
      </w:r>
      <w:r w:rsidRPr="00ED3480">
        <w:rPr>
          <w:rFonts w:ascii="Sylfaen" w:eastAsia="Sylfaen" w:hAnsi="Sylfaen" w:cstheme="minorHAnsi"/>
          <w:lang w:val="ka-GE"/>
        </w:rPr>
        <w:t>იყო მცენარეთა</w:t>
      </w:r>
      <w:r w:rsidRPr="00ED3480">
        <w:rPr>
          <w:rFonts w:ascii="Sylfaen" w:eastAsia="Sylfaen" w:hAnsi="Sylfaen" w:cstheme="minorHAnsi"/>
          <w:spacing w:val="1"/>
          <w:lang w:val="ka-GE"/>
        </w:rPr>
        <w:t xml:space="preserve"> </w:t>
      </w:r>
      <w:r w:rsidRPr="00ED3480">
        <w:rPr>
          <w:rFonts w:ascii="Sylfaen" w:eastAsia="Sylfaen" w:hAnsi="Sylfaen" w:cstheme="minorHAnsi"/>
          <w:lang w:val="ka-GE"/>
        </w:rPr>
        <w:t>სახეობების,</w:t>
      </w:r>
      <w:r w:rsidRPr="00ED3480">
        <w:rPr>
          <w:rFonts w:ascii="Sylfaen" w:eastAsia="Sylfaen" w:hAnsi="Sylfaen" w:cstheme="minorHAnsi"/>
          <w:spacing w:val="1"/>
          <w:lang w:val="ka-GE"/>
        </w:rPr>
        <w:t xml:space="preserve"> </w:t>
      </w:r>
      <w:r w:rsidRPr="00ED3480">
        <w:rPr>
          <w:rFonts w:ascii="Sylfaen" w:eastAsia="Sylfaen" w:hAnsi="Sylfaen" w:cstheme="minorHAnsi"/>
          <w:lang w:val="ka-GE"/>
        </w:rPr>
        <w:t xml:space="preserve">სენსიტიური ჰაბიტატებისა და თანასაზოგადოებების გამოვლენა, რომლებიც  </w:t>
      </w:r>
      <w:r w:rsidRPr="00ED3480">
        <w:rPr>
          <w:rFonts w:ascii="Sylfaen" w:eastAsia="Sylfaen" w:hAnsi="Sylfaen" w:cstheme="minorHAnsi"/>
          <w:spacing w:val="53"/>
          <w:lang w:val="ka-GE"/>
        </w:rPr>
        <w:t xml:space="preserve"> </w:t>
      </w:r>
      <w:r w:rsidRPr="00ED3480">
        <w:rPr>
          <w:rFonts w:ascii="Sylfaen" w:eastAsia="Sylfaen" w:hAnsi="Sylfaen" w:cstheme="minorHAnsi"/>
          <w:lang w:val="ka-GE"/>
        </w:rPr>
        <w:t>საპროექტო  ტერიტორიაზე ზემოქმედების</w:t>
      </w:r>
      <w:r w:rsidRPr="00ED3480">
        <w:rPr>
          <w:rFonts w:ascii="Sylfaen" w:eastAsia="Sylfaen" w:hAnsi="Sylfaen" w:cstheme="minorHAnsi"/>
          <w:spacing w:val="1"/>
          <w:lang w:val="ka-GE"/>
        </w:rPr>
        <w:t xml:space="preserve"> </w:t>
      </w:r>
      <w:r w:rsidRPr="00ED3480">
        <w:rPr>
          <w:rFonts w:ascii="Sylfaen" w:eastAsia="Sylfaen" w:hAnsi="Sylfaen" w:cstheme="minorHAnsi"/>
          <w:lang w:val="ka-GE"/>
        </w:rPr>
        <w:t>ქვეშ აღმოჩნდება.</w:t>
      </w:r>
      <w:r w:rsidRPr="00ED3480">
        <w:rPr>
          <w:rFonts w:ascii="Sylfaen" w:eastAsia="Sylfaen" w:hAnsi="Sylfaen" w:cstheme="minorHAnsi"/>
          <w:spacing w:val="1"/>
          <w:lang w:val="ka-GE"/>
        </w:rPr>
        <w:t xml:space="preserve">  </w:t>
      </w:r>
      <w:r w:rsidRPr="00ED3480">
        <w:rPr>
          <w:rFonts w:ascii="Sylfaen" w:eastAsia="Sylfaen" w:hAnsi="Sylfaen" w:cstheme="minorHAnsi"/>
          <w:lang w:val="ka-GE"/>
        </w:rPr>
        <w:t>ტექსტში</w:t>
      </w:r>
      <w:r w:rsidRPr="00ED3480">
        <w:rPr>
          <w:rFonts w:ascii="Sylfaen" w:eastAsia="Sylfaen" w:hAnsi="Sylfaen" w:cstheme="minorHAnsi"/>
          <w:spacing w:val="30"/>
          <w:lang w:val="ka-GE"/>
        </w:rPr>
        <w:t xml:space="preserve"> </w:t>
      </w:r>
      <w:r w:rsidRPr="00ED3480">
        <w:rPr>
          <w:rFonts w:ascii="Sylfaen" w:eastAsia="Sylfaen" w:hAnsi="Sylfaen" w:cstheme="minorHAnsi"/>
          <w:lang w:val="ka-GE"/>
        </w:rPr>
        <w:t>მოხსენიებულ</w:t>
      </w:r>
      <w:r w:rsidRPr="00ED3480">
        <w:rPr>
          <w:rFonts w:ascii="Sylfaen" w:eastAsia="Sylfaen" w:hAnsi="Sylfaen" w:cstheme="minorHAnsi"/>
          <w:spacing w:val="30"/>
          <w:lang w:val="ka-GE"/>
        </w:rPr>
        <w:t xml:space="preserve"> </w:t>
      </w:r>
      <w:r w:rsidRPr="00ED3480">
        <w:rPr>
          <w:rFonts w:ascii="Sylfaen" w:eastAsia="Sylfaen" w:hAnsi="Sylfaen" w:cstheme="minorHAnsi"/>
          <w:lang w:val="ka-GE"/>
        </w:rPr>
        <w:t>მცენარეთა</w:t>
      </w:r>
      <w:r w:rsidRPr="00ED3480">
        <w:rPr>
          <w:rFonts w:ascii="Sylfaen" w:eastAsia="Sylfaen" w:hAnsi="Sylfaen" w:cstheme="minorHAnsi"/>
          <w:spacing w:val="30"/>
          <w:lang w:val="ka-GE"/>
        </w:rPr>
        <w:t xml:space="preserve"> </w:t>
      </w:r>
      <w:r w:rsidRPr="00ED3480">
        <w:rPr>
          <w:rFonts w:ascii="Sylfaen" w:eastAsia="Sylfaen" w:hAnsi="Sylfaen" w:cstheme="minorHAnsi"/>
          <w:lang w:val="ka-GE"/>
        </w:rPr>
        <w:t>სახეობების</w:t>
      </w:r>
      <w:r w:rsidRPr="00ED3480">
        <w:rPr>
          <w:rFonts w:ascii="Sylfaen" w:eastAsia="Sylfaen" w:hAnsi="Sylfaen" w:cstheme="minorHAnsi"/>
          <w:spacing w:val="30"/>
          <w:lang w:val="ka-GE"/>
        </w:rPr>
        <w:t xml:space="preserve"> </w:t>
      </w:r>
      <w:r w:rsidRPr="00ED3480">
        <w:rPr>
          <w:rFonts w:ascii="Sylfaen" w:eastAsia="Sylfaen" w:hAnsi="Sylfaen" w:cstheme="minorHAnsi"/>
          <w:lang w:val="ka-GE"/>
        </w:rPr>
        <w:t>ლათინური</w:t>
      </w:r>
      <w:r w:rsidRPr="00ED3480">
        <w:rPr>
          <w:rFonts w:ascii="Sylfaen" w:eastAsia="Sylfaen" w:hAnsi="Sylfaen" w:cstheme="minorHAnsi"/>
          <w:spacing w:val="30"/>
          <w:lang w:val="ka-GE"/>
        </w:rPr>
        <w:t xml:space="preserve"> </w:t>
      </w:r>
      <w:r w:rsidRPr="00ED3480">
        <w:rPr>
          <w:rFonts w:ascii="Sylfaen" w:eastAsia="Sylfaen" w:hAnsi="Sylfaen" w:cstheme="minorHAnsi"/>
          <w:lang w:val="ka-GE"/>
        </w:rPr>
        <w:t>სახელწოდებები</w:t>
      </w:r>
      <w:r w:rsidRPr="00ED3480">
        <w:rPr>
          <w:rFonts w:ascii="Sylfaen" w:eastAsia="Sylfaen" w:hAnsi="Sylfaen" w:cstheme="minorHAnsi"/>
          <w:spacing w:val="30"/>
          <w:lang w:val="ka-GE"/>
        </w:rPr>
        <w:t xml:space="preserve"> </w:t>
      </w:r>
      <w:r w:rsidRPr="00ED3480">
        <w:rPr>
          <w:rFonts w:ascii="Sylfaen" w:eastAsia="Sylfaen" w:hAnsi="Sylfaen" w:cstheme="minorHAnsi"/>
          <w:lang w:val="ka-GE"/>
        </w:rPr>
        <w:t>მიღებულია</w:t>
      </w:r>
      <w:r w:rsidRPr="00ED3480">
        <w:rPr>
          <w:rFonts w:ascii="Sylfaen" w:eastAsia="Sylfaen" w:hAnsi="Sylfaen" w:cstheme="minorHAnsi"/>
          <w:spacing w:val="30"/>
          <w:lang w:val="ka-GE"/>
        </w:rPr>
        <w:t xml:space="preserve"> </w:t>
      </w:r>
      <w:r w:rsidRPr="00ED3480">
        <w:rPr>
          <w:rFonts w:ascii="Sylfaen" w:eastAsia="Sylfaen" w:hAnsi="Sylfaen" w:cstheme="minorHAnsi"/>
          <w:lang w:val="ka-GE"/>
        </w:rPr>
        <w:t xml:space="preserve"> „საქართველოს ფლორის“ მეორე გამოცემის (I –XIV ტომი 1987-1996; ნ. კეცხოველი, ა. ხარაძე, რ. გაგნიძე); მცენარეთა</w:t>
      </w:r>
      <w:r w:rsidRPr="00ED3480">
        <w:rPr>
          <w:rFonts w:ascii="Sylfaen" w:eastAsia="Sylfaen" w:hAnsi="Sylfaen" w:cstheme="minorHAnsi"/>
          <w:spacing w:val="1"/>
          <w:lang w:val="ka-GE"/>
        </w:rPr>
        <w:t xml:space="preserve"> </w:t>
      </w:r>
      <w:r w:rsidRPr="00ED3480">
        <w:rPr>
          <w:rFonts w:ascii="Sylfaen" w:eastAsia="Sylfaen" w:hAnsi="Sylfaen" w:cstheme="minorHAnsi"/>
          <w:lang w:val="ka-GE"/>
        </w:rPr>
        <w:t>ნომენკლატურული</w:t>
      </w:r>
      <w:r w:rsidRPr="00ED3480">
        <w:rPr>
          <w:rFonts w:ascii="Sylfaen" w:eastAsia="Sylfaen" w:hAnsi="Sylfaen" w:cstheme="minorHAnsi"/>
          <w:spacing w:val="1"/>
          <w:lang w:val="ka-GE"/>
        </w:rPr>
        <w:t xml:space="preserve"> </w:t>
      </w:r>
      <w:r w:rsidRPr="00ED3480">
        <w:rPr>
          <w:rFonts w:ascii="Sylfaen" w:eastAsia="Sylfaen" w:hAnsi="Sylfaen" w:cstheme="minorHAnsi"/>
          <w:lang w:val="ka-GE"/>
        </w:rPr>
        <w:t>ნუსხის (2005წ. რ. გაგნიძე), და ბოტანიკური ლექსიკონის (1991-ა. მაყაშვილი)</w:t>
      </w:r>
      <w:r w:rsidRPr="00ED3480">
        <w:rPr>
          <w:rFonts w:ascii="Sylfaen" w:eastAsia="Sylfaen" w:hAnsi="Sylfaen" w:cstheme="minorHAnsi"/>
          <w:spacing w:val="1"/>
          <w:lang w:val="ka-GE"/>
        </w:rPr>
        <w:t xml:space="preserve"> </w:t>
      </w:r>
      <w:r w:rsidRPr="00ED3480">
        <w:rPr>
          <w:rFonts w:ascii="Sylfaen" w:eastAsia="Sylfaen" w:hAnsi="Sylfaen" w:cstheme="minorHAnsi"/>
          <w:lang w:val="ka-GE"/>
        </w:rPr>
        <w:t>მიხედვით.</w:t>
      </w:r>
    </w:p>
    <w:p w14:paraId="7E1D548E" w14:textId="45A59A98" w:rsidR="00F60D6B" w:rsidRPr="00ED3480" w:rsidRDefault="00F60D6B" w:rsidP="00F60D6B">
      <w:pPr>
        <w:pStyle w:val="NoSpacing"/>
        <w:spacing w:line="360" w:lineRule="auto"/>
        <w:jc w:val="both"/>
        <w:rPr>
          <w:rFonts w:ascii="Sylfaen" w:eastAsia="Sylfaen" w:hAnsi="Sylfaen" w:cstheme="minorHAnsi"/>
          <w:spacing w:val="2"/>
          <w:lang w:val="ka-GE"/>
        </w:rPr>
      </w:pPr>
      <w:r w:rsidRPr="00ED3480">
        <w:rPr>
          <w:rFonts w:ascii="Sylfaen" w:eastAsia="Sylfaen" w:hAnsi="Sylfaen" w:cstheme="minorHAnsi"/>
          <w:lang w:val="ka-GE"/>
        </w:rPr>
        <w:t xml:space="preserve">ბოტანიკური </w:t>
      </w:r>
      <w:r w:rsidRPr="00ED3480">
        <w:rPr>
          <w:rFonts w:ascii="Sylfaen" w:eastAsia="Sylfaen" w:hAnsi="Sylfaen" w:cstheme="minorHAnsi"/>
          <w:spacing w:val="1"/>
          <w:lang w:val="ka-GE"/>
        </w:rPr>
        <w:t xml:space="preserve"> </w:t>
      </w:r>
      <w:r w:rsidRPr="00ED3480">
        <w:rPr>
          <w:rFonts w:ascii="Sylfaen" w:eastAsia="Sylfaen" w:hAnsi="Sylfaen" w:cstheme="minorHAnsi"/>
          <w:lang w:val="ka-GE"/>
        </w:rPr>
        <w:t xml:space="preserve">კვლევის </w:t>
      </w:r>
      <w:r w:rsidRPr="00ED3480">
        <w:rPr>
          <w:rFonts w:ascii="Sylfaen" w:eastAsia="Sylfaen" w:hAnsi="Sylfaen" w:cstheme="minorHAnsi"/>
          <w:spacing w:val="1"/>
          <w:lang w:val="ka-GE"/>
        </w:rPr>
        <w:t xml:space="preserve"> </w:t>
      </w:r>
      <w:r w:rsidRPr="00ED3480">
        <w:rPr>
          <w:rFonts w:ascii="Sylfaen" w:eastAsia="Sylfaen" w:hAnsi="Sylfaen" w:cstheme="minorHAnsi"/>
          <w:lang w:val="ka-GE"/>
        </w:rPr>
        <w:t xml:space="preserve">პროცესში </w:t>
      </w:r>
      <w:r w:rsidRPr="00ED3480">
        <w:rPr>
          <w:rFonts w:ascii="Sylfaen" w:eastAsia="Sylfaen" w:hAnsi="Sylfaen" w:cstheme="minorHAnsi"/>
          <w:spacing w:val="1"/>
          <w:lang w:val="ka-GE"/>
        </w:rPr>
        <w:t xml:space="preserve"> </w:t>
      </w:r>
      <w:r w:rsidRPr="00ED3480">
        <w:rPr>
          <w:rFonts w:ascii="Sylfaen" w:eastAsia="Sylfaen" w:hAnsi="Sylfaen" w:cstheme="minorHAnsi"/>
          <w:lang w:val="ka-GE"/>
        </w:rPr>
        <w:t xml:space="preserve">სულ  აღწერილი </w:t>
      </w:r>
      <w:r w:rsidRPr="00ED3480">
        <w:rPr>
          <w:rFonts w:ascii="Sylfaen" w:eastAsia="Sylfaen" w:hAnsi="Sylfaen" w:cstheme="minorHAnsi"/>
          <w:spacing w:val="1"/>
          <w:lang w:val="ka-GE"/>
        </w:rPr>
        <w:t xml:space="preserve"> </w:t>
      </w:r>
      <w:r w:rsidRPr="00ED3480">
        <w:rPr>
          <w:rFonts w:ascii="Sylfaen" w:eastAsia="Sylfaen" w:hAnsi="Sylfaen" w:cstheme="minorHAnsi"/>
          <w:lang w:val="ka-GE"/>
        </w:rPr>
        <w:t xml:space="preserve">იქნა  საპროექტო </w:t>
      </w:r>
      <w:r w:rsidRPr="00ED3480">
        <w:rPr>
          <w:rFonts w:ascii="Sylfaen" w:eastAsia="Sylfaen" w:hAnsi="Sylfaen" w:cstheme="minorHAnsi"/>
          <w:spacing w:val="1"/>
          <w:lang w:val="ka-GE"/>
        </w:rPr>
        <w:t xml:space="preserve"> 6 </w:t>
      </w:r>
      <w:r w:rsidRPr="00ED3480">
        <w:rPr>
          <w:rFonts w:ascii="Sylfaen" w:eastAsia="Sylfaen" w:hAnsi="Sylfaen" w:cstheme="minorHAnsi"/>
          <w:lang w:val="ka-GE"/>
        </w:rPr>
        <w:t>უბანი, სანიმუშო ფართობების მაგალითის საფუძველზე.</w:t>
      </w:r>
      <w:r w:rsidRPr="00ED3480">
        <w:rPr>
          <w:rFonts w:ascii="Sylfaen" w:eastAsia="Sylfaen" w:hAnsi="Sylfaen" w:cstheme="minorHAnsi"/>
          <w:spacing w:val="2"/>
          <w:lang w:val="ka-GE"/>
        </w:rPr>
        <w:t xml:space="preserve"> 4 სანიმუშო ფართობი ერთმანთის გვერდიგვერდ ერთიან ეკოსისტემას ქმნიან და წარმოადგენენ დეგრადირებულ სტეპის და ნახევრადუდაბნოს ტიპის ტერიტორიებს, რომლის ბალახოვანი საფარის საპროექტო დაფარულობა 20 % -</w:t>
      </w:r>
      <w:r w:rsidR="00797452" w:rsidRPr="00ED3480">
        <w:rPr>
          <w:rFonts w:ascii="Sylfaen" w:eastAsia="Sylfaen" w:hAnsi="Sylfaen" w:cstheme="minorHAnsi"/>
          <w:spacing w:val="2"/>
          <w:lang w:val="ka-GE"/>
        </w:rPr>
        <w:t xml:space="preserve"> ს</w:t>
      </w:r>
      <w:r w:rsidRPr="00ED3480">
        <w:rPr>
          <w:rFonts w:ascii="Sylfaen" w:eastAsia="Sylfaen" w:hAnsi="Sylfaen" w:cstheme="minorHAnsi"/>
          <w:spacing w:val="2"/>
          <w:lang w:val="ka-GE"/>
        </w:rPr>
        <w:t xml:space="preserve">აც არ შეადგენს, რაც იმაზე </w:t>
      </w:r>
      <w:r w:rsidRPr="00ED3480">
        <w:rPr>
          <w:rFonts w:ascii="Sylfaen" w:eastAsia="Sylfaen" w:hAnsi="Sylfaen" w:cstheme="minorHAnsi"/>
          <w:spacing w:val="2"/>
          <w:lang w:val="ka-GE"/>
        </w:rPr>
        <w:lastRenderedPageBreak/>
        <w:t xml:space="preserve">მეტყველებს, რომ სანიმუშო ფართობებზე წარმოდგენილი მცენარეები შედარებით მცირე პოპულაციების სახითაა წარმოდგენილი და  შემცირებულია სხვადასხვა ფაქტორების გამო. </w:t>
      </w:r>
    </w:p>
    <w:p w14:paraId="4641D348" w14:textId="6FA599C7" w:rsidR="00F60D6B" w:rsidRPr="00ED3480" w:rsidRDefault="00F60D6B" w:rsidP="00F60D6B">
      <w:pPr>
        <w:pStyle w:val="NoSpacing"/>
        <w:spacing w:line="360" w:lineRule="auto"/>
        <w:jc w:val="both"/>
        <w:rPr>
          <w:rFonts w:ascii="Sylfaen" w:eastAsia="Sylfaen" w:hAnsi="Sylfaen" w:cstheme="minorHAnsi"/>
          <w:spacing w:val="2"/>
          <w:lang w:val="ka-GE"/>
        </w:rPr>
      </w:pPr>
      <w:r w:rsidRPr="00ED3480">
        <w:rPr>
          <w:rFonts w:ascii="Sylfaen" w:eastAsia="Sylfaen" w:hAnsi="Sylfaen" w:cstheme="minorHAnsi"/>
          <w:spacing w:val="2"/>
          <w:lang w:val="ka-GE"/>
        </w:rPr>
        <w:t>მე-5 და მე-6 საპროექტო ტერიტორიის უბნები ცოტა მოშორებითაა, თუმცა ლანდშაფტის ტიპი და მცეარეულობა მეორდება, მცირე განსხვავებით სხვებისაგან</w:t>
      </w:r>
      <w:r w:rsidR="00797452" w:rsidRPr="00ED3480">
        <w:rPr>
          <w:rFonts w:ascii="Sylfaen" w:eastAsia="Sylfaen" w:hAnsi="Sylfaen" w:cstheme="minorHAnsi"/>
          <w:spacing w:val="2"/>
          <w:lang w:val="ka-GE"/>
        </w:rPr>
        <w:t>,</w:t>
      </w:r>
      <w:r w:rsidRPr="00ED3480">
        <w:rPr>
          <w:rFonts w:ascii="Sylfaen" w:eastAsia="Sylfaen" w:hAnsi="Sylfaen" w:cstheme="minorHAnsi"/>
          <w:spacing w:val="2"/>
          <w:lang w:val="ka-GE"/>
        </w:rPr>
        <w:t xml:space="preserve"> მე-6 უბანზე ერთეული სახით წარმოდგენილია ბუჩქები, ხოლო მე-5 უბნის  მოსაზღვრე </w:t>
      </w:r>
      <w:r w:rsidR="00797452" w:rsidRPr="00ED3480">
        <w:rPr>
          <w:rFonts w:ascii="Sylfaen" w:eastAsia="Sylfaen" w:hAnsi="Sylfaen" w:cstheme="minorHAnsi"/>
          <w:spacing w:val="2"/>
          <w:lang w:val="ka-GE"/>
        </w:rPr>
        <w:t>ტერიტორ</w:t>
      </w:r>
      <w:r w:rsidRPr="00ED3480">
        <w:rPr>
          <w:rFonts w:ascii="Sylfaen" w:eastAsia="Sylfaen" w:hAnsi="Sylfaen" w:cstheme="minorHAnsi"/>
          <w:spacing w:val="2"/>
          <w:lang w:val="ka-GE"/>
        </w:rPr>
        <w:t xml:space="preserve">იაზე ასევე ელექტროსისტემის ბოძები მოჩანს, სადაც მუმივად წარმოებს </w:t>
      </w:r>
      <w:r w:rsidR="00797452" w:rsidRPr="00ED3480">
        <w:rPr>
          <w:rFonts w:ascii="Sylfaen" w:eastAsia="Sylfaen" w:hAnsi="Sylfaen" w:cstheme="minorHAnsi"/>
          <w:spacing w:val="2"/>
          <w:lang w:val="ka-GE"/>
        </w:rPr>
        <w:t>ტერიტორიი</w:t>
      </w:r>
      <w:r w:rsidRPr="00ED3480">
        <w:rPr>
          <w:rFonts w:ascii="Sylfaen" w:eastAsia="Sylfaen" w:hAnsi="Sylfaen" w:cstheme="minorHAnsi"/>
          <w:spacing w:val="2"/>
          <w:lang w:val="ka-GE"/>
        </w:rPr>
        <w:t>ს ბუფერული და გასხვისების ზოლის გაწმენდა/გასუფთავება ბუჩქების, მერქნიანი მცენარეების და მაღალბალახეულობისაგან ხანძრის გაჩენის თავიდან ასაცილებლად.</w:t>
      </w:r>
    </w:p>
    <w:p w14:paraId="66534932" w14:textId="73E5D36E" w:rsidR="00F60D6B" w:rsidRPr="00ED3480" w:rsidRDefault="00F60D6B" w:rsidP="00F60D6B">
      <w:pPr>
        <w:pStyle w:val="NoSpacing"/>
        <w:spacing w:line="360" w:lineRule="auto"/>
        <w:jc w:val="both"/>
        <w:rPr>
          <w:rFonts w:ascii="Sylfaen" w:eastAsia="Sylfaen" w:hAnsi="Sylfaen" w:cstheme="minorHAnsi"/>
          <w:lang w:val="ka-GE"/>
        </w:rPr>
      </w:pPr>
      <w:r w:rsidRPr="00ED3480">
        <w:rPr>
          <w:rFonts w:ascii="Sylfaen" w:eastAsia="Sylfaen" w:hAnsi="Sylfaen" w:cstheme="minorHAnsi"/>
          <w:lang w:val="ka-GE"/>
        </w:rPr>
        <w:t xml:space="preserve">ამ მონაკვეთებზე დომინირებს   </w:t>
      </w:r>
      <w:r w:rsidRPr="00ED3480">
        <w:rPr>
          <w:rFonts w:ascii="Sylfaen" w:eastAsia="Sylfaen" w:hAnsi="Sylfaen" w:cstheme="minorHAnsi"/>
          <w:spacing w:val="1"/>
          <w:lang w:val="ka-GE"/>
        </w:rPr>
        <w:t xml:space="preserve"> </w:t>
      </w:r>
      <w:r w:rsidRPr="00ED3480">
        <w:rPr>
          <w:rFonts w:ascii="Sylfaen" w:eastAsia="Sylfaen" w:hAnsi="Sylfaen" w:cstheme="minorHAnsi"/>
          <w:lang w:val="ka-GE"/>
        </w:rPr>
        <w:t xml:space="preserve">ქსეროფილური </w:t>
      </w:r>
      <w:r w:rsidRPr="00ED3480">
        <w:rPr>
          <w:rFonts w:ascii="Sylfaen" w:eastAsia="Sylfaen" w:hAnsi="Sylfaen" w:cstheme="minorHAnsi"/>
          <w:spacing w:val="1"/>
          <w:lang w:val="ka-GE"/>
        </w:rPr>
        <w:t xml:space="preserve"> </w:t>
      </w:r>
      <w:r w:rsidRPr="00ED3480">
        <w:rPr>
          <w:rFonts w:ascii="Sylfaen" w:eastAsia="Sylfaen" w:hAnsi="Sylfaen" w:cstheme="minorHAnsi"/>
          <w:lang w:val="ka-GE"/>
        </w:rPr>
        <w:t xml:space="preserve">ბუჩქნარი </w:t>
      </w:r>
      <w:r w:rsidRPr="00ED3480">
        <w:rPr>
          <w:rFonts w:ascii="Sylfaen" w:eastAsia="Sylfaen" w:hAnsi="Sylfaen" w:cstheme="minorHAnsi"/>
          <w:spacing w:val="1"/>
          <w:lang w:val="ka-GE"/>
        </w:rPr>
        <w:t xml:space="preserve"> </w:t>
      </w:r>
      <w:r w:rsidRPr="00ED3480">
        <w:rPr>
          <w:rFonts w:ascii="Sylfaen" w:eastAsia="Sylfaen" w:hAnsi="Sylfaen" w:cstheme="minorHAnsi"/>
          <w:lang w:val="ka-GE"/>
        </w:rPr>
        <w:t xml:space="preserve">–  ძეძვიანი </w:t>
      </w:r>
      <w:r w:rsidRPr="00ED3480">
        <w:rPr>
          <w:rFonts w:ascii="Sylfaen" w:eastAsia="Sylfaen" w:hAnsi="Sylfaen" w:cstheme="minorHAnsi"/>
          <w:spacing w:val="1"/>
          <w:lang w:val="ka-GE"/>
        </w:rPr>
        <w:t xml:space="preserve"> </w:t>
      </w:r>
      <w:r w:rsidRPr="00ED3480">
        <w:rPr>
          <w:rFonts w:ascii="Sylfaen" w:eastAsia="Sylfaen" w:hAnsi="Sylfaen" w:cstheme="minorHAnsi"/>
          <w:lang w:val="ka-GE"/>
        </w:rPr>
        <w:t>(</w:t>
      </w:r>
      <w:r w:rsidRPr="00ED3480">
        <w:rPr>
          <w:rFonts w:ascii="Sylfaen" w:eastAsia="Sylfaen" w:hAnsi="Sylfaen" w:cstheme="minorHAnsi"/>
          <w:i/>
          <w:sz w:val="23"/>
          <w:szCs w:val="23"/>
          <w:lang w:val="ka-GE"/>
        </w:rPr>
        <w:t>Paliurus</w:t>
      </w:r>
      <w:r w:rsidRPr="00ED3480">
        <w:rPr>
          <w:rFonts w:ascii="Sylfaen" w:eastAsia="Sylfaen" w:hAnsi="Sylfaen" w:cstheme="minorHAnsi"/>
          <w:i/>
          <w:spacing w:val="13"/>
          <w:sz w:val="23"/>
          <w:szCs w:val="23"/>
          <w:lang w:val="ka-GE"/>
        </w:rPr>
        <w:t xml:space="preserve"> </w:t>
      </w:r>
      <w:r w:rsidRPr="00ED3480">
        <w:rPr>
          <w:rFonts w:ascii="Sylfaen" w:eastAsia="Sylfaen" w:hAnsi="Sylfaen" w:cstheme="minorHAnsi"/>
          <w:i/>
          <w:sz w:val="23"/>
          <w:szCs w:val="23"/>
          <w:lang w:val="ka-GE"/>
        </w:rPr>
        <w:t>spina</w:t>
      </w:r>
      <w:r w:rsidRPr="00ED3480">
        <w:rPr>
          <w:rFonts w:ascii="Sylfaen" w:eastAsia="Sylfaen" w:hAnsi="Sylfaen" w:cstheme="minorHAnsi"/>
          <w:i/>
          <w:spacing w:val="28"/>
          <w:sz w:val="23"/>
          <w:szCs w:val="23"/>
          <w:lang w:val="ka-GE"/>
        </w:rPr>
        <w:t xml:space="preserve"> </w:t>
      </w:r>
      <w:r w:rsidRPr="00ED3480">
        <w:rPr>
          <w:rFonts w:ascii="Sylfaen" w:eastAsia="Sylfaen" w:hAnsi="Sylfaen" w:cstheme="minorHAnsi"/>
          <w:i/>
          <w:sz w:val="23"/>
          <w:szCs w:val="23"/>
          <w:lang w:val="ka-GE"/>
        </w:rPr>
        <w:t>christi</w:t>
      </w:r>
      <w:r w:rsidRPr="00ED3480">
        <w:rPr>
          <w:rFonts w:ascii="Sylfaen" w:eastAsia="Sylfaen" w:hAnsi="Sylfaen" w:cstheme="minorHAnsi"/>
          <w:lang w:val="ka-GE"/>
        </w:rPr>
        <w:t xml:space="preserve">),  </w:t>
      </w:r>
      <w:r w:rsidRPr="00ED3480">
        <w:rPr>
          <w:rFonts w:ascii="Sylfaen" w:eastAsia="Sylfaen" w:hAnsi="Sylfaen" w:cstheme="minorHAnsi"/>
          <w:spacing w:val="25"/>
          <w:lang w:val="ka-GE"/>
        </w:rPr>
        <w:t xml:space="preserve"> </w:t>
      </w:r>
      <w:r w:rsidRPr="00ED3480">
        <w:rPr>
          <w:rFonts w:ascii="Sylfaen" w:eastAsia="Sylfaen" w:hAnsi="Sylfaen" w:cstheme="minorHAnsi"/>
          <w:lang w:val="ka-GE"/>
        </w:rPr>
        <w:t>შემადგენლობაში მონაწილეობს</w:t>
      </w:r>
      <w:r w:rsidRPr="00ED3480">
        <w:rPr>
          <w:rFonts w:ascii="Sylfaen" w:eastAsia="Sylfaen" w:hAnsi="Sylfaen" w:cstheme="minorHAnsi"/>
          <w:spacing w:val="41"/>
          <w:lang w:val="ka-GE"/>
        </w:rPr>
        <w:t xml:space="preserve"> </w:t>
      </w:r>
      <w:r w:rsidRPr="00ED3480">
        <w:rPr>
          <w:rFonts w:ascii="Sylfaen" w:eastAsia="Sylfaen" w:hAnsi="Sylfaen" w:cstheme="minorHAnsi"/>
          <w:lang w:val="ka-GE"/>
        </w:rPr>
        <w:t>შავჯაგა</w:t>
      </w:r>
      <w:r w:rsidRPr="00ED3480">
        <w:rPr>
          <w:rFonts w:ascii="Sylfaen" w:eastAsia="Sylfaen" w:hAnsi="Sylfaen" w:cstheme="minorHAnsi"/>
          <w:spacing w:val="41"/>
          <w:lang w:val="ka-GE"/>
        </w:rPr>
        <w:t xml:space="preserve"> </w:t>
      </w:r>
      <w:r w:rsidRPr="00ED3480">
        <w:rPr>
          <w:rFonts w:ascii="Sylfaen" w:eastAsia="Sylfaen" w:hAnsi="Sylfaen" w:cstheme="minorHAnsi"/>
          <w:lang w:val="ka-GE"/>
        </w:rPr>
        <w:t>(</w:t>
      </w:r>
      <w:r w:rsidRPr="00ED3480">
        <w:rPr>
          <w:rFonts w:ascii="Sylfaen" w:eastAsia="Sylfaen" w:hAnsi="Sylfaen" w:cstheme="minorHAnsi"/>
          <w:i/>
          <w:sz w:val="23"/>
          <w:szCs w:val="23"/>
          <w:lang w:val="ka-GE"/>
        </w:rPr>
        <w:t>Rhamnus</w:t>
      </w:r>
      <w:r w:rsidRPr="00ED3480">
        <w:rPr>
          <w:rFonts w:ascii="Sylfaen" w:eastAsia="Sylfaen" w:hAnsi="Sylfaen" w:cstheme="minorHAnsi"/>
          <w:i/>
          <w:spacing w:val="-7"/>
          <w:sz w:val="23"/>
          <w:szCs w:val="23"/>
          <w:lang w:val="ka-GE"/>
        </w:rPr>
        <w:t xml:space="preserve"> </w:t>
      </w:r>
      <w:r w:rsidRPr="00ED3480">
        <w:rPr>
          <w:rFonts w:ascii="Sylfaen" w:eastAsia="Sylfaen" w:hAnsi="Sylfaen" w:cstheme="minorHAnsi"/>
          <w:i/>
          <w:sz w:val="23"/>
          <w:szCs w:val="23"/>
          <w:lang w:val="ka-GE"/>
        </w:rPr>
        <w:t>pallasii</w:t>
      </w:r>
      <w:r w:rsidRPr="00ED3480">
        <w:rPr>
          <w:rFonts w:ascii="Sylfaen" w:eastAsia="Sylfaen" w:hAnsi="Sylfaen" w:cstheme="minorHAnsi"/>
          <w:lang w:val="ka-GE"/>
        </w:rPr>
        <w:t>),</w:t>
      </w:r>
      <w:r w:rsidRPr="00ED3480">
        <w:rPr>
          <w:rFonts w:ascii="Sylfaen" w:eastAsia="Sylfaen" w:hAnsi="Sylfaen" w:cstheme="minorHAnsi"/>
          <w:spacing w:val="8"/>
          <w:lang w:val="ka-GE"/>
        </w:rPr>
        <w:t xml:space="preserve"> </w:t>
      </w:r>
      <w:r w:rsidRPr="00ED3480">
        <w:rPr>
          <w:rFonts w:ascii="Sylfaen" w:eastAsia="Sylfaen" w:hAnsi="Sylfaen" w:cstheme="minorHAnsi"/>
          <w:lang w:val="ka-GE"/>
        </w:rPr>
        <w:t>ქაცვი</w:t>
      </w:r>
      <w:r w:rsidRPr="00ED3480">
        <w:rPr>
          <w:rFonts w:ascii="Sylfaen" w:eastAsia="Sylfaen" w:hAnsi="Sylfaen" w:cstheme="minorHAnsi"/>
          <w:spacing w:val="41"/>
          <w:lang w:val="ka-GE"/>
        </w:rPr>
        <w:t xml:space="preserve"> </w:t>
      </w:r>
      <w:r w:rsidRPr="00ED3480">
        <w:rPr>
          <w:rFonts w:ascii="Sylfaen" w:eastAsia="Sylfaen" w:hAnsi="Sylfaen" w:cstheme="minorHAnsi"/>
          <w:lang w:val="ka-GE"/>
        </w:rPr>
        <w:t>(</w:t>
      </w:r>
      <w:r w:rsidRPr="00ED3480">
        <w:rPr>
          <w:rFonts w:ascii="Sylfaen" w:eastAsia="Sylfaen" w:hAnsi="Sylfaen" w:cstheme="minorHAnsi"/>
          <w:i/>
          <w:sz w:val="23"/>
          <w:szCs w:val="23"/>
          <w:lang w:val="ka-GE"/>
        </w:rPr>
        <w:t>Hippophaë</w:t>
      </w:r>
      <w:r w:rsidRPr="00ED3480">
        <w:rPr>
          <w:rFonts w:ascii="Sylfaen" w:eastAsia="Sylfaen" w:hAnsi="Sylfaen" w:cstheme="minorHAnsi"/>
          <w:i/>
          <w:spacing w:val="-14"/>
          <w:sz w:val="23"/>
          <w:szCs w:val="23"/>
          <w:lang w:val="ka-GE"/>
        </w:rPr>
        <w:t xml:space="preserve"> </w:t>
      </w:r>
      <w:r w:rsidRPr="00ED3480">
        <w:rPr>
          <w:rFonts w:ascii="Sylfaen" w:eastAsia="Sylfaen" w:hAnsi="Sylfaen" w:cstheme="minorHAnsi"/>
          <w:i/>
          <w:sz w:val="23"/>
          <w:szCs w:val="23"/>
          <w:lang w:val="ka-GE"/>
        </w:rPr>
        <w:t>rhamnoides)</w:t>
      </w:r>
      <w:r w:rsidRPr="00ED3480">
        <w:rPr>
          <w:rFonts w:ascii="Sylfaen" w:eastAsia="Sylfaen" w:hAnsi="Sylfaen" w:cstheme="minorHAnsi"/>
          <w:i/>
          <w:spacing w:val="-22"/>
          <w:sz w:val="23"/>
          <w:szCs w:val="23"/>
          <w:lang w:val="ka-GE"/>
        </w:rPr>
        <w:t xml:space="preserve"> </w:t>
      </w:r>
      <w:r w:rsidRPr="00ED3480">
        <w:rPr>
          <w:rFonts w:ascii="Sylfaen" w:eastAsia="Sylfaen" w:hAnsi="Sylfaen" w:cstheme="minorHAnsi"/>
          <w:lang w:val="ka-GE"/>
        </w:rPr>
        <w:t>,</w:t>
      </w:r>
      <w:r w:rsidRPr="00ED3480">
        <w:rPr>
          <w:rFonts w:ascii="Sylfaen" w:eastAsia="Sylfaen" w:hAnsi="Sylfaen" w:cstheme="minorHAnsi"/>
          <w:spacing w:val="41"/>
          <w:lang w:val="ka-GE"/>
        </w:rPr>
        <w:t xml:space="preserve"> </w:t>
      </w:r>
      <w:r w:rsidRPr="00ED3480">
        <w:rPr>
          <w:rFonts w:ascii="Sylfaen" w:eastAsia="Sylfaen" w:hAnsi="Sylfaen" w:cstheme="minorHAnsi"/>
          <w:lang w:val="ka-GE"/>
        </w:rPr>
        <w:t>ღვია</w:t>
      </w:r>
      <w:r w:rsidRPr="00ED3480">
        <w:rPr>
          <w:rFonts w:ascii="Sylfaen" w:eastAsia="Sylfaen" w:hAnsi="Sylfaen" w:cstheme="minorHAnsi"/>
          <w:spacing w:val="41"/>
          <w:lang w:val="ka-GE"/>
        </w:rPr>
        <w:t xml:space="preserve"> </w:t>
      </w:r>
      <w:r w:rsidRPr="00ED3480">
        <w:rPr>
          <w:rFonts w:ascii="Sylfaen" w:eastAsia="Sylfaen" w:hAnsi="Sylfaen" w:cstheme="minorHAnsi"/>
          <w:i/>
          <w:sz w:val="23"/>
          <w:szCs w:val="23"/>
          <w:lang w:val="ka-GE"/>
        </w:rPr>
        <w:t>(Juniperus</w:t>
      </w:r>
      <w:r w:rsidRPr="00ED3480">
        <w:rPr>
          <w:rFonts w:ascii="Sylfaen" w:eastAsia="Sylfaen" w:hAnsi="Sylfaen" w:cstheme="minorHAnsi"/>
          <w:i/>
          <w:spacing w:val="-11"/>
          <w:sz w:val="23"/>
          <w:szCs w:val="23"/>
          <w:lang w:val="ka-GE"/>
        </w:rPr>
        <w:t xml:space="preserve"> </w:t>
      </w:r>
      <w:r w:rsidRPr="00ED3480">
        <w:rPr>
          <w:rFonts w:ascii="Sylfaen" w:eastAsia="Sylfaen" w:hAnsi="Sylfaen" w:cstheme="minorHAnsi"/>
          <w:i/>
          <w:sz w:val="23"/>
          <w:szCs w:val="23"/>
          <w:lang w:val="ka-GE"/>
        </w:rPr>
        <w:t>spp)</w:t>
      </w:r>
      <w:r w:rsidRPr="00ED3480">
        <w:rPr>
          <w:rFonts w:ascii="Sylfaen" w:hAnsi="Sylfaen" w:cstheme="minorHAnsi"/>
          <w:lang w:val="ka-GE"/>
        </w:rPr>
        <w:t xml:space="preserve"> , </w:t>
      </w:r>
      <w:r w:rsidRPr="00ED3480">
        <w:rPr>
          <w:rFonts w:ascii="Sylfaen" w:eastAsia="Sylfaen" w:hAnsi="Sylfaen" w:cstheme="minorHAnsi"/>
          <w:lang w:val="ka-GE"/>
        </w:rPr>
        <w:t>კუნელი</w:t>
      </w:r>
      <w:r w:rsidRPr="00ED3480">
        <w:rPr>
          <w:rFonts w:ascii="Sylfaen" w:eastAsia="Sylfaen" w:hAnsi="Sylfaen" w:cstheme="minorHAnsi"/>
          <w:spacing w:val="51"/>
          <w:lang w:val="ka-GE"/>
        </w:rPr>
        <w:t xml:space="preserve"> </w:t>
      </w:r>
      <w:r w:rsidRPr="00ED3480">
        <w:rPr>
          <w:rFonts w:ascii="Sylfaen" w:eastAsia="Sylfaen" w:hAnsi="Sylfaen" w:cstheme="minorHAnsi"/>
          <w:lang w:val="ka-GE"/>
        </w:rPr>
        <w:t>(Crataegus</w:t>
      </w:r>
      <w:r w:rsidRPr="00ED3480">
        <w:rPr>
          <w:rFonts w:ascii="Sylfaen" w:eastAsia="Sylfaen" w:hAnsi="Sylfaen" w:cstheme="minorHAnsi"/>
          <w:spacing w:val="50"/>
          <w:lang w:val="ka-GE"/>
        </w:rPr>
        <w:t xml:space="preserve"> </w:t>
      </w:r>
      <w:r w:rsidRPr="00ED3480">
        <w:rPr>
          <w:rFonts w:ascii="Sylfaen" w:eastAsia="Sylfaen" w:hAnsi="Sylfaen" w:cstheme="minorHAnsi"/>
          <w:lang w:val="ka-GE"/>
        </w:rPr>
        <w:t>spp),</w:t>
      </w:r>
      <w:r w:rsidRPr="00ED3480">
        <w:rPr>
          <w:rFonts w:ascii="Sylfaen" w:eastAsia="Sylfaen" w:hAnsi="Sylfaen" w:cstheme="minorHAnsi"/>
          <w:spacing w:val="50"/>
          <w:lang w:val="ka-GE"/>
        </w:rPr>
        <w:t xml:space="preserve"> </w:t>
      </w:r>
      <w:r w:rsidRPr="00ED3480">
        <w:rPr>
          <w:rFonts w:ascii="Sylfaen" w:eastAsia="Sylfaen" w:hAnsi="Sylfaen" w:cstheme="minorHAnsi"/>
          <w:lang w:val="ka-GE"/>
        </w:rPr>
        <w:t>თუთა</w:t>
      </w:r>
      <w:r w:rsidRPr="00ED3480">
        <w:rPr>
          <w:rFonts w:ascii="Sylfaen" w:eastAsia="Sylfaen" w:hAnsi="Sylfaen" w:cstheme="minorHAnsi"/>
          <w:spacing w:val="50"/>
          <w:lang w:val="ka-GE"/>
        </w:rPr>
        <w:t xml:space="preserve"> </w:t>
      </w:r>
      <w:r w:rsidRPr="00ED3480">
        <w:rPr>
          <w:rFonts w:ascii="Sylfaen" w:eastAsia="Sylfaen" w:hAnsi="Sylfaen" w:cstheme="minorHAnsi"/>
          <w:i/>
          <w:sz w:val="23"/>
          <w:szCs w:val="23"/>
          <w:lang w:val="ka-GE"/>
        </w:rPr>
        <w:t>(Morus</w:t>
      </w:r>
      <w:r w:rsidRPr="00ED3480">
        <w:rPr>
          <w:rFonts w:ascii="Sylfaen" w:eastAsia="Sylfaen" w:hAnsi="Sylfaen" w:cstheme="minorHAnsi"/>
          <w:i/>
          <w:spacing w:val="13"/>
          <w:sz w:val="23"/>
          <w:szCs w:val="23"/>
          <w:lang w:val="ka-GE"/>
        </w:rPr>
        <w:t xml:space="preserve"> </w:t>
      </w:r>
      <w:r w:rsidRPr="00ED3480">
        <w:rPr>
          <w:rFonts w:ascii="Sylfaen" w:eastAsia="Sylfaen" w:hAnsi="Sylfaen" w:cstheme="minorHAnsi"/>
          <w:i/>
          <w:sz w:val="23"/>
          <w:szCs w:val="23"/>
          <w:lang w:val="ka-GE"/>
        </w:rPr>
        <w:t>alba)</w:t>
      </w:r>
      <w:r w:rsidRPr="00ED3480">
        <w:rPr>
          <w:rFonts w:ascii="Sylfaen" w:eastAsia="Sylfaen" w:hAnsi="Sylfaen" w:cstheme="minorHAnsi"/>
          <w:i/>
          <w:spacing w:val="24"/>
          <w:sz w:val="23"/>
          <w:szCs w:val="23"/>
          <w:lang w:val="ka-GE"/>
        </w:rPr>
        <w:t xml:space="preserve"> </w:t>
      </w:r>
      <w:r w:rsidRPr="00ED3480">
        <w:rPr>
          <w:rFonts w:ascii="Sylfaen" w:eastAsia="Sylfaen" w:hAnsi="Sylfaen" w:cstheme="minorHAnsi"/>
          <w:i/>
          <w:sz w:val="23"/>
          <w:szCs w:val="23"/>
          <w:lang w:val="ka-GE"/>
        </w:rPr>
        <w:t>,</w:t>
      </w:r>
      <w:r w:rsidRPr="00ED3480">
        <w:rPr>
          <w:rFonts w:ascii="Sylfaen" w:eastAsia="Sylfaen" w:hAnsi="Sylfaen" w:cstheme="minorHAnsi"/>
          <w:i/>
          <w:spacing w:val="45"/>
          <w:sz w:val="23"/>
          <w:szCs w:val="23"/>
          <w:lang w:val="ka-GE"/>
        </w:rPr>
        <w:t xml:space="preserve"> </w:t>
      </w:r>
      <w:r w:rsidRPr="00ED3480">
        <w:rPr>
          <w:rFonts w:ascii="Sylfaen" w:eastAsia="Sylfaen" w:hAnsi="Sylfaen" w:cstheme="minorHAnsi"/>
          <w:lang w:val="ka-GE"/>
        </w:rPr>
        <w:t>მაყვალი</w:t>
      </w:r>
      <w:r w:rsidRPr="00ED3480">
        <w:rPr>
          <w:rFonts w:ascii="Sylfaen" w:eastAsia="Sylfaen" w:hAnsi="Sylfaen" w:cstheme="minorHAnsi"/>
          <w:spacing w:val="51"/>
          <w:lang w:val="ka-GE"/>
        </w:rPr>
        <w:t xml:space="preserve"> </w:t>
      </w:r>
      <w:r w:rsidRPr="00ED3480">
        <w:rPr>
          <w:rFonts w:ascii="Sylfaen" w:eastAsia="Sylfaen" w:hAnsi="Sylfaen" w:cstheme="minorHAnsi"/>
          <w:i/>
          <w:sz w:val="23"/>
          <w:szCs w:val="23"/>
          <w:lang w:val="ka-GE"/>
        </w:rPr>
        <w:t>(Rubus</w:t>
      </w:r>
      <w:r w:rsidRPr="00ED3480">
        <w:rPr>
          <w:rFonts w:ascii="Sylfaen" w:eastAsia="Sylfaen" w:hAnsi="Sylfaen" w:cstheme="minorHAnsi"/>
          <w:i/>
          <w:spacing w:val="14"/>
          <w:sz w:val="23"/>
          <w:szCs w:val="23"/>
          <w:lang w:val="ka-GE"/>
        </w:rPr>
        <w:t xml:space="preserve"> </w:t>
      </w:r>
      <w:r w:rsidRPr="00ED3480">
        <w:rPr>
          <w:rFonts w:ascii="Sylfaen" w:eastAsia="Sylfaen" w:hAnsi="Sylfaen" w:cstheme="minorHAnsi"/>
          <w:i/>
          <w:sz w:val="23"/>
          <w:szCs w:val="23"/>
          <w:lang w:val="ka-GE"/>
        </w:rPr>
        <w:t>caesius)</w:t>
      </w:r>
      <w:r w:rsidRPr="00ED3480">
        <w:rPr>
          <w:rFonts w:ascii="Sylfaen" w:eastAsia="Sylfaen" w:hAnsi="Sylfaen" w:cstheme="minorHAnsi"/>
          <w:lang w:val="ka-GE"/>
        </w:rPr>
        <w:t>,</w:t>
      </w:r>
      <w:r w:rsidRPr="00ED3480">
        <w:rPr>
          <w:rFonts w:ascii="Sylfaen" w:eastAsia="Sylfaen" w:hAnsi="Sylfaen" w:cstheme="minorHAnsi"/>
          <w:spacing w:val="13"/>
          <w:lang w:val="ka-GE"/>
        </w:rPr>
        <w:t xml:space="preserve"> </w:t>
      </w:r>
      <w:r w:rsidRPr="00ED3480">
        <w:rPr>
          <w:rFonts w:ascii="Sylfaen" w:eastAsia="Sylfaen" w:hAnsi="Sylfaen" w:cstheme="minorHAnsi"/>
          <w:lang w:val="ka-GE"/>
        </w:rPr>
        <w:t xml:space="preserve">ასკილი </w:t>
      </w:r>
      <w:r w:rsidRPr="00ED3480">
        <w:rPr>
          <w:rFonts w:ascii="Sylfaen" w:eastAsia="Sylfaen" w:hAnsi="Sylfaen" w:cstheme="minorHAnsi"/>
          <w:i/>
          <w:w w:val="95"/>
          <w:sz w:val="23"/>
          <w:szCs w:val="23"/>
          <w:lang w:val="ka-GE"/>
        </w:rPr>
        <w:t>(Rosa canina).</w:t>
      </w:r>
      <w:r w:rsidRPr="00ED3480">
        <w:rPr>
          <w:rFonts w:ascii="Sylfaen" w:eastAsia="Sylfaen" w:hAnsi="Sylfaen" w:cstheme="minorHAnsi"/>
          <w:i/>
          <w:spacing w:val="1"/>
          <w:w w:val="95"/>
          <w:sz w:val="23"/>
          <w:szCs w:val="23"/>
          <w:lang w:val="ka-GE"/>
        </w:rPr>
        <w:t xml:space="preserve"> </w:t>
      </w:r>
      <w:r w:rsidRPr="00ED3480">
        <w:rPr>
          <w:rFonts w:ascii="Sylfaen" w:eastAsia="Sylfaen" w:hAnsi="Sylfaen" w:cstheme="minorHAnsi"/>
          <w:lang w:val="ka-GE"/>
        </w:rPr>
        <w:t>სენსიტიურობა -დაბალი. ფართოდაა</w:t>
      </w:r>
      <w:r w:rsidRPr="00ED3480">
        <w:rPr>
          <w:rFonts w:ascii="Sylfaen" w:eastAsia="Sylfaen" w:hAnsi="Sylfaen" w:cstheme="minorHAnsi"/>
          <w:spacing w:val="46"/>
          <w:lang w:val="ka-GE"/>
        </w:rPr>
        <w:t xml:space="preserve"> </w:t>
      </w:r>
      <w:r w:rsidRPr="00ED3480">
        <w:rPr>
          <w:rFonts w:ascii="Sylfaen" w:eastAsia="Sylfaen" w:hAnsi="Sylfaen" w:cstheme="minorHAnsi"/>
          <w:lang w:val="ka-GE"/>
        </w:rPr>
        <w:t>გავრცელებული</w:t>
      </w:r>
      <w:r w:rsidRPr="00ED3480">
        <w:rPr>
          <w:rFonts w:ascii="Sylfaen" w:eastAsia="Sylfaen" w:hAnsi="Sylfaen" w:cstheme="minorHAnsi"/>
          <w:spacing w:val="46"/>
          <w:lang w:val="ka-GE"/>
        </w:rPr>
        <w:t xml:space="preserve"> </w:t>
      </w:r>
      <w:r w:rsidRPr="00ED3480">
        <w:rPr>
          <w:rFonts w:ascii="Sylfaen" w:eastAsia="Sylfaen" w:hAnsi="Sylfaen" w:cstheme="minorHAnsi"/>
          <w:lang w:val="ka-GE"/>
        </w:rPr>
        <w:t>ავშნიანები</w:t>
      </w:r>
      <w:r w:rsidRPr="00ED3480">
        <w:rPr>
          <w:rFonts w:ascii="Sylfaen" w:eastAsia="Sylfaen" w:hAnsi="Sylfaen" w:cstheme="minorHAnsi"/>
          <w:spacing w:val="46"/>
          <w:lang w:val="ka-GE"/>
        </w:rPr>
        <w:t xml:space="preserve"> </w:t>
      </w:r>
      <w:r w:rsidRPr="00ED3480">
        <w:rPr>
          <w:rFonts w:ascii="Sylfaen" w:eastAsia="Sylfaen" w:hAnsi="Sylfaen" w:cstheme="minorHAnsi"/>
          <w:lang w:val="ka-GE"/>
        </w:rPr>
        <w:t>(</w:t>
      </w:r>
      <w:r w:rsidRPr="00ED3480">
        <w:rPr>
          <w:rFonts w:ascii="Sylfaen" w:eastAsia="Sylfaen" w:hAnsi="Sylfaen" w:cstheme="minorHAnsi"/>
          <w:i/>
          <w:sz w:val="23"/>
          <w:szCs w:val="23"/>
          <w:lang w:val="ka-GE"/>
        </w:rPr>
        <w:t>Artemisia</w:t>
      </w:r>
      <w:r w:rsidRPr="00ED3480">
        <w:rPr>
          <w:rFonts w:ascii="Sylfaen" w:eastAsia="Sylfaen" w:hAnsi="Sylfaen" w:cstheme="minorHAnsi"/>
          <w:i/>
          <w:spacing w:val="-3"/>
          <w:sz w:val="23"/>
          <w:szCs w:val="23"/>
          <w:lang w:val="ka-GE"/>
        </w:rPr>
        <w:t xml:space="preserve"> </w:t>
      </w:r>
      <w:r w:rsidRPr="00ED3480">
        <w:rPr>
          <w:rFonts w:ascii="Sylfaen" w:eastAsia="Sylfaen" w:hAnsi="Sylfaen" w:cstheme="minorHAnsi"/>
          <w:i/>
          <w:sz w:val="23"/>
          <w:szCs w:val="23"/>
          <w:lang w:val="ka-GE"/>
        </w:rPr>
        <w:t>lerchiana</w:t>
      </w:r>
      <w:r w:rsidRPr="00ED3480">
        <w:rPr>
          <w:rFonts w:ascii="Sylfaen" w:eastAsia="Sylfaen" w:hAnsi="Sylfaen" w:cstheme="minorHAnsi"/>
          <w:lang w:val="ka-GE"/>
        </w:rPr>
        <w:t>)</w:t>
      </w:r>
      <w:r w:rsidRPr="00ED3480">
        <w:rPr>
          <w:rFonts w:ascii="Sylfaen" w:eastAsia="Sylfaen" w:hAnsi="Sylfaen" w:cstheme="minorHAnsi"/>
          <w:spacing w:val="1"/>
          <w:lang w:val="ka-GE"/>
        </w:rPr>
        <w:t xml:space="preserve"> </w:t>
      </w:r>
      <w:r w:rsidRPr="00ED3480">
        <w:rPr>
          <w:rFonts w:ascii="Sylfaen" w:eastAsia="Sylfaen" w:hAnsi="Sylfaen" w:cstheme="minorHAnsi"/>
          <w:lang w:val="ka-GE"/>
        </w:rPr>
        <w:t>და</w:t>
      </w:r>
      <w:r w:rsidRPr="00ED3480">
        <w:rPr>
          <w:rFonts w:ascii="Sylfaen" w:eastAsia="Sylfaen" w:hAnsi="Sylfaen" w:cstheme="minorHAnsi"/>
          <w:spacing w:val="46"/>
          <w:lang w:val="ka-GE"/>
        </w:rPr>
        <w:t xml:space="preserve"> </w:t>
      </w:r>
      <w:r w:rsidRPr="00ED3480">
        <w:rPr>
          <w:rFonts w:ascii="Sylfaen" w:eastAsia="Sylfaen" w:hAnsi="Sylfaen" w:cstheme="minorHAnsi"/>
          <w:lang w:val="ka-GE"/>
        </w:rPr>
        <w:t>უროიან-ავშნიანები</w:t>
      </w:r>
      <w:r w:rsidRPr="00ED3480">
        <w:rPr>
          <w:rFonts w:ascii="Sylfaen" w:eastAsia="Sylfaen" w:hAnsi="Sylfaen" w:cstheme="minorHAnsi"/>
          <w:spacing w:val="47"/>
          <w:lang w:val="ka-GE"/>
        </w:rPr>
        <w:t xml:space="preserve"> </w:t>
      </w:r>
      <w:r w:rsidRPr="00ED3480">
        <w:rPr>
          <w:rFonts w:ascii="Sylfaen" w:eastAsia="Sylfaen" w:hAnsi="Sylfaen" w:cstheme="minorHAnsi"/>
          <w:lang w:val="ka-GE"/>
        </w:rPr>
        <w:t>(</w:t>
      </w:r>
      <w:r w:rsidRPr="00ED3480">
        <w:rPr>
          <w:rFonts w:ascii="Sylfaen" w:eastAsia="Sylfaen" w:hAnsi="Sylfaen" w:cstheme="minorHAnsi"/>
          <w:i/>
          <w:sz w:val="23"/>
          <w:szCs w:val="23"/>
          <w:lang w:val="ka-GE"/>
        </w:rPr>
        <w:t>Artemisia lerchiana</w:t>
      </w:r>
      <w:r w:rsidRPr="00ED3480">
        <w:rPr>
          <w:rFonts w:ascii="Sylfaen" w:eastAsia="Sylfaen" w:hAnsi="Sylfaen" w:cstheme="minorHAnsi"/>
          <w:i/>
          <w:spacing w:val="11"/>
          <w:sz w:val="23"/>
          <w:szCs w:val="23"/>
          <w:lang w:val="ka-GE"/>
        </w:rPr>
        <w:t xml:space="preserve"> </w:t>
      </w:r>
      <w:r w:rsidRPr="00ED3480">
        <w:rPr>
          <w:rFonts w:ascii="Sylfaen" w:eastAsia="Sylfaen" w:hAnsi="Sylfaen" w:cstheme="minorHAnsi"/>
          <w:i/>
          <w:sz w:val="23"/>
          <w:szCs w:val="23"/>
          <w:lang w:val="ka-GE"/>
        </w:rPr>
        <w:t>+</w:t>
      </w:r>
      <w:r w:rsidRPr="00ED3480">
        <w:rPr>
          <w:rFonts w:ascii="Sylfaen" w:eastAsia="Sylfaen" w:hAnsi="Sylfaen" w:cstheme="minorHAnsi"/>
          <w:i/>
          <w:spacing w:val="50"/>
          <w:sz w:val="23"/>
          <w:szCs w:val="23"/>
          <w:lang w:val="ka-GE"/>
        </w:rPr>
        <w:t xml:space="preserve"> </w:t>
      </w:r>
      <w:r w:rsidRPr="00ED3480">
        <w:rPr>
          <w:rFonts w:ascii="Sylfaen" w:eastAsia="Sylfaen" w:hAnsi="Sylfaen" w:cstheme="minorHAnsi"/>
          <w:i/>
          <w:sz w:val="23"/>
          <w:szCs w:val="23"/>
          <w:lang w:val="ka-GE"/>
        </w:rPr>
        <w:t>Botriochloa ischaemum</w:t>
      </w:r>
      <w:r w:rsidRPr="00ED3480">
        <w:rPr>
          <w:rFonts w:ascii="Sylfaen" w:eastAsia="Sylfaen" w:hAnsi="Sylfaen" w:cstheme="minorHAnsi"/>
          <w:lang w:val="ka-GE"/>
        </w:rPr>
        <w:t>).</w:t>
      </w:r>
      <w:r w:rsidRPr="00ED3480">
        <w:rPr>
          <w:rFonts w:ascii="Sylfaen" w:eastAsia="Sylfaen" w:hAnsi="Sylfaen" w:cstheme="minorHAnsi"/>
          <w:spacing w:val="4"/>
          <w:lang w:val="ka-GE"/>
        </w:rPr>
        <w:t xml:space="preserve"> </w:t>
      </w:r>
      <w:r w:rsidRPr="00ED3480">
        <w:rPr>
          <w:rFonts w:ascii="Sylfaen" w:eastAsia="Sylfaen" w:hAnsi="Sylfaen" w:cstheme="minorHAnsi"/>
          <w:lang w:val="ka-GE"/>
        </w:rPr>
        <w:t xml:space="preserve">ფიტოცენოზში </w:t>
      </w:r>
      <w:r w:rsidRPr="00ED3480">
        <w:rPr>
          <w:rFonts w:ascii="Sylfaen" w:eastAsia="Sylfaen" w:hAnsi="Sylfaen" w:cstheme="minorHAnsi"/>
          <w:spacing w:val="4"/>
          <w:lang w:val="ka-GE"/>
        </w:rPr>
        <w:t xml:space="preserve"> </w:t>
      </w:r>
      <w:r w:rsidRPr="00ED3480">
        <w:rPr>
          <w:rFonts w:ascii="Sylfaen" w:eastAsia="Sylfaen" w:hAnsi="Sylfaen" w:cstheme="minorHAnsi"/>
          <w:lang w:val="ka-GE"/>
        </w:rPr>
        <w:t xml:space="preserve">უხვად </w:t>
      </w:r>
      <w:r w:rsidRPr="00ED3480">
        <w:rPr>
          <w:rFonts w:ascii="Sylfaen" w:eastAsia="Sylfaen" w:hAnsi="Sylfaen" w:cstheme="minorHAnsi"/>
          <w:spacing w:val="3"/>
          <w:lang w:val="ka-GE"/>
        </w:rPr>
        <w:t xml:space="preserve"> </w:t>
      </w:r>
      <w:r w:rsidRPr="00ED3480">
        <w:rPr>
          <w:rFonts w:ascii="Sylfaen" w:eastAsia="Sylfaen" w:hAnsi="Sylfaen" w:cstheme="minorHAnsi"/>
          <w:lang w:val="ka-GE"/>
        </w:rPr>
        <w:t xml:space="preserve">ვითარდება </w:t>
      </w:r>
      <w:r w:rsidRPr="00ED3480">
        <w:rPr>
          <w:rFonts w:ascii="Sylfaen" w:eastAsia="Sylfaen" w:hAnsi="Sylfaen" w:cstheme="minorHAnsi"/>
          <w:spacing w:val="3"/>
          <w:lang w:val="ka-GE"/>
        </w:rPr>
        <w:t xml:space="preserve"> </w:t>
      </w:r>
      <w:r w:rsidRPr="00ED3480">
        <w:rPr>
          <w:rFonts w:ascii="Sylfaen" w:eastAsia="Sylfaen" w:hAnsi="Sylfaen" w:cstheme="minorHAnsi"/>
          <w:lang w:val="ka-GE"/>
        </w:rPr>
        <w:t xml:space="preserve">ეფემერები </w:t>
      </w:r>
      <w:r w:rsidRPr="00ED3480">
        <w:rPr>
          <w:rFonts w:ascii="Sylfaen" w:eastAsia="Sylfaen" w:hAnsi="Sylfaen" w:cstheme="minorHAnsi"/>
          <w:spacing w:val="3"/>
          <w:lang w:val="ka-GE"/>
        </w:rPr>
        <w:t xml:space="preserve"> </w:t>
      </w:r>
      <w:r w:rsidRPr="00ED3480">
        <w:rPr>
          <w:rFonts w:ascii="Sylfaen" w:eastAsia="Sylfaen" w:hAnsi="Sylfaen" w:cstheme="minorHAnsi"/>
          <w:lang w:val="ka-GE"/>
        </w:rPr>
        <w:t>და ერთწლოვანი</w:t>
      </w:r>
      <w:r w:rsidRPr="00ED3480">
        <w:rPr>
          <w:rFonts w:ascii="Sylfaen" w:eastAsia="Sylfaen" w:hAnsi="Sylfaen" w:cstheme="minorHAnsi"/>
          <w:spacing w:val="50"/>
          <w:lang w:val="ka-GE"/>
        </w:rPr>
        <w:t xml:space="preserve"> </w:t>
      </w:r>
      <w:r w:rsidRPr="00ED3480">
        <w:rPr>
          <w:rFonts w:ascii="Sylfaen" w:eastAsia="Sylfaen" w:hAnsi="Sylfaen" w:cstheme="minorHAnsi"/>
          <w:lang w:val="ka-GE"/>
        </w:rPr>
        <w:t>მცენარეები</w:t>
      </w:r>
      <w:r w:rsidRPr="00ED3480">
        <w:rPr>
          <w:rFonts w:ascii="Sylfaen" w:eastAsia="Sylfaen" w:hAnsi="Sylfaen" w:cstheme="minorHAnsi"/>
          <w:spacing w:val="50"/>
          <w:lang w:val="ka-GE"/>
        </w:rPr>
        <w:t xml:space="preserve"> </w:t>
      </w:r>
      <w:r w:rsidRPr="00ED3480">
        <w:rPr>
          <w:rFonts w:ascii="Sylfaen" w:eastAsia="Sylfaen" w:hAnsi="Sylfaen" w:cstheme="minorHAnsi"/>
          <w:lang w:val="ka-GE"/>
        </w:rPr>
        <w:t>-</w:t>
      </w:r>
      <w:r w:rsidRPr="00ED3480">
        <w:rPr>
          <w:rFonts w:ascii="Sylfaen" w:eastAsia="Sylfaen" w:hAnsi="Sylfaen" w:cstheme="minorHAnsi"/>
          <w:spacing w:val="49"/>
          <w:lang w:val="ka-GE"/>
        </w:rPr>
        <w:t xml:space="preserve"> </w:t>
      </w:r>
      <w:r w:rsidRPr="00ED3480">
        <w:rPr>
          <w:rFonts w:ascii="Sylfaen" w:eastAsia="Sylfaen" w:hAnsi="Sylfaen" w:cstheme="minorHAnsi"/>
          <w:i/>
          <w:sz w:val="23"/>
          <w:szCs w:val="23"/>
          <w:lang w:val="ka-GE"/>
        </w:rPr>
        <w:t>Bromus</w:t>
      </w:r>
      <w:r w:rsidRPr="00ED3480">
        <w:rPr>
          <w:rFonts w:ascii="Sylfaen" w:eastAsia="Sylfaen" w:hAnsi="Sylfaen" w:cstheme="minorHAnsi"/>
          <w:i/>
          <w:spacing w:val="10"/>
          <w:sz w:val="23"/>
          <w:szCs w:val="23"/>
          <w:lang w:val="ka-GE"/>
        </w:rPr>
        <w:t xml:space="preserve"> </w:t>
      </w:r>
      <w:r w:rsidRPr="00ED3480">
        <w:rPr>
          <w:rFonts w:ascii="Sylfaen" w:eastAsia="Sylfaen" w:hAnsi="Sylfaen" w:cstheme="minorHAnsi"/>
          <w:i/>
          <w:sz w:val="23"/>
          <w:szCs w:val="23"/>
          <w:lang w:val="ka-GE"/>
        </w:rPr>
        <w:t>japonicus,</w:t>
      </w:r>
      <w:r w:rsidRPr="00ED3480">
        <w:rPr>
          <w:rFonts w:ascii="Sylfaen" w:eastAsia="Sylfaen" w:hAnsi="Sylfaen" w:cstheme="minorHAnsi"/>
          <w:i/>
          <w:spacing w:val="-1"/>
          <w:sz w:val="23"/>
          <w:szCs w:val="23"/>
          <w:lang w:val="ka-GE"/>
        </w:rPr>
        <w:t xml:space="preserve"> </w:t>
      </w:r>
      <w:r w:rsidRPr="00ED3480">
        <w:rPr>
          <w:rFonts w:ascii="Sylfaen" w:eastAsia="Sylfaen" w:hAnsi="Sylfaen" w:cstheme="minorHAnsi"/>
          <w:i/>
          <w:sz w:val="23"/>
          <w:szCs w:val="23"/>
          <w:lang w:val="ka-GE"/>
        </w:rPr>
        <w:t>Echinaria</w:t>
      </w:r>
      <w:r w:rsidRPr="00ED3480">
        <w:rPr>
          <w:rFonts w:ascii="Sylfaen" w:eastAsia="Sylfaen" w:hAnsi="Sylfaen" w:cstheme="minorHAnsi"/>
          <w:i/>
          <w:spacing w:val="1"/>
          <w:sz w:val="23"/>
          <w:szCs w:val="23"/>
          <w:lang w:val="ka-GE"/>
        </w:rPr>
        <w:t xml:space="preserve"> </w:t>
      </w:r>
      <w:r w:rsidRPr="00ED3480">
        <w:rPr>
          <w:rFonts w:ascii="Sylfaen" w:eastAsia="Sylfaen" w:hAnsi="Sylfaen" w:cstheme="minorHAnsi"/>
          <w:i/>
          <w:sz w:val="23"/>
          <w:szCs w:val="23"/>
          <w:lang w:val="ka-GE"/>
        </w:rPr>
        <w:t>capitata,</w:t>
      </w:r>
      <w:r w:rsidRPr="00ED3480">
        <w:rPr>
          <w:rFonts w:ascii="Sylfaen" w:eastAsia="Sylfaen" w:hAnsi="Sylfaen" w:cstheme="minorHAnsi"/>
          <w:i/>
          <w:spacing w:val="6"/>
          <w:sz w:val="23"/>
          <w:szCs w:val="23"/>
          <w:lang w:val="ka-GE"/>
        </w:rPr>
        <w:t xml:space="preserve"> </w:t>
      </w:r>
      <w:r w:rsidRPr="00ED3480">
        <w:rPr>
          <w:rFonts w:ascii="Sylfaen" w:eastAsia="Sylfaen" w:hAnsi="Sylfaen" w:cstheme="minorHAnsi"/>
          <w:i/>
          <w:sz w:val="23"/>
          <w:szCs w:val="23"/>
          <w:lang w:val="ka-GE"/>
        </w:rPr>
        <w:t>Medicago minima,</w:t>
      </w:r>
      <w:r w:rsidRPr="00ED3480">
        <w:rPr>
          <w:rFonts w:ascii="Sylfaen" w:eastAsia="Sylfaen" w:hAnsi="Sylfaen" w:cstheme="minorHAnsi"/>
          <w:i/>
          <w:spacing w:val="7"/>
          <w:sz w:val="23"/>
          <w:szCs w:val="23"/>
          <w:lang w:val="ka-GE"/>
        </w:rPr>
        <w:t xml:space="preserve"> </w:t>
      </w:r>
      <w:r w:rsidRPr="00ED3480">
        <w:rPr>
          <w:rFonts w:ascii="Sylfaen" w:eastAsia="Sylfaen" w:hAnsi="Sylfaen" w:cstheme="minorHAnsi"/>
          <w:i/>
          <w:sz w:val="23"/>
          <w:szCs w:val="23"/>
          <w:lang w:val="ka-GE"/>
        </w:rPr>
        <w:t>Poa</w:t>
      </w:r>
      <w:r w:rsidRPr="00ED3480">
        <w:rPr>
          <w:rFonts w:ascii="Sylfaen" w:eastAsia="Sylfaen" w:hAnsi="Sylfaen" w:cstheme="minorHAnsi"/>
          <w:i/>
          <w:spacing w:val="29"/>
          <w:sz w:val="23"/>
          <w:szCs w:val="23"/>
          <w:lang w:val="ka-GE"/>
        </w:rPr>
        <w:t xml:space="preserve"> </w:t>
      </w:r>
      <w:r w:rsidRPr="00ED3480">
        <w:rPr>
          <w:rFonts w:ascii="Sylfaen" w:eastAsia="Sylfaen" w:hAnsi="Sylfaen" w:cstheme="minorHAnsi"/>
          <w:i/>
          <w:sz w:val="23"/>
          <w:szCs w:val="23"/>
          <w:lang w:val="ka-GE"/>
        </w:rPr>
        <w:t>bulbosa, Salvia</w:t>
      </w:r>
      <w:r w:rsidRPr="00ED3480">
        <w:rPr>
          <w:rFonts w:ascii="Sylfaen" w:eastAsia="Sylfaen" w:hAnsi="Sylfaen" w:cstheme="minorHAnsi"/>
          <w:i/>
          <w:spacing w:val="-19"/>
          <w:sz w:val="23"/>
          <w:szCs w:val="23"/>
          <w:lang w:val="ka-GE"/>
        </w:rPr>
        <w:t xml:space="preserve"> </w:t>
      </w:r>
      <w:r w:rsidRPr="00ED3480">
        <w:rPr>
          <w:rFonts w:ascii="Sylfaen" w:eastAsia="Sylfaen" w:hAnsi="Sylfaen" w:cstheme="minorHAnsi"/>
          <w:i/>
          <w:w w:val="95"/>
          <w:sz w:val="23"/>
          <w:szCs w:val="23"/>
          <w:lang w:val="ka-GE"/>
        </w:rPr>
        <w:t>viridis,</w:t>
      </w:r>
      <w:r w:rsidRPr="00ED3480">
        <w:rPr>
          <w:rFonts w:ascii="Sylfaen" w:eastAsia="Sylfaen" w:hAnsi="Sylfaen" w:cstheme="minorHAnsi"/>
          <w:i/>
          <w:spacing w:val="12"/>
          <w:w w:val="95"/>
          <w:sz w:val="23"/>
          <w:szCs w:val="23"/>
          <w:lang w:val="ka-GE"/>
        </w:rPr>
        <w:t xml:space="preserve"> </w:t>
      </w:r>
      <w:r w:rsidRPr="00ED3480">
        <w:rPr>
          <w:rFonts w:ascii="Sylfaen" w:eastAsia="Sylfaen" w:hAnsi="Sylfaen" w:cstheme="minorHAnsi"/>
          <w:i/>
          <w:w w:val="95"/>
          <w:sz w:val="23"/>
          <w:szCs w:val="23"/>
          <w:lang w:val="ka-GE"/>
        </w:rPr>
        <w:t>Trachynia</w:t>
      </w:r>
      <w:r w:rsidRPr="00ED3480">
        <w:rPr>
          <w:rFonts w:ascii="Sylfaen" w:eastAsia="Sylfaen" w:hAnsi="Sylfaen" w:cstheme="minorHAnsi"/>
          <w:i/>
          <w:spacing w:val="12"/>
          <w:w w:val="95"/>
          <w:sz w:val="23"/>
          <w:szCs w:val="23"/>
          <w:lang w:val="ka-GE"/>
        </w:rPr>
        <w:t xml:space="preserve"> </w:t>
      </w:r>
      <w:r w:rsidRPr="00ED3480">
        <w:rPr>
          <w:rFonts w:ascii="Sylfaen" w:eastAsia="Sylfaen" w:hAnsi="Sylfaen" w:cstheme="minorHAnsi"/>
          <w:i/>
          <w:w w:val="95"/>
          <w:sz w:val="23"/>
          <w:szCs w:val="23"/>
          <w:lang w:val="ka-GE"/>
        </w:rPr>
        <w:t>distachya,</w:t>
      </w:r>
      <w:r w:rsidRPr="00ED3480">
        <w:rPr>
          <w:rFonts w:ascii="Sylfaen" w:eastAsia="Sylfaen" w:hAnsi="Sylfaen" w:cstheme="minorHAnsi"/>
          <w:i/>
          <w:spacing w:val="12"/>
          <w:w w:val="95"/>
          <w:sz w:val="23"/>
          <w:szCs w:val="23"/>
          <w:lang w:val="ka-GE"/>
        </w:rPr>
        <w:t xml:space="preserve"> </w:t>
      </w:r>
      <w:r w:rsidRPr="00ED3480">
        <w:rPr>
          <w:rFonts w:ascii="Sylfaen" w:eastAsia="Sylfaen" w:hAnsi="Sylfaen" w:cstheme="minorHAnsi"/>
          <w:i/>
          <w:w w:val="95"/>
          <w:sz w:val="23"/>
          <w:szCs w:val="23"/>
          <w:lang w:val="ka-GE"/>
        </w:rPr>
        <w:t>Trifolium</w:t>
      </w:r>
      <w:r w:rsidRPr="00ED3480">
        <w:rPr>
          <w:rFonts w:ascii="Sylfaen" w:eastAsia="Sylfaen" w:hAnsi="Sylfaen" w:cstheme="minorHAnsi"/>
          <w:i/>
          <w:spacing w:val="12"/>
          <w:w w:val="95"/>
          <w:sz w:val="23"/>
          <w:szCs w:val="23"/>
          <w:lang w:val="ka-GE"/>
        </w:rPr>
        <w:t xml:space="preserve"> </w:t>
      </w:r>
      <w:r w:rsidRPr="00ED3480">
        <w:rPr>
          <w:rFonts w:ascii="Sylfaen" w:eastAsia="Sylfaen" w:hAnsi="Sylfaen" w:cstheme="minorHAnsi"/>
          <w:i/>
          <w:sz w:val="23"/>
          <w:szCs w:val="23"/>
          <w:lang w:val="ka-GE"/>
        </w:rPr>
        <w:t>arvense</w:t>
      </w:r>
      <w:r w:rsidRPr="00ED3480">
        <w:rPr>
          <w:rFonts w:ascii="Sylfaen" w:eastAsia="Sylfaen" w:hAnsi="Sylfaen" w:cstheme="minorHAnsi"/>
          <w:i/>
          <w:spacing w:val="38"/>
          <w:sz w:val="23"/>
          <w:szCs w:val="23"/>
          <w:lang w:val="ka-GE"/>
        </w:rPr>
        <w:t xml:space="preserve"> </w:t>
      </w:r>
      <w:r w:rsidRPr="00ED3480">
        <w:rPr>
          <w:rFonts w:ascii="Sylfaen" w:eastAsia="Sylfaen" w:hAnsi="Sylfaen" w:cstheme="minorHAnsi"/>
          <w:lang w:val="ka-GE"/>
        </w:rPr>
        <w:t>და</w:t>
      </w:r>
      <w:r w:rsidRPr="00ED3480">
        <w:rPr>
          <w:rFonts w:ascii="Sylfaen" w:eastAsia="Sylfaen" w:hAnsi="Sylfaen" w:cstheme="minorHAnsi"/>
          <w:spacing w:val="11"/>
          <w:lang w:val="ka-GE"/>
        </w:rPr>
        <w:t xml:space="preserve"> </w:t>
      </w:r>
      <w:r w:rsidRPr="00ED3480">
        <w:rPr>
          <w:rFonts w:ascii="Sylfaen" w:eastAsia="Sylfaen" w:hAnsi="Sylfaen" w:cstheme="minorHAnsi"/>
          <w:lang w:val="ka-GE"/>
        </w:rPr>
        <w:t>მრავალი</w:t>
      </w:r>
      <w:r w:rsidRPr="00ED3480">
        <w:rPr>
          <w:rFonts w:ascii="Sylfaen" w:eastAsia="Sylfaen" w:hAnsi="Sylfaen" w:cstheme="minorHAnsi"/>
          <w:spacing w:val="12"/>
          <w:lang w:val="ka-GE"/>
        </w:rPr>
        <w:t xml:space="preserve"> </w:t>
      </w:r>
      <w:r w:rsidRPr="00ED3480">
        <w:rPr>
          <w:rFonts w:ascii="Sylfaen" w:eastAsia="Sylfaen" w:hAnsi="Sylfaen" w:cstheme="minorHAnsi"/>
          <w:lang w:val="ka-GE"/>
        </w:rPr>
        <w:t>სხვა.</w:t>
      </w:r>
      <w:r w:rsidRPr="00ED3480">
        <w:rPr>
          <w:rFonts w:ascii="Sylfaen" w:eastAsia="Sylfaen" w:hAnsi="Sylfaen" w:cstheme="minorHAnsi"/>
          <w:spacing w:val="11"/>
          <w:lang w:val="ka-GE"/>
        </w:rPr>
        <w:t xml:space="preserve"> </w:t>
      </w:r>
      <w:r w:rsidRPr="00ED3480">
        <w:rPr>
          <w:rFonts w:ascii="Sylfaen" w:eastAsia="Sylfaen" w:hAnsi="Sylfaen" w:cstheme="minorHAnsi"/>
          <w:lang w:val="ka-GE"/>
        </w:rPr>
        <w:t>ბუნებრივი</w:t>
      </w:r>
      <w:r w:rsidRPr="00ED3480">
        <w:rPr>
          <w:rFonts w:ascii="Sylfaen" w:eastAsia="Sylfaen" w:hAnsi="Sylfaen" w:cstheme="minorHAnsi"/>
          <w:spacing w:val="12"/>
          <w:lang w:val="ka-GE"/>
        </w:rPr>
        <w:t xml:space="preserve"> </w:t>
      </w:r>
      <w:r w:rsidRPr="00ED3480">
        <w:rPr>
          <w:rFonts w:ascii="Sylfaen" w:eastAsia="Sylfaen" w:hAnsi="Sylfaen" w:cstheme="minorHAnsi"/>
          <w:lang w:val="ka-GE"/>
        </w:rPr>
        <w:t>მცენარეულობა ძლიერ სახეცვლილია ადამიანის სამეურნეო საქმიანობის გავლენით. მიმდინარეობს ძოვება. სენსიტიურობა -</w:t>
      </w:r>
      <w:r w:rsidR="00797452" w:rsidRPr="00ED3480">
        <w:rPr>
          <w:rFonts w:ascii="Sylfaen" w:eastAsia="Sylfaen" w:hAnsi="Sylfaen" w:cstheme="minorHAnsi"/>
          <w:lang w:val="ka-GE"/>
        </w:rPr>
        <w:t xml:space="preserve"> </w:t>
      </w:r>
      <w:r w:rsidRPr="00ED3480">
        <w:rPr>
          <w:rFonts w:ascii="Sylfaen" w:eastAsia="Sylfaen" w:hAnsi="Sylfaen" w:cstheme="minorHAnsi"/>
          <w:lang w:val="ka-GE"/>
        </w:rPr>
        <w:t>დაბალი.</w:t>
      </w:r>
    </w:p>
    <w:p w14:paraId="0D9CFA9A" w14:textId="69485B90" w:rsidR="00F60D6B" w:rsidRPr="00ED3480" w:rsidRDefault="00F60D6B" w:rsidP="00DB0A2E">
      <w:pPr>
        <w:pStyle w:val="NoSpacing"/>
        <w:spacing w:line="360" w:lineRule="auto"/>
        <w:ind w:left="-270"/>
        <w:jc w:val="both"/>
        <w:rPr>
          <w:rFonts w:ascii="Sylfaen" w:eastAsia="Sylfaen" w:hAnsi="Sylfaen" w:cstheme="minorHAnsi"/>
          <w:lang w:val="ka-GE"/>
        </w:rPr>
      </w:pPr>
      <w:r w:rsidRPr="00ED3480">
        <w:rPr>
          <w:rFonts w:ascii="Sylfaen" w:hAnsi="Sylfaen" w:cstheme="minorHAnsi"/>
          <w:noProof/>
        </w:rPr>
        <w:drawing>
          <wp:anchor distT="0" distB="0" distL="114300" distR="114300" simplePos="0" relativeHeight="251663360" behindDoc="0" locked="0" layoutInCell="1" allowOverlap="1" wp14:anchorId="17EDA025" wp14:editId="4EEF68B4">
            <wp:simplePos x="0" y="0"/>
            <wp:positionH relativeFrom="column">
              <wp:posOffset>439420</wp:posOffset>
            </wp:positionH>
            <wp:positionV relativeFrom="paragraph">
              <wp:posOffset>45085</wp:posOffset>
            </wp:positionV>
            <wp:extent cx="6035040" cy="3269615"/>
            <wp:effectExtent l="0" t="0" r="3810" b="6985"/>
            <wp:wrapSquare wrapText="bothSides"/>
            <wp:docPr id="1" name="Picture 1" descr="C:\Users\User\Desktop\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6.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035040" cy="32696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0A318DD" w14:textId="77777777" w:rsidR="00F60D6B" w:rsidRPr="00ED3480" w:rsidRDefault="00F60D6B" w:rsidP="00F60D6B">
      <w:pPr>
        <w:pStyle w:val="NoSpacing"/>
        <w:spacing w:line="360" w:lineRule="auto"/>
        <w:jc w:val="both"/>
        <w:rPr>
          <w:rFonts w:ascii="Sylfaen" w:hAnsi="Sylfaen" w:cstheme="minorHAnsi"/>
          <w:sz w:val="13"/>
          <w:szCs w:val="13"/>
          <w:lang w:val="ka-GE"/>
        </w:rPr>
      </w:pPr>
    </w:p>
    <w:p w14:paraId="7F2BCE6F" w14:textId="77777777" w:rsidR="00F60D6B" w:rsidRPr="00ED3480" w:rsidRDefault="00F60D6B" w:rsidP="00F60D6B">
      <w:pPr>
        <w:pStyle w:val="NoSpacing"/>
        <w:rPr>
          <w:rFonts w:ascii="Sylfaen" w:eastAsia="Sylfaen" w:hAnsi="Sylfaen" w:cstheme="minorHAnsi"/>
          <w:lang w:val="ka-GE"/>
        </w:rPr>
      </w:pPr>
    </w:p>
    <w:p w14:paraId="4AB4C3CD" w14:textId="77777777" w:rsidR="00F60D6B" w:rsidRPr="00ED3480" w:rsidRDefault="00F60D6B" w:rsidP="005429E8">
      <w:pPr>
        <w:pStyle w:val="ListParagraph"/>
        <w:spacing w:line="360" w:lineRule="auto"/>
        <w:rPr>
          <w:rFonts w:ascii="Sylfaen" w:hAnsi="Sylfaen" w:cstheme="minorHAnsi"/>
          <w:noProof/>
          <w:lang w:val="ka-GE"/>
        </w:rPr>
      </w:pPr>
    </w:p>
    <w:p w14:paraId="08AEC2CE" w14:textId="271171B2" w:rsidR="008E2292" w:rsidRPr="00ED3480" w:rsidRDefault="00826CA4" w:rsidP="00F60D6B">
      <w:pPr>
        <w:pStyle w:val="ListParagraph"/>
        <w:spacing w:line="360" w:lineRule="auto"/>
        <w:jc w:val="center"/>
        <w:rPr>
          <w:rFonts w:ascii="Sylfaen" w:eastAsia="Sylfaen" w:hAnsi="Sylfaen" w:cstheme="minorHAnsi"/>
          <w:b/>
          <w:lang w:val="ka-GE"/>
        </w:rPr>
      </w:pPr>
      <w:r w:rsidRPr="00ED3480">
        <w:rPr>
          <w:rFonts w:ascii="Sylfaen" w:eastAsia="Sylfaen" w:hAnsi="Sylfaen" w:cstheme="minorHAnsi"/>
          <w:b/>
          <w:lang w:val="ka-GE"/>
        </w:rPr>
        <w:t>სურ.2</w:t>
      </w:r>
      <w:r w:rsidR="00DB0A2E" w:rsidRPr="00ED3480">
        <w:rPr>
          <w:rFonts w:ascii="Sylfaen" w:eastAsia="Sylfaen" w:hAnsi="Sylfaen" w:cstheme="minorHAnsi"/>
          <w:b/>
          <w:lang w:val="ka-GE"/>
        </w:rPr>
        <w:t>4</w:t>
      </w:r>
      <w:r w:rsidRPr="00ED3480">
        <w:rPr>
          <w:rFonts w:ascii="Sylfaen" w:eastAsia="Sylfaen" w:hAnsi="Sylfaen" w:cstheme="minorHAnsi"/>
          <w:b/>
          <w:lang w:val="ka-GE"/>
        </w:rPr>
        <w:t xml:space="preserve">.2.1 - </w:t>
      </w:r>
      <w:r w:rsidR="00F60D6B" w:rsidRPr="00ED3480">
        <w:rPr>
          <w:rFonts w:ascii="Sylfaen" w:eastAsia="Sylfaen" w:hAnsi="Sylfaen" w:cstheme="minorHAnsi"/>
          <w:b/>
          <w:lang w:val="ka-GE"/>
        </w:rPr>
        <w:t>მეორადი</w:t>
      </w:r>
      <w:r w:rsidR="00F60D6B" w:rsidRPr="00ED3480">
        <w:rPr>
          <w:rFonts w:ascii="Sylfaen" w:eastAsia="Sylfaen" w:hAnsi="Sylfaen" w:cstheme="minorHAnsi"/>
          <w:b/>
          <w:spacing w:val="9"/>
          <w:lang w:val="ka-GE"/>
        </w:rPr>
        <w:t xml:space="preserve"> </w:t>
      </w:r>
      <w:r w:rsidR="00F60D6B" w:rsidRPr="00ED3480">
        <w:rPr>
          <w:rFonts w:ascii="Sylfaen" w:eastAsia="Sylfaen" w:hAnsi="Sylfaen" w:cstheme="minorHAnsi"/>
          <w:b/>
          <w:lang w:val="ka-GE"/>
        </w:rPr>
        <w:t>ბუჩქნარი</w:t>
      </w:r>
    </w:p>
    <w:p w14:paraId="6B192BF5" w14:textId="77777777" w:rsidR="00F60D6B" w:rsidRPr="00ED3480" w:rsidRDefault="00F60D6B" w:rsidP="00F60D6B">
      <w:pPr>
        <w:pStyle w:val="ListParagraph"/>
        <w:spacing w:line="360" w:lineRule="auto"/>
        <w:jc w:val="center"/>
        <w:rPr>
          <w:rFonts w:ascii="Sylfaen" w:hAnsi="Sylfaen" w:cstheme="minorHAnsi"/>
          <w:iCs/>
          <w:lang w:val="ka-GE"/>
        </w:rPr>
      </w:pPr>
    </w:p>
    <w:p w14:paraId="46C04107" w14:textId="77777777" w:rsidR="00F60D6B" w:rsidRPr="00ED3480" w:rsidRDefault="00F60D6B" w:rsidP="00F60D6B">
      <w:pPr>
        <w:pStyle w:val="ListParagraph"/>
        <w:spacing w:line="360" w:lineRule="auto"/>
        <w:jc w:val="center"/>
        <w:rPr>
          <w:rFonts w:ascii="Sylfaen" w:hAnsi="Sylfaen" w:cstheme="minorHAnsi"/>
          <w:iCs/>
          <w:lang w:val="ka-GE"/>
        </w:rPr>
      </w:pPr>
    </w:p>
    <w:p w14:paraId="45CFFA7A" w14:textId="68D822E9" w:rsidR="00F60D6B" w:rsidRPr="00ED3480" w:rsidRDefault="00F60D6B" w:rsidP="00F60D6B">
      <w:pPr>
        <w:pStyle w:val="ListParagraph"/>
        <w:spacing w:line="360" w:lineRule="auto"/>
        <w:jc w:val="center"/>
        <w:rPr>
          <w:rFonts w:ascii="Sylfaen" w:hAnsi="Sylfaen" w:cstheme="minorHAnsi"/>
          <w:iCs/>
          <w:lang w:val="ka-GE"/>
        </w:rPr>
      </w:pPr>
      <w:r w:rsidRPr="00ED3480">
        <w:rPr>
          <w:rFonts w:ascii="Sylfaen" w:hAnsi="Sylfaen" w:cstheme="minorHAnsi"/>
          <w:noProof/>
        </w:rPr>
        <w:drawing>
          <wp:anchor distT="0" distB="0" distL="114300" distR="114300" simplePos="0" relativeHeight="251665408" behindDoc="0" locked="0" layoutInCell="1" allowOverlap="1" wp14:anchorId="3ECDDA54" wp14:editId="4AF6A1AA">
            <wp:simplePos x="0" y="0"/>
            <wp:positionH relativeFrom="margin">
              <wp:posOffset>1028700</wp:posOffset>
            </wp:positionH>
            <wp:positionV relativeFrom="paragraph">
              <wp:posOffset>59055</wp:posOffset>
            </wp:positionV>
            <wp:extent cx="4681855" cy="2638425"/>
            <wp:effectExtent l="0" t="0" r="4445" b="9525"/>
            <wp:wrapTopAndBottom/>
            <wp:docPr id="58" name="Picture 58" descr="C:\Users\User\Desktop\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3.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681855" cy="26384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47446A" w14:textId="2D122C00" w:rsidR="008E2292" w:rsidRPr="00ED3480" w:rsidRDefault="00826CA4" w:rsidP="00F60D6B">
      <w:pPr>
        <w:pStyle w:val="ListParagraph"/>
        <w:spacing w:line="360" w:lineRule="auto"/>
        <w:jc w:val="center"/>
        <w:rPr>
          <w:rFonts w:ascii="Sylfaen" w:hAnsi="Sylfaen" w:cstheme="minorHAnsi"/>
          <w:iCs/>
          <w:lang w:val="ka-GE"/>
        </w:rPr>
      </w:pPr>
      <w:r w:rsidRPr="00ED3480">
        <w:rPr>
          <w:rFonts w:ascii="Sylfaen" w:eastAsia="Sylfaen" w:hAnsi="Sylfaen" w:cstheme="minorHAnsi"/>
          <w:b/>
          <w:lang w:val="ka-GE"/>
        </w:rPr>
        <w:t>სურ.2</w:t>
      </w:r>
      <w:r w:rsidR="00DB0A2E" w:rsidRPr="00ED3480">
        <w:rPr>
          <w:rFonts w:ascii="Sylfaen" w:eastAsia="Sylfaen" w:hAnsi="Sylfaen" w:cstheme="minorHAnsi"/>
          <w:b/>
          <w:lang w:val="ka-GE"/>
        </w:rPr>
        <w:t>4</w:t>
      </w:r>
      <w:r w:rsidRPr="00ED3480">
        <w:rPr>
          <w:rFonts w:ascii="Sylfaen" w:eastAsia="Sylfaen" w:hAnsi="Sylfaen" w:cstheme="minorHAnsi"/>
          <w:b/>
          <w:lang w:val="ka-GE"/>
        </w:rPr>
        <w:t xml:space="preserve">.2.2 - </w:t>
      </w:r>
      <w:r w:rsidR="00F60D6B" w:rsidRPr="00ED3480">
        <w:rPr>
          <w:rFonts w:ascii="Sylfaen" w:eastAsia="Sylfaen" w:hAnsi="Sylfaen" w:cstheme="minorHAnsi"/>
          <w:b/>
          <w:lang w:val="ka-GE"/>
        </w:rPr>
        <w:t>ქარსაცავი</w:t>
      </w:r>
      <w:r w:rsidR="00F60D6B" w:rsidRPr="00ED3480">
        <w:rPr>
          <w:rFonts w:ascii="Sylfaen" w:eastAsia="Sylfaen" w:hAnsi="Sylfaen" w:cstheme="minorHAnsi"/>
          <w:b/>
          <w:spacing w:val="10"/>
          <w:lang w:val="ka-GE"/>
        </w:rPr>
        <w:t xml:space="preserve"> </w:t>
      </w:r>
      <w:r w:rsidR="00F60D6B" w:rsidRPr="00ED3480">
        <w:rPr>
          <w:rFonts w:ascii="Sylfaen" w:eastAsia="Sylfaen" w:hAnsi="Sylfaen" w:cstheme="minorHAnsi"/>
          <w:b/>
          <w:lang w:val="ka-GE"/>
        </w:rPr>
        <w:t>ზოლის</w:t>
      </w:r>
      <w:r w:rsidR="00F60D6B" w:rsidRPr="00ED3480">
        <w:rPr>
          <w:rFonts w:ascii="Sylfaen" w:eastAsia="Sylfaen" w:hAnsi="Sylfaen" w:cstheme="minorHAnsi"/>
          <w:b/>
          <w:spacing w:val="15"/>
          <w:lang w:val="ka-GE"/>
        </w:rPr>
        <w:t xml:space="preserve"> </w:t>
      </w:r>
      <w:r w:rsidR="00F60D6B" w:rsidRPr="00ED3480">
        <w:rPr>
          <w:rFonts w:ascii="Sylfaen" w:eastAsia="Sylfaen" w:hAnsi="Sylfaen" w:cstheme="minorHAnsi"/>
          <w:b/>
          <w:w w:val="101"/>
          <w:lang w:val="ka-GE"/>
        </w:rPr>
        <w:t>ფრაგმენტი</w:t>
      </w:r>
    </w:p>
    <w:p w14:paraId="0981DE77" w14:textId="3026EABB" w:rsidR="00F60D6B" w:rsidRPr="00ED3480" w:rsidRDefault="00F60D6B" w:rsidP="00F60D6B">
      <w:pPr>
        <w:pStyle w:val="ListParagraph"/>
        <w:spacing w:line="360" w:lineRule="auto"/>
        <w:jc w:val="center"/>
        <w:rPr>
          <w:rFonts w:ascii="Sylfaen" w:hAnsi="Sylfaen" w:cstheme="minorHAnsi"/>
          <w:iCs/>
          <w:lang w:val="ka-GE"/>
        </w:rPr>
      </w:pPr>
    </w:p>
    <w:p w14:paraId="1B4A2963" w14:textId="003A65D7" w:rsidR="00F60D6B" w:rsidRPr="00ED3480" w:rsidRDefault="00F60D6B" w:rsidP="00F60D6B">
      <w:pPr>
        <w:pStyle w:val="NoSpacing"/>
        <w:spacing w:line="360" w:lineRule="auto"/>
        <w:jc w:val="both"/>
        <w:rPr>
          <w:rFonts w:ascii="Sylfaen" w:hAnsi="Sylfaen" w:cstheme="minorHAnsi"/>
          <w:lang w:val="ka-GE"/>
        </w:rPr>
      </w:pPr>
      <w:r w:rsidRPr="00ED3480">
        <w:rPr>
          <w:rFonts w:ascii="Sylfaen" w:hAnsi="Sylfaen" w:cstheme="minorHAnsi"/>
          <w:lang w:val="ka-GE"/>
        </w:rPr>
        <w:t>საპროექტო ტერიტორია მოშიშვლებულია და წარმოდგენილია</w:t>
      </w:r>
      <w:r w:rsidRPr="00ED3480">
        <w:rPr>
          <w:rFonts w:ascii="Sylfaen" w:eastAsia="Sylfaen" w:hAnsi="Sylfaen" w:cstheme="minorHAnsi"/>
          <w:lang w:val="ka-GE"/>
        </w:rPr>
        <w:t xml:space="preserve"> ძირითადად </w:t>
      </w:r>
      <w:r w:rsidRPr="00ED3480">
        <w:rPr>
          <w:rFonts w:ascii="Sylfaen" w:hAnsi="Sylfaen" w:cstheme="minorHAnsi"/>
          <w:lang w:val="ka-GE"/>
        </w:rPr>
        <w:t xml:space="preserve">ღარიბი </w:t>
      </w:r>
      <w:r w:rsidRPr="00ED3480">
        <w:rPr>
          <w:rFonts w:ascii="Sylfaen" w:eastAsia="Sylfaen" w:hAnsi="Sylfaen" w:cstheme="minorHAnsi"/>
          <w:lang w:val="ka-GE"/>
        </w:rPr>
        <w:t xml:space="preserve">ბალახოვანი მცენარეებით და ძალზედ მეჩხრად </w:t>
      </w:r>
      <w:r w:rsidRPr="00ED3480">
        <w:rPr>
          <w:rFonts w:ascii="Sylfaen" w:hAnsi="Sylfaen" w:cstheme="minorHAnsi"/>
          <w:lang w:val="ka-GE"/>
        </w:rPr>
        <w:t>მეორად</w:t>
      </w:r>
      <w:r w:rsidR="00797452" w:rsidRPr="00ED3480">
        <w:rPr>
          <w:rFonts w:ascii="Sylfaen" w:hAnsi="Sylfaen" w:cstheme="minorHAnsi"/>
          <w:lang w:val="ka-GE"/>
        </w:rPr>
        <w:t>ი</w:t>
      </w:r>
      <w:r w:rsidRPr="00ED3480">
        <w:rPr>
          <w:rFonts w:ascii="Sylfaen" w:hAnsi="Sylfaen" w:cstheme="minorHAnsi"/>
          <w:lang w:val="ka-GE"/>
        </w:rPr>
        <w:t xml:space="preserve"> </w:t>
      </w:r>
      <w:r w:rsidRPr="00ED3480">
        <w:rPr>
          <w:rFonts w:ascii="Sylfaen" w:eastAsia="Sylfaen" w:hAnsi="Sylfaen" w:cstheme="minorHAnsi"/>
          <w:lang w:val="ka-GE"/>
        </w:rPr>
        <w:t>ბუჩქოვანი მცენარეებით.</w:t>
      </w:r>
      <w:r w:rsidRPr="00ED3480">
        <w:rPr>
          <w:rFonts w:ascii="Sylfaen" w:hAnsi="Sylfaen" w:cstheme="minorHAnsi"/>
          <w:lang w:val="ka-GE"/>
        </w:rPr>
        <w:t xml:space="preserve"> მხოლოდ გზის სიახლოვეს მოსჩანს </w:t>
      </w:r>
      <w:r w:rsidRPr="00ED3480">
        <w:rPr>
          <w:rFonts w:ascii="Sylfaen" w:eastAsia="Sylfaen" w:hAnsi="Sylfaen" w:cstheme="minorHAnsi"/>
          <w:lang w:val="ka-GE"/>
        </w:rPr>
        <w:t>ალაგ-ალაგ, ცალკე მდგომი</w:t>
      </w:r>
      <w:r w:rsidRPr="00ED3480">
        <w:rPr>
          <w:rFonts w:ascii="Sylfaen" w:eastAsia="Sylfaen" w:hAnsi="Sylfaen" w:cstheme="minorHAnsi"/>
          <w:spacing w:val="3"/>
          <w:lang w:val="ka-GE"/>
        </w:rPr>
        <w:t xml:space="preserve"> </w:t>
      </w:r>
      <w:r w:rsidRPr="00ED3480">
        <w:rPr>
          <w:rFonts w:ascii="Sylfaen" w:eastAsia="Sylfaen" w:hAnsi="Sylfaen" w:cstheme="minorHAnsi"/>
          <w:lang w:val="ka-GE"/>
        </w:rPr>
        <w:t xml:space="preserve">ერთეული ეგზემპლარები. აქ </w:t>
      </w:r>
      <w:r w:rsidRPr="00ED3480">
        <w:rPr>
          <w:rFonts w:ascii="Sylfaen" w:hAnsi="Sylfaen" w:cstheme="minorHAnsi"/>
          <w:lang w:val="ka-GE"/>
        </w:rPr>
        <w:t>წარმოდგენილი ბუჩქნარი სახეობები მხოლოდ ერთეული სახითაა წარმოდგენილი.</w:t>
      </w:r>
    </w:p>
    <w:p w14:paraId="354F4FF3" w14:textId="77777777" w:rsidR="00F60D6B" w:rsidRPr="00ED3480" w:rsidRDefault="00F60D6B" w:rsidP="00F60D6B">
      <w:pPr>
        <w:pStyle w:val="NoSpacing"/>
        <w:spacing w:line="360" w:lineRule="auto"/>
        <w:jc w:val="both"/>
        <w:rPr>
          <w:rFonts w:ascii="Sylfaen" w:eastAsia="Sylfaen" w:hAnsi="Sylfaen" w:cstheme="minorHAnsi"/>
          <w:b/>
          <w:position w:val="1"/>
          <w:lang w:val="ka-GE"/>
        </w:rPr>
      </w:pPr>
    </w:p>
    <w:p w14:paraId="6569D23A" w14:textId="1C4F9D39" w:rsidR="00F60D6B" w:rsidRPr="00ED3480" w:rsidRDefault="00F60D6B" w:rsidP="00C14418">
      <w:pPr>
        <w:pStyle w:val="Heading2"/>
        <w:numPr>
          <w:ilvl w:val="1"/>
          <w:numId w:val="1"/>
        </w:numPr>
        <w:ind w:left="810" w:hanging="450"/>
        <w:rPr>
          <w:rFonts w:ascii="Sylfaen" w:hAnsi="Sylfaen" w:cstheme="minorHAnsi"/>
          <w:b/>
          <w:color w:val="auto"/>
          <w:sz w:val="24"/>
          <w:szCs w:val="24"/>
          <w:lang w:val="ka-GE"/>
        </w:rPr>
      </w:pPr>
      <w:bookmarkStart w:id="115" w:name="_Toc76952679"/>
      <w:r w:rsidRPr="00ED3480">
        <w:rPr>
          <w:rFonts w:ascii="Sylfaen" w:hAnsi="Sylfaen" w:cstheme="minorHAnsi"/>
          <w:b/>
          <w:color w:val="auto"/>
          <w:sz w:val="24"/>
          <w:szCs w:val="24"/>
          <w:lang w:val="ka-GE"/>
        </w:rPr>
        <w:t>ფაუნა და მათი საბინადრო ადგილები</w:t>
      </w:r>
      <w:bookmarkEnd w:id="115"/>
    </w:p>
    <w:p w14:paraId="27B2E1F3" w14:textId="4059DB09" w:rsidR="00F60D6B" w:rsidRPr="00ED3480" w:rsidRDefault="00F60D6B" w:rsidP="00826CA4">
      <w:pPr>
        <w:pStyle w:val="NoSpacing"/>
        <w:spacing w:line="360" w:lineRule="auto"/>
        <w:ind w:left="90" w:firstLine="720"/>
        <w:jc w:val="both"/>
        <w:rPr>
          <w:rFonts w:ascii="Sylfaen" w:eastAsia="Sylfaen" w:hAnsi="Sylfaen" w:cstheme="minorHAnsi"/>
          <w:b/>
          <w:w w:val="102"/>
          <w:lang w:val="ka-GE"/>
        </w:rPr>
      </w:pPr>
      <w:r w:rsidRPr="00ED3480">
        <w:rPr>
          <w:rFonts w:ascii="Sylfaen" w:eastAsia="Sylfaen" w:hAnsi="Sylfaen" w:cstheme="minorHAnsi"/>
          <w:b/>
          <w:lang w:val="ka-GE"/>
        </w:rPr>
        <w:t>საპროექტო</w:t>
      </w:r>
      <w:r w:rsidRPr="00ED3480">
        <w:rPr>
          <w:rFonts w:ascii="Sylfaen" w:eastAsia="Sylfaen" w:hAnsi="Sylfaen" w:cstheme="minorHAnsi"/>
          <w:b/>
          <w:spacing w:val="12"/>
          <w:lang w:val="ka-GE"/>
        </w:rPr>
        <w:t xml:space="preserve"> </w:t>
      </w:r>
      <w:r w:rsidRPr="00ED3480">
        <w:rPr>
          <w:rFonts w:ascii="Sylfaen" w:eastAsia="Sylfaen" w:hAnsi="Sylfaen" w:cstheme="minorHAnsi"/>
          <w:b/>
          <w:lang w:val="ka-GE"/>
        </w:rPr>
        <w:t>უბნების</w:t>
      </w:r>
      <w:r w:rsidRPr="00ED3480">
        <w:rPr>
          <w:rFonts w:ascii="Sylfaen" w:eastAsia="Sylfaen" w:hAnsi="Sylfaen" w:cstheme="minorHAnsi"/>
          <w:b/>
          <w:spacing w:val="11"/>
          <w:lang w:val="ka-GE"/>
        </w:rPr>
        <w:t xml:space="preserve"> </w:t>
      </w:r>
      <w:r w:rsidRPr="00ED3480">
        <w:rPr>
          <w:rFonts w:ascii="Sylfaen" w:eastAsia="Sylfaen" w:hAnsi="Sylfaen" w:cstheme="minorHAnsi"/>
          <w:b/>
          <w:lang w:val="ka-GE"/>
        </w:rPr>
        <w:t>ზოგადი</w:t>
      </w:r>
      <w:r w:rsidRPr="00ED3480">
        <w:rPr>
          <w:rFonts w:ascii="Sylfaen" w:eastAsia="Sylfaen" w:hAnsi="Sylfaen" w:cstheme="minorHAnsi"/>
          <w:b/>
          <w:spacing w:val="9"/>
          <w:lang w:val="ka-GE"/>
        </w:rPr>
        <w:t xml:space="preserve"> </w:t>
      </w:r>
      <w:r w:rsidRPr="00ED3480">
        <w:rPr>
          <w:rFonts w:ascii="Sylfaen" w:eastAsia="Sylfaen" w:hAnsi="Sylfaen" w:cstheme="minorHAnsi"/>
          <w:b/>
          <w:w w:val="102"/>
          <w:lang w:val="ka-GE"/>
        </w:rPr>
        <w:t>მიმოხილვა</w:t>
      </w:r>
    </w:p>
    <w:p w14:paraId="5234C541" w14:textId="77777777" w:rsidR="00826CA4" w:rsidRPr="00ED3480" w:rsidRDefault="00826CA4" w:rsidP="00826CA4">
      <w:pPr>
        <w:pStyle w:val="NoSpacing"/>
        <w:spacing w:line="360" w:lineRule="auto"/>
        <w:ind w:left="90" w:firstLine="720"/>
        <w:jc w:val="both"/>
        <w:rPr>
          <w:rFonts w:ascii="Sylfaen" w:eastAsia="Sylfaen" w:hAnsi="Sylfaen" w:cstheme="minorHAnsi"/>
          <w:lang w:val="ka-GE"/>
        </w:rPr>
      </w:pPr>
    </w:p>
    <w:p w14:paraId="1492E9D1" w14:textId="0CABCC36" w:rsidR="00F60D6B" w:rsidRPr="00ED3480" w:rsidRDefault="00F60D6B" w:rsidP="00F60D6B">
      <w:pPr>
        <w:pStyle w:val="NoSpacing"/>
        <w:spacing w:line="360" w:lineRule="auto"/>
        <w:jc w:val="both"/>
        <w:rPr>
          <w:rFonts w:ascii="Sylfaen" w:eastAsia="Sylfaen" w:hAnsi="Sylfaen" w:cstheme="minorHAnsi"/>
          <w:lang w:val="ka-GE"/>
        </w:rPr>
      </w:pPr>
      <w:r w:rsidRPr="00ED3480">
        <w:rPr>
          <w:rFonts w:ascii="Sylfaen" w:eastAsia="Sylfaen" w:hAnsi="Sylfaen" w:cstheme="minorHAnsi"/>
          <w:lang w:val="ka-GE"/>
        </w:rPr>
        <w:t>პროექტით</w:t>
      </w:r>
      <w:r w:rsidRPr="00ED3480">
        <w:rPr>
          <w:rFonts w:ascii="Sylfaen" w:eastAsia="Sylfaen" w:hAnsi="Sylfaen" w:cstheme="minorHAnsi"/>
          <w:spacing w:val="1"/>
          <w:lang w:val="ka-GE"/>
        </w:rPr>
        <w:t xml:space="preserve"> </w:t>
      </w:r>
      <w:r w:rsidRPr="00ED3480">
        <w:rPr>
          <w:rFonts w:ascii="Sylfaen" w:eastAsia="Sylfaen" w:hAnsi="Sylfaen" w:cstheme="minorHAnsi"/>
          <w:lang w:val="ka-GE"/>
        </w:rPr>
        <w:t>გათვალისწინებულ</w:t>
      </w:r>
      <w:r w:rsidRPr="00ED3480">
        <w:rPr>
          <w:rFonts w:ascii="Sylfaen" w:eastAsia="Sylfaen" w:hAnsi="Sylfaen" w:cstheme="minorHAnsi"/>
          <w:spacing w:val="1"/>
          <w:lang w:val="ka-GE"/>
        </w:rPr>
        <w:t xml:space="preserve"> </w:t>
      </w:r>
      <w:r w:rsidRPr="00ED3480">
        <w:rPr>
          <w:rFonts w:ascii="Sylfaen" w:eastAsia="Sylfaen" w:hAnsi="Sylfaen" w:cstheme="minorHAnsi"/>
          <w:lang w:val="ka-GE"/>
        </w:rPr>
        <w:t>უბნებზე</w:t>
      </w:r>
      <w:r w:rsidRPr="00ED3480">
        <w:rPr>
          <w:rFonts w:ascii="Sylfaen" w:eastAsia="Sylfaen" w:hAnsi="Sylfaen" w:cstheme="minorHAnsi"/>
          <w:spacing w:val="1"/>
          <w:lang w:val="ka-GE"/>
        </w:rPr>
        <w:t xml:space="preserve"> </w:t>
      </w:r>
      <w:r w:rsidRPr="00ED3480">
        <w:rPr>
          <w:rFonts w:ascii="Sylfaen" w:eastAsia="Sylfaen" w:hAnsi="Sylfaen" w:cstheme="minorHAnsi"/>
          <w:lang w:val="ka-GE"/>
        </w:rPr>
        <w:t>და მის მიმდებარედ,</w:t>
      </w:r>
      <w:r w:rsidRPr="00ED3480">
        <w:rPr>
          <w:rFonts w:ascii="Sylfaen" w:eastAsia="Sylfaen" w:hAnsi="Sylfaen" w:cstheme="minorHAnsi"/>
          <w:spacing w:val="1"/>
          <w:lang w:val="ka-GE"/>
        </w:rPr>
        <w:t xml:space="preserve"> </w:t>
      </w:r>
      <w:r w:rsidRPr="00ED3480">
        <w:rPr>
          <w:rFonts w:ascii="Sylfaen" w:eastAsia="Sylfaen" w:hAnsi="Sylfaen" w:cstheme="minorHAnsi"/>
          <w:lang w:val="ka-GE"/>
        </w:rPr>
        <w:t>ძირითადად</w:t>
      </w:r>
      <w:r w:rsidRPr="00ED3480">
        <w:rPr>
          <w:rFonts w:ascii="Sylfaen" w:eastAsia="Sylfaen" w:hAnsi="Sylfaen" w:cstheme="minorHAnsi"/>
          <w:spacing w:val="1"/>
          <w:lang w:val="ka-GE"/>
        </w:rPr>
        <w:t xml:space="preserve"> </w:t>
      </w:r>
      <w:r w:rsidRPr="00ED3480">
        <w:rPr>
          <w:rFonts w:ascii="Sylfaen" w:eastAsia="Sylfaen" w:hAnsi="Sylfaen" w:cstheme="minorHAnsi"/>
          <w:lang w:val="ka-GE"/>
        </w:rPr>
        <w:t>გავრცელებულია სტეპებისათვის</w:t>
      </w:r>
      <w:r w:rsidRPr="00ED3480">
        <w:rPr>
          <w:rFonts w:ascii="Sylfaen" w:eastAsia="Sylfaen" w:hAnsi="Sylfaen" w:cstheme="minorHAnsi"/>
          <w:spacing w:val="1"/>
          <w:lang w:val="ka-GE"/>
        </w:rPr>
        <w:t xml:space="preserve"> </w:t>
      </w:r>
      <w:r w:rsidRPr="00ED3480">
        <w:rPr>
          <w:rFonts w:ascii="Sylfaen" w:eastAsia="Sylfaen" w:hAnsi="Sylfaen" w:cstheme="minorHAnsi"/>
          <w:lang w:val="ka-GE"/>
        </w:rPr>
        <w:t>დამახასიათებელი</w:t>
      </w:r>
      <w:r w:rsidRPr="00ED3480">
        <w:rPr>
          <w:rFonts w:ascii="Sylfaen" w:eastAsia="Sylfaen" w:hAnsi="Sylfaen" w:cstheme="minorHAnsi"/>
          <w:spacing w:val="1"/>
          <w:lang w:val="ka-GE"/>
        </w:rPr>
        <w:t xml:space="preserve"> </w:t>
      </w:r>
      <w:r w:rsidRPr="00ED3480">
        <w:rPr>
          <w:rFonts w:ascii="Sylfaen" w:eastAsia="Sylfaen" w:hAnsi="Sylfaen" w:cstheme="minorHAnsi"/>
          <w:lang w:val="ka-GE"/>
        </w:rPr>
        <w:t>ცხოველები. ტყის სახეობები პრაქტიკულად არ გვხვდება, რადგანაც ტყიანი ადგილები საპროექტო უბნებისგან საკმაოდ მოშორებულია. კარიერისათვის შერჩეული</w:t>
      </w:r>
      <w:r w:rsidRPr="00ED3480">
        <w:rPr>
          <w:rFonts w:ascii="Sylfaen" w:eastAsia="Sylfaen" w:hAnsi="Sylfaen" w:cstheme="minorHAnsi"/>
          <w:spacing w:val="1"/>
          <w:lang w:val="ka-GE"/>
        </w:rPr>
        <w:t xml:space="preserve"> ტერიტორიის </w:t>
      </w:r>
      <w:r w:rsidRPr="00ED3480">
        <w:rPr>
          <w:rFonts w:ascii="Sylfaen" w:eastAsia="Sylfaen" w:hAnsi="Sylfaen" w:cstheme="minorHAnsi"/>
          <w:lang w:val="ka-GE"/>
        </w:rPr>
        <w:t xml:space="preserve">სიმცირე და გზის </w:t>
      </w:r>
      <w:r w:rsidR="00797452" w:rsidRPr="00ED3480">
        <w:rPr>
          <w:rFonts w:ascii="Sylfaen" w:eastAsia="Sylfaen" w:hAnsi="Sylfaen" w:cstheme="minorHAnsi"/>
          <w:lang w:val="ka-GE"/>
        </w:rPr>
        <w:t>მონაკვეთე</w:t>
      </w:r>
      <w:r w:rsidRPr="00ED3480">
        <w:rPr>
          <w:rFonts w:ascii="Sylfaen" w:eastAsia="Sylfaen" w:hAnsi="Sylfaen" w:cstheme="minorHAnsi"/>
          <w:lang w:val="ka-GE"/>
        </w:rPr>
        <w:t>ბი (ანთროპოგენური</w:t>
      </w:r>
      <w:r w:rsidRPr="00ED3480">
        <w:rPr>
          <w:rFonts w:ascii="Sylfaen" w:eastAsia="Sylfaen" w:hAnsi="Sylfaen" w:cstheme="minorHAnsi"/>
          <w:spacing w:val="1"/>
          <w:lang w:val="ka-GE"/>
        </w:rPr>
        <w:t xml:space="preserve"> </w:t>
      </w:r>
      <w:r w:rsidRPr="00ED3480">
        <w:rPr>
          <w:rFonts w:ascii="Sylfaen" w:eastAsia="Sylfaen" w:hAnsi="Sylfaen" w:cstheme="minorHAnsi"/>
          <w:lang w:val="ka-GE"/>
        </w:rPr>
        <w:t xml:space="preserve">ზემოქმედება) ძლიერ შემაწუხებელი ფაქტორია ცხოველებისათვის. ფრინველების გამოჩება შესაძლოა მხოლოდ ირგვლივ მდებარე სასოფლო დანიშნულების მდებარეობით და ასევე აღნიშნულ ტერიტორიაზე მღრღნელების მოპოვების მიზნით შეიძლება აიხსნას. საპროექტო ტერიტორია არ წარმოადგენს ფრინველებისათვის მნიშვნელოვან საარსებო გარემოს და მოშორებულია მსგავსი IBA საიტისაგან, რომელიც </w:t>
      </w:r>
      <w:r w:rsidRPr="00ED3480">
        <w:rPr>
          <w:rFonts w:ascii="Sylfaen" w:eastAsia="Sylfaen" w:hAnsi="Sylfaen" w:cstheme="minorHAnsi"/>
          <w:lang w:val="ka-GE"/>
        </w:rPr>
        <w:lastRenderedPageBreak/>
        <w:t>საერთაშორისო დაცვის კუთხით მნიშვნელოვანია. თუმცა ქვემოთ მოგვყავს კვლევის დროს გამოვლენილი და ლიტერატურულ წყაროებზე დაყრდნობით მონაცემები ცხოველთა სამყაროს შესახებ.</w:t>
      </w:r>
    </w:p>
    <w:p w14:paraId="60DFF4B2" w14:textId="3A51EF3E" w:rsidR="00F60D6B" w:rsidRPr="00ED3480" w:rsidRDefault="00F60D6B" w:rsidP="00F60D6B">
      <w:pPr>
        <w:pStyle w:val="NoSpacing"/>
        <w:spacing w:line="360" w:lineRule="auto"/>
        <w:jc w:val="both"/>
        <w:rPr>
          <w:rFonts w:ascii="Sylfaen" w:eastAsia="Sylfaen" w:hAnsi="Sylfaen" w:cstheme="minorHAnsi"/>
          <w:lang w:val="ka-GE"/>
        </w:rPr>
      </w:pPr>
    </w:p>
    <w:p w14:paraId="33C71AA8" w14:textId="77777777" w:rsidR="004C7737" w:rsidRPr="00ED3480" w:rsidRDefault="00F60D6B" w:rsidP="004C7737">
      <w:pPr>
        <w:pStyle w:val="Heading2"/>
        <w:numPr>
          <w:ilvl w:val="1"/>
          <w:numId w:val="1"/>
        </w:numPr>
        <w:ind w:left="360" w:hanging="450"/>
        <w:rPr>
          <w:rFonts w:ascii="Sylfaen" w:hAnsi="Sylfaen" w:cstheme="minorHAnsi"/>
          <w:b/>
          <w:color w:val="auto"/>
          <w:sz w:val="24"/>
          <w:szCs w:val="24"/>
          <w:lang w:val="ka-GE"/>
        </w:rPr>
      </w:pPr>
      <w:bookmarkStart w:id="116" w:name="_Toc76952680"/>
      <w:r w:rsidRPr="00ED3480">
        <w:rPr>
          <w:rFonts w:ascii="Sylfaen" w:hAnsi="Sylfaen" w:cstheme="minorHAnsi"/>
          <w:b/>
          <w:color w:val="auto"/>
          <w:sz w:val="24"/>
          <w:szCs w:val="24"/>
          <w:lang w:val="ka-GE"/>
        </w:rPr>
        <w:t>საპროექტო უბნებზე და მის მიმდებარედ გავრცელებული ცხოველთა სახეობები</w:t>
      </w:r>
      <w:bookmarkEnd w:id="116"/>
      <w:r w:rsidRPr="00ED3480">
        <w:rPr>
          <w:rFonts w:ascii="Sylfaen" w:hAnsi="Sylfaen" w:cstheme="minorHAnsi"/>
          <w:b/>
          <w:color w:val="auto"/>
          <w:sz w:val="24"/>
          <w:szCs w:val="24"/>
          <w:lang w:val="ka-GE"/>
        </w:rPr>
        <w:t xml:space="preserve"> </w:t>
      </w:r>
    </w:p>
    <w:p w14:paraId="529DBADD" w14:textId="118BB7A2" w:rsidR="00F60D6B" w:rsidRPr="00ED3480" w:rsidRDefault="00F60D6B" w:rsidP="004C7737">
      <w:pPr>
        <w:pStyle w:val="Heading2"/>
        <w:numPr>
          <w:ilvl w:val="2"/>
          <w:numId w:val="1"/>
        </w:numPr>
        <w:ind w:left="720"/>
        <w:rPr>
          <w:rFonts w:ascii="Sylfaen" w:hAnsi="Sylfaen" w:cstheme="minorHAnsi"/>
          <w:b/>
          <w:color w:val="auto"/>
          <w:sz w:val="24"/>
          <w:szCs w:val="24"/>
          <w:lang w:val="ka-GE"/>
        </w:rPr>
      </w:pPr>
      <w:bookmarkStart w:id="117" w:name="_Toc76952681"/>
      <w:r w:rsidRPr="00ED3480">
        <w:rPr>
          <w:rFonts w:ascii="Sylfaen" w:hAnsi="Sylfaen" w:cstheme="minorHAnsi"/>
          <w:b/>
          <w:color w:val="auto"/>
          <w:sz w:val="24"/>
          <w:szCs w:val="24"/>
          <w:lang w:val="ka-GE"/>
        </w:rPr>
        <w:t>ძუძუმწოვრები:</w:t>
      </w:r>
      <w:bookmarkEnd w:id="117"/>
    </w:p>
    <w:p w14:paraId="50B7D56C" w14:textId="77777777" w:rsidR="00826CA4" w:rsidRPr="00ED3480" w:rsidRDefault="00826CA4" w:rsidP="00826CA4">
      <w:pPr>
        <w:rPr>
          <w:rFonts w:ascii="Sylfaen" w:hAnsi="Sylfaen" w:cstheme="minorHAnsi"/>
          <w:lang w:val="ka-GE"/>
        </w:rPr>
      </w:pPr>
    </w:p>
    <w:p w14:paraId="0816A1F5" w14:textId="77777777" w:rsidR="00F60D6B" w:rsidRPr="00ED3480" w:rsidRDefault="00F60D6B" w:rsidP="00F60D6B">
      <w:pPr>
        <w:pStyle w:val="NoSpacing"/>
        <w:spacing w:line="360" w:lineRule="auto"/>
        <w:jc w:val="both"/>
        <w:rPr>
          <w:rFonts w:ascii="Sylfaen" w:eastAsia="Sylfaen" w:hAnsi="Sylfaen" w:cstheme="minorHAnsi"/>
          <w:lang w:val="ka-GE"/>
        </w:rPr>
      </w:pPr>
      <w:r w:rsidRPr="00ED3480">
        <w:rPr>
          <w:rFonts w:ascii="Sylfaen" w:eastAsia="Sylfaen" w:hAnsi="Sylfaen" w:cstheme="minorHAnsi"/>
          <w:lang w:val="ka-GE"/>
        </w:rPr>
        <w:t>ლიტერატურული</w:t>
      </w:r>
      <w:r w:rsidRPr="00ED3480">
        <w:rPr>
          <w:rFonts w:ascii="Sylfaen" w:eastAsia="Sylfaen" w:hAnsi="Sylfaen" w:cstheme="minorHAnsi"/>
          <w:spacing w:val="1"/>
          <w:lang w:val="ka-GE"/>
        </w:rPr>
        <w:t xml:space="preserve"> </w:t>
      </w:r>
      <w:r w:rsidRPr="00ED3480">
        <w:rPr>
          <w:rFonts w:ascii="Sylfaen" w:eastAsia="Sylfaen" w:hAnsi="Sylfaen" w:cstheme="minorHAnsi"/>
          <w:lang w:val="ka-GE"/>
        </w:rPr>
        <w:t>წყაროებით</w:t>
      </w:r>
      <w:r w:rsidRPr="00ED3480">
        <w:rPr>
          <w:rFonts w:ascii="Sylfaen" w:eastAsia="Sylfaen" w:hAnsi="Sylfaen" w:cstheme="minorHAnsi"/>
          <w:spacing w:val="1"/>
          <w:lang w:val="ka-GE"/>
        </w:rPr>
        <w:t xml:space="preserve"> </w:t>
      </w:r>
      <w:r w:rsidRPr="00ED3480">
        <w:rPr>
          <w:rFonts w:ascii="Sylfaen" w:eastAsia="Sylfaen" w:hAnsi="Sylfaen" w:cstheme="minorHAnsi"/>
          <w:lang w:val="ka-GE"/>
        </w:rPr>
        <w:t>საპროექტო</w:t>
      </w:r>
      <w:r w:rsidRPr="00ED3480">
        <w:rPr>
          <w:rFonts w:ascii="Sylfaen" w:eastAsia="Sylfaen" w:hAnsi="Sylfaen" w:cstheme="minorHAnsi"/>
          <w:spacing w:val="1"/>
          <w:lang w:val="ka-GE"/>
        </w:rPr>
        <w:t xml:space="preserve"> </w:t>
      </w:r>
      <w:r w:rsidRPr="00ED3480">
        <w:rPr>
          <w:rFonts w:ascii="Sylfaen" w:eastAsia="Sylfaen" w:hAnsi="Sylfaen" w:cstheme="minorHAnsi"/>
          <w:lang w:val="ka-GE"/>
        </w:rPr>
        <w:t>რაიონის</w:t>
      </w:r>
      <w:r w:rsidRPr="00ED3480">
        <w:rPr>
          <w:rFonts w:ascii="Sylfaen" w:eastAsia="Sylfaen" w:hAnsi="Sylfaen" w:cstheme="minorHAnsi"/>
          <w:spacing w:val="1"/>
          <w:lang w:val="ka-GE"/>
        </w:rPr>
        <w:t xml:space="preserve"> </w:t>
      </w:r>
      <w:r w:rsidRPr="00ED3480">
        <w:rPr>
          <w:rFonts w:ascii="Sylfaen" w:eastAsia="Sylfaen" w:hAnsi="Sylfaen" w:cstheme="minorHAnsi"/>
          <w:lang w:val="ka-GE"/>
        </w:rPr>
        <w:t>ფარგლებში</w:t>
      </w:r>
      <w:r w:rsidRPr="00ED3480">
        <w:rPr>
          <w:rFonts w:ascii="Sylfaen" w:eastAsia="Sylfaen" w:hAnsi="Sylfaen" w:cstheme="minorHAnsi"/>
          <w:spacing w:val="1"/>
          <w:lang w:val="ka-GE"/>
        </w:rPr>
        <w:t xml:space="preserve"> </w:t>
      </w:r>
      <w:r w:rsidRPr="00ED3480">
        <w:rPr>
          <w:rFonts w:ascii="Sylfaen" w:eastAsia="Sylfaen" w:hAnsi="Sylfaen" w:cstheme="minorHAnsi"/>
          <w:lang w:val="ka-GE"/>
        </w:rPr>
        <w:t>გავრცელებულია</w:t>
      </w:r>
      <w:r w:rsidRPr="00ED3480">
        <w:rPr>
          <w:rFonts w:ascii="Sylfaen" w:eastAsia="Sylfaen" w:hAnsi="Sylfaen" w:cstheme="minorHAnsi"/>
          <w:spacing w:val="1"/>
          <w:lang w:val="ka-GE"/>
        </w:rPr>
        <w:t xml:space="preserve"> </w:t>
      </w:r>
      <w:r w:rsidRPr="00ED3480">
        <w:rPr>
          <w:rFonts w:ascii="Sylfaen" w:eastAsia="Sylfaen" w:hAnsi="Sylfaen" w:cstheme="minorHAnsi"/>
          <w:lang w:val="ka-GE"/>
        </w:rPr>
        <w:t xml:space="preserve">მელა </w:t>
      </w:r>
      <w:r w:rsidRPr="00ED3480">
        <w:rPr>
          <w:rFonts w:ascii="Sylfaen" w:eastAsia="Sylfaen" w:hAnsi="Sylfaen" w:cstheme="minorHAnsi"/>
          <w:i/>
          <w:w w:val="95"/>
          <w:sz w:val="23"/>
          <w:szCs w:val="23"/>
          <w:lang w:val="ka-GE"/>
        </w:rPr>
        <w:t xml:space="preserve">(Vulpes vulpes), </w:t>
      </w:r>
      <w:r w:rsidRPr="00ED3480">
        <w:rPr>
          <w:rFonts w:ascii="Sylfaen" w:eastAsia="Sylfaen" w:hAnsi="Sylfaen" w:cstheme="minorHAnsi"/>
          <w:lang w:val="ka-GE"/>
        </w:rPr>
        <w:t xml:space="preserve">ტურა </w:t>
      </w:r>
      <w:r w:rsidRPr="00ED3480">
        <w:rPr>
          <w:rFonts w:ascii="Sylfaen" w:eastAsia="Sylfaen" w:hAnsi="Sylfaen" w:cstheme="minorHAnsi"/>
          <w:i/>
          <w:w w:val="95"/>
          <w:sz w:val="23"/>
          <w:szCs w:val="23"/>
          <w:lang w:val="ka-GE"/>
        </w:rPr>
        <w:t xml:space="preserve">(Canis aureus), </w:t>
      </w:r>
      <w:r w:rsidRPr="00ED3480">
        <w:rPr>
          <w:rFonts w:ascii="Sylfaen" w:eastAsia="Sylfaen" w:hAnsi="Sylfaen" w:cstheme="minorHAnsi"/>
          <w:lang w:val="ka-GE"/>
        </w:rPr>
        <w:t xml:space="preserve">ევროპული კურდღელი </w:t>
      </w:r>
      <w:r w:rsidRPr="00ED3480">
        <w:rPr>
          <w:rFonts w:ascii="Sylfaen" w:eastAsia="Sylfaen" w:hAnsi="Sylfaen" w:cstheme="minorHAnsi"/>
          <w:i/>
          <w:w w:val="95"/>
          <w:sz w:val="23"/>
          <w:szCs w:val="23"/>
          <w:lang w:val="ka-GE"/>
        </w:rPr>
        <w:t xml:space="preserve">(Lepus europaeus) </w:t>
      </w:r>
      <w:r w:rsidRPr="00ED3480">
        <w:rPr>
          <w:rFonts w:ascii="Sylfaen" w:eastAsia="Sylfaen" w:hAnsi="Sylfaen" w:cstheme="minorHAnsi"/>
          <w:lang w:val="ka-GE"/>
        </w:rPr>
        <w:t>და რამდენიმე სხვა მცირე</w:t>
      </w:r>
      <w:r w:rsidRPr="00ED3480">
        <w:rPr>
          <w:rFonts w:ascii="Sylfaen" w:eastAsia="Sylfaen" w:hAnsi="Sylfaen" w:cstheme="minorHAnsi"/>
          <w:spacing w:val="1"/>
          <w:lang w:val="ka-GE"/>
        </w:rPr>
        <w:t xml:space="preserve"> </w:t>
      </w:r>
      <w:r w:rsidRPr="00ED3480">
        <w:rPr>
          <w:rFonts w:ascii="Sylfaen" w:eastAsia="Sylfaen" w:hAnsi="Sylfaen" w:cstheme="minorHAnsi"/>
          <w:lang w:val="ka-GE"/>
        </w:rPr>
        <w:t>ძუძუმწოვრის</w:t>
      </w:r>
      <w:r w:rsidRPr="00ED3480">
        <w:rPr>
          <w:rFonts w:ascii="Sylfaen" w:eastAsia="Sylfaen" w:hAnsi="Sylfaen" w:cstheme="minorHAnsi"/>
          <w:spacing w:val="1"/>
          <w:lang w:val="ka-GE"/>
        </w:rPr>
        <w:t xml:space="preserve"> </w:t>
      </w:r>
      <w:r w:rsidRPr="00ED3480">
        <w:rPr>
          <w:rFonts w:ascii="Sylfaen" w:eastAsia="Sylfaen" w:hAnsi="Sylfaen" w:cstheme="minorHAnsi"/>
          <w:lang w:val="ka-GE"/>
        </w:rPr>
        <w:t>პოპულაცა: მინდვრის</w:t>
      </w:r>
      <w:r w:rsidRPr="00ED3480">
        <w:rPr>
          <w:rFonts w:ascii="Sylfaen" w:eastAsia="Sylfaen" w:hAnsi="Sylfaen" w:cstheme="minorHAnsi"/>
          <w:spacing w:val="1"/>
          <w:lang w:val="ka-GE"/>
        </w:rPr>
        <w:t xml:space="preserve"> </w:t>
      </w:r>
      <w:r w:rsidRPr="00ED3480">
        <w:rPr>
          <w:rFonts w:ascii="Sylfaen" w:eastAsia="Sylfaen" w:hAnsi="Sylfaen" w:cstheme="minorHAnsi"/>
          <w:lang w:val="ka-GE"/>
        </w:rPr>
        <w:t>თაგვი</w:t>
      </w:r>
      <w:r w:rsidRPr="00ED3480">
        <w:rPr>
          <w:rFonts w:ascii="Sylfaen" w:eastAsia="Sylfaen" w:hAnsi="Sylfaen" w:cstheme="minorHAnsi"/>
          <w:spacing w:val="1"/>
          <w:lang w:val="ka-GE"/>
        </w:rPr>
        <w:t xml:space="preserve"> </w:t>
      </w:r>
      <w:r w:rsidRPr="00ED3480">
        <w:rPr>
          <w:rFonts w:ascii="Sylfaen" w:eastAsia="Sylfaen" w:hAnsi="Sylfaen" w:cstheme="minorHAnsi"/>
          <w:i/>
          <w:w w:val="95"/>
          <w:sz w:val="23"/>
          <w:szCs w:val="23"/>
          <w:lang w:val="ka-GE"/>
        </w:rPr>
        <w:t>(Apodemus</w:t>
      </w:r>
      <w:r w:rsidRPr="00ED3480">
        <w:rPr>
          <w:rFonts w:ascii="Sylfaen" w:eastAsia="Sylfaen" w:hAnsi="Sylfaen" w:cstheme="minorHAnsi"/>
          <w:i/>
          <w:spacing w:val="1"/>
          <w:w w:val="95"/>
          <w:sz w:val="23"/>
          <w:szCs w:val="23"/>
          <w:lang w:val="ka-GE"/>
        </w:rPr>
        <w:t xml:space="preserve"> </w:t>
      </w:r>
      <w:r w:rsidRPr="00ED3480">
        <w:rPr>
          <w:rFonts w:ascii="Sylfaen" w:eastAsia="Sylfaen" w:hAnsi="Sylfaen" w:cstheme="minorHAnsi"/>
          <w:i/>
          <w:w w:val="95"/>
          <w:sz w:val="23"/>
          <w:szCs w:val="23"/>
          <w:lang w:val="ka-GE"/>
        </w:rPr>
        <w:t>agrarius),</w:t>
      </w:r>
      <w:r w:rsidRPr="00ED3480">
        <w:rPr>
          <w:rFonts w:ascii="Sylfaen" w:eastAsia="Sylfaen" w:hAnsi="Sylfaen" w:cstheme="minorHAnsi"/>
          <w:i/>
          <w:spacing w:val="1"/>
          <w:w w:val="95"/>
          <w:sz w:val="23"/>
          <w:szCs w:val="23"/>
          <w:lang w:val="ka-GE"/>
        </w:rPr>
        <w:t xml:space="preserve"> </w:t>
      </w:r>
      <w:r w:rsidRPr="00ED3480">
        <w:rPr>
          <w:rFonts w:ascii="Sylfaen" w:eastAsia="Sylfaen" w:hAnsi="Sylfaen" w:cstheme="minorHAnsi"/>
          <w:lang w:val="ka-GE"/>
        </w:rPr>
        <w:t xml:space="preserve">თხუნელა </w:t>
      </w:r>
      <w:r w:rsidRPr="00ED3480">
        <w:rPr>
          <w:rFonts w:ascii="Sylfaen" w:eastAsia="Sylfaen" w:hAnsi="Sylfaen" w:cstheme="minorHAnsi"/>
          <w:spacing w:val="37"/>
          <w:lang w:val="ka-GE"/>
        </w:rPr>
        <w:t xml:space="preserve"> </w:t>
      </w:r>
      <w:r w:rsidRPr="00ED3480">
        <w:rPr>
          <w:rFonts w:ascii="Sylfaen" w:eastAsia="Sylfaen" w:hAnsi="Sylfaen" w:cstheme="minorHAnsi"/>
          <w:i/>
          <w:sz w:val="23"/>
          <w:szCs w:val="23"/>
          <w:lang w:val="ka-GE"/>
        </w:rPr>
        <w:t xml:space="preserve">(Talpa </w:t>
      </w:r>
      <w:r w:rsidRPr="00ED3480">
        <w:rPr>
          <w:rFonts w:ascii="Sylfaen" w:eastAsia="Sylfaen" w:hAnsi="Sylfaen" w:cstheme="minorHAnsi"/>
          <w:i/>
          <w:spacing w:val="2"/>
          <w:sz w:val="23"/>
          <w:szCs w:val="23"/>
          <w:lang w:val="ka-GE"/>
        </w:rPr>
        <w:t xml:space="preserve"> </w:t>
      </w:r>
      <w:r w:rsidRPr="00ED3480">
        <w:rPr>
          <w:rFonts w:ascii="Sylfaen" w:eastAsia="Sylfaen" w:hAnsi="Sylfaen" w:cstheme="minorHAnsi"/>
          <w:i/>
          <w:sz w:val="23"/>
          <w:szCs w:val="23"/>
          <w:lang w:val="ka-GE"/>
        </w:rPr>
        <w:t>caucasica),</w:t>
      </w:r>
      <w:r w:rsidRPr="00ED3480">
        <w:rPr>
          <w:rFonts w:ascii="Sylfaen" w:eastAsia="Sylfaen" w:hAnsi="Sylfaen" w:cstheme="minorHAnsi"/>
          <w:i/>
          <w:spacing w:val="38"/>
          <w:sz w:val="23"/>
          <w:szCs w:val="23"/>
          <w:lang w:val="ka-GE"/>
        </w:rPr>
        <w:t xml:space="preserve"> </w:t>
      </w:r>
      <w:r w:rsidRPr="00ED3480">
        <w:rPr>
          <w:rFonts w:ascii="Sylfaen" w:eastAsia="Sylfaen" w:hAnsi="Sylfaen" w:cstheme="minorHAnsi"/>
          <w:lang w:val="ka-GE"/>
        </w:rPr>
        <w:t xml:space="preserve">ღამურისებრი </w:t>
      </w:r>
      <w:r w:rsidRPr="00ED3480">
        <w:rPr>
          <w:rFonts w:ascii="Sylfaen" w:eastAsia="Sylfaen" w:hAnsi="Sylfaen" w:cstheme="minorHAnsi"/>
          <w:spacing w:val="37"/>
          <w:lang w:val="ka-GE"/>
        </w:rPr>
        <w:t xml:space="preserve"> </w:t>
      </w:r>
      <w:r w:rsidRPr="00ED3480">
        <w:rPr>
          <w:rFonts w:ascii="Sylfaen" w:eastAsia="Sylfaen" w:hAnsi="Sylfaen" w:cstheme="minorHAnsi"/>
          <w:i/>
          <w:sz w:val="23"/>
          <w:szCs w:val="23"/>
          <w:lang w:val="ka-GE"/>
        </w:rPr>
        <w:t xml:space="preserve">(Vespertilionidae), </w:t>
      </w:r>
      <w:r w:rsidRPr="00ED3480">
        <w:rPr>
          <w:rFonts w:ascii="Sylfaen" w:eastAsia="Sylfaen" w:hAnsi="Sylfaen" w:cstheme="minorHAnsi"/>
          <w:lang w:val="ka-GE"/>
        </w:rPr>
        <w:t xml:space="preserve">ევროპული ზღარბი </w:t>
      </w:r>
      <w:r w:rsidRPr="00ED3480">
        <w:rPr>
          <w:rFonts w:ascii="Sylfaen" w:eastAsia="Sylfaen" w:hAnsi="Sylfaen" w:cstheme="minorHAnsi"/>
          <w:spacing w:val="3"/>
          <w:lang w:val="ka-GE"/>
        </w:rPr>
        <w:t xml:space="preserve"> </w:t>
      </w:r>
      <w:r w:rsidRPr="00ED3480">
        <w:rPr>
          <w:rFonts w:ascii="Sylfaen" w:eastAsia="Sylfaen" w:hAnsi="Sylfaen" w:cstheme="minorHAnsi"/>
          <w:i/>
          <w:sz w:val="23"/>
          <w:szCs w:val="23"/>
          <w:lang w:val="ka-GE"/>
        </w:rPr>
        <w:t>(Erinaceus</w:t>
      </w:r>
      <w:r w:rsidRPr="00ED3480">
        <w:rPr>
          <w:rFonts w:ascii="Sylfaen" w:eastAsia="Sylfaen" w:hAnsi="Sylfaen" w:cstheme="minorHAnsi"/>
          <w:i/>
          <w:spacing w:val="5"/>
          <w:sz w:val="23"/>
          <w:szCs w:val="23"/>
          <w:lang w:val="ka-GE"/>
        </w:rPr>
        <w:t xml:space="preserve"> </w:t>
      </w:r>
      <w:r w:rsidRPr="00ED3480">
        <w:rPr>
          <w:rFonts w:ascii="Sylfaen" w:eastAsia="Sylfaen" w:hAnsi="Sylfaen" w:cstheme="minorHAnsi"/>
          <w:i/>
          <w:sz w:val="23"/>
          <w:szCs w:val="23"/>
          <w:lang w:val="ka-GE"/>
        </w:rPr>
        <w:t xml:space="preserve">europaeus). </w:t>
      </w:r>
      <w:r w:rsidRPr="00ED3480">
        <w:rPr>
          <w:rFonts w:ascii="Sylfaen" w:eastAsia="Sylfaen" w:hAnsi="Sylfaen" w:cstheme="minorHAnsi"/>
          <w:lang w:val="ka-GE"/>
        </w:rPr>
        <w:t xml:space="preserve">მოსახლეობისგან </w:t>
      </w:r>
      <w:r w:rsidRPr="00ED3480">
        <w:rPr>
          <w:rFonts w:ascii="Sylfaen" w:eastAsia="Sylfaen" w:hAnsi="Sylfaen" w:cstheme="minorHAnsi"/>
          <w:spacing w:val="3"/>
          <w:lang w:val="ka-GE"/>
        </w:rPr>
        <w:t xml:space="preserve"> </w:t>
      </w:r>
      <w:r w:rsidRPr="00ED3480">
        <w:rPr>
          <w:rFonts w:ascii="Sylfaen" w:eastAsia="Sylfaen" w:hAnsi="Sylfaen" w:cstheme="minorHAnsi"/>
          <w:lang w:val="ka-GE"/>
        </w:rPr>
        <w:t xml:space="preserve">მიღებული </w:t>
      </w:r>
      <w:r w:rsidRPr="00ED3480">
        <w:rPr>
          <w:rFonts w:ascii="Sylfaen" w:eastAsia="Sylfaen" w:hAnsi="Sylfaen" w:cstheme="minorHAnsi"/>
          <w:spacing w:val="3"/>
          <w:lang w:val="ka-GE"/>
        </w:rPr>
        <w:t xml:space="preserve"> </w:t>
      </w:r>
      <w:r w:rsidRPr="00ED3480">
        <w:rPr>
          <w:rFonts w:ascii="Sylfaen" w:eastAsia="Sylfaen" w:hAnsi="Sylfaen" w:cstheme="minorHAnsi"/>
          <w:lang w:val="ka-GE"/>
        </w:rPr>
        <w:t xml:space="preserve">ინფორმაციით </w:t>
      </w:r>
      <w:r w:rsidRPr="00ED3480">
        <w:rPr>
          <w:rFonts w:ascii="Sylfaen" w:eastAsia="Sylfaen" w:hAnsi="Sylfaen" w:cstheme="minorHAnsi"/>
          <w:spacing w:val="3"/>
          <w:lang w:val="ka-GE"/>
        </w:rPr>
        <w:t xml:space="preserve"> </w:t>
      </w:r>
      <w:r w:rsidRPr="00ED3480">
        <w:rPr>
          <w:rFonts w:ascii="Sylfaen" w:eastAsia="Sylfaen" w:hAnsi="Sylfaen" w:cstheme="minorHAnsi"/>
          <w:lang w:val="ka-GE"/>
        </w:rPr>
        <w:t>დასტურდება ძალზედ იშვიათად ტურის (</w:t>
      </w:r>
      <w:r w:rsidRPr="00ED3480">
        <w:rPr>
          <w:rFonts w:ascii="Sylfaen" w:eastAsia="Sylfaen" w:hAnsi="Sylfaen" w:cstheme="minorHAnsi"/>
          <w:i/>
          <w:lang w:val="ka-GE"/>
        </w:rPr>
        <w:t>Canis aureus</w:t>
      </w:r>
      <w:r w:rsidRPr="00ED3480">
        <w:rPr>
          <w:rFonts w:ascii="Sylfaen" w:eastAsia="Sylfaen" w:hAnsi="Sylfaen" w:cstheme="minorHAnsi"/>
          <w:lang w:val="ka-GE"/>
        </w:rPr>
        <w:t xml:space="preserve">) და </w:t>
      </w:r>
      <w:r w:rsidRPr="00ED3480">
        <w:rPr>
          <w:rFonts w:ascii="Sylfaen" w:eastAsia="Sylfaen" w:hAnsi="Sylfaen" w:cstheme="minorHAnsi"/>
          <w:spacing w:val="1"/>
          <w:lang w:val="ka-GE"/>
        </w:rPr>
        <w:t xml:space="preserve"> </w:t>
      </w:r>
      <w:r w:rsidRPr="00ED3480">
        <w:rPr>
          <w:rFonts w:ascii="Sylfaen" w:eastAsia="Sylfaen" w:hAnsi="Sylfaen" w:cstheme="minorHAnsi"/>
          <w:lang w:val="ka-GE"/>
        </w:rPr>
        <w:t xml:space="preserve">მგლის </w:t>
      </w:r>
      <w:r w:rsidRPr="00ED3480">
        <w:rPr>
          <w:rFonts w:ascii="Sylfaen" w:eastAsia="Sylfaen" w:hAnsi="Sylfaen" w:cstheme="minorHAnsi"/>
          <w:i/>
          <w:sz w:val="23"/>
          <w:szCs w:val="23"/>
          <w:lang w:val="ka-GE"/>
        </w:rPr>
        <w:t xml:space="preserve">(Canis </w:t>
      </w:r>
      <w:r w:rsidRPr="00ED3480">
        <w:rPr>
          <w:rFonts w:ascii="Sylfaen" w:eastAsia="Sylfaen" w:hAnsi="Sylfaen" w:cstheme="minorHAnsi"/>
          <w:i/>
          <w:w w:val="95"/>
          <w:sz w:val="23"/>
          <w:szCs w:val="23"/>
          <w:lang w:val="ka-GE"/>
        </w:rPr>
        <w:t>lupus)</w:t>
      </w:r>
      <w:r w:rsidRPr="00ED3480">
        <w:rPr>
          <w:rFonts w:ascii="Sylfaen" w:eastAsia="Sylfaen" w:hAnsi="Sylfaen" w:cstheme="minorHAnsi"/>
          <w:i/>
          <w:spacing w:val="1"/>
          <w:w w:val="95"/>
          <w:sz w:val="23"/>
          <w:szCs w:val="23"/>
          <w:lang w:val="ka-GE"/>
        </w:rPr>
        <w:t xml:space="preserve"> </w:t>
      </w:r>
      <w:r w:rsidRPr="00ED3480">
        <w:rPr>
          <w:rFonts w:ascii="Sylfaen" w:eastAsia="Sylfaen" w:hAnsi="Sylfaen" w:cstheme="minorHAnsi"/>
          <w:lang w:val="ka-GE"/>
        </w:rPr>
        <w:t>არსებობა.</w:t>
      </w:r>
    </w:p>
    <w:p w14:paraId="6F62834F" w14:textId="77777777" w:rsidR="00F60D6B" w:rsidRPr="00ED3480" w:rsidRDefault="00F60D6B" w:rsidP="00F60D6B">
      <w:pPr>
        <w:pStyle w:val="NoSpacing"/>
        <w:spacing w:line="360" w:lineRule="auto"/>
        <w:jc w:val="both"/>
        <w:rPr>
          <w:rFonts w:ascii="Sylfaen" w:hAnsi="Sylfaen" w:cstheme="minorHAnsi"/>
          <w:sz w:val="10"/>
          <w:szCs w:val="10"/>
          <w:lang w:val="ka-GE"/>
        </w:rPr>
      </w:pPr>
      <w:r w:rsidRPr="00ED3480">
        <w:rPr>
          <w:rFonts w:ascii="Sylfaen" w:eastAsia="Sylfaen" w:hAnsi="Sylfaen" w:cstheme="minorHAnsi"/>
          <w:lang w:val="ka-GE"/>
        </w:rPr>
        <w:t>უშუალოდ</w:t>
      </w:r>
      <w:r w:rsidRPr="00ED3480">
        <w:rPr>
          <w:rFonts w:ascii="Sylfaen" w:eastAsia="Sylfaen" w:hAnsi="Sylfaen" w:cstheme="minorHAnsi"/>
          <w:spacing w:val="1"/>
          <w:lang w:val="ka-GE"/>
        </w:rPr>
        <w:t xml:space="preserve"> </w:t>
      </w:r>
      <w:r w:rsidRPr="00ED3480">
        <w:rPr>
          <w:rFonts w:ascii="Sylfaen" w:eastAsia="Sylfaen" w:hAnsi="Sylfaen" w:cstheme="minorHAnsi"/>
          <w:lang w:val="ka-GE"/>
        </w:rPr>
        <w:t>საპროექტო</w:t>
      </w:r>
      <w:r w:rsidRPr="00ED3480">
        <w:rPr>
          <w:rFonts w:ascii="Sylfaen" w:eastAsia="Sylfaen" w:hAnsi="Sylfaen" w:cstheme="minorHAnsi"/>
          <w:spacing w:val="1"/>
          <w:lang w:val="ka-GE"/>
        </w:rPr>
        <w:t xml:space="preserve"> </w:t>
      </w:r>
      <w:r w:rsidRPr="00ED3480">
        <w:rPr>
          <w:rFonts w:ascii="Sylfaen" w:eastAsia="Sylfaen" w:hAnsi="Sylfaen" w:cstheme="minorHAnsi"/>
          <w:lang w:val="ka-GE"/>
        </w:rPr>
        <w:t>ტერიტორია</w:t>
      </w:r>
      <w:r w:rsidRPr="00ED3480">
        <w:rPr>
          <w:rFonts w:ascii="Sylfaen" w:eastAsia="Sylfaen" w:hAnsi="Sylfaen" w:cstheme="minorHAnsi"/>
          <w:spacing w:val="1"/>
          <w:lang w:val="ka-GE"/>
        </w:rPr>
        <w:t xml:space="preserve"> </w:t>
      </w:r>
      <w:r w:rsidRPr="00ED3480">
        <w:rPr>
          <w:rFonts w:ascii="Sylfaen" w:eastAsia="Sylfaen" w:hAnsi="Sylfaen" w:cstheme="minorHAnsi"/>
          <w:lang w:val="ka-GE"/>
        </w:rPr>
        <w:t>არ წამოადგენს</w:t>
      </w:r>
      <w:r w:rsidRPr="00ED3480">
        <w:rPr>
          <w:rFonts w:ascii="Sylfaen" w:eastAsia="Sylfaen" w:hAnsi="Sylfaen" w:cstheme="minorHAnsi"/>
          <w:spacing w:val="1"/>
          <w:lang w:val="ka-GE"/>
        </w:rPr>
        <w:t xml:space="preserve"> </w:t>
      </w:r>
      <w:r w:rsidRPr="00ED3480">
        <w:rPr>
          <w:rFonts w:ascii="Sylfaen" w:eastAsia="Sylfaen" w:hAnsi="Sylfaen" w:cstheme="minorHAnsi"/>
          <w:lang w:val="ka-GE"/>
        </w:rPr>
        <w:t>ძუძუმწოვრებისათვის</w:t>
      </w:r>
      <w:r w:rsidRPr="00ED3480">
        <w:rPr>
          <w:rFonts w:ascii="Sylfaen" w:eastAsia="Sylfaen" w:hAnsi="Sylfaen" w:cstheme="minorHAnsi"/>
          <w:spacing w:val="1"/>
          <w:lang w:val="ka-GE"/>
        </w:rPr>
        <w:t xml:space="preserve"> </w:t>
      </w:r>
      <w:r w:rsidRPr="00ED3480">
        <w:rPr>
          <w:rFonts w:ascii="Sylfaen" w:eastAsia="Sylfaen" w:hAnsi="Sylfaen" w:cstheme="minorHAnsi"/>
          <w:lang w:val="ka-GE"/>
        </w:rPr>
        <w:t>მნიშვნელოვან საბინადრო გარემოს, რადგან ძირითადად</w:t>
      </w:r>
      <w:r w:rsidRPr="00ED3480">
        <w:rPr>
          <w:rFonts w:ascii="Sylfaen" w:eastAsia="Sylfaen" w:hAnsi="Sylfaen" w:cstheme="minorHAnsi"/>
          <w:spacing w:val="1"/>
          <w:lang w:val="ka-GE"/>
        </w:rPr>
        <w:t xml:space="preserve"> </w:t>
      </w:r>
      <w:r w:rsidRPr="00ED3480">
        <w:rPr>
          <w:rFonts w:ascii="Sylfaen" w:eastAsia="Sylfaen" w:hAnsi="Sylfaen" w:cstheme="minorHAnsi"/>
          <w:lang w:val="ka-GE"/>
        </w:rPr>
        <w:t>გავრცელებულია</w:t>
      </w:r>
      <w:r w:rsidRPr="00ED3480">
        <w:rPr>
          <w:rFonts w:ascii="Sylfaen" w:eastAsia="Sylfaen" w:hAnsi="Sylfaen" w:cstheme="minorHAnsi"/>
          <w:spacing w:val="1"/>
          <w:lang w:val="ka-GE"/>
        </w:rPr>
        <w:t xml:space="preserve"> </w:t>
      </w:r>
      <w:r w:rsidRPr="00ED3480">
        <w:rPr>
          <w:rFonts w:ascii="Sylfaen" w:eastAsia="Sylfaen" w:hAnsi="Sylfaen" w:cstheme="minorHAnsi"/>
          <w:lang w:val="ka-GE"/>
        </w:rPr>
        <w:t>მინდვრებისა</w:t>
      </w:r>
      <w:r w:rsidRPr="00ED3480">
        <w:rPr>
          <w:rFonts w:ascii="Sylfaen" w:eastAsia="Sylfaen" w:hAnsi="Sylfaen" w:cstheme="minorHAnsi"/>
          <w:spacing w:val="1"/>
          <w:lang w:val="ka-GE"/>
        </w:rPr>
        <w:t xml:space="preserve"> </w:t>
      </w:r>
      <w:r w:rsidRPr="00ED3480">
        <w:rPr>
          <w:rFonts w:ascii="Sylfaen" w:eastAsia="Sylfaen" w:hAnsi="Sylfaen" w:cstheme="minorHAnsi"/>
          <w:lang w:val="ka-GE"/>
        </w:rPr>
        <w:t xml:space="preserve">და სახნავ-სათესი სავარგულების სახით და ამ ტერიტორიაზე უკვე არსებობს საავტომობილო გზა. </w:t>
      </w:r>
      <w:r w:rsidRPr="00ED3480">
        <w:rPr>
          <w:rFonts w:ascii="Sylfaen" w:eastAsia="Sylfaen" w:hAnsi="Sylfaen" w:cstheme="minorHAnsi"/>
          <w:spacing w:val="22"/>
          <w:lang w:val="ka-GE"/>
        </w:rPr>
        <w:t xml:space="preserve"> </w:t>
      </w:r>
      <w:r w:rsidRPr="00ED3480">
        <w:rPr>
          <w:rFonts w:ascii="Sylfaen" w:eastAsia="Sylfaen" w:hAnsi="Sylfaen" w:cstheme="minorHAnsi"/>
          <w:lang w:val="ka-GE"/>
        </w:rPr>
        <w:t xml:space="preserve">ჩატარებული კვლევების  დროს  ლიტერატურიდან  ცნობილი  11  სახეობიდან  ველზე  დაფიქსირდა </w:t>
      </w:r>
      <w:r w:rsidRPr="00ED3480">
        <w:rPr>
          <w:rFonts w:ascii="Sylfaen" w:eastAsia="Sylfaen" w:hAnsi="Sylfaen" w:cstheme="minorHAnsi"/>
          <w:spacing w:val="1"/>
          <w:lang w:val="ka-GE"/>
        </w:rPr>
        <w:t xml:space="preserve"> </w:t>
      </w:r>
      <w:r w:rsidRPr="00ED3480">
        <w:rPr>
          <w:rFonts w:ascii="Sylfaen" w:eastAsia="Sylfaen" w:hAnsi="Sylfaen" w:cstheme="minorHAnsi"/>
          <w:lang w:val="ka-GE"/>
        </w:rPr>
        <w:t>3.  მათ შორის:</w:t>
      </w:r>
    </w:p>
    <w:p w14:paraId="6E1ACAE9" w14:textId="25CFD326" w:rsidR="00F60D6B" w:rsidRPr="00ED3480" w:rsidRDefault="00F60D6B" w:rsidP="00F60D6B">
      <w:pPr>
        <w:pStyle w:val="NoSpacing"/>
        <w:spacing w:line="360" w:lineRule="auto"/>
        <w:jc w:val="both"/>
        <w:rPr>
          <w:rFonts w:ascii="Sylfaen" w:hAnsi="Sylfaen" w:cstheme="minorHAnsi"/>
          <w:lang w:val="ka-GE"/>
        </w:rPr>
      </w:pPr>
      <w:r w:rsidRPr="00ED3480">
        <w:rPr>
          <w:rFonts w:ascii="Sylfaen" w:eastAsia="Sylfaen" w:hAnsi="Sylfaen" w:cstheme="minorHAnsi"/>
          <w:b/>
          <w:u w:val="single" w:color="000000"/>
          <w:lang w:val="ka-GE"/>
        </w:rPr>
        <w:t xml:space="preserve">ტურა </w:t>
      </w:r>
      <w:r w:rsidRPr="00ED3480">
        <w:rPr>
          <w:rFonts w:ascii="Sylfaen" w:eastAsia="Sylfaen" w:hAnsi="Sylfaen" w:cstheme="minorHAnsi"/>
          <w:b/>
          <w:i/>
          <w:w w:val="95"/>
          <w:sz w:val="23"/>
          <w:szCs w:val="23"/>
          <w:u w:val="single" w:color="000000"/>
          <w:lang w:val="ka-GE"/>
        </w:rPr>
        <w:t>(Canis aureus)</w:t>
      </w:r>
      <w:r w:rsidRPr="00ED3480">
        <w:rPr>
          <w:rFonts w:ascii="Sylfaen" w:eastAsia="Sylfaen" w:hAnsi="Sylfaen" w:cstheme="minorHAnsi"/>
          <w:i/>
          <w:spacing w:val="1"/>
          <w:w w:val="95"/>
          <w:sz w:val="23"/>
          <w:szCs w:val="23"/>
          <w:lang w:val="ka-GE"/>
        </w:rPr>
        <w:t xml:space="preserve"> </w:t>
      </w:r>
      <w:r w:rsidRPr="00ED3480">
        <w:rPr>
          <w:rFonts w:ascii="Sylfaen" w:eastAsia="Sylfaen" w:hAnsi="Sylfaen" w:cstheme="minorHAnsi"/>
          <w:lang w:val="ka-GE"/>
        </w:rPr>
        <w:t>— ავტომობილთან</w:t>
      </w:r>
      <w:r w:rsidRPr="00ED3480">
        <w:rPr>
          <w:rFonts w:ascii="Sylfaen" w:eastAsia="Sylfaen" w:hAnsi="Sylfaen" w:cstheme="minorHAnsi"/>
          <w:spacing w:val="1"/>
          <w:lang w:val="ka-GE"/>
        </w:rPr>
        <w:t xml:space="preserve"> </w:t>
      </w:r>
      <w:r w:rsidRPr="00ED3480">
        <w:rPr>
          <w:rFonts w:ascii="Sylfaen" w:eastAsia="Sylfaen" w:hAnsi="Sylfaen" w:cstheme="minorHAnsi"/>
          <w:lang w:val="ka-GE"/>
        </w:rPr>
        <w:t>შეჯახების</w:t>
      </w:r>
      <w:r w:rsidRPr="00ED3480">
        <w:rPr>
          <w:rFonts w:ascii="Sylfaen" w:eastAsia="Sylfaen" w:hAnsi="Sylfaen" w:cstheme="minorHAnsi"/>
          <w:spacing w:val="1"/>
          <w:lang w:val="ka-GE"/>
        </w:rPr>
        <w:t xml:space="preserve"> </w:t>
      </w:r>
      <w:r w:rsidRPr="00ED3480">
        <w:rPr>
          <w:rFonts w:ascii="Sylfaen" w:eastAsia="Sylfaen" w:hAnsi="Sylfaen" w:cstheme="minorHAnsi"/>
          <w:lang w:val="ka-GE"/>
        </w:rPr>
        <w:t>შედეგად</w:t>
      </w:r>
      <w:r w:rsidRPr="00ED3480">
        <w:rPr>
          <w:rFonts w:ascii="Sylfaen" w:eastAsia="Sylfaen" w:hAnsi="Sylfaen" w:cstheme="minorHAnsi"/>
          <w:spacing w:val="1"/>
          <w:lang w:val="ka-GE"/>
        </w:rPr>
        <w:t xml:space="preserve"> </w:t>
      </w:r>
      <w:r w:rsidRPr="00ED3480">
        <w:rPr>
          <w:rFonts w:ascii="Sylfaen" w:eastAsia="Sylfaen" w:hAnsi="Sylfaen" w:cstheme="minorHAnsi"/>
          <w:lang w:val="ka-GE"/>
        </w:rPr>
        <w:t>დაღუპული</w:t>
      </w:r>
      <w:r w:rsidRPr="00ED3480">
        <w:rPr>
          <w:rFonts w:ascii="Sylfaen" w:eastAsia="Sylfaen" w:hAnsi="Sylfaen" w:cstheme="minorHAnsi"/>
          <w:spacing w:val="1"/>
          <w:lang w:val="ka-GE"/>
        </w:rPr>
        <w:t xml:space="preserve"> </w:t>
      </w:r>
      <w:r w:rsidRPr="00ED3480">
        <w:rPr>
          <w:rFonts w:ascii="Sylfaen" w:eastAsia="Sylfaen" w:hAnsi="Sylfaen" w:cstheme="minorHAnsi"/>
          <w:lang w:val="ka-GE"/>
        </w:rPr>
        <w:t>მტაცებელი</w:t>
      </w:r>
      <w:r w:rsidRPr="00ED3480">
        <w:rPr>
          <w:rFonts w:ascii="Sylfaen" w:eastAsia="Sylfaen" w:hAnsi="Sylfaen" w:cstheme="minorHAnsi"/>
          <w:spacing w:val="1"/>
          <w:lang w:val="ka-GE"/>
        </w:rPr>
        <w:t xml:space="preserve"> </w:t>
      </w:r>
      <w:r w:rsidRPr="00ED3480">
        <w:rPr>
          <w:rFonts w:ascii="Sylfaen" w:eastAsia="Sylfaen" w:hAnsi="Sylfaen" w:cstheme="minorHAnsi"/>
          <w:lang w:val="ka-GE"/>
        </w:rPr>
        <w:t>ნანახი</w:t>
      </w:r>
      <w:r w:rsidRPr="00ED3480">
        <w:rPr>
          <w:rFonts w:ascii="Sylfaen" w:eastAsia="Sylfaen" w:hAnsi="Sylfaen" w:cstheme="minorHAnsi"/>
          <w:spacing w:val="1"/>
          <w:lang w:val="ka-GE"/>
        </w:rPr>
        <w:t xml:space="preserve"> </w:t>
      </w:r>
      <w:r w:rsidRPr="00ED3480">
        <w:rPr>
          <w:rFonts w:ascii="Sylfaen" w:eastAsia="Sylfaen" w:hAnsi="Sylfaen" w:cstheme="minorHAnsi"/>
          <w:lang w:val="ka-GE"/>
        </w:rPr>
        <w:t>იქნა საპროექტო გზის ბოლო მონაკვეთის ფარგლებში</w:t>
      </w:r>
      <w:r w:rsidRPr="00ED3480">
        <w:rPr>
          <w:rFonts w:ascii="Sylfaen" w:eastAsia="Sylfaen" w:hAnsi="Sylfaen" w:cstheme="minorHAnsi"/>
          <w:spacing w:val="1"/>
          <w:lang w:val="ka-GE"/>
        </w:rPr>
        <w:t xml:space="preserve"> </w:t>
      </w:r>
      <w:r w:rsidRPr="00ED3480">
        <w:rPr>
          <w:rFonts w:ascii="Sylfaen" w:eastAsia="Sylfaen" w:hAnsi="Sylfaen" w:cstheme="minorHAnsi"/>
          <w:lang w:val="ka-GE"/>
        </w:rPr>
        <w:t>(უბანზე, სადაც გზის მონაკვეთი უახლოვდება არსებულ უბანს). ტურა არის ძაღლისებრთა</w:t>
      </w:r>
      <w:r w:rsidRPr="00ED3480">
        <w:rPr>
          <w:rFonts w:ascii="Sylfaen" w:eastAsia="Sylfaen" w:hAnsi="Sylfaen" w:cstheme="minorHAnsi"/>
          <w:spacing w:val="1"/>
          <w:lang w:val="ka-GE"/>
        </w:rPr>
        <w:t xml:space="preserve"> </w:t>
      </w:r>
      <w:r w:rsidRPr="00ED3480">
        <w:rPr>
          <w:rFonts w:ascii="Sylfaen" w:eastAsia="Sylfaen" w:hAnsi="Sylfaen" w:cstheme="minorHAnsi"/>
          <w:lang w:val="ka-GE"/>
        </w:rPr>
        <w:t>ოჯახის წარმომადგენელი სხეულის</w:t>
      </w:r>
      <w:r w:rsidRPr="00ED3480">
        <w:rPr>
          <w:rFonts w:ascii="Sylfaen" w:eastAsia="Sylfaen" w:hAnsi="Sylfaen" w:cstheme="minorHAnsi"/>
          <w:spacing w:val="5"/>
          <w:lang w:val="ka-GE"/>
        </w:rPr>
        <w:t xml:space="preserve"> </w:t>
      </w:r>
      <w:r w:rsidRPr="00ED3480">
        <w:rPr>
          <w:rFonts w:ascii="Sylfaen" w:eastAsia="Sylfaen" w:hAnsi="Sylfaen" w:cstheme="minorHAnsi"/>
          <w:lang w:val="ka-GE"/>
        </w:rPr>
        <w:t>ზომის</w:t>
      </w:r>
      <w:r w:rsidRPr="00ED3480">
        <w:rPr>
          <w:rFonts w:ascii="Sylfaen" w:eastAsia="Sylfaen" w:hAnsi="Sylfaen" w:cstheme="minorHAnsi"/>
          <w:spacing w:val="5"/>
          <w:lang w:val="ka-GE"/>
        </w:rPr>
        <w:t xml:space="preserve"> </w:t>
      </w:r>
      <w:r w:rsidRPr="00ED3480">
        <w:rPr>
          <w:rFonts w:ascii="Sylfaen" w:eastAsia="Sylfaen" w:hAnsi="Sylfaen" w:cstheme="minorHAnsi"/>
          <w:lang w:val="ka-GE"/>
        </w:rPr>
        <w:t>71-85</w:t>
      </w:r>
      <w:r w:rsidRPr="00ED3480">
        <w:rPr>
          <w:rFonts w:ascii="Sylfaen" w:eastAsia="Sylfaen" w:hAnsi="Sylfaen" w:cstheme="minorHAnsi"/>
          <w:spacing w:val="4"/>
          <w:lang w:val="ka-GE"/>
        </w:rPr>
        <w:t xml:space="preserve"> </w:t>
      </w:r>
      <w:r w:rsidRPr="00ED3480">
        <w:rPr>
          <w:rFonts w:ascii="Sylfaen" w:eastAsia="Sylfaen" w:hAnsi="Sylfaen" w:cstheme="minorHAnsi"/>
          <w:lang w:val="ka-GE"/>
        </w:rPr>
        <w:t>სმ.   ბინადრობს</w:t>
      </w:r>
      <w:r w:rsidRPr="00ED3480">
        <w:rPr>
          <w:rFonts w:ascii="Sylfaen" w:eastAsia="Sylfaen" w:hAnsi="Sylfaen" w:cstheme="minorHAnsi"/>
          <w:spacing w:val="5"/>
          <w:lang w:val="ka-GE"/>
        </w:rPr>
        <w:t xml:space="preserve"> </w:t>
      </w:r>
      <w:r w:rsidRPr="00ED3480">
        <w:rPr>
          <w:rFonts w:ascii="Sylfaen" w:eastAsia="Sylfaen" w:hAnsi="Sylfaen" w:cstheme="minorHAnsi"/>
          <w:lang w:val="ka-GE"/>
        </w:rPr>
        <w:t>ჭალისა</w:t>
      </w:r>
      <w:r w:rsidRPr="00ED3480">
        <w:rPr>
          <w:rFonts w:ascii="Sylfaen" w:eastAsia="Sylfaen" w:hAnsi="Sylfaen" w:cstheme="minorHAnsi"/>
          <w:spacing w:val="5"/>
          <w:lang w:val="ka-GE"/>
        </w:rPr>
        <w:t xml:space="preserve"> </w:t>
      </w:r>
      <w:r w:rsidRPr="00ED3480">
        <w:rPr>
          <w:rFonts w:ascii="Sylfaen" w:eastAsia="Sylfaen" w:hAnsi="Sylfaen" w:cstheme="minorHAnsi"/>
          <w:lang w:val="ka-GE"/>
        </w:rPr>
        <w:t>და</w:t>
      </w:r>
      <w:r w:rsidRPr="00ED3480">
        <w:rPr>
          <w:rFonts w:ascii="Sylfaen" w:eastAsia="Sylfaen" w:hAnsi="Sylfaen" w:cstheme="minorHAnsi"/>
          <w:spacing w:val="5"/>
          <w:lang w:val="ka-GE"/>
        </w:rPr>
        <w:t xml:space="preserve"> </w:t>
      </w:r>
      <w:r w:rsidRPr="00ED3480">
        <w:rPr>
          <w:rFonts w:ascii="Sylfaen" w:eastAsia="Sylfaen" w:hAnsi="Sylfaen" w:cstheme="minorHAnsi"/>
          <w:lang w:val="ka-GE"/>
        </w:rPr>
        <w:t>მთის</w:t>
      </w:r>
      <w:r w:rsidRPr="00ED3480">
        <w:rPr>
          <w:rFonts w:ascii="Sylfaen" w:eastAsia="Sylfaen" w:hAnsi="Sylfaen" w:cstheme="minorHAnsi"/>
          <w:spacing w:val="5"/>
          <w:lang w:val="ka-GE"/>
        </w:rPr>
        <w:t xml:space="preserve"> </w:t>
      </w:r>
      <w:r w:rsidRPr="00ED3480">
        <w:rPr>
          <w:rFonts w:ascii="Sylfaen" w:eastAsia="Sylfaen" w:hAnsi="Sylfaen" w:cstheme="minorHAnsi"/>
          <w:lang w:val="ka-GE"/>
        </w:rPr>
        <w:t>ძირების</w:t>
      </w:r>
      <w:r w:rsidRPr="00ED3480">
        <w:rPr>
          <w:rFonts w:ascii="Sylfaen" w:eastAsia="Sylfaen" w:hAnsi="Sylfaen" w:cstheme="minorHAnsi"/>
          <w:spacing w:val="5"/>
          <w:lang w:val="ka-GE"/>
        </w:rPr>
        <w:t xml:space="preserve"> </w:t>
      </w:r>
      <w:r w:rsidRPr="00ED3480">
        <w:rPr>
          <w:rFonts w:ascii="Sylfaen" w:eastAsia="Sylfaen" w:hAnsi="Sylfaen" w:cstheme="minorHAnsi"/>
          <w:lang w:val="ka-GE"/>
        </w:rPr>
        <w:t>ტყეებში,</w:t>
      </w:r>
      <w:r w:rsidRPr="00ED3480">
        <w:rPr>
          <w:rFonts w:ascii="Sylfaen" w:eastAsia="Sylfaen" w:hAnsi="Sylfaen" w:cstheme="minorHAnsi"/>
          <w:spacing w:val="5"/>
          <w:lang w:val="ka-GE"/>
        </w:rPr>
        <w:t xml:space="preserve"> </w:t>
      </w:r>
      <w:r w:rsidRPr="00ED3480">
        <w:rPr>
          <w:rFonts w:ascii="Sylfaen" w:eastAsia="Sylfaen" w:hAnsi="Sylfaen" w:cstheme="minorHAnsi"/>
          <w:lang w:val="ka-GE"/>
        </w:rPr>
        <w:t>ბუჩქნარებში</w:t>
      </w:r>
      <w:r w:rsidRPr="00ED3480">
        <w:rPr>
          <w:rFonts w:ascii="Sylfaen" w:eastAsia="Sylfaen" w:hAnsi="Sylfaen" w:cstheme="minorHAnsi"/>
          <w:spacing w:val="5"/>
          <w:lang w:val="ka-GE"/>
        </w:rPr>
        <w:t xml:space="preserve"> </w:t>
      </w:r>
      <w:r w:rsidRPr="00ED3480">
        <w:rPr>
          <w:rFonts w:ascii="Sylfaen" w:eastAsia="Sylfaen" w:hAnsi="Sylfaen" w:cstheme="minorHAnsi"/>
          <w:lang w:val="ka-GE"/>
        </w:rPr>
        <w:t xml:space="preserve">და წყალსატევების </w:t>
      </w:r>
      <w:r w:rsidRPr="00ED3480">
        <w:rPr>
          <w:rFonts w:ascii="Sylfaen" w:eastAsia="Sylfaen" w:hAnsi="Sylfaen" w:cstheme="minorHAnsi"/>
          <w:spacing w:val="1"/>
          <w:lang w:val="ka-GE"/>
        </w:rPr>
        <w:t xml:space="preserve"> </w:t>
      </w:r>
      <w:r w:rsidRPr="00ED3480">
        <w:rPr>
          <w:rFonts w:ascii="Sylfaen" w:eastAsia="Sylfaen" w:hAnsi="Sylfaen" w:cstheme="minorHAnsi"/>
          <w:lang w:val="ka-GE"/>
        </w:rPr>
        <w:t xml:space="preserve">ახლოს.  იკვებება  ცხოველური  და  მცენარეული </w:t>
      </w:r>
      <w:r w:rsidRPr="00ED3480">
        <w:rPr>
          <w:rFonts w:ascii="Sylfaen" w:eastAsia="Sylfaen" w:hAnsi="Sylfaen" w:cstheme="minorHAnsi"/>
          <w:spacing w:val="1"/>
          <w:lang w:val="ka-GE"/>
        </w:rPr>
        <w:t xml:space="preserve"> </w:t>
      </w:r>
      <w:r w:rsidRPr="00ED3480">
        <w:rPr>
          <w:rFonts w:ascii="Sylfaen" w:eastAsia="Sylfaen" w:hAnsi="Sylfaen" w:cstheme="minorHAnsi"/>
          <w:lang w:val="ka-GE"/>
        </w:rPr>
        <w:t>საკვებით,  უმეტესად თაგვისებრი მღრღნელებით, კურდღლებით, ფრინველებით, ქვეწარმავლებით, ამფიბიებით, თევზებით, მწერებით და სხვა. საქართველოში მტაცებელი თითქმის ყველა რეგიონში გვხვდება ზღვის დონიდან 1000 მ</w:t>
      </w:r>
      <w:r w:rsidRPr="00ED3480">
        <w:rPr>
          <w:rFonts w:ascii="Sylfaen" w:eastAsia="Sylfaen" w:hAnsi="Sylfaen" w:cstheme="minorHAnsi"/>
          <w:spacing w:val="1"/>
          <w:lang w:val="ka-GE"/>
        </w:rPr>
        <w:t xml:space="preserve"> </w:t>
      </w:r>
      <w:r w:rsidRPr="00ED3480">
        <w:rPr>
          <w:rFonts w:ascii="Sylfaen" w:eastAsia="Sylfaen" w:hAnsi="Sylfaen" w:cstheme="minorHAnsi"/>
          <w:lang w:val="ka-GE"/>
        </w:rPr>
        <w:t>სიმაღლემდე. საპროექტო ტერიტორიაზე სავარაუდოდ  მიგრაციის დროს  გამოვლინდა სავარაუდოდ საკვების  ძიების დროს.</w:t>
      </w:r>
    </w:p>
    <w:p w14:paraId="14E739D1" w14:textId="77777777" w:rsidR="00F60D6B" w:rsidRPr="00ED3480" w:rsidRDefault="00F60D6B" w:rsidP="00F60D6B">
      <w:pPr>
        <w:pStyle w:val="NoSpacing"/>
        <w:spacing w:line="360" w:lineRule="auto"/>
        <w:jc w:val="both"/>
        <w:rPr>
          <w:rFonts w:ascii="Sylfaen" w:eastAsia="Sylfaen" w:hAnsi="Sylfaen" w:cstheme="minorHAnsi"/>
          <w:lang w:val="ka-GE"/>
        </w:rPr>
      </w:pPr>
      <w:r w:rsidRPr="00ED3480">
        <w:rPr>
          <w:rFonts w:ascii="Sylfaen" w:eastAsia="Sylfaen" w:hAnsi="Sylfaen" w:cstheme="minorHAnsi"/>
          <w:lang w:val="ka-GE"/>
        </w:rPr>
        <w:t>წვრილ ძუძუმწოვრებს შორის იშვიათად თუმცა შესაძლებელია ნანახი იქნას თხუნელის, გარეული კურდღლის და ზღარბის კვალი. თხუნელების და ზღარბის  არსებობა ნაწილობრივ გამოწვეულია სხვა მღრღნელების საკვებად მოპოვებით.</w:t>
      </w:r>
    </w:p>
    <w:p w14:paraId="05A1D36E" w14:textId="77777777" w:rsidR="00F60D6B" w:rsidRPr="00ED3480" w:rsidRDefault="00F60D6B" w:rsidP="00F60D6B">
      <w:pPr>
        <w:pStyle w:val="NoSpacing"/>
        <w:spacing w:line="360" w:lineRule="auto"/>
        <w:jc w:val="both"/>
        <w:rPr>
          <w:rFonts w:ascii="Sylfaen" w:hAnsi="Sylfaen" w:cstheme="minorHAnsi"/>
          <w:sz w:val="24"/>
          <w:szCs w:val="24"/>
          <w:lang w:val="ka-GE"/>
        </w:rPr>
      </w:pPr>
      <w:r w:rsidRPr="00ED3480">
        <w:rPr>
          <w:rFonts w:ascii="Sylfaen" w:eastAsia="Sylfaen" w:hAnsi="Sylfaen" w:cstheme="minorHAnsi"/>
          <w:lang w:val="ka-GE"/>
        </w:rPr>
        <w:t xml:space="preserve">თაგვისებრებიდან  </w:t>
      </w:r>
      <w:r w:rsidRPr="00ED3480">
        <w:rPr>
          <w:rFonts w:ascii="Sylfaen" w:eastAsia="Sylfaen" w:hAnsi="Sylfaen" w:cstheme="minorHAnsi"/>
          <w:spacing w:val="1"/>
          <w:lang w:val="ka-GE"/>
        </w:rPr>
        <w:t xml:space="preserve"> </w:t>
      </w:r>
      <w:r w:rsidRPr="00ED3480">
        <w:rPr>
          <w:rFonts w:ascii="Sylfaen" w:eastAsia="Sylfaen" w:hAnsi="Sylfaen" w:cstheme="minorHAnsi"/>
          <w:lang w:val="ka-GE"/>
        </w:rPr>
        <w:t xml:space="preserve">დაფიქსირდა  </w:t>
      </w:r>
      <w:r w:rsidRPr="00ED3480">
        <w:rPr>
          <w:rFonts w:ascii="Sylfaen" w:eastAsia="Sylfaen" w:hAnsi="Sylfaen" w:cstheme="minorHAnsi"/>
          <w:spacing w:val="1"/>
          <w:lang w:val="ka-GE"/>
        </w:rPr>
        <w:t xml:space="preserve"> </w:t>
      </w:r>
      <w:r w:rsidRPr="00ED3480">
        <w:rPr>
          <w:rFonts w:ascii="Sylfaen" w:eastAsia="Sylfaen" w:hAnsi="Sylfaen" w:cstheme="minorHAnsi"/>
          <w:u w:val="single" w:color="000000"/>
          <w:lang w:val="ka-GE"/>
        </w:rPr>
        <w:t>მინდვრის</w:t>
      </w:r>
      <w:r w:rsidRPr="00ED3480">
        <w:rPr>
          <w:rFonts w:ascii="Sylfaen" w:eastAsia="Sylfaen" w:hAnsi="Sylfaen" w:cstheme="minorHAnsi"/>
          <w:lang w:val="ka-GE"/>
        </w:rPr>
        <w:t xml:space="preserve"> </w:t>
      </w:r>
      <w:r w:rsidRPr="00ED3480">
        <w:rPr>
          <w:rFonts w:ascii="Sylfaen" w:eastAsia="Sylfaen" w:hAnsi="Sylfaen" w:cstheme="minorHAnsi"/>
          <w:u w:val="single" w:color="000000"/>
          <w:lang w:val="ka-GE"/>
        </w:rPr>
        <w:t>თაგვის</w:t>
      </w:r>
      <w:r w:rsidRPr="00ED3480">
        <w:rPr>
          <w:rFonts w:ascii="Sylfaen" w:eastAsia="Sylfaen" w:hAnsi="Sylfaen" w:cstheme="minorHAnsi"/>
          <w:spacing w:val="-36"/>
          <w:u w:val="single" w:color="000000"/>
          <w:lang w:val="ka-GE"/>
        </w:rPr>
        <w:t xml:space="preserve"> </w:t>
      </w:r>
      <w:r w:rsidRPr="00ED3480">
        <w:rPr>
          <w:rFonts w:ascii="Sylfaen" w:eastAsia="Sylfaen" w:hAnsi="Sylfaen" w:cstheme="minorHAnsi"/>
          <w:u w:val="single" w:color="000000"/>
          <w:lang w:val="ka-GE"/>
        </w:rPr>
        <w:t>(</w:t>
      </w:r>
      <w:r w:rsidRPr="00ED3480">
        <w:rPr>
          <w:rFonts w:ascii="Sylfaen" w:eastAsia="Sylfaen" w:hAnsi="Sylfaen" w:cstheme="minorHAnsi"/>
          <w:i/>
          <w:sz w:val="23"/>
          <w:szCs w:val="23"/>
          <w:u w:val="single" w:color="000000"/>
          <w:lang w:val="ka-GE"/>
        </w:rPr>
        <w:t>Apodemus</w:t>
      </w:r>
      <w:r w:rsidRPr="00ED3480">
        <w:rPr>
          <w:rFonts w:ascii="Sylfaen" w:eastAsia="Sylfaen" w:hAnsi="Sylfaen" w:cstheme="minorHAnsi"/>
          <w:i/>
          <w:spacing w:val="-17"/>
          <w:sz w:val="23"/>
          <w:szCs w:val="23"/>
          <w:u w:val="single" w:color="000000"/>
          <w:lang w:val="ka-GE"/>
        </w:rPr>
        <w:t xml:space="preserve"> </w:t>
      </w:r>
      <w:r w:rsidRPr="00ED3480">
        <w:rPr>
          <w:rFonts w:ascii="Sylfaen" w:eastAsia="Sylfaen" w:hAnsi="Sylfaen" w:cstheme="minorHAnsi"/>
          <w:i/>
          <w:sz w:val="23"/>
          <w:szCs w:val="23"/>
          <w:u w:val="single" w:color="000000"/>
          <w:lang w:val="ka-GE"/>
        </w:rPr>
        <w:t xml:space="preserve">agrarius) </w:t>
      </w:r>
      <w:r w:rsidRPr="00ED3480">
        <w:rPr>
          <w:rFonts w:ascii="Sylfaen" w:eastAsia="Sylfaen" w:hAnsi="Sylfaen" w:cstheme="minorHAnsi"/>
          <w:i/>
          <w:spacing w:val="16"/>
          <w:sz w:val="23"/>
          <w:szCs w:val="23"/>
          <w:u w:val="single" w:color="000000"/>
          <w:lang w:val="ka-GE"/>
        </w:rPr>
        <w:t xml:space="preserve"> </w:t>
      </w:r>
      <w:r w:rsidRPr="00ED3480">
        <w:rPr>
          <w:rFonts w:ascii="Sylfaen" w:eastAsia="Sylfaen" w:hAnsi="Sylfaen" w:cstheme="minorHAnsi"/>
          <w:i/>
          <w:spacing w:val="-47"/>
          <w:sz w:val="23"/>
          <w:szCs w:val="23"/>
          <w:lang w:val="ka-GE"/>
        </w:rPr>
        <w:t xml:space="preserve"> </w:t>
      </w:r>
      <w:r w:rsidRPr="00ED3480">
        <w:rPr>
          <w:rFonts w:ascii="Sylfaen" w:eastAsia="Sylfaen" w:hAnsi="Sylfaen" w:cstheme="minorHAnsi"/>
          <w:lang w:val="ka-GE"/>
        </w:rPr>
        <w:t>სოროები,</w:t>
      </w:r>
      <w:r w:rsidRPr="00ED3480">
        <w:rPr>
          <w:rFonts w:ascii="Sylfaen" w:eastAsia="Sylfaen" w:hAnsi="Sylfaen" w:cstheme="minorHAnsi"/>
          <w:spacing w:val="37"/>
          <w:lang w:val="ka-GE"/>
        </w:rPr>
        <w:t xml:space="preserve"> </w:t>
      </w:r>
      <w:r w:rsidRPr="00ED3480">
        <w:rPr>
          <w:rFonts w:ascii="Sylfaen" w:eastAsia="Sylfaen" w:hAnsi="Sylfaen" w:cstheme="minorHAnsi"/>
          <w:lang w:val="ka-GE"/>
        </w:rPr>
        <w:t>აღნიშნული</w:t>
      </w:r>
      <w:r w:rsidRPr="00ED3480">
        <w:rPr>
          <w:rFonts w:ascii="Sylfaen" w:eastAsia="Sylfaen" w:hAnsi="Sylfaen" w:cstheme="minorHAnsi"/>
          <w:spacing w:val="37"/>
          <w:lang w:val="ka-GE"/>
        </w:rPr>
        <w:t xml:space="preserve"> </w:t>
      </w:r>
      <w:r w:rsidRPr="00ED3480">
        <w:rPr>
          <w:rFonts w:ascii="Sylfaen" w:eastAsia="Sylfaen" w:hAnsi="Sylfaen" w:cstheme="minorHAnsi"/>
          <w:lang w:val="ka-GE"/>
        </w:rPr>
        <w:t>სახეობა</w:t>
      </w:r>
      <w:r w:rsidRPr="00ED3480">
        <w:rPr>
          <w:rFonts w:ascii="Sylfaen" w:eastAsia="Sylfaen" w:hAnsi="Sylfaen" w:cstheme="minorHAnsi"/>
          <w:spacing w:val="37"/>
          <w:lang w:val="ka-GE"/>
        </w:rPr>
        <w:t xml:space="preserve"> </w:t>
      </w:r>
      <w:r w:rsidRPr="00ED3480">
        <w:rPr>
          <w:rFonts w:ascii="Sylfaen" w:eastAsia="Sylfaen" w:hAnsi="Sylfaen" w:cstheme="minorHAnsi"/>
          <w:lang w:val="ka-GE"/>
        </w:rPr>
        <w:t xml:space="preserve">ფართოდაა გავრცელებული მთელ საქართველოს ტერიტორიაზე და ძირითადად ბინადრობს სასოფლო- სამეურნეო სავარგულებში. მასიური გამრავლების პერიოდში იწვევენ დიდი რაოდენობით </w:t>
      </w:r>
      <w:r w:rsidRPr="00ED3480">
        <w:rPr>
          <w:rFonts w:ascii="Sylfaen" w:eastAsia="Sylfaen" w:hAnsi="Sylfaen" w:cstheme="minorHAnsi"/>
          <w:lang w:val="ka-GE"/>
        </w:rPr>
        <w:lastRenderedPageBreak/>
        <w:t>მოსავლის (ხორბალი,</w:t>
      </w:r>
      <w:r w:rsidRPr="00ED3480">
        <w:rPr>
          <w:rFonts w:ascii="Sylfaen" w:eastAsia="Sylfaen" w:hAnsi="Sylfaen" w:cstheme="minorHAnsi"/>
          <w:spacing w:val="1"/>
          <w:lang w:val="ka-GE"/>
        </w:rPr>
        <w:t xml:space="preserve"> </w:t>
      </w:r>
      <w:r w:rsidRPr="00ED3480">
        <w:rPr>
          <w:rFonts w:ascii="Sylfaen" w:eastAsia="Sylfaen" w:hAnsi="Sylfaen" w:cstheme="minorHAnsi"/>
          <w:lang w:val="ka-GE"/>
        </w:rPr>
        <w:t>ქერი, სიმინდი</w:t>
      </w:r>
      <w:r w:rsidRPr="00ED3480">
        <w:rPr>
          <w:rFonts w:ascii="Sylfaen" w:eastAsia="Sylfaen" w:hAnsi="Sylfaen" w:cstheme="minorHAnsi"/>
          <w:spacing w:val="1"/>
          <w:lang w:val="ka-GE"/>
        </w:rPr>
        <w:t xml:space="preserve"> </w:t>
      </w:r>
      <w:r w:rsidRPr="00ED3480">
        <w:rPr>
          <w:rFonts w:ascii="Sylfaen" w:eastAsia="Sylfaen" w:hAnsi="Sylfaen" w:cstheme="minorHAnsi"/>
          <w:lang w:val="ka-GE"/>
        </w:rPr>
        <w:t>და სხვა) განადგურებას  და ამ ტერიტორიაზე სავარაუდოდ    მათი მხოლოდ   მცირე პოპულაცია ბინადრობს, რადაგანაც ტერიტორია უაღრესად ღარიბია მათთვის დამახასიათებელი საკვებით.</w:t>
      </w:r>
    </w:p>
    <w:p w14:paraId="759EEE69" w14:textId="6DE16FA6" w:rsidR="00F60D6B" w:rsidRPr="00ED3480" w:rsidRDefault="00797452" w:rsidP="00F60D6B">
      <w:pPr>
        <w:spacing w:line="360" w:lineRule="auto"/>
        <w:jc w:val="both"/>
        <w:rPr>
          <w:rFonts w:ascii="Sylfaen" w:hAnsi="Sylfaen" w:cstheme="minorHAnsi"/>
          <w:iCs/>
          <w:lang w:val="ka-GE"/>
        </w:rPr>
      </w:pPr>
      <w:r w:rsidRPr="00ED3480">
        <w:rPr>
          <w:rFonts w:ascii="Sylfaen" w:hAnsi="Sylfaen" w:cstheme="minorHAnsi"/>
          <w:noProof/>
        </w:rPr>
        <w:drawing>
          <wp:anchor distT="0" distB="0" distL="114300" distR="114300" simplePos="0" relativeHeight="251667456" behindDoc="1" locked="0" layoutInCell="1" allowOverlap="1" wp14:anchorId="1442A9A4" wp14:editId="6FAD5520">
            <wp:simplePos x="0" y="0"/>
            <wp:positionH relativeFrom="page">
              <wp:posOffset>3876675</wp:posOffset>
            </wp:positionH>
            <wp:positionV relativeFrom="paragraph">
              <wp:posOffset>1904</wp:posOffset>
            </wp:positionV>
            <wp:extent cx="3357880" cy="3019425"/>
            <wp:effectExtent l="0" t="0" r="0" b="9525"/>
            <wp:wrapNone/>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358124" cy="3019644"/>
                    </a:xfrm>
                    <a:prstGeom prst="rect">
                      <a:avLst/>
                    </a:prstGeom>
                    <a:noFill/>
                  </pic:spPr>
                </pic:pic>
              </a:graphicData>
            </a:graphic>
            <wp14:sizeRelH relativeFrom="page">
              <wp14:pctWidth>0</wp14:pctWidth>
            </wp14:sizeRelH>
            <wp14:sizeRelV relativeFrom="page">
              <wp14:pctHeight>0</wp14:pctHeight>
            </wp14:sizeRelV>
          </wp:anchor>
        </w:drawing>
      </w:r>
      <w:r w:rsidR="00F60D6B" w:rsidRPr="00ED3480">
        <w:rPr>
          <w:rFonts w:ascii="Sylfaen" w:hAnsi="Sylfaen" w:cstheme="minorHAnsi"/>
          <w:noProof/>
        </w:rPr>
        <w:drawing>
          <wp:inline distT="0" distB="0" distL="0" distR="0" wp14:anchorId="32A4BCCC" wp14:editId="5F3907F5">
            <wp:extent cx="3078425" cy="3019425"/>
            <wp:effectExtent l="0" t="0" r="8255"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097909" cy="3038535"/>
                    </a:xfrm>
                    <a:prstGeom prst="rect">
                      <a:avLst/>
                    </a:prstGeom>
                    <a:noFill/>
                    <a:ln>
                      <a:noFill/>
                    </a:ln>
                  </pic:spPr>
                </pic:pic>
              </a:graphicData>
            </a:graphic>
          </wp:inline>
        </w:drawing>
      </w:r>
    </w:p>
    <w:p w14:paraId="2D5C67DF" w14:textId="603781ED" w:rsidR="00F60D6B" w:rsidRPr="00ED3480" w:rsidRDefault="00F60D6B" w:rsidP="00797452">
      <w:pPr>
        <w:pStyle w:val="NoSpacing"/>
        <w:jc w:val="center"/>
        <w:rPr>
          <w:rFonts w:ascii="Sylfaen" w:eastAsia="Sylfaen" w:hAnsi="Sylfaen" w:cstheme="minorHAnsi"/>
        </w:rPr>
      </w:pPr>
      <w:r w:rsidRPr="00ED3480">
        <w:rPr>
          <w:rFonts w:ascii="Sylfaen" w:eastAsia="Sylfaen" w:hAnsi="Sylfaen" w:cstheme="minorHAnsi"/>
          <w:b/>
          <w:lang w:val="ka-GE"/>
        </w:rPr>
        <w:t>სურ</w:t>
      </w:r>
      <w:r w:rsidR="004C7737" w:rsidRPr="00ED3480">
        <w:rPr>
          <w:rFonts w:ascii="Sylfaen" w:eastAsia="Sylfaen" w:hAnsi="Sylfaen" w:cstheme="minorHAnsi"/>
          <w:b/>
          <w:lang w:val="ka-GE"/>
        </w:rPr>
        <w:t xml:space="preserve">. 27.4.1 - </w:t>
      </w:r>
      <w:r w:rsidRPr="00ED3480">
        <w:rPr>
          <w:rFonts w:ascii="Sylfaen" w:eastAsia="Sylfaen" w:hAnsi="Sylfaen" w:cstheme="minorHAnsi"/>
          <w:b/>
        </w:rPr>
        <w:t>მინდვრის</w:t>
      </w:r>
      <w:r w:rsidRPr="00ED3480">
        <w:rPr>
          <w:rFonts w:ascii="Sylfaen" w:eastAsia="Sylfaen" w:hAnsi="Sylfaen" w:cstheme="minorHAnsi"/>
          <w:b/>
          <w:spacing w:val="19"/>
        </w:rPr>
        <w:t xml:space="preserve"> </w:t>
      </w:r>
      <w:r w:rsidRPr="00ED3480">
        <w:rPr>
          <w:rFonts w:ascii="Sylfaen" w:eastAsia="Sylfaen" w:hAnsi="Sylfaen" w:cstheme="minorHAnsi"/>
          <w:b/>
        </w:rPr>
        <w:t>თაგვების</w:t>
      </w:r>
      <w:r w:rsidRPr="00ED3480">
        <w:rPr>
          <w:rFonts w:ascii="Sylfaen" w:eastAsia="Sylfaen" w:hAnsi="Sylfaen" w:cstheme="minorHAnsi"/>
          <w:b/>
          <w:spacing w:val="9"/>
        </w:rPr>
        <w:t xml:space="preserve"> </w:t>
      </w:r>
      <w:r w:rsidRPr="00ED3480">
        <w:rPr>
          <w:rFonts w:ascii="Sylfaen" w:eastAsia="Sylfaen" w:hAnsi="Sylfaen" w:cstheme="minorHAnsi"/>
          <w:b/>
        </w:rPr>
        <w:t>სოროები</w:t>
      </w:r>
      <w:r w:rsidRPr="00ED3480">
        <w:rPr>
          <w:rFonts w:ascii="Sylfaen" w:eastAsia="Sylfaen" w:hAnsi="Sylfaen" w:cstheme="minorHAnsi"/>
          <w:b/>
          <w:spacing w:val="9"/>
        </w:rPr>
        <w:t xml:space="preserve"> </w:t>
      </w:r>
      <w:r w:rsidRPr="00ED3480">
        <w:rPr>
          <w:rFonts w:ascii="Sylfaen" w:eastAsia="Sylfaen" w:hAnsi="Sylfaen" w:cstheme="minorHAnsi"/>
          <w:b/>
        </w:rPr>
        <w:t>-</w:t>
      </w:r>
      <w:r w:rsidRPr="00ED3480">
        <w:rPr>
          <w:rFonts w:ascii="Sylfaen" w:eastAsia="Sylfaen" w:hAnsi="Sylfaen" w:cstheme="minorHAnsi"/>
          <w:b/>
          <w:spacing w:val="2"/>
        </w:rPr>
        <w:t xml:space="preserve"> </w:t>
      </w:r>
      <w:r w:rsidRPr="00ED3480">
        <w:rPr>
          <w:rFonts w:ascii="Sylfaen" w:eastAsia="Sylfaen" w:hAnsi="Sylfaen" w:cstheme="minorHAnsi"/>
          <w:b/>
        </w:rPr>
        <w:t>(</w:t>
      </w:r>
      <w:r w:rsidRPr="00ED3480">
        <w:rPr>
          <w:rFonts w:ascii="Sylfaen" w:eastAsia="Sylfaen" w:hAnsi="Sylfaen" w:cstheme="minorHAnsi"/>
          <w:b/>
          <w:i/>
        </w:rPr>
        <w:t>Apodemus</w:t>
      </w:r>
      <w:r w:rsidRPr="00ED3480">
        <w:rPr>
          <w:rFonts w:ascii="Sylfaen" w:eastAsia="Sylfaen" w:hAnsi="Sylfaen" w:cstheme="minorHAnsi"/>
          <w:b/>
          <w:i/>
          <w:spacing w:val="12"/>
        </w:rPr>
        <w:t xml:space="preserve"> </w:t>
      </w:r>
      <w:r w:rsidRPr="00ED3480">
        <w:rPr>
          <w:rFonts w:ascii="Sylfaen" w:eastAsia="Sylfaen" w:hAnsi="Sylfaen" w:cstheme="minorHAnsi"/>
          <w:b/>
          <w:i/>
          <w:w w:val="102"/>
        </w:rPr>
        <w:t>agrariu</w:t>
      </w:r>
      <w:r w:rsidRPr="00ED3480">
        <w:rPr>
          <w:rFonts w:ascii="Sylfaen" w:eastAsia="Sylfaen" w:hAnsi="Sylfaen" w:cstheme="minorHAnsi"/>
          <w:b/>
          <w:i/>
          <w:spacing w:val="-1"/>
          <w:w w:val="102"/>
        </w:rPr>
        <w:t>s</w:t>
      </w:r>
      <w:r w:rsidRPr="00ED3480">
        <w:rPr>
          <w:rFonts w:ascii="Sylfaen" w:eastAsia="Sylfaen" w:hAnsi="Sylfaen" w:cstheme="minorHAnsi"/>
          <w:b/>
          <w:i/>
          <w:w w:val="101"/>
        </w:rPr>
        <w:t>)</w:t>
      </w:r>
    </w:p>
    <w:p w14:paraId="56C2AE42" w14:textId="77777777" w:rsidR="00F60D6B" w:rsidRPr="00ED3480" w:rsidRDefault="00F60D6B" w:rsidP="00F60D6B">
      <w:pPr>
        <w:pStyle w:val="NoSpacing"/>
        <w:rPr>
          <w:rFonts w:ascii="Sylfaen" w:eastAsia="Sylfaen" w:hAnsi="Sylfaen" w:cstheme="minorHAnsi"/>
          <w:b/>
        </w:rPr>
      </w:pPr>
    </w:p>
    <w:p w14:paraId="1CBF0396" w14:textId="77777777" w:rsidR="004C7737" w:rsidRPr="00ED3480" w:rsidRDefault="004C7737" w:rsidP="00F60D6B">
      <w:pPr>
        <w:pStyle w:val="NoSpacing"/>
        <w:rPr>
          <w:rFonts w:ascii="Sylfaen" w:eastAsia="Sylfaen" w:hAnsi="Sylfaen" w:cstheme="minorHAnsi"/>
          <w:b/>
        </w:rPr>
      </w:pPr>
    </w:p>
    <w:p w14:paraId="18209DCE" w14:textId="627312F7" w:rsidR="00F60D6B" w:rsidRPr="00ED3480" w:rsidRDefault="00F60D6B" w:rsidP="004C7737">
      <w:pPr>
        <w:pStyle w:val="NoSpacing"/>
        <w:jc w:val="right"/>
        <w:rPr>
          <w:rFonts w:ascii="Sylfaen" w:eastAsia="Sylfaen" w:hAnsi="Sylfaen" w:cstheme="minorHAnsi"/>
          <w:b/>
          <w:w w:val="102"/>
        </w:rPr>
      </w:pPr>
      <w:r w:rsidRPr="00ED3480">
        <w:rPr>
          <w:rFonts w:ascii="Sylfaen" w:eastAsia="Sylfaen" w:hAnsi="Sylfaen" w:cstheme="minorHAnsi"/>
          <w:b/>
        </w:rPr>
        <w:t>ცხრილი</w:t>
      </w:r>
      <w:r w:rsidRPr="00ED3480">
        <w:rPr>
          <w:rFonts w:ascii="Sylfaen" w:eastAsia="Sylfaen" w:hAnsi="Sylfaen" w:cstheme="minorHAnsi"/>
          <w:b/>
          <w:spacing w:val="9"/>
        </w:rPr>
        <w:t xml:space="preserve"> </w:t>
      </w:r>
      <w:r w:rsidR="004C7737" w:rsidRPr="00ED3480">
        <w:rPr>
          <w:rFonts w:ascii="Sylfaen" w:eastAsia="Sylfaen" w:hAnsi="Sylfaen" w:cstheme="minorHAnsi"/>
          <w:b/>
          <w:lang w:val="ka-GE"/>
        </w:rPr>
        <w:t xml:space="preserve">27.4.1 </w:t>
      </w:r>
      <w:r w:rsidRPr="00ED3480">
        <w:rPr>
          <w:rFonts w:ascii="Sylfaen" w:eastAsia="Sylfaen" w:hAnsi="Sylfaen" w:cstheme="minorHAnsi"/>
          <w:b/>
        </w:rPr>
        <w:t>საპროექტო</w:t>
      </w:r>
      <w:r w:rsidRPr="00ED3480">
        <w:rPr>
          <w:rFonts w:ascii="Sylfaen" w:eastAsia="Sylfaen" w:hAnsi="Sylfaen" w:cstheme="minorHAnsi"/>
          <w:b/>
          <w:spacing w:val="11"/>
        </w:rPr>
        <w:t xml:space="preserve"> </w:t>
      </w:r>
      <w:r w:rsidRPr="00ED3480">
        <w:rPr>
          <w:rFonts w:ascii="Sylfaen" w:eastAsia="Sylfaen" w:hAnsi="Sylfaen" w:cstheme="minorHAnsi"/>
          <w:b/>
        </w:rPr>
        <w:t>ტერიტორიაზე</w:t>
      </w:r>
      <w:r w:rsidRPr="00ED3480">
        <w:rPr>
          <w:rFonts w:ascii="Sylfaen" w:eastAsia="Sylfaen" w:hAnsi="Sylfaen" w:cstheme="minorHAnsi"/>
          <w:b/>
          <w:spacing w:val="14"/>
        </w:rPr>
        <w:t xml:space="preserve"> </w:t>
      </w:r>
      <w:r w:rsidRPr="00ED3480">
        <w:rPr>
          <w:rFonts w:ascii="Sylfaen" w:eastAsia="Sylfaen" w:hAnsi="Sylfaen" w:cstheme="minorHAnsi"/>
          <w:b/>
        </w:rPr>
        <w:t>გავრცელებული</w:t>
      </w:r>
      <w:r w:rsidRPr="00ED3480">
        <w:rPr>
          <w:rFonts w:ascii="Sylfaen" w:eastAsia="Sylfaen" w:hAnsi="Sylfaen" w:cstheme="minorHAnsi"/>
          <w:b/>
          <w:spacing w:val="15"/>
        </w:rPr>
        <w:t xml:space="preserve"> </w:t>
      </w:r>
      <w:r w:rsidRPr="00ED3480">
        <w:rPr>
          <w:rFonts w:ascii="Sylfaen" w:eastAsia="Sylfaen" w:hAnsi="Sylfaen" w:cstheme="minorHAnsi"/>
          <w:b/>
          <w:w w:val="102"/>
        </w:rPr>
        <w:t>ძუძუმწოვრები</w:t>
      </w:r>
    </w:p>
    <w:p w14:paraId="0DAD91E4" w14:textId="06FC4BAE" w:rsidR="00F60D6B" w:rsidRPr="00ED3480" w:rsidRDefault="00F60D6B" w:rsidP="00F60D6B">
      <w:pPr>
        <w:pStyle w:val="NoSpacing"/>
        <w:rPr>
          <w:rFonts w:ascii="Sylfaen" w:eastAsia="Sylfaen" w:hAnsi="Sylfaen" w:cstheme="minorHAnsi"/>
          <w:b/>
          <w:w w:val="102"/>
        </w:rPr>
      </w:pPr>
    </w:p>
    <w:tbl>
      <w:tblPr>
        <w:tblW w:w="0" w:type="auto"/>
        <w:tblInd w:w="131" w:type="dxa"/>
        <w:tblLayout w:type="fixed"/>
        <w:tblCellMar>
          <w:left w:w="0" w:type="dxa"/>
          <w:right w:w="0" w:type="dxa"/>
        </w:tblCellMar>
        <w:tblLook w:val="01E0" w:firstRow="1" w:lastRow="1" w:firstColumn="1" w:lastColumn="1" w:noHBand="0" w:noVBand="0"/>
      </w:tblPr>
      <w:tblGrid>
        <w:gridCol w:w="465"/>
        <w:gridCol w:w="1510"/>
        <w:gridCol w:w="1498"/>
        <w:gridCol w:w="1112"/>
        <w:gridCol w:w="630"/>
        <w:gridCol w:w="900"/>
        <w:gridCol w:w="1490"/>
        <w:gridCol w:w="2020"/>
      </w:tblGrid>
      <w:tr w:rsidR="00C64572" w:rsidRPr="00ED3480" w14:paraId="133AD397" w14:textId="77777777" w:rsidTr="00F60D6B">
        <w:trPr>
          <w:trHeight w:hRule="exact" w:val="1210"/>
        </w:trPr>
        <w:tc>
          <w:tcPr>
            <w:tcW w:w="465" w:type="dxa"/>
            <w:tcBorders>
              <w:top w:val="single" w:sz="4" w:space="0" w:color="000000"/>
              <w:left w:val="single" w:sz="4" w:space="0" w:color="000000"/>
              <w:bottom w:val="single" w:sz="4" w:space="0" w:color="000000"/>
              <w:right w:val="single" w:sz="4" w:space="0" w:color="000000"/>
            </w:tcBorders>
          </w:tcPr>
          <w:p w14:paraId="2C16CE47" w14:textId="77777777" w:rsidR="00F60D6B" w:rsidRPr="00ED3480" w:rsidRDefault="00F60D6B" w:rsidP="00797452">
            <w:pPr>
              <w:pStyle w:val="NoSpacing"/>
              <w:jc w:val="center"/>
              <w:rPr>
                <w:rFonts w:ascii="Sylfaen" w:eastAsia="Sylfaen" w:hAnsi="Sylfaen" w:cstheme="minorHAnsi"/>
              </w:rPr>
            </w:pPr>
            <w:r w:rsidRPr="00ED3480">
              <w:rPr>
                <w:rFonts w:ascii="Sylfaen" w:eastAsia="Sylfaen" w:hAnsi="Sylfaen" w:cstheme="minorHAnsi"/>
              </w:rPr>
              <w:t>№</w:t>
            </w:r>
          </w:p>
        </w:tc>
        <w:tc>
          <w:tcPr>
            <w:tcW w:w="1510" w:type="dxa"/>
            <w:tcBorders>
              <w:top w:val="single" w:sz="4" w:space="0" w:color="000000"/>
              <w:left w:val="single" w:sz="4" w:space="0" w:color="000000"/>
              <w:bottom w:val="single" w:sz="4" w:space="0" w:color="000000"/>
              <w:right w:val="single" w:sz="4" w:space="0" w:color="000000"/>
            </w:tcBorders>
          </w:tcPr>
          <w:p w14:paraId="01F454D6" w14:textId="77777777" w:rsidR="00F60D6B" w:rsidRPr="00ED3480" w:rsidRDefault="00F60D6B" w:rsidP="00797452">
            <w:pPr>
              <w:pStyle w:val="NoSpacing"/>
              <w:jc w:val="center"/>
              <w:rPr>
                <w:rFonts w:ascii="Sylfaen" w:eastAsia="Sylfaen" w:hAnsi="Sylfaen" w:cstheme="minorHAnsi"/>
              </w:rPr>
            </w:pPr>
            <w:r w:rsidRPr="00ED3480">
              <w:rPr>
                <w:rFonts w:ascii="Sylfaen" w:eastAsia="Sylfaen" w:hAnsi="Sylfaen" w:cstheme="minorHAnsi"/>
              </w:rPr>
              <w:t>ლათინური დასახელება</w:t>
            </w:r>
          </w:p>
        </w:tc>
        <w:tc>
          <w:tcPr>
            <w:tcW w:w="1498" w:type="dxa"/>
            <w:tcBorders>
              <w:top w:val="single" w:sz="4" w:space="0" w:color="000000"/>
              <w:left w:val="single" w:sz="4" w:space="0" w:color="000000"/>
              <w:bottom w:val="single" w:sz="4" w:space="0" w:color="000000"/>
              <w:right w:val="single" w:sz="4" w:space="0" w:color="000000"/>
            </w:tcBorders>
          </w:tcPr>
          <w:p w14:paraId="15673D75" w14:textId="77777777" w:rsidR="00F60D6B" w:rsidRPr="00ED3480" w:rsidRDefault="00F60D6B" w:rsidP="00797452">
            <w:pPr>
              <w:pStyle w:val="NoSpacing"/>
              <w:jc w:val="center"/>
              <w:rPr>
                <w:rFonts w:ascii="Sylfaen" w:eastAsia="Sylfaen" w:hAnsi="Sylfaen" w:cstheme="minorHAnsi"/>
              </w:rPr>
            </w:pPr>
            <w:r w:rsidRPr="00ED3480">
              <w:rPr>
                <w:rFonts w:ascii="Sylfaen" w:eastAsia="Sylfaen" w:hAnsi="Sylfaen" w:cstheme="minorHAnsi"/>
              </w:rPr>
              <w:t>ქართული დასახელება</w:t>
            </w:r>
          </w:p>
        </w:tc>
        <w:tc>
          <w:tcPr>
            <w:tcW w:w="1112" w:type="dxa"/>
            <w:tcBorders>
              <w:top w:val="single" w:sz="4" w:space="0" w:color="000000"/>
              <w:left w:val="single" w:sz="4" w:space="0" w:color="000000"/>
              <w:bottom w:val="single" w:sz="4" w:space="0" w:color="000000"/>
              <w:right w:val="single" w:sz="4" w:space="0" w:color="000000"/>
            </w:tcBorders>
          </w:tcPr>
          <w:p w14:paraId="34AD6F53" w14:textId="77777777" w:rsidR="00F60D6B" w:rsidRPr="00ED3480" w:rsidRDefault="00F60D6B" w:rsidP="00797452">
            <w:pPr>
              <w:pStyle w:val="NoSpacing"/>
              <w:jc w:val="center"/>
              <w:rPr>
                <w:rFonts w:ascii="Sylfaen" w:eastAsia="Sylfaen" w:hAnsi="Sylfaen" w:cstheme="minorHAnsi"/>
              </w:rPr>
            </w:pPr>
            <w:r w:rsidRPr="00ED3480">
              <w:rPr>
                <w:rFonts w:ascii="Sylfaen" w:eastAsia="Sylfaen" w:hAnsi="Sylfaen" w:cstheme="minorHAnsi"/>
              </w:rPr>
              <w:t>წითელი ნუსხა</w:t>
            </w:r>
          </w:p>
        </w:tc>
        <w:tc>
          <w:tcPr>
            <w:tcW w:w="630" w:type="dxa"/>
            <w:tcBorders>
              <w:top w:val="single" w:sz="4" w:space="0" w:color="000000"/>
              <w:left w:val="single" w:sz="4" w:space="0" w:color="000000"/>
              <w:bottom w:val="single" w:sz="4" w:space="0" w:color="000000"/>
              <w:right w:val="single" w:sz="4" w:space="0" w:color="000000"/>
            </w:tcBorders>
            <w:textDirection w:val="btLr"/>
          </w:tcPr>
          <w:p w14:paraId="7C948802" w14:textId="77777777" w:rsidR="00F60D6B" w:rsidRPr="00ED3480" w:rsidRDefault="00F60D6B" w:rsidP="00797452">
            <w:pPr>
              <w:pStyle w:val="NoSpacing"/>
              <w:jc w:val="center"/>
              <w:rPr>
                <w:rFonts w:ascii="Sylfaen" w:hAnsi="Sylfaen" w:cstheme="minorHAnsi"/>
                <w:sz w:val="10"/>
                <w:szCs w:val="10"/>
              </w:rPr>
            </w:pPr>
          </w:p>
          <w:p w14:paraId="6932B228" w14:textId="77777777" w:rsidR="00F60D6B" w:rsidRPr="00ED3480" w:rsidRDefault="00F60D6B" w:rsidP="00797452">
            <w:pPr>
              <w:pStyle w:val="NoSpacing"/>
              <w:jc w:val="center"/>
              <w:rPr>
                <w:rFonts w:ascii="Sylfaen" w:eastAsia="Sylfaen" w:hAnsi="Sylfaen" w:cstheme="minorHAnsi"/>
              </w:rPr>
            </w:pPr>
            <w:r w:rsidRPr="00ED3480">
              <w:rPr>
                <w:rFonts w:ascii="Sylfaen" w:eastAsia="Sylfaen" w:hAnsi="Sylfaen" w:cstheme="minorHAnsi"/>
              </w:rPr>
              <w:t>IUCN</w:t>
            </w:r>
          </w:p>
        </w:tc>
        <w:tc>
          <w:tcPr>
            <w:tcW w:w="900" w:type="dxa"/>
            <w:tcBorders>
              <w:top w:val="single" w:sz="4" w:space="0" w:color="000000"/>
              <w:left w:val="single" w:sz="4" w:space="0" w:color="000000"/>
              <w:bottom w:val="single" w:sz="4" w:space="0" w:color="000000"/>
              <w:right w:val="single" w:sz="4" w:space="0" w:color="000000"/>
            </w:tcBorders>
            <w:textDirection w:val="btLr"/>
          </w:tcPr>
          <w:p w14:paraId="58E98511" w14:textId="77777777" w:rsidR="00F60D6B" w:rsidRPr="00ED3480" w:rsidRDefault="00F60D6B" w:rsidP="00797452">
            <w:pPr>
              <w:pStyle w:val="NoSpacing"/>
              <w:jc w:val="center"/>
              <w:rPr>
                <w:rFonts w:ascii="Sylfaen" w:hAnsi="Sylfaen" w:cstheme="minorHAnsi"/>
                <w:sz w:val="10"/>
                <w:szCs w:val="10"/>
              </w:rPr>
            </w:pPr>
          </w:p>
          <w:p w14:paraId="11A2C388" w14:textId="77777777" w:rsidR="00F60D6B" w:rsidRPr="00ED3480" w:rsidRDefault="00F60D6B" w:rsidP="00797452">
            <w:pPr>
              <w:pStyle w:val="NoSpacing"/>
              <w:jc w:val="center"/>
              <w:rPr>
                <w:rFonts w:ascii="Sylfaen" w:eastAsia="Sylfaen" w:hAnsi="Sylfaen" w:cstheme="minorHAnsi"/>
              </w:rPr>
            </w:pPr>
            <w:r w:rsidRPr="00ED3480">
              <w:rPr>
                <w:rFonts w:ascii="Sylfaen" w:eastAsia="Sylfaen" w:hAnsi="Sylfaen" w:cstheme="minorHAnsi"/>
              </w:rPr>
              <w:t>Bern</w:t>
            </w:r>
          </w:p>
          <w:p w14:paraId="2C33F087" w14:textId="77777777" w:rsidR="00F60D6B" w:rsidRPr="00ED3480" w:rsidRDefault="00F60D6B" w:rsidP="00797452">
            <w:pPr>
              <w:pStyle w:val="NoSpacing"/>
              <w:jc w:val="center"/>
              <w:rPr>
                <w:rFonts w:ascii="Sylfaen" w:eastAsia="Sylfaen" w:hAnsi="Sylfaen" w:cstheme="minorHAnsi"/>
              </w:rPr>
            </w:pPr>
            <w:r w:rsidRPr="00ED3480">
              <w:rPr>
                <w:rFonts w:ascii="Sylfaen" w:eastAsia="Sylfaen" w:hAnsi="Sylfaen" w:cstheme="minorHAnsi"/>
              </w:rPr>
              <w:t>Convention</w:t>
            </w:r>
          </w:p>
        </w:tc>
        <w:tc>
          <w:tcPr>
            <w:tcW w:w="1490" w:type="dxa"/>
            <w:tcBorders>
              <w:top w:val="single" w:sz="4" w:space="0" w:color="000000"/>
              <w:left w:val="single" w:sz="4" w:space="0" w:color="000000"/>
              <w:bottom w:val="single" w:sz="4" w:space="0" w:color="000000"/>
              <w:right w:val="single" w:sz="4" w:space="0" w:color="000000"/>
            </w:tcBorders>
          </w:tcPr>
          <w:p w14:paraId="5F9F46C1" w14:textId="77777777" w:rsidR="00F60D6B" w:rsidRPr="00ED3480" w:rsidRDefault="00F60D6B" w:rsidP="00797452">
            <w:pPr>
              <w:pStyle w:val="NoSpacing"/>
              <w:jc w:val="center"/>
              <w:rPr>
                <w:rFonts w:ascii="Sylfaen" w:eastAsia="Sylfaen" w:hAnsi="Sylfaen" w:cstheme="minorHAnsi"/>
              </w:rPr>
            </w:pPr>
            <w:r w:rsidRPr="00ED3480">
              <w:rPr>
                <w:rFonts w:ascii="Sylfaen" w:eastAsia="Sylfaen" w:hAnsi="Sylfaen" w:cstheme="minorHAnsi"/>
              </w:rPr>
              <w:t>ლიტერატურ ული მონაცემი</w:t>
            </w:r>
          </w:p>
        </w:tc>
        <w:tc>
          <w:tcPr>
            <w:tcW w:w="2020" w:type="dxa"/>
            <w:tcBorders>
              <w:top w:val="single" w:sz="4" w:space="0" w:color="000000"/>
              <w:left w:val="single" w:sz="4" w:space="0" w:color="000000"/>
              <w:bottom w:val="single" w:sz="4" w:space="0" w:color="000000"/>
              <w:right w:val="single" w:sz="4" w:space="0" w:color="000000"/>
            </w:tcBorders>
          </w:tcPr>
          <w:p w14:paraId="7C6A4089" w14:textId="77777777" w:rsidR="00F60D6B" w:rsidRPr="00ED3480" w:rsidRDefault="00F60D6B" w:rsidP="00797452">
            <w:pPr>
              <w:pStyle w:val="NoSpacing"/>
              <w:jc w:val="center"/>
              <w:rPr>
                <w:rFonts w:ascii="Sylfaen" w:eastAsia="Sylfaen" w:hAnsi="Sylfaen" w:cstheme="minorHAnsi"/>
              </w:rPr>
            </w:pPr>
            <w:r w:rsidRPr="00ED3480">
              <w:rPr>
                <w:rFonts w:ascii="Sylfaen" w:eastAsia="Sylfaen" w:hAnsi="Sylfaen" w:cstheme="minorHAnsi"/>
              </w:rPr>
              <w:t xml:space="preserve">კვლევის        </w:t>
            </w:r>
            <w:r w:rsidRPr="00ED3480">
              <w:rPr>
                <w:rFonts w:ascii="Sylfaen" w:eastAsia="Sylfaen" w:hAnsi="Sylfaen" w:cstheme="minorHAnsi"/>
                <w:spacing w:val="21"/>
              </w:rPr>
              <w:t xml:space="preserve"> </w:t>
            </w:r>
            <w:r w:rsidRPr="00ED3480">
              <w:rPr>
                <w:rFonts w:ascii="Sylfaen" w:eastAsia="Sylfaen" w:hAnsi="Sylfaen" w:cstheme="minorHAnsi"/>
              </w:rPr>
              <w:t>დროს დაფიქსირებული</w:t>
            </w:r>
          </w:p>
        </w:tc>
      </w:tr>
      <w:tr w:rsidR="00F60D6B" w:rsidRPr="00ED3480" w14:paraId="62CF6A8A" w14:textId="77777777" w:rsidTr="00F60D6B">
        <w:trPr>
          <w:trHeight w:hRule="exact" w:val="800"/>
        </w:trPr>
        <w:tc>
          <w:tcPr>
            <w:tcW w:w="465" w:type="dxa"/>
            <w:tcBorders>
              <w:top w:val="single" w:sz="4" w:space="0" w:color="000000"/>
              <w:left w:val="single" w:sz="4" w:space="0" w:color="000000"/>
              <w:bottom w:val="single" w:sz="4" w:space="0" w:color="000000"/>
              <w:right w:val="single" w:sz="4" w:space="0" w:color="000000"/>
            </w:tcBorders>
          </w:tcPr>
          <w:p w14:paraId="52D3F93B" w14:textId="77777777" w:rsidR="00F60D6B" w:rsidRPr="00ED3480" w:rsidRDefault="00F60D6B" w:rsidP="00797452">
            <w:pPr>
              <w:pStyle w:val="NoSpacing"/>
              <w:rPr>
                <w:rFonts w:ascii="Sylfaen" w:eastAsia="Sylfaen" w:hAnsi="Sylfaen" w:cstheme="minorHAnsi"/>
              </w:rPr>
            </w:pPr>
            <w:r w:rsidRPr="00ED3480">
              <w:rPr>
                <w:rFonts w:ascii="Sylfaen" w:eastAsia="Sylfaen" w:hAnsi="Sylfaen" w:cstheme="minorHAnsi"/>
              </w:rPr>
              <w:t>1</w:t>
            </w:r>
          </w:p>
        </w:tc>
        <w:tc>
          <w:tcPr>
            <w:tcW w:w="1510" w:type="dxa"/>
            <w:tcBorders>
              <w:top w:val="single" w:sz="4" w:space="0" w:color="000000"/>
              <w:left w:val="single" w:sz="4" w:space="0" w:color="000000"/>
              <w:bottom w:val="single" w:sz="4" w:space="0" w:color="000000"/>
              <w:right w:val="single" w:sz="4" w:space="0" w:color="000000"/>
            </w:tcBorders>
          </w:tcPr>
          <w:p w14:paraId="290D412C" w14:textId="77777777" w:rsidR="00F60D6B" w:rsidRPr="00ED3480" w:rsidRDefault="00F60D6B" w:rsidP="00797452">
            <w:pPr>
              <w:pStyle w:val="NoSpacing"/>
              <w:rPr>
                <w:rFonts w:ascii="Sylfaen" w:eastAsia="Sylfaen" w:hAnsi="Sylfaen" w:cstheme="minorHAnsi"/>
                <w:sz w:val="21"/>
                <w:szCs w:val="21"/>
              </w:rPr>
            </w:pPr>
            <w:r w:rsidRPr="00ED3480">
              <w:rPr>
                <w:rFonts w:ascii="Sylfaen" w:eastAsia="Sylfaen" w:hAnsi="Sylfaen" w:cstheme="minorHAnsi"/>
                <w:i/>
                <w:w w:val="95"/>
                <w:sz w:val="21"/>
                <w:szCs w:val="21"/>
              </w:rPr>
              <w:t>Erinaceus concolor Martin.</w:t>
            </w:r>
          </w:p>
        </w:tc>
        <w:tc>
          <w:tcPr>
            <w:tcW w:w="1498" w:type="dxa"/>
            <w:tcBorders>
              <w:top w:val="single" w:sz="4" w:space="0" w:color="000000"/>
              <w:left w:val="single" w:sz="4" w:space="0" w:color="000000"/>
              <w:bottom w:val="single" w:sz="4" w:space="0" w:color="000000"/>
              <w:right w:val="single" w:sz="4" w:space="0" w:color="000000"/>
            </w:tcBorders>
          </w:tcPr>
          <w:p w14:paraId="7C8A0EAC" w14:textId="77777777" w:rsidR="00F60D6B" w:rsidRPr="00ED3480" w:rsidRDefault="00F60D6B" w:rsidP="00797452">
            <w:pPr>
              <w:pStyle w:val="NoSpacing"/>
              <w:rPr>
                <w:rFonts w:ascii="Sylfaen" w:eastAsia="Sylfaen" w:hAnsi="Sylfaen" w:cstheme="minorHAnsi"/>
              </w:rPr>
            </w:pPr>
            <w:r w:rsidRPr="00ED3480">
              <w:rPr>
                <w:rFonts w:ascii="Sylfaen" w:eastAsia="Sylfaen" w:hAnsi="Sylfaen" w:cstheme="minorHAnsi"/>
              </w:rPr>
              <w:t>ზღარბი</w:t>
            </w:r>
          </w:p>
        </w:tc>
        <w:tc>
          <w:tcPr>
            <w:tcW w:w="1112" w:type="dxa"/>
            <w:tcBorders>
              <w:top w:val="single" w:sz="4" w:space="0" w:color="000000"/>
              <w:left w:val="single" w:sz="4" w:space="0" w:color="000000"/>
              <w:bottom w:val="single" w:sz="4" w:space="0" w:color="000000"/>
              <w:right w:val="single" w:sz="4" w:space="0" w:color="000000"/>
            </w:tcBorders>
          </w:tcPr>
          <w:p w14:paraId="5761C695" w14:textId="77777777" w:rsidR="00F60D6B" w:rsidRPr="00ED3480" w:rsidRDefault="00F60D6B" w:rsidP="00797452">
            <w:pPr>
              <w:pStyle w:val="NoSpacing"/>
              <w:rPr>
                <w:rFonts w:ascii="Sylfaen" w:hAnsi="Sylfaen" w:cstheme="minorHAnsi"/>
              </w:rPr>
            </w:pPr>
          </w:p>
        </w:tc>
        <w:tc>
          <w:tcPr>
            <w:tcW w:w="630" w:type="dxa"/>
            <w:tcBorders>
              <w:top w:val="single" w:sz="4" w:space="0" w:color="000000"/>
              <w:left w:val="single" w:sz="4" w:space="0" w:color="000000"/>
              <w:bottom w:val="single" w:sz="4" w:space="0" w:color="000000"/>
              <w:right w:val="single" w:sz="4" w:space="0" w:color="000000"/>
            </w:tcBorders>
          </w:tcPr>
          <w:p w14:paraId="5D0C23C2" w14:textId="77777777" w:rsidR="00F60D6B" w:rsidRPr="00ED3480" w:rsidRDefault="00F60D6B" w:rsidP="00797452">
            <w:pPr>
              <w:pStyle w:val="NoSpacing"/>
              <w:jc w:val="center"/>
              <w:rPr>
                <w:rFonts w:ascii="Sylfaen" w:eastAsia="Sylfaen" w:hAnsi="Sylfaen" w:cstheme="minorHAnsi"/>
              </w:rPr>
            </w:pPr>
            <w:r w:rsidRPr="00ED3480">
              <w:rPr>
                <w:rFonts w:ascii="Sylfaen" w:eastAsia="Sylfaen" w:hAnsi="Sylfaen" w:cstheme="minorHAnsi"/>
              </w:rPr>
              <w:t>LC</w:t>
            </w:r>
          </w:p>
        </w:tc>
        <w:tc>
          <w:tcPr>
            <w:tcW w:w="900" w:type="dxa"/>
            <w:tcBorders>
              <w:top w:val="single" w:sz="4" w:space="0" w:color="000000"/>
              <w:left w:val="single" w:sz="4" w:space="0" w:color="000000"/>
              <w:bottom w:val="single" w:sz="4" w:space="0" w:color="000000"/>
              <w:right w:val="single" w:sz="4" w:space="0" w:color="000000"/>
            </w:tcBorders>
          </w:tcPr>
          <w:p w14:paraId="35C4BD51" w14:textId="77777777" w:rsidR="00F60D6B" w:rsidRPr="00ED3480" w:rsidRDefault="00F60D6B" w:rsidP="00797452">
            <w:pPr>
              <w:pStyle w:val="NoSpacing"/>
              <w:jc w:val="center"/>
              <w:rPr>
                <w:rFonts w:ascii="Sylfaen" w:hAnsi="Sylfaen" w:cstheme="minorHAnsi"/>
              </w:rPr>
            </w:pPr>
          </w:p>
        </w:tc>
        <w:tc>
          <w:tcPr>
            <w:tcW w:w="1490" w:type="dxa"/>
            <w:tcBorders>
              <w:top w:val="single" w:sz="4" w:space="0" w:color="000000"/>
              <w:left w:val="single" w:sz="4" w:space="0" w:color="000000"/>
              <w:bottom w:val="single" w:sz="4" w:space="0" w:color="000000"/>
              <w:right w:val="single" w:sz="4" w:space="0" w:color="000000"/>
            </w:tcBorders>
          </w:tcPr>
          <w:p w14:paraId="579F9F38" w14:textId="77777777" w:rsidR="00F60D6B" w:rsidRPr="00ED3480" w:rsidRDefault="00F60D6B" w:rsidP="00797452">
            <w:pPr>
              <w:pStyle w:val="NoSpacing"/>
              <w:jc w:val="center"/>
              <w:rPr>
                <w:rFonts w:ascii="Sylfaen" w:eastAsia="Sylfaen" w:hAnsi="Sylfaen" w:cstheme="minorHAnsi"/>
              </w:rPr>
            </w:pPr>
            <w:r w:rsidRPr="00ED3480">
              <w:rPr>
                <w:rFonts w:ascii="Sylfaen" w:eastAsia="Sylfaen" w:hAnsi="Sylfaen" w:cstheme="minorHAnsi"/>
              </w:rPr>
              <w:t>+</w:t>
            </w:r>
          </w:p>
        </w:tc>
        <w:tc>
          <w:tcPr>
            <w:tcW w:w="2020" w:type="dxa"/>
            <w:tcBorders>
              <w:top w:val="single" w:sz="4" w:space="0" w:color="000000"/>
              <w:left w:val="single" w:sz="4" w:space="0" w:color="000000"/>
              <w:bottom w:val="single" w:sz="4" w:space="0" w:color="000000"/>
              <w:right w:val="single" w:sz="4" w:space="0" w:color="000000"/>
            </w:tcBorders>
          </w:tcPr>
          <w:p w14:paraId="21AC1C89" w14:textId="77777777" w:rsidR="00F60D6B" w:rsidRPr="00ED3480" w:rsidRDefault="00F60D6B" w:rsidP="00797452">
            <w:pPr>
              <w:pStyle w:val="NoSpacing"/>
              <w:jc w:val="center"/>
              <w:rPr>
                <w:rFonts w:ascii="Sylfaen" w:eastAsia="Sylfaen" w:hAnsi="Sylfaen" w:cstheme="minorHAnsi"/>
              </w:rPr>
            </w:pPr>
            <w:r w:rsidRPr="00ED3480">
              <w:rPr>
                <w:rFonts w:ascii="Sylfaen" w:eastAsia="Sylfaen" w:hAnsi="Sylfaen" w:cstheme="minorHAnsi"/>
              </w:rPr>
              <w:t>-</w:t>
            </w:r>
          </w:p>
        </w:tc>
      </w:tr>
      <w:tr w:rsidR="00F60D6B" w:rsidRPr="00ED3480" w14:paraId="290E22BA" w14:textId="77777777" w:rsidTr="00797452">
        <w:trPr>
          <w:trHeight w:hRule="exact" w:val="478"/>
        </w:trPr>
        <w:tc>
          <w:tcPr>
            <w:tcW w:w="465" w:type="dxa"/>
            <w:tcBorders>
              <w:top w:val="single" w:sz="4" w:space="0" w:color="000000"/>
              <w:left w:val="single" w:sz="4" w:space="0" w:color="000000"/>
              <w:bottom w:val="single" w:sz="4" w:space="0" w:color="000000"/>
              <w:right w:val="single" w:sz="4" w:space="0" w:color="000000"/>
            </w:tcBorders>
          </w:tcPr>
          <w:p w14:paraId="4A3727DE" w14:textId="77777777" w:rsidR="00F60D6B" w:rsidRPr="00ED3480" w:rsidRDefault="00F60D6B" w:rsidP="00797452">
            <w:pPr>
              <w:pStyle w:val="NoSpacing"/>
              <w:rPr>
                <w:rFonts w:ascii="Sylfaen" w:eastAsia="Sylfaen" w:hAnsi="Sylfaen" w:cstheme="minorHAnsi"/>
              </w:rPr>
            </w:pPr>
            <w:r w:rsidRPr="00ED3480">
              <w:rPr>
                <w:rFonts w:ascii="Sylfaen" w:eastAsia="Sylfaen" w:hAnsi="Sylfaen" w:cstheme="minorHAnsi"/>
              </w:rPr>
              <w:t>3</w:t>
            </w:r>
          </w:p>
        </w:tc>
        <w:tc>
          <w:tcPr>
            <w:tcW w:w="1510" w:type="dxa"/>
            <w:tcBorders>
              <w:top w:val="single" w:sz="4" w:space="0" w:color="000000"/>
              <w:left w:val="single" w:sz="4" w:space="0" w:color="000000"/>
              <w:bottom w:val="single" w:sz="4" w:space="0" w:color="000000"/>
              <w:right w:val="single" w:sz="4" w:space="0" w:color="000000"/>
            </w:tcBorders>
          </w:tcPr>
          <w:p w14:paraId="41015387" w14:textId="77777777" w:rsidR="00F60D6B" w:rsidRPr="00ED3480" w:rsidRDefault="00F60D6B" w:rsidP="00797452">
            <w:pPr>
              <w:pStyle w:val="NoSpacing"/>
              <w:rPr>
                <w:rFonts w:ascii="Sylfaen" w:eastAsia="Sylfaen" w:hAnsi="Sylfaen" w:cstheme="minorHAnsi"/>
                <w:sz w:val="21"/>
                <w:szCs w:val="21"/>
              </w:rPr>
            </w:pPr>
            <w:r w:rsidRPr="00ED3480">
              <w:rPr>
                <w:rFonts w:ascii="Sylfaen" w:eastAsia="Sylfaen" w:hAnsi="Sylfaen" w:cstheme="minorHAnsi"/>
                <w:i/>
                <w:w w:val="95"/>
                <w:position w:val="1"/>
                <w:sz w:val="21"/>
                <w:szCs w:val="21"/>
              </w:rPr>
              <w:t xml:space="preserve">Vulpes </w:t>
            </w:r>
            <w:r w:rsidRPr="00ED3480">
              <w:rPr>
                <w:rFonts w:ascii="Sylfaen" w:eastAsia="Sylfaen" w:hAnsi="Sylfaen" w:cstheme="minorHAnsi"/>
                <w:i/>
                <w:position w:val="1"/>
                <w:sz w:val="21"/>
                <w:szCs w:val="21"/>
              </w:rPr>
              <w:t>vulpes</w:t>
            </w:r>
          </w:p>
        </w:tc>
        <w:tc>
          <w:tcPr>
            <w:tcW w:w="1498" w:type="dxa"/>
            <w:tcBorders>
              <w:top w:val="single" w:sz="4" w:space="0" w:color="000000"/>
              <w:left w:val="single" w:sz="4" w:space="0" w:color="000000"/>
              <w:bottom w:val="single" w:sz="4" w:space="0" w:color="000000"/>
              <w:right w:val="single" w:sz="4" w:space="0" w:color="000000"/>
            </w:tcBorders>
          </w:tcPr>
          <w:p w14:paraId="6AEE40C0" w14:textId="77777777" w:rsidR="00F60D6B" w:rsidRPr="00ED3480" w:rsidRDefault="00F60D6B" w:rsidP="00797452">
            <w:pPr>
              <w:pStyle w:val="NoSpacing"/>
              <w:rPr>
                <w:rFonts w:ascii="Sylfaen" w:eastAsia="Sylfaen" w:hAnsi="Sylfaen" w:cstheme="minorHAnsi"/>
              </w:rPr>
            </w:pPr>
            <w:r w:rsidRPr="00ED3480">
              <w:rPr>
                <w:rFonts w:ascii="Sylfaen" w:eastAsia="Sylfaen" w:hAnsi="Sylfaen" w:cstheme="minorHAnsi"/>
              </w:rPr>
              <w:t>მელა</w:t>
            </w:r>
          </w:p>
        </w:tc>
        <w:tc>
          <w:tcPr>
            <w:tcW w:w="1112" w:type="dxa"/>
            <w:tcBorders>
              <w:top w:val="single" w:sz="4" w:space="0" w:color="000000"/>
              <w:left w:val="single" w:sz="4" w:space="0" w:color="000000"/>
              <w:bottom w:val="single" w:sz="4" w:space="0" w:color="000000"/>
              <w:right w:val="single" w:sz="4" w:space="0" w:color="000000"/>
            </w:tcBorders>
          </w:tcPr>
          <w:p w14:paraId="5136F65E" w14:textId="77777777" w:rsidR="00F60D6B" w:rsidRPr="00ED3480" w:rsidRDefault="00F60D6B" w:rsidP="00797452">
            <w:pPr>
              <w:pStyle w:val="NoSpacing"/>
              <w:rPr>
                <w:rFonts w:ascii="Sylfaen" w:hAnsi="Sylfaen" w:cstheme="minorHAnsi"/>
              </w:rPr>
            </w:pPr>
          </w:p>
        </w:tc>
        <w:tc>
          <w:tcPr>
            <w:tcW w:w="630" w:type="dxa"/>
            <w:tcBorders>
              <w:top w:val="single" w:sz="4" w:space="0" w:color="000000"/>
              <w:left w:val="single" w:sz="4" w:space="0" w:color="000000"/>
              <w:bottom w:val="single" w:sz="4" w:space="0" w:color="000000"/>
              <w:right w:val="single" w:sz="4" w:space="0" w:color="000000"/>
            </w:tcBorders>
          </w:tcPr>
          <w:p w14:paraId="44964E4A" w14:textId="77777777" w:rsidR="00F60D6B" w:rsidRPr="00ED3480" w:rsidRDefault="00F60D6B" w:rsidP="00797452">
            <w:pPr>
              <w:pStyle w:val="NoSpacing"/>
              <w:jc w:val="center"/>
              <w:rPr>
                <w:rFonts w:ascii="Sylfaen" w:eastAsia="Sylfaen" w:hAnsi="Sylfaen" w:cstheme="minorHAnsi"/>
              </w:rPr>
            </w:pPr>
            <w:r w:rsidRPr="00ED3480">
              <w:rPr>
                <w:rFonts w:ascii="Sylfaen" w:eastAsia="Sylfaen" w:hAnsi="Sylfaen" w:cstheme="minorHAnsi"/>
              </w:rPr>
              <w:t>LC</w:t>
            </w:r>
          </w:p>
        </w:tc>
        <w:tc>
          <w:tcPr>
            <w:tcW w:w="900" w:type="dxa"/>
            <w:tcBorders>
              <w:top w:val="single" w:sz="4" w:space="0" w:color="000000"/>
              <w:left w:val="single" w:sz="4" w:space="0" w:color="000000"/>
              <w:bottom w:val="single" w:sz="4" w:space="0" w:color="000000"/>
              <w:right w:val="single" w:sz="4" w:space="0" w:color="000000"/>
            </w:tcBorders>
          </w:tcPr>
          <w:p w14:paraId="55463410" w14:textId="77777777" w:rsidR="00F60D6B" w:rsidRPr="00ED3480" w:rsidRDefault="00F60D6B" w:rsidP="00797452">
            <w:pPr>
              <w:pStyle w:val="NoSpacing"/>
              <w:jc w:val="center"/>
              <w:rPr>
                <w:rFonts w:ascii="Sylfaen" w:hAnsi="Sylfaen" w:cstheme="minorHAnsi"/>
              </w:rPr>
            </w:pPr>
          </w:p>
        </w:tc>
        <w:tc>
          <w:tcPr>
            <w:tcW w:w="1490" w:type="dxa"/>
            <w:tcBorders>
              <w:top w:val="single" w:sz="4" w:space="0" w:color="000000"/>
              <w:left w:val="single" w:sz="4" w:space="0" w:color="000000"/>
              <w:bottom w:val="single" w:sz="4" w:space="0" w:color="000000"/>
              <w:right w:val="single" w:sz="4" w:space="0" w:color="000000"/>
            </w:tcBorders>
          </w:tcPr>
          <w:p w14:paraId="01483916" w14:textId="77777777" w:rsidR="00F60D6B" w:rsidRPr="00ED3480" w:rsidRDefault="00F60D6B" w:rsidP="00797452">
            <w:pPr>
              <w:pStyle w:val="NoSpacing"/>
              <w:jc w:val="center"/>
              <w:rPr>
                <w:rFonts w:ascii="Sylfaen" w:eastAsia="Sylfaen" w:hAnsi="Sylfaen" w:cstheme="minorHAnsi"/>
              </w:rPr>
            </w:pPr>
            <w:r w:rsidRPr="00ED3480">
              <w:rPr>
                <w:rFonts w:ascii="Sylfaen" w:eastAsia="Sylfaen" w:hAnsi="Sylfaen" w:cstheme="minorHAnsi"/>
              </w:rPr>
              <w:t>+</w:t>
            </w:r>
          </w:p>
        </w:tc>
        <w:tc>
          <w:tcPr>
            <w:tcW w:w="2020" w:type="dxa"/>
            <w:tcBorders>
              <w:top w:val="single" w:sz="4" w:space="0" w:color="000000"/>
              <w:left w:val="single" w:sz="4" w:space="0" w:color="000000"/>
              <w:bottom w:val="single" w:sz="4" w:space="0" w:color="000000"/>
              <w:right w:val="single" w:sz="4" w:space="0" w:color="000000"/>
            </w:tcBorders>
          </w:tcPr>
          <w:p w14:paraId="4AC2AA5A" w14:textId="77777777" w:rsidR="00F60D6B" w:rsidRPr="00ED3480" w:rsidRDefault="00F60D6B" w:rsidP="00797452">
            <w:pPr>
              <w:pStyle w:val="NoSpacing"/>
              <w:jc w:val="center"/>
              <w:rPr>
                <w:rFonts w:ascii="Sylfaen" w:eastAsia="Sylfaen" w:hAnsi="Sylfaen" w:cstheme="minorHAnsi"/>
              </w:rPr>
            </w:pPr>
            <w:r w:rsidRPr="00ED3480">
              <w:rPr>
                <w:rFonts w:ascii="Sylfaen" w:eastAsia="Sylfaen" w:hAnsi="Sylfaen" w:cstheme="minorHAnsi"/>
              </w:rPr>
              <w:t>-</w:t>
            </w:r>
          </w:p>
        </w:tc>
      </w:tr>
      <w:tr w:rsidR="00F60D6B" w:rsidRPr="00ED3480" w14:paraId="2DCAEF80" w14:textId="77777777" w:rsidTr="00797452">
        <w:trPr>
          <w:trHeight w:hRule="exact" w:val="442"/>
        </w:trPr>
        <w:tc>
          <w:tcPr>
            <w:tcW w:w="465" w:type="dxa"/>
            <w:tcBorders>
              <w:top w:val="single" w:sz="4" w:space="0" w:color="000000"/>
              <w:left w:val="single" w:sz="4" w:space="0" w:color="000000"/>
              <w:bottom w:val="single" w:sz="4" w:space="0" w:color="000000"/>
              <w:right w:val="single" w:sz="4" w:space="0" w:color="000000"/>
            </w:tcBorders>
          </w:tcPr>
          <w:p w14:paraId="1E570B52" w14:textId="77777777" w:rsidR="00F60D6B" w:rsidRPr="00ED3480" w:rsidRDefault="00F60D6B" w:rsidP="00797452">
            <w:pPr>
              <w:pStyle w:val="NoSpacing"/>
              <w:rPr>
                <w:rFonts w:ascii="Sylfaen" w:eastAsia="Sylfaen" w:hAnsi="Sylfaen" w:cstheme="minorHAnsi"/>
              </w:rPr>
            </w:pPr>
            <w:r w:rsidRPr="00ED3480">
              <w:rPr>
                <w:rFonts w:ascii="Sylfaen" w:eastAsia="Sylfaen" w:hAnsi="Sylfaen" w:cstheme="minorHAnsi"/>
              </w:rPr>
              <w:t>4</w:t>
            </w:r>
          </w:p>
        </w:tc>
        <w:tc>
          <w:tcPr>
            <w:tcW w:w="1510" w:type="dxa"/>
            <w:tcBorders>
              <w:top w:val="single" w:sz="4" w:space="0" w:color="000000"/>
              <w:left w:val="single" w:sz="4" w:space="0" w:color="000000"/>
              <w:bottom w:val="single" w:sz="4" w:space="0" w:color="000000"/>
              <w:right w:val="single" w:sz="4" w:space="0" w:color="000000"/>
            </w:tcBorders>
          </w:tcPr>
          <w:p w14:paraId="0C5A02C9" w14:textId="77777777" w:rsidR="00F60D6B" w:rsidRPr="00ED3480" w:rsidRDefault="00F60D6B" w:rsidP="00797452">
            <w:pPr>
              <w:pStyle w:val="NoSpacing"/>
              <w:rPr>
                <w:rFonts w:ascii="Sylfaen" w:eastAsia="Sylfaen" w:hAnsi="Sylfaen" w:cstheme="minorHAnsi"/>
                <w:sz w:val="21"/>
                <w:szCs w:val="21"/>
              </w:rPr>
            </w:pPr>
            <w:r w:rsidRPr="00ED3480">
              <w:rPr>
                <w:rFonts w:ascii="Sylfaen" w:eastAsia="Sylfaen" w:hAnsi="Sylfaen" w:cstheme="minorHAnsi"/>
                <w:i/>
                <w:w w:val="95"/>
                <w:position w:val="1"/>
                <w:sz w:val="21"/>
                <w:szCs w:val="21"/>
              </w:rPr>
              <w:t xml:space="preserve">Canis </w:t>
            </w:r>
            <w:r w:rsidRPr="00ED3480">
              <w:rPr>
                <w:rFonts w:ascii="Sylfaen" w:eastAsia="Sylfaen" w:hAnsi="Sylfaen" w:cstheme="minorHAnsi"/>
                <w:i/>
                <w:position w:val="1"/>
                <w:sz w:val="21"/>
                <w:szCs w:val="21"/>
              </w:rPr>
              <w:t>aureus</w:t>
            </w:r>
          </w:p>
        </w:tc>
        <w:tc>
          <w:tcPr>
            <w:tcW w:w="1498" w:type="dxa"/>
            <w:tcBorders>
              <w:top w:val="single" w:sz="4" w:space="0" w:color="000000"/>
              <w:left w:val="single" w:sz="4" w:space="0" w:color="000000"/>
              <w:bottom w:val="single" w:sz="4" w:space="0" w:color="000000"/>
              <w:right w:val="single" w:sz="4" w:space="0" w:color="000000"/>
            </w:tcBorders>
          </w:tcPr>
          <w:p w14:paraId="7429A31F" w14:textId="77777777" w:rsidR="00F60D6B" w:rsidRPr="00ED3480" w:rsidRDefault="00F60D6B" w:rsidP="00797452">
            <w:pPr>
              <w:pStyle w:val="NoSpacing"/>
              <w:rPr>
                <w:rFonts w:ascii="Sylfaen" w:eastAsia="Sylfaen" w:hAnsi="Sylfaen" w:cstheme="minorHAnsi"/>
              </w:rPr>
            </w:pPr>
            <w:r w:rsidRPr="00ED3480">
              <w:rPr>
                <w:rFonts w:ascii="Sylfaen" w:eastAsia="Sylfaen" w:hAnsi="Sylfaen" w:cstheme="minorHAnsi"/>
              </w:rPr>
              <w:t>ტურა</w:t>
            </w:r>
          </w:p>
        </w:tc>
        <w:tc>
          <w:tcPr>
            <w:tcW w:w="1112" w:type="dxa"/>
            <w:tcBorders>
              <w:top w:val="single" w:sz="4" w:space="0" w:color="000000"/>
              <w:left w:val="single" w:sz="4" w:space="0" w:color="000000"/>
              <w:bottom w:val="single" w:sz="4" w:space="0" w:color="000000"/>
              <w:right w:val="single" w:sz="4" w:space="0" w:color="000000"/>
            </w:tcBorders>
          </w:tcPr>
          <w:p w14:paraId="7C63CEC0" w14:textId="77777777" w:rsidR="00F60D6B" w:rsidRPr="00ED3480" w:rsidRDefault="00F60D6B" w:rsidP="00797452">
            <w:pPr>
              <w:pStyle w:val="NoSpacing"/>
              <w:rPr>
                <w:rFonts w:ascii="Sylfaen" w:hAnsi="Sylfaen" w:cstheme="minorHAnsi"/>
              </w:rPr>
            </w:pPr>
          </w:p>
        </w:tc>
        <w:tc>
          <w:tcPr>
            <w:tcW w:w="630" w:type="dxa"/>
            <w:tcBorders>
              <w:top w:val="single" w:sz="4" w:space="0" w:color="000000"/>
              <w:left w:val="single" w:sz="4" w:space="0" w:color="000000"/>
              <w:bottom w:val="single" w:sz="4" w:space="0" w:color="000000"/>
              <w:right w:val="single" w:sz="4" w:space="0" w:color="000000"/>
            </w:tcBorders>
          </w:tcPr>
          <w:p w14:paraId="1BFF8A92" w14:textId="77777777" w:rsidR="00F60D6B" w:rsidRPr="00ED3480" w:rsidRDefault="00F60D6B" w:rsidP="00797452">
            <w:pPr>
              <w:pStyle w:val="NoSpacing"/>
              <w:jc w:val="center"/>
              <w:rPr>
                <w:rFonts w:ascii="Sylfaen" w:eastAsia="Sylfaen" w:hAnsi="Sylfaen" w:cstheme="minorHAnsi"/>
              </w:rPr>
            </w:pPr>
            <w:r w:rsidRPr="00ED3480">
              <w:rPr>
                <w:rFonts w:ascii="Sylfaen" w:eastAsia="Sylfaen" w:hAnsi="Sylfaen" w:cstheme="minorHAnsi"/>
              </w:rPr>
              <w:t>LC</w:t>
            </w:r>
          </w:p>
        </w:tc>
        <w:tc>
          <w:tcPr>
            <w:tcW w:w="900" w:type="dxa"/>
            <w:tcBorders>
              <w:top w:val="single" w:sz="4" w:space="0" w:color="000000"/>
              <w:left w:val="single" w:sz="4" w:space="0" w:color="000000"/>
              <w:bottom w:val="single" w:sz="4" w:space="0" w:color="000000"/>
              <w:right w:val="single" w:sz="4" w:space="0" w:color="000000"/>
            </w:tcBorders>
          </w:tcPr>
          <w:p w14:paraId="3573CF64" w14:textId="77777777" w:rsidR="00F60D6B" w:rsidRPr="00ED3480" w:rsidRDefault="00F60D6B" w:rsidP="00797452">
            <w:pPr>
              <w:pStyle w:val="NoSpacing"/>
              <w:jc w:val="center"/>
              <w:rPr>
                <w:rFonts w:ascii="Sylfaen" w:hAnsi="Sylfaen" w:cstheme="minorHAnsi"/>
              </w:rPr>
            </w:pPr>
          </w:p>
        </w:tc>
        <w:tc>
          <w:tcPr>
            <w:tcW w:w="1490" w:type="dxa"/>
            <w:tcBorders>
              <w:top w:val="single" w:sz="4" w:space="0" w:color="000000"/>
              <w:left w:val="single" w:sz="4" w:space="0" w:color="000000"/>
              <w:bottom w:val="single" w:sz="4" w:space="0" w:color="000000"/>
              <w:right w:val="single" w:sz="4" w:space="0" w:color="000000"/>
            </w:tcBorders>
          </w:tcPr>
          <w:p w14:paraId="36E80CB1" w14:textId="77777777" w:rsidR="00F60D6B" w:rsidRPr="00ED3480" w:rsidRDefault="00F60D6B" w:rsidP="00797452">
            <w:pPr>
              <w:pStyle w:val="NoSpacing"/>
              <w:jc w:val="center"/>
              <w:rPr>
                <w:rFonts w:ascii="Sylfaen" w:eastAsia="Sylfaen" w:hAnsi="Sylfaen" w:cstheme="minorHAnsi"/>
              </w:rPr>
            </w:pPr>
            <w:r w:rsidRPr="00ED3480">
              <w:rPr>
                <w:rFonts w:ascii="Sylfaen" w:eastAsia="Sylfaen" w:hAnsi="Sylfaen" w:cstheme="minorHAnsi"/>
              </w:rPr>
              <w:t>+</w:t>
            </w:r>
          </w:p>
        </w:tc>
        <w:tc>
          <w:tcPr>
            <w:tcW w:w="2020" w:type="dxa"/>
            <w:tcBorders>
              <w:top w:val="single" w:sz="4" w:space="0" w:color="000000"/>
              <w:left w:val="single" w:sz="4" w:space="0" w:color="000000"/>
              <w:bottom w:val="single" w:sz="4" w:space="0" w:color="000000"/>
              <w:right w:val="single" w:sz="4" w:space="0" w:color="000000"/>
            </w:tcBorders>
          </w:tcPr>
          <w:p w14:paraId="7F3BA236" w14:textId="77777777" w:rsidR="00F60D6B" w:rsidRPr="00ED3480" w:rsidRDefault="00F60D6B" w:rsidP="00797452">
            <w:pPr>
              <w:pStyle w:val="NoSpacing"/>
              <w:jc w:val="center"/>
              <w:rPr>
                <w:rFonts w:ascii="Sylfaen" w:eastAsia="Sylfaen" w:hAnsi="Sylfaen" w:cstheme="minorHAnsi"/>
              </w:rPr>
            </w:pPr>
            <w:r w:rsidRPr="00ED3480">
              <w:rPr>
                <w:rFonts w:ascii="Sylfaen" w:eastAsia="Sylfaen" w:hAnsi="Sylfaen" w:cstheme="minorHAnsi"/>
              </w:rPr>
              <w:t>+</w:t>
            </w:r>
          </w:p>
        </w:tc>
      </w:tr>
      <w:tr w:rsidR="00F60D6B" w:rsidRPr="00ED3480" w14:paraId="35B3557A" w14:textId="77777777" w:rsidTr="00797452">
        <w:trPr>
          <w:trHeight w:hRule="exact" w:val="820"/>
        </w:trPr>
        <w:tc>
          <w:tcPr>
            <w:tcW w:w="465" w:type="dxa"/>
            <w:tcBorders>
              <w:top w:val="single" w:sz="4" w:space="0" w:color="000000"/>
              <w:left w:val="single" w:sz="4" w:space="0" w:color="000000"/>
              <w:bottom w:val="single" w:sz="4" w:space="0" w:color="000000"/>
              <w:right w:val="single" w:sz="4" w:space="0" w:color="000000"/>
            </w:tcBorders>
          </w:tcPr>
          <w:p w14:paraId="5D52BAF8" w14:textId="77777777" w:rsidR="00F60D6B" w:rsidRPr="00ED3480" w:rsidRDefault="00F60D6B" w:rsidP="00797452">
            <w:pPr>
              <w:pStyle w:val="NoSpacing"/>
              <w:rPr>
                <w:rFonts w:ascii="Sylfaen" w:eastAsia="Sylfaen" w:hAnsi="Sylfaen" w:cstheme="minorHAnsi"/>
              </w:rPr>
            </w:pPr>
            <w:r w:rsidRPr="00ED3480">
              <w:rPr>
                <w:rFonts w:ascii="Sylfaen" w:eastAsia="Sylfaen" w:hAnsi="Sylfaen" w:cstheme="minorHAnsi"/>
              </w:rPr>
              <w:t>5</w:t>
            </w:r>
          </w:p>
        </w:tc>
        <w:tc>
          <w:tcPr>
            <w:tcW w:w="1510" w:type="dxa"/>
            <w:tcBorders>
              <w:top w:val="single" w:sz="4" w:space="0" w:color="000000"/>
              <w:left w:val="single" w:sz="4" w:space="0" w:color="000000"/>
              <w:bottom w:val="single" w:sz="4" w:space="0" w:color="000000"/>
              <w:right w:val="single" w:sz="4" w:space="0" w:color="000000"/>
            </w:tcBorders>
          </w:tcPr>
          <w:p w14:paraId="49DBA225" w14:textId="77777777" w:rsidR="00F60D6B" w:rsidRPr="00ED3480" w:rsidRDefault="00F60D6B" w:rsidP="00797452">
            <w:pPr>
              <w:pStyle w:val="NoSpacing"/>
              <w:rPr>
                <w:rFonts w:ascii="Sylfaen" w:eastAsia="Sylfaen" w:hAnsi="Sylfaen" w:cstheme="minorHAnsi"/>
                <w:sz w:val="21"/>
                <w:szCs w:val="21"/>
              </w:rPr>
            </w:pPr>
            <w:r w:rsidRPr="00ED3480">
              <w:rPr>
                <w:rFonts w:ascii="Sylfaen" w:eastAsia="Sylfaen" w:hAnsi="Sylfaen" w:cstheme="minorHAnsi"/>
                <w:i/>
                <w:sz w:val="21"/>
                <w:szCs w:val="21"/>
              </w:rPr>
              <w:t>Lepus europaeus</w:t>
            </w:r>
          </w:p>
        </w:tc>
        <w:tc>
          <w:tcPr>
            <w:tcW w:w="1498" w:type="dxa"/>
            <w:tcBorders>
              <w:top w:val="single" w:sz="4" w:space="0" w:color="000000"/>
              <w:left w:val="single" w:sz="4" w:space="0" w:color="000000"/>
              <w:bottom w:val="single" w:sz="4" w:space="0" w:color="000000"/>
              <w:right w:val="single" w:sz="4" w:space="0" w:color="000000"/>
            </w:tcBorders>
          </w:tcPr>
          <w:p w14:paraId="09E84E6B" w14:textId="77777777" w:rsidR="00F60D6B" w:rsidRPr="00ED3480" w:rsidRDefault="00F60D6B" w:rsidP="00797452">
            <w:pPr>
              <w:pStyle w:val="NoSpacing"/>
              <w:rPr>
                <w:rFonts w:ascii="Sylfaen" w:eastAsia="Sylfaen" w:hAnsi="Sylfaen" w:cstheme="minorHAnsi"/>
              </w:rPr>
            </w:pPr>
            <w:r w:rsidRPr="00ED3480">
              <w:rPr>
                <w:rFonts w:ascii="Sylfaen" w:eastAsia="Sylfaen" w:hAnsi="Sylfaen" w:cstheme="minorHAnsi"/>
              </w:rPr>
              <w:t>ევროპული კურდღელი</w:t>
            </w:r>
          </w:p>
        </w:tc>
        <w:tc>
          <w:tcPr>
            <w:tcW w:w="1112" w:type="dxa"/>
            <w:tcBorders>
              <w:top w:val="single" w:sz="4" w:space="0" w:color="000000"/>
              <w:left w:val="single" w:sz="4" w:space="0" w:color="000000"/>
              <w:bottom w:val="single" w:sz="4" w:space="0" w:color="000000"/>
              <w:right w:val="single" w:sz="4" w:space="0" w:color="000000"/>
            </w:tcBorders>
          </w:tcPr>
          <w:p w14:paraId="301524B5" w14:textId="77777777" w:rsidR="00F60D6B" w:rsidRPr="00ED3480" w:rsidRDefault="00F60D6B" w:rsidP="00797452">
            <w:pPr>
              <w:pStyle w:val="NoSpacing"/>
              <w:rPr>
                <w:rFonts w:ascii="Sylfaen" w:hAnsi="Sylfaen" w:cstheme="minorHAnsi"/>
              </w:rPr>
            </w:pPr>
          </w:p>
        </w:tc>
        <w:tc>
          <w:tcPr>
            <w:tcW w:w="630" w:type="dxa"/>
            <w:tcBorders>
              <w:top w:val="single" w:sz="4" w:space="0" w:color="000000"/>
              <w:left w:val="single" w:sz="4" w:space="0" w:color="000000"/>
              <w:bottom w:val="single" w:sz="4" w:space="0" w:color="000000"/>
              <w:right w:val="single" w:sz="4" w:space="0" w:color="000000"/>
            </w:tcBorders>
          </w:tcPr>
          <w:p w14:paraId="362DF252" w14:textId="77777777" w:rsidR="00F60D6B" w:rsidRPr="00ED3480" w:rsidRDefault="00F60D6B" w:rsidP="00797452">
            <w:pPr>
              <w:pStyle w:val="NoSpacing"/>
              <w:jc w:val="center"/>
              <w:rPr>
                <w:rFonts w:ascii="Sylfaen" w:eastAsia="Sylfaen" w:hAnsi="Sylfaen" w:cstheme="minorHAnsi"/>
              </w:rPr>
            </w:pPr>
            <w:r w:rsidRPr="00ED3480">
              <w:rPr>
                <w:rFonts w:ascii="Sylfaen" w:eastAsia="Sylfaen" w:hAnsi="Sylfaen" w:cstheme="minorHAnsi"/>
              </w:rPr>
              <w:t>LC</w:t>
            </w:r>
          </w:p>
        </w:tc>
        <w:tc>
          <w:tcPr>
            <w:tcW w:w="900" w:type="dxa"/>
            <w:tcBorders>
              <w:top w:val="single" w:sz="4" w:space="0" w:color="000000"/>
              <w:left w:val="single" w:sz="4" w:space="0" w:color="000000"/>
              <w:bottom w:val="single" w:sz="4" w:space="0" w:color="000000"/>
              <w:right w:val="single" w:sz="4" w:space="0" w:color="000000"/>
            </w:tcBorders>
          </w:tcPr>
          <w:p w14:paraId="1BB600F8" w14:textId="77777777" w:rsidR="00F60D6B" w:rsidRPr="00ED3480" w:rsidRDefault="00F60D6B" w:rsidP="00797452">
            <w:pPr>
              <w:pStyle w:val="NoSpacing"/>
              <w:jc w:val="center"/>
              <w:rPr>
                <w:rFonts w:ascii="Sylfaen" w:hAnsi="Sylfaen" w:cstheme="minorHAnsi"/>
              </w:rPr>
            </w:pPr>
          </w:p>
        </w:tc>
        <w:tc>
          <w:tcPr>
            <w:tcW w:w="1490" w:type="dxa"/>
            <w:tcBorders>
              <w:top w:val="single" w:sz="4" w:space="0" w:color="000000"/>
              <w:left w:val="single" w:sz="4" w:space="0" w:color="000000"/>
              <w:bottom w:val="single" w:sz="4" w:space="0" w:color="000000"/>
              <w:right w:val="single" w:sz="4" w:space="0" w:color="000000"/>
            </w:tcBorders>
          </w:tcPr>
          <w:p w14:paraId="304FE104" w14:textId="77777777" w:rsidR="00F60D6B" w:rsidRPr="00ED3480" w:rsidRDefault="00F60D6B" w:rsidP="00797452">
            <w:pPr>
              <w:pStyle w:val="NoSpacing"/>
              <w:jc w:val="center"/>
              <w:rPr>
                <w:rFonts w:ascii="Sylfaen" w:eastAsia="Sylfaen" w:hAnsi="Sylfaen" w:cstheme="minorHAnsi"/>
              </w:rPr>
            </w:pPr>
            <w:r w:rsidRPr="00ED3480">
              <w:rPr>
                <w:rFonts w:ascii="Sylfaen" w:eastAsia="Sylfaen" w:hAnsi="Sylfaen" w:cstheme="minorHAnsi"/>
              </w:rPr>
              <w:t>+</w:t>
            </w:r>
          </w:p>
        </w:tc>
        <w:tc>
          <w:tcPr>
            <w:tcW w:w="2020" w:type="dxa"/>
            <w:tcBorders>
              <w:top w:val="single" w:sz="4" w:space="0" w:color="000000"/>
              <w:left w:val="single" w:sz="4" w:space="0" w:color="000000"/>
              <w:bottom w:val="single" w:sz="4" w:space="0" w:color="000000"/>
              <w:right w:val="single" w:sz="4" w:space="0" w:color="000000"/>
            </w:tcBorders>
          </w:tcPr>
          <w:p w14:paraId="037835C4" w14:textId="77777777" w:rsidR="00F60D6B" w:rsidRPr="00ED3480" w:rsidRDefault="00F60D6B" w:rsidP="00797452">
            <w:pPr>
              <w:pStyle w:val="NoSpacing"/>
              <w:jc w:val="center"/>
              <w:rPr>
                <w:rFonts w:ascii="Sylfaen" w:eastAsia="Sylfaen" w:hAnsi="Sylfaen" w:cstheme="minorHAnsi"/>
              </w:rPr>
            </w:pPr>
            <w:r w:rsidRPr="00ED3480">
              <w:rPr>
                <w:rFonts w:ascii="Sylfaen" w:eastAsia="Sylfaen" w:hAnsi="Sylfaen" w:cstheme="minorHAnsi"/>
              </w:rPr>
              <w:t>-</w:t>
            </w:r>
          </w:p>
        </w:tc>
      </w:tr>
      <w:tr w:rsidR="00F60D6B" w:rsidRPr="00ED3480" w14:paraId="5C93836A" w14:textId="77777777" w:rsidTr="00797452">
        <w:trPr>
          <w:trHeight w:hRule="exact" w:val="712"/>
        </w:trPr>
        <w:tc>
          <w:tcPr>
            <w:tcW w:w="465" w:type="dxa"/>
            <w:tcBorders>
              <w:top w:val="single" w:sz="4" w:space="0" w:color="000000"/>
              <w:left w:val="single" w:sz="4" w:space="0" w:color="000000"/>
              <w:bottom w:val="single" w:sz="4" w:space="0" w:color="000000"/>
              <w:right w:val="single" w:sz="4" w:space="0" w:color="000000"/>
            </w:tcBorders>
          </w:tcPr>
          <w:p w14:paraId="3BE308C8" w14:textId="77777777" w:rsidR="00F60D6B" w:rsidRPr="00ED3480" w:rsidRDefault="00F60D6B" w:rsidP="00797452">
            <w:pPr>
              <w:pStyle w:val="NoSpacing"/>
              <w:rPr>
                <w:rFonts w:ascii="Sylfaen" w:eastAsia="Sylfaen" w:hAnsi="Sylfaen" w:cstheme="minorHAnsi"/>
              </w:rPr>
            </w:pPr>
            <w:r w:rsidRPr="00ED3480">
              <w:rPr>
                <w:rFonts w:ascii="Sylfaen" w:eastAsia="Sylfaen" w:hAnsi="Sylfaen" w:cstheme="minorHAnsi"/>
              </w:rPr>
              <w:t>6</w:t>
            </w:r>
          </w:p>
        </w:tc>
        <w:tc>
          <w:tcPr>
            <w:tcW w:w="1510" w:type="dxa"/>
            <w:tcBorders>
              <w:top w:val="single" w:sz="4" w:space="0" w:color="000000"/>
              <w:left w:val="single" w:sz="4" w:space="0" w:color="000000"/>
              <w:bottom w:val="single" w:sz="4" w:space="0" w:color="000000"/>
              <w:right w:val="single" w:sz="4" w:space="0" w:color="000000"/>
            </w:tcBorders>
          </w:tcPr>
          <w:p w14:paraId="0FD4A3DF" w14:textId="77777777" w:rsidR="00F60D6B" w:rsidRPr="00ED3480" w:rsidRDefault="00F60D6B" w:rsidP="00797452">
            <w:pPr>
              <w:pStyle w:val="NoSpacing"/>
              <w:rPr>
                <w:rFonts w:ascii="Sylfaen" w:eastAsia="Sylfaen" w:hAnsi="Sylfaen" w:cstheme="minorHAnsi"/>
                <w:sz w:val="21"/>
                <w:szCs w:val="21"/>
              </w:rPr>
            </w:pPr>
            <w:r w:rsidRPr="00ED3480">
              <w:rPr>
                <w:rFonts w:ascii="Sylfaen" w:eastAsia="Sylfaen" w:hAnsi="Sylfaen" w:cstheme="minorHAnsi"/>
                <w:i/>
                <w:w w:val="95"/>
                <w:sz w:val="21"/>
                <w:szCs w:val="21"/>
              </w:rPr>
              <w:t xml:space="preserve">Apodemus </w:t>
            </w:r>
            <w:r w:rsidRPr="00ED3480">
              <w:rPr>
                <w:rFonts w:ascii="Sylfaen" w:eastAsia="Sylfaen" w:hAnsi="Sylfaen" w:cstheme="minorHAnsi"/>
                <w:i/>
                <w:sz w:val="21"/>
                <w:szCs w:val="21"/>
              </w:rPr>
              <w:t>agrarius</w:t>
            </w:r>
          </w:p>
        </w:tc>
        <w:tc>
          <w:tcPr>
            <w:tcW w:w="1498" w:type="dxa"/>
            <w:tcBorders>
              <w:top w:val="single" w:sz="4" w:space="0" w:color="000000"/>
              <w:left w:val="single" w:sz="4" w:space="0" w:color="000000"/>
              <w:bottom w:val="single" w:sz="4" w:space="0" w:color="000000"/>
              <w:right w:val="single" w:sz="4" w:space="0" w:color="000000"/>
            </w:tcBorders>
          </w:tcPr>
          <w:p w14:paraId="6B9F52DD" w14:textId="77777777" w:rsidR="00F60D6B" w:rsidRPr="00ED3480" w:rsidRDefault="00F60D6B" w:rsidP="00797452">
            <w:pPr>
              <w:pStyle w:val="NoSpacing"/>
              <w:rPr>
                <w:rFonts w:ascii="Sylfaen" w:eastAsia="Sylfaen" w:hAnsi="Sylfaen" w:cstheme="minorHAnsi"/>
              </w:rPr>
            </w:pPr>
            <w:r w:rsidRPr="00ED3480">
              <w:rPr>
                <w:rFonts w:ascii="Sylfaen" w:eastAsia="Sylfaen" w:hAnsi="Sylfaen" w:cstheme="minorHAnsi"/>
              </w:rPr>
              <w:t>მინდვრის თაგვი</w:t>
            </w:r>
          </w:p>
        </w:tc>
        <w:tc>
          <w:tcPr>
            <w:tcW w:w="1112" w:type="dxa"/>
            <w:tcBorders>
              <w:top w:val="single" w:sz="4" w:space="0" w:color="000000"/>
              <w:left w:val="single" w:sz="4" w:space="0" w:color="000000"/>
              <w:bottom w:val="single" w:sz="4" w:space="0" w:color="000000"/>
              <w:right w:val="single" w:sz="4" w:space="0" w:color="000000"/>
            </w:tcBorders>
          </w:tcPr>
          <w:p w14:paraId="5A3AD29B" w14:textId="77777777" w:rsidR="00F60D6B" w:rsidRPr="00ED3480" w:rsidRDefault="00F60D6B" w:rsidP="00797452">
            <w:pPr>
              <w:pStyle w:val="NoSpacing"/>
              <w:rPr>
                <w:rFonts w:ascii="Sylfaen" w:hAnsi="Sylfaen" w:cstheme="minorHAnsi"/>
              </w:rPr>
            </w:pPr>
          </w:p>
        </w:tc>
        <w:tc>
          <w:tcPr>
            <w:tcW w:w="630" w:type="dxa"/>
            <w:tcBorders>
              <w:top w:val="single" w:sz="4" w:space="0" w:color="000000"/>
              <w:left w:val="single" w:sz="4" w:space="0" w:color="000000"/>
              <w:bottom w:val="single" w:sz="4" w:space="0" w:color="000000"/>
              <w:right w:val="single" w:sz="4" w:space="0" w:color="000000"/>
            </w:tcBorders>
          </w:tcPr>
          <w:p w14:paraId="1DAE7AEC" w14:textId="77777777" w:rsidR="00F60D6B" w:rsidRPr="00ED3480" w:rsidRDefault="00F60D6B" w:rsidP="00797452">
            <w:pPr>
              <w:pStyle w:val="NoSpacing"/>
              <w:jc w:val="center"/>
              <w:rPr>
                <w:rFonts w:ascii="Sylfaen" w:eastAsia="Sylfaen" w:hAnsi="Sylfaen" w:cstheme="minorHAnsi"/>
              </w:rPr>
            </w:pPr>
            <w:r w:rsidRPr="00ED3480">
              <w:rPr>
                <w:rFonts w:ascii="Sylfaen" w:eastAsia="Sylfaen" w:hAnsi="Sylfaen" w:cstheme="minorHAnsi"/>
              </w:rPr>
              <w:t>LC</w:t>
            </w:r>
          </w:p>
        </w:tc>
        <w:tc>
          <w:tcPr>
            <w:tcW w:w="900" w:type="dxa"/>
            <w:tcBorders>
              <w:top w:val="single" w:sz="4" w:space="0" w:color="000000"/>
              <w:left w:val="single" w:sz="4" w:space="0" w:color="000000"/>
              <w:bottom w:val="single" w:sz="4" w:space="0" w:color="000000"/>
              <w:right w:val="single" w:sz="4" w:space="0" w:color="000000"/>
            </w:tcBorders>
          </w:tcPr>
          <w:p w14:paraId="49AE77D1" w14:textId="77777777" w:rsidR="00F60D6B" w:rsidRPr="00ED3480" w:rsidRDefault="00F60D6B" w:rsidP="00797452">
            <w:pPr>
              <w:pStyle w:val="NoSpacing"/>
              <w:jc w:val="center"/>
              <w:rPr>
                <w:rFonts w:ascii="Sylfaen" w:hAnsi="Sylfaen" w:cstheme="minorHAnsi"/>
              </w:rPr>
            </w:pPr>
          </w:p>
        </w:tc>
        <w:tc>
          <w:tcPr>
            <w:tcW w:w="1490" w:type="dxa"/>
            <w:tcBorders>
              <w:top w:val="single" w:sz="4" w:space="0" w:color="000000"/>
              <w:left w:val="single" w:sz="4" w:space="0" w:color="000000"/>
              <w:bottom w:val="single" w:sz="4" w:space="0" w:color="000000"/>
              <w:right w:val="single" w:sz="4" w:space="0" w:color="000000"/>
            </w:tcBorders>
          </w:tcPr>
          <w:p w14:paraId="45375CB9" w14:textId="77777777" w:rsidR="00F60D6B" w:rsidRPr="00ED3480" w:rsidRDefault="00F60D6B" w:rsidP="00797452">
            <w:pPr>
              <w:pStyle w:val="NoSpacing"/>
              <w:jc w:val="center"/>
              <w:rPr>
                <w:rFonts w:ascii="Sylfaen" w:eastAsia="Sylfaen" w:hAnsi="Sylfaen" w:cstheme="minorHAnsi"/>
              </w:rPr>
            </w:pPr>
            <w:r w:rsidRPr="00ED3480">
              <w:rPr>
                <w:rFonts w:ascii="Sylfaen" w:eastAsia="Sylfaen" w:hAnsi="Sylfaen" w:cstheme="minorHAnsi"/>
              </w:rPr>
              <w:t>+</w:t>
            </w:r>
          </w:p>
        </w:tc>
        <w:tc>
          <w:tcPr>
            <w:tcW w:w="2020" w:type="dxa"/>
            <w:tcBorders>
              <w:top w:val="single" w:sz="4" w:space="0" w:color="000000"/>
              <w:left w:val="single" w:sz="4" w:space="0" w:color="000000"/>
              <w:bottom w:val="single" w:sz="4" w:space="0" w:color="000000"/>
              <w:right w:val="single" w:sz="4" w:space="0" w:color="000000"/>
            </w:tcBorders>
          </w:tcPr>
          <w:p w14:paraId="77ED1034" w14:textId="77777777" w:rsidR="00F60D6B" w:rsidRPr="00ED3480" w:rsidRDefault="00F60D6B" w:rsidP="00797452">
            <w:pPr>
              <w:pStyle w:val="NoSpacing"/>
              <w:jc w:val="center"/>
              <w:rPr>
                <w:rFonts w:ascii="Sylfaen" w:eastAsia="Sylfaen" w:hAnsi="Sylfaen" w:cstheme="minorHAnsi"/>
              </w:rPr>
            </w:pPr>
            <w:r w:rsidRPr="00ED3480">
              <w:rPr>
                <w:rFonts w:ascii="Sylfaen" w:eastAsia="Sylfaen" w:hAnsi="Sylfaen" w:cstheme="minorHAnsi"/>
              </w:rPr>
              <w:t>+</w:t>
            </w:r>
          </w:p>
        </w:tc>
      </w:tr>
      <w:tr w:rsidR="00F60D6B" w:rsidRPr="00ED3480" w14:paraId="2F5BCEF7" w14:textId="77777777" w:rsidTr="00797452">
        <w:trPr>
          <w:trHeight w:hRule="exact" w:val="460"/>
        </w:trPr>
        <w:tc>
          <w:tcPr>
            <w:tcW w:w="465" w:type="dxa"/>
            <w:tcBorders>
              <w:top w:val="single" w:sz="4" w:space="0" w:color="000000"/>
              <w:left w:val="single" w:sz="4" w:space="0" w:color="000000"/>
              <w:bottom w:val="single" w:sz="4" w:space="0" w:color="000000"/>
              <w:right w:val="single" w:sz="4" w:space="0" w:color="000000"/>
            </w:tcBorders>
          </w:tcPr>
          <w:p w14:paraId="22256256" w14:textId="77777777" w:rsidR="00F60D6B" w:rsidRPr="00ED3480" w:rsidRDefault="00F60D6B" w:rsidP="00797452">
            <w:pPr>
              <w:pStyle w:val="NoSpacing"/>
              <w:rPr>
                <w:rFonts w:ascii="Sylfaen" w:eastAsia="Sylfaen" w:hAnsi="Sylfaen" w:cstheme="minorHAnsi"/>
              </w:rPr>
            </w:pPr>
            <w:r w:rsidRPr="00ED3480">
              <w:rPr>
                <w:rFonts w:ascii="Sylfaen" w:eastAsia="Sylfaen" w:hAnsi="Sylfaen" w:cstheme="minorHAnsi"/>
              </w:rPr>
              <w:t>7</w:t>
            </w:r>
          </w:p>
        </w:tc>
        <w:tc>
          <w:tcPr>
            <w:tcW w:w="1510" w:type="dxa"/>
            <w:tcBorders>
              <w:top w:val="single" w:sz="4" w:space="0" w:color="000000"/>
              <w:left w:val="single" w:sz="4" w:space="0" w:color="000000"/>
              <w:bottom w:val="single" w:sz="4" w:space="0" w:color="000000"/>
              <w:right w:val="single" w:sz="4" w:space="0" w:color="000000"/>
            </w:tcBorders>
          </w:tcPr>
          <w:p w14:paraId="0F3A3524" w14:textId="77777777" w:rsidR="00F60D6B" w:rsidRPr="00ED3480" w:rsidRDefault="00F60D6B" w:rsidP="00797452">
            <w:pPr>
              <w:pStyle w:val="NoSpacing"/>
              <w:rPr>
                <w:rFonts w:ascii="Sylfaen" w:eastAsia="Sylfaen" w:hAnsi="Sylfaen" w:cstheme="minorHAnsi"/>
                <w:sz w:val="21"/>
                <w:szCs w:val="21"/>
              </w:rPr>
            </w:pPr>
            <w:r w:rsidRPr="00ED3480">
              <w:rPr>
                <w:rFonts w:ascii="Sylfaen" w:eastAsia="Sylfaen" w:hAnsi="Sylfaen" w:cstheme="minorHAnsi"/>
                <w:i/>
                <w:w w:val="95"/>
                <w:position w:val="1"/>
                <w:sz w:val="21"/>
                <w:szCs w:val="21"/>
              </w:rPr>
              <w:t>Talpa</w:t>
            </w:r>
            <w:r w:rsidRPr="00ED3480">
              <w:rPr>
                <w:rFonts w:ascii="Sylfaen" w:eastAsia="Sylfaen" w:hAnsi="Sylfaen" w:cstheme="minorHAnsi"/>
                <w:i/>
                <w:spacing w:val="1"/>
                <w:w w:val="95"/>
                <w:position w:val="1"/>
                <w:sz w:val="21"/>
                <w:szCs w:val="21"/>
              </w:rPr>
              <w:t xml:space="preserve"> </w:t>
            </w:r>
            <w:r w:rsidRPr="00ED3480">
              <w:rPr>
                <w:rFonts w:ascii="Sylfaen" w:eastAsia="Sylfaen" w:hAnsi="Sylfaen" w:cstheme="minorHAnsi"/>
                <w:i/>
                <w:position w:val="1"/>
                <w:sz w:val="21"/>
                <w:szCs w:val="21"/>
              </w:rPr>
              <w:t>caucasica</w:t>
            </w:r>
          </w:p>
        </w:tc>
        <w:tc>
          <w:tcPr>
            <w:tcW w:w="1498" w:type="dxa"/>
            <w:tcBorders>
              <w:top w:val="single" w:sz="4" w:space="0" w:color="000000"/>
              <w:left w:val="single" w:sz="4" w:space="0" w:color="000000"/>
              <w:bottom w:val="single" w:sz="4" w:space="0" w:color="000000"/>
              <w:right w:val="single" w:sz="4" w:space="0" w:color="000000"/>
            </w:tcBorders>
          </w:tcPr>
          <w:p w14:paraId="47156CE3" w14:textId="77777777" w:rsidR="00F60D6B" w:rsidRPr="00ED3480" w:rsidRDefault="00F60D6B" w:rsidP="00797452">
            <w:pPr>
              <w:pStyle w:val="NoSpacing"/>
              <w:rPr>
                <w:rFonts w:ascii="Sylfaen" w:eastAsia="Sylfaen" w:hAnsi="Sylfaen" w:cstheme="minorHAnsi"/>
              </w:rPr>
            </w:pPr>
            <w:r w:rsidRPr="00ED3480">
              <w:rPr>
                <w:rFonts w:ascii="Sylfaen" w:eastAsia="Sylfaen" w:hAnsi="Sylfaen" w:cstheme="minorHAnsi"/>
              </w:rPr>
              <w:t>თხუნელა</w:t>
            </w:r>
          </w:p>
        </w:tc>
        <w:tc>
          <w:tcPr>
            <w:tcW w:w="1112" w:type="dxa"/>
            <w:tcBorders>
              <w:top w:val="single" w:sz="4" w:space="0" w:color="000000"/>
              <w:left w:val="single" w:sz="4" w:space="0" w:color="000000"/>
              <w:bottom w:val="single" w:sz="4" w:space="0" w:color="000000"/>
              <w:right w:val="single" w:sz="4" w:space="0" w:color="000000"/>
            </w:tcBorders>
          </w:tcPr>
          <w:p w14:paraId="1BFF0CE5" w14:textId="77777777" w:rsidR="00F60D6B" w:rsidRPr="00ED3480" w:rsidRDefault="00F60D6B" w:rsidP="00797452">
            <w:pPr>
              <w:pStyle w:val="NoSpacing"/>
              <w:rPr>
                <w:rFonts w:ascii="Sylfaen" w:hAnsi="Sylfaen" w:cstheme="minorHAnsi"/>
              </w:rPr>
            </w:pPr>
          </w:p>
        </w:tc>
        <w:tc>
          <w:tcPr>
            <w:tcW w:w="630" w:type="dxa"/>
            <w:tcBorders>
              <w:top w:val="single" w:sz="4" w:space="0" w:color="000000"/>
              <w:left w:val="single" w:sz="4" w:space="0" w:color="000000"/>
              <w:bottom w:val="single" w:sz="4" w:space="0" w:color="000000"/>
              <w:right w:val="single" w:sz="4" w:space="0" w:color="000000"/>
            </w:tcBorders>
          </w:tcPr>
          <w:p w14:paraId="229E6B29" w14:textId="77777777" w:rsidR="00F60D6B" w:rsidRPr="00ED3480" w:rsidRDefault="00F60D6B" w:rsidP="00797452">
            <w:pPr>
              <w:pStyle w:val="NoSpacing"/>
              <w:jc w:val="center"/>
              <w:rPr>
                <w:rFonts w:ascii="Sylfaen" w:eastAsia="Sylfaen" w:hAnsi="Sylfaen" w:cstheme="minorHAnsi"/>
              </w:rPr>
            </w:pPr>
            <w:r w:rsidRPr="00ED3480">
              <w:rPr>
                <w:rFonts w:ascii="Sylfaen" w:eastAsia="Sylfaen" w:hAnsi="Sylfaen" w:cstheme="minorHAnsi"/>
              </w:rPr>
              <w:t>LC</w:t>
            </w:r>
          </w:p>
        </w:tc>
        <w:tc>
          <w:tcPr>
            <w:tcW w:w="900" w:type="dxa"/>
            <w:tcBorders>
              <w:top w:val="single" w:sz="4" w:space="0" w:color="000000"/>
              <w:left w:val="single" w:sz="4" w:space="0" w:color="000000"/>
              <w:bottom w:val="single" w:sz="4" w:space="0" w:color="000000"/>
              <w:right w:val="single" w:sz="4" w:space="0" w:color="000000"/>
            </w:tcBorders>
          </w:tcPr>
          <w:p w14:paraId="3281BFB0" w14:textId="77777777" w:rsidR="00F60D6B" w:rsidRPr="00ED3480" w:rsidRDefault="00F60D6B" w:rsidP="00797452">
            <w:pPr>
              <w:pStyle w:val="NoSpacing"/>
              <w:jc w:val="center"/>
              <w:rPr>
                <w:rFonts w:ascii="Sylfaen" w:hAnsi="Sylfaen" w:cstheme="minorHAnsi"/>
              </w:rPr>
            </w:pPr>
          </w:p>
        </w:tc>
        <w:tc>
          <w:tcPr>
            <w:tcW w:w="1490" w:type="dxa"/>
            <w:tcBorders>
              <w:top w:val="single" w:sz="4" w:space="0" w:color="000000"/>
              <w:left w:val="single" w:sz="4" w:space="0" w:color="000000"/>
              <w:bottom w:val="single" w:sz="4" w:space="0" w:color="000000"/>
              <w:right w:val="single" w:sz="4" w:space="0" w:color="000000"/>
            </w:tcBorders>
          </w:tcPr>
          <w:p w14:paraId="36A39AD4" w14:textId="77777777" w:rsidR="00F60D6B" w:rsidRPr="00ED3480" w:rsidRDefault="00F60D6B" w:rsidP="00797452">
            <w:pPr>
              <w:pStyle w:val="NoSpacing"/>
              <w:jc w:val="center"/>
              <w:rPr>
                <w:rFonts w:ascii="Sylfaen" w:eastAsia="Sylfaen" w:hAnsi="Sylfaen" w:cstheme="minorHAnsi"/>
              </w:rPr>
            </w:pPr>
            <w:r w:rsidRPr="00ED3480">
              <w:rPr>
                <w:rFonts w:ascii="Sylfaen" w:eastAsia="Sylfaen" w:hAnsi="Sylfaen" w:cstheme="minorHAnsi"/>
              </w:rPr>
              <w:t>+</w:t>
            </w:r>
          </w:p>
        </w:tc>
        <w:tc>
          <w:tcPr>
            <w:tcW w:w="2020" w:type="dxa"/>
            <w:tcBorders>
              <w:top w:val="single" w:sz="4" w:space="0" w:color="000000"/>
              <w:left w:val="single" w:sz="4" w:space="0" w:color="000000"/>
              <w:bottom w:val="single" w:sz="4" w:space="0" w:color="000000"/>
              <w:right w:val="single" w:sz="4" w:space="0" w:color="000000"/>
            </w:tcBorders>
          </w:tcPr>
          <w:p w14:paraId="3D779354" w14:textId="77777777" w:rsidR="00F60D6B" w:rsidRPr="00ED3480" w:rsidRDefault="00F60D6B" w:rsidP="00797452">
            <w:pPr>
              <w:pStyle w:val="NoSpacing"/>
              <w:jc w:val="center"/>
              <w:rPr>
                <w:rFonts w:ascii="Sylfaen" w:hAnsi="Sylfaen" w:cstheme="minorHAnsi"/>
              </w:rPr>
            </w:pPr>
          </w:p>
        </w:tc>
      </w:tr>
      <w:tr w:rsidR="00F60D6B" w:rsidRPr="00ED3480" w14:paraId="2C3ADEF7" w14:textId="77777777" w:rsidTr="00F60D6B">
        <w:trPr>
          <w:trHeight w:hRule="exact" w:val="273"/>
        </w:trPr>
        <w:tc>
          <w:tcPr>
            <w:tcW w:w="465" w:type="dxa"/>
            <w:tcBorders>
              <w:top w:val="single" w:sz="4" w:space="0" w:color="000000"/>
              <w:left w:val="single" w:sz="4" w:space="0" w:color="000000"/>
              <w:bottom w:val="single" w:sz="4" w:space="0" w:color="000000"/>
              <w:right w:val="single" w:sz="4" w:space="0" w:color="000000"/>
            </w:tcBorders>
          </w:tcPr>
          <w:p w14:paraId="701F9E36" w14:textId="77777777" w:rsidR="00F60D6B" w:rsidRPr="00ED3480" w:rsidRDefault="00F60D6B" w:rsidP="00797452">
            <w:pPr>
              <w:pStyle w:val="NoSpacing"/>
              <w:rPr>
                <w:rFonts w:ascii="Sylfaen" w:eastAsia="Sylfaen" w:hAnsi="Sylfaen" w:cstheme="minorHAnsi"/>
              </w:rPr>
            </w:pPr>
            <w:r w:rsidRPr="00ED3480">
              <w:rPr>
                <w:rFonts w:ascii="Sylfaen" w:eastAsia="Sylfaen" w:hAnsi="Sylfaen" w:cstheme="minorHAnsi"/>
              </w:rPr>
              <w:t>10</w:t>
            </w:r>
          </w:p>
        </w:tc>
        <w:tc>
          <w:tcPr>
            <w:tcW w:w="1510" w:type="dxa"/>
            <w:tcBorders>
              <w:top w:val="single" w:sz="4" w:space="0" w:color="000000"/>
              <w:left w:val="single" w:sz="4" w:space="0" w:color="000000"/>
              <w:bottom w:val="single" w:sz="4" w:space="0" w:color="000000"/>
              <w:right w:val="single" w:sz="4" w:space="0" w:color="000000"/>
            </w:tcBorders>
          </w:tcPr>
          <w:p w14:paraId="08057E93" w14:textId="77777777" w:rsidR="00F60D6B" w:rsidRPr="00ED3480" w:rsidRDefault="00F60D6B" w:rsidP="00797452">
            <w:pPr>
              <w:pStyle w:val="NoSpacing"/>
              <w:rPr>
                <w:rFonts w:ascii="Sylfaen" w:eastAsia="Sylfaen" w:hAnsi="Sylfaen" w:cstheme="minorHAnsi"/>
                <w:sz w:val="21"/>
                <w:szCs w:val="21"/>
              </w:rPr>
            </w:pPr>
            <w:r w:rsidRPr="00ED3480">
              <w:rPr>
                <w:rFonts w:ascii="Sylfaen" w:eastAsia="Sylfaen" w:hAnsi="Sylfaen" w:cstheme="minorHAnsi"/>
                <w:i/>
                <w:w w:val="95"/>
                <w:position w:val="1"/>
                <w:sz w:val="21"/>
                <w:szCs w:val="21"/>
              </w:rPr>
              <w:t xml:space="preserve">Canis </w:t>
            </w:r>
            <w:r w:rsidRPr="00ED3480">
              <w:rPr>
                <w:rFonts w:ascii="Sylfaen" w:eastAsia="Sylfaen" w:hAnsi="Sylfaen" w:cstheme="minorHAnsi"/>
                <w:i/>
                <w:position w:val="1"/>
                <w:sz w:val="21"/>
                <w:szCs w:val="21"/>
              </w:rPr>
              <w:t>lupus</w:t>
            </w:r>
          </w:p>
        </w:tc>
        <w:tc>
          <w:tcPr>
            <w:tcW w:w="1498" w:type="dxa"/>
            <w:tcBorders>
              <w:top w:val="single" w:sz="4" w:space="0" w:color="000000"/>
              <w:left w:val="single" w:sz="4" w:space="0" w:color="000000"/>
              <w:bottom w:val="single" w:sz="4" w:space="0" w:color="000000"/>
              <w:right w:val="single" w:sz="4" w:space="0" w:color="000000"/>
            </w:tcBorders>
          </w:tcPr>
          <w:p w14:paraId="55D571BE" w14:textId="77777777" w:rsidR="00F60D6B" w:rsidRPr="00ED3480" w:rsidRDefault="00F60D6B" w:rsidP="00797452">
            <w:pPr>
              <w:pStyle w:val="NoSpacing"/>
              <w:rPr>
                <w:rFonts w:ascii="Sylfaen" w:eastAsia="Sylfaen" w:hAnsi="Sylfaen" w:cstheme="minorHAnsi"/>
              </w:rPr>
            </w:pPr>
            <w:r w:rsidRPr="00ED3480">
              <w:rPr>
                <w:rFonts w:ascii="Sylfaen" w:eastAsia="Sylfaen" w:hAnsi="Sylfaen" w:cstheme="minorHAnsi"/>
              </w:rPr>
              <w:t>მგელი</w:t>
            </w:r>
          </w:p>
        </w:tc>
        <w:tc>
          <w:tcPr>
            <w:tcW w:w="1112" w:type="dxa"/>
            <w:tcBorders>
              <w:top w:val="single" w:sz="4" w:space="0" w:color="000000"/>
              <w:left w:val="single" w:sz="4" w:space="0" w:color="000000"/>
              <w:bottom w:val="single" w:sz="4" w:space="0" w:color="000000"/>
              <w:right w:val="single" w:sz="4" w:space="0" w:color="000000"/>
            </w:tcBorders>
          </w:tcPr>
          <w:p w14:paraId="78796388" w14:textId="77777777" w:rsidR="00F60D6B" w:rsidRPr="00ED3480" w:rsidRDefault="00F60D6B" w:rsidP="00797452">
            <w:pPr>
              <w:pStyle w:val="NoSpacing"/>
              <w:rPr>
                <w:rFonts w:ascii="Sylfaen" w:hAnsi="Sylfaen" w:cstheme="minorHAnsi"/>
              </w:rPr>
            </w:pPr>
          </w:p>
        </w:tc>
        <w:tc>
          <w:tcPr>
            <w:tcW w:w="630" w:type="dxa"/>
            <w:tcBorders>
              <w:top w:val="single" w:sz="4" w:space="0" w:color="000000"/>
              <w:left w:val="single" w:sz="4" w:space="0" w:color="000000"/>
              <w:bottom w:val="single" w:sz="4" w:space="0" w:color="000000"/>
              <w:right w:val="single" w:sz="4" w:space="0" w:color="000000"/>
            </w:tcBorders>
          </w:tcPr>
          <w:p w14:paraId="63EC4C9E" w14:textId="77777777" w:rsidR="00F60D6B" w:rsidRPr="00ED3480" w:rsidRDefault="00F60D6B" w:rsidP="00797452">
            <w:pPr>
              <w:pStyle w:val="NoSpacing"/>
              <w:jc w:val="center"/>
              <w:rPr>
                <w:rFonts w:ascii="Sylfaen" w:eastAsia="Sylfaen" w:hAnsi="Sylfaen" w:cstheme="minorHAnsi"/>
              </w:rPr>
            </w:pPr>
            <w:r w:rsidRPr="00ED3480">
              <w:rPr>
                <w:rFonts w:ascii="Sylfaen" w:eastAsia="Sylfaen" w:hAnsi="Sylfaen" w:cstheme="minorHAnsi"/>
              </w:rPr>
              <w:t>LC</w:t>
            </w:r>
          </w:p>
        </w:tc>
        <w:tc>
          <w:tcPr>
            <w:tcW w:w="900" w:type="dxa"/>
            <w:tcBorders>
              <w:top w:val="single" w:sz="4" w:space="0" w:color="000000"/>
              <w:left w:val="single" w:sz="4" w:space="0" w:color="000000"/>
              <w:bottom w:val="single" w:sz="4" w:space="0" w:color="000000"/>
              <w:right w:val="single" w:sz="4" w:space="0" w:color="000000"/>
            </w:tcBorders>
          </w:tcPr>
          <w:p w14:paraId="7B443F1C" w14:textId="77777777" w:rsidR="00F60D6B" w:rsidRPr="00ED3480" w:rsidRDefault="00F60D6B" w:rsidP="00797452">
            <w:pPr>
              <w:pStyle w:val="NoSpacing"/>
              <w:jc w:val="center"/>
              <w:rPr>
                <w:rFonts w:ascii="Sylfaen" w:eastAsia="Sylfaen" w:hAnsi="Sylfaen" w:cstheme="minorHAnsi"/>
              </w:rPr>
            </w:pPr>
            <w:r w:rsidRPr="00ED3480">
              <w:rPr>
                <w:rFonts w:ascii="Sylfaen" w:eastAsia="Sylfaen" w:hAnsi="Sylfaen" w:cstheme="minorHAnsi"/>
              </w:rPr>
              <w:t>II</w:t>
            </w:r>
          </w:p>
        </w:tc>
        <w:tc>
          <w:tcPr>
            <w:tcW w:w="1490" w:type="dxa"/>
            <w:tcBorders>
              <w:top w:val="single" w:sz="4" w:space="0" w:color="000000"/>
              <w:left w:val="single" w:sz="4" w:space="0" w:color="000000"/>
              <w:bottom w:val="single" w:sz="4" w:space="0" w:color="000000"/>
              <w:right w:val="single" w:sz="4" w:space="0" w:color="000000"/>
            </w:tcBorders>
          </w:tcPr>
          <w:p w14:paraId="0435FCBA" w14:textId="77777777" w:rsidR="00F60D6B" w:rsidRPr="00ED3480" w:rsidRDefault="00F60D6B" w:rsidP="00797452">
            <w:pPr>
              <w:pStyle w:val="NoSpacing"/>
              <w:jc w:val="center"/>
              <w:rPr>
                <w:rFonts w:ascii="Sylfaen" w:eastAsia="Sylfaen" w:hAnsi="Sylfaen" w:cstheme="minorHAnsi"/>
              </w:rPr>
            </w:pPr>
            <w:r w:rsidRPr="00ED3480">
              <w:rPr>
                <w:rFonts w:ascii="Sylfaen" w:eastAsia="Sylfaen" w:hAnsi="Sylfaen" w:cstheme="minorHAnsi"/>
              </w:rPr>
              <w:t>+</w:t>
            </w:r>
          </w:p>
        </w:tc>
        <w:tc>
          <w:tcPr>
            <w:tcW w:w="2020" w:type="dxa"/>
            <w:tcBorders>
              <w:top w:val="single" w:sz="4" w:space="0" w:color="000000"/>
              <w:left w:val="single" w:sz="4" w:space="0" w:color="000000"/>
              <w:bottom w:val="single" w:sz="4" w:space="0" w:color="000000"/>
              <w:right w:val="single" w:sz="4" w:space="0" w:color="000000"/>
            </w:tcBorders>
          </w:tcPr>
          <w:p w14:paraId="262D203F" w14:textId="77777777" w:rsidR="00F60D6B" w:rsidRPr="00ED3480" w:rsidRDefault="00F60D6B" w:rsidP="00797452">
            <w:pPr>
              <w:pStyle w:val="NoSpacing"/>
              <w:jc w:val="center"/>
              <w:rPr>
                <w:rFonts w:ascii="Sylfaen" w:eastAsia="Sylfaen" w:hAnsi="Sylfaen" w:cstheme="minorHAnsi"/>
              </w:rPr>
            </w:pPr>
            <w:r w:rsidRPr="00ED3480">
              <w:rPr>
                <w:rFonts w:ascii="Sylfaen" w:eastAsia="Sylfaen" w:hAnsi="Sylfaen" w:cstheme="minorHAnsi"/>
              </w:rPr>
              <w:t>-</w:t>
            </w:r>
          </w:p>
        </w:tc>
      </w:tr>
    </w:tbl>
    <w:p w14:paraId="17F0076A" w14:textId="77777777" w:rsidR="00F60D6B" w:rsidRPr="00ED3480" w:rsidRDefault="00F60D6B" w:rsidP="00797452">
      <w:pPr>
        <w:pStyle w:val="NoSpacing"/>
        <w:rPr>
          <w:rFonts w:ascii="Sylfaen" w:eastAsia="Sylfaen" w:hAnsi="Sylfaen" w:cstheme="minorHAnsi"/>
        </w:rPr>
      </w:pPr>
    </w:p>
    <w:p w14:paraId="531C940E" w14:textId="77777777" w:rsidR="00F60D6B" w:rsidRPr="00ED3480" w:rsidRDefault="00F60D6B" w:rsidP="00F60D6B">
      <w:pPr>
        <w:pStyle w:val="NoSpacing"/>
        <w:rPr>
          <w:rFonts w:ascii="Sylfaen" w:eastAsia="Sylfaen" w:hAnsi="Sylfaen" w:cstheme="minorHAnsi"/>
        </w:rPr>
      </w:pPr>
    </w:p>
    <w:p w14:paraId="2E3016B3" w14:textId="055E19D6" w:rsidR="00F60D6B" w:rsidRPr="00ED3480" w:rsidRDefault="00F60D6B" w:rsidP="00F60D6B">
      <w:pPr>
        <w:pStyle w:val="NoSpacing"/>
        <w:rPr>
          <w:rFonts w:ascii="Sylfaen" w:eastAsia="Sylfaen" w:hAnsi="Sylfaen" w:cstheme="minorHAnsi"/>
        </w:rPr>
      </w:pPr>
      <w:r w:rsidRPr="00ED3480">
        <w:rPr>
          <w:rFonts w:ascii="Sylfaen" w:eastAsia="Sylfaen" w:hAnsi="Sylfaen" w:cstheme="minorHAnsi"/>
        </w:rPr>
        <w:lastRenderedPageBreak/>
        <w:t>IUCN</w:t>
      </w:r>
      <w:r w:rsidRPr="00ED3480">
        <w:rPr>
          <w:rFonts w:ascii="Sylfaen" w:eastAsia="Sylfaen" w:hAnsi="Sylfaen" w:cstheme="minorHAnsi"/>
          <w:spacing w:val="-1"/>
        </w:rPr>
        <w:t>-</w:t>
      </w:r>
      <w:r w:rsidRPr="00ED3480">
        <w:rPr>
          <w:rFonts w:ascii="Sylfaen" w:eastAsia="Sylfaen" w:hAnsi="Sylfaen" w:cstheme="minorHAnsi"/>
        </w:rPr>
        <w:t>ის წითელი ნუსხის კატეგორიები. CR =  კრიტიკული საფრთხის ქვეშ</w:t>
      </w:r>
      <w:r w:rsidRPr="00ED3480">
        <w:rPr>
          <w:rFonts w:ascii="Sylfaen" w:eastAsia="Sylfaen" w:hAnsi="Sylfaen" w:cstheme="minorHAnsi"/>
          <w:spacing w:val="1"/>
        </w:rPr>
        <w:t xml:space="preserve"> </w:t>
      </w:r>
      <w:r w:rsidRPr="00ED3480">
        <w:rPr>
          <w:rFonts w:ascii="Sylfaen" w:eastAsia="Sylfaen" w:hAnsi="Sylfaen" w:cstheme="minorHAnsi"/>
        </w:rPr>
        <w:t>მყოფი. EN = საფრთხეში მყოფი.</w:t>
      </w:r>
    </w:p>
    <w:p w14:paraId="05E3AB3F" w14:textId="77777777" w:rsidR="00F60D6B" w:rsidRPr="00ED3480" w:rsidRDefault="00F60D6B" w:rsidP="00F60D6B">
      <w:pPr>
        <w:pStyle w:val="NoSpacing"/>
        <w:rPr>
          <w:rFonts w:ascii="Sylfaen" w:eastAsia="Sylfaen" w:hAnsi="Sylfaen" w:cstheme="minorHAnsi"/>
        </w:rPr>
      </w:pPr>
      <w:r w:rsidRPr="00ED3480">
        <w:rPr>
          <w:rFonts w:ascii="Sylfaen" w:eastAsia="Sylfaen" w:hAnsi="Sylfaen" w:cstheme="minorHAnsi"/>
        </w:rPr>
        <w:t>VU = მოწყვლადი</w:t>
      </w:r>
    </w:p>
    <w:p w14:paraId="0A2D37AD" w14:textId="77777777" w:rsidR="00F60D6B" w:rsidRPr="00ED3480" w:rsidRDefault="00F60D6B" w:rsidP="00F60D6B">
      <w:pPr>
        <w:pStyle w:val="NoSpacing"/>
        <w:rPr>
          <w:rFonts w:ascii="Sylfaen" w:eastAsia="Sylfaen" w:hAnsi="Sylfaen" w:cstheme="minorHAnsi"/>
        </w:rPr>
      </w:pPr>
      <w:r w:rsidRPr="00ED3480">
        <w:rPr>
          <w:rFonts w:ascii="Sylfaen" w:eastAsia="Sylfaen" w:hAnsi="Sylfaen" w:cstheme="minorHAnsi"/>
        </w:rPr>
        <w:t>NT = საფრთხესთან</w:t>
      </w:r>
      <w:r w:rsidRPr="00ED3480">
        <w:rPr>
          <w:rFonts w:ascii="Sylfaen" w:eastAsia="Sylfaen" w:hAnsi="Sylfaen" w:cstheme="minorHAnsi"/>
          <w:spacing w:val="1"/>
        </w:rPr>
        <w:t xml:space="preserve"> </w:t>
      </w:r>
      <w:r w:rsidRPr="00ED3480">
        <w:rPr>
          <w:rFonts w:ascii="Sylfaen" w:eastAsia="Sylfaen" w:hAnsi="Sylfaen" w:cstheme="minorHAnsi"/>
        </w:rPr>
        <w:t>მიახლოვებული.</w:t>
      </w:r>
    </w:p>
    <w:p w14:paraId="03BDACA3" w14:textId="77777777" w:rsidR="00F60D6B" w:rsidRPr="00ED3480" w:rsidRDefault="00F60D6B" w:rsidP="00F60D6B">
      <w:pPr>
        <w:pStyle w:val="NoSpacing"/>
        <w:rPr>
          <w:rFonts w:ascii="Sylfaen" w:eastAsia="Sylfaen" w:hAnsi="Sylfaen" w:cstheme="minorHAnsi"/>
        </w:rPr>
      </w:pPr>
      <w:r w:rsidRPr="00ED3480">
        <w:rPr>
          <w:rFonts w:ascii="Sylfaen" w:eastAsia="Sylfaen" w:hAnsi="Sylfaen" w:cstheme="minorHAnsi"/>
        </w:rPr>
        <w:t>LC = არ საჭიროებს ზრუნვას</w:t>
      </w:r>
    </w:p>
    <w:p w14:paraId="3D741C64" w14:textId="3D3B118A" w:rsidR="00F60D6B" w:rsidRPr="00ED3480" w:rsidRDefault="00F60D6B" w:rsidP="004C7737">
      <w:pPr>
        <w:pStyle w:val="Heading2"/>
        <w:numPr>
          <w:ilvl w:val="2"/>
          <w:numId w:val="1"/>
        </w:numPr>
        <w:ind w:left="720"/>
        <w:rPr>
          <w:rFonts w:ascii="Sylfaen" w:hAnsi="Sylfaen" w:cstheme="minorHAnsi"/>
          <w:b/>
          <w:color w:val="auto"/>
          <w:sz w:val="24"/>
          <w:szCs w:val="24"/>
          <w:lang w:val="ka-GE"/>
        </w:rPr>
      </w:pPr>
      <w:bookmarkStart w:id="118" w:name="_Toc76952682"/>
      <w:r w:rsidRPr="00ED3480">
        <w:rPr>
          <w:rFonts w:ascii="Sylfaen" w:hAnsi="Sylfaen" w:cstheme="minorHAnsi"/>
          <w:b/>
          <w:color w:val="auto"/>
          <w:sz w:val="24"/>
          <w:szCs w:val="24"/>
          <w:lang w:val="ka-GE"/>
        </w:rPr>
        <w:t>ფრინველები</w:t>
      </w:r>
      <w:bookmarkEnd w:id="118"/>
    </w:p>
    <w:p w14:paraId="2A72101B" w14:textId="77777777" w:rsidR="00F60D6B" w:rsidRPr="00ED3480" w:rsidRDefault="00F60D6B" w:rsidP="00F60D6B">
      <w:pPr>
        <w:pStyle w:val="NoSpacing"/>
        <w:rPr>
          <w:rFonts w:ascii="Sylfaen" w:hAnsi="Sylfaen" w:cstheme="minorHAnsi"/>
          <w:sz w:val="12"/>
          <w:szCs w:val="12"/>
        </w:rPr>
      </w:pPr>
    </w:p>
    <w:p w14:paraId="74E0A53C" w14:textId="2958022A" w:rsidR="00F60D6B" w:rsidRPr="00ED3480" w:rsidRDefault="00F60D6B" w:rsidP="00F60D6B">
      <w:pPr>
        <w:pStyle w:val="NoSpacing"/>
        <w:spacing w:line="360" w:lineRule="auto"/>
        <w:jc w:val="both"/>
        <w:rPr>
          <w:rFonts w:ascii="Sylfaen" w:hAnsi="Sylfaen" w:cstheme="minorHAnsi"/>
          <w:sz w:val="12"/>
          <w:szCs w:val="12"/>
        </w:rPr>
      </w:pPr>
      <w:r w:rsidRPr="00ED3480">
        <w:rPr>
          <w:rFonts w:ascii="Sylfaen" w:eastAsia="Sylfaen" w:hAnsi="Sylfaen" w:cstheme="minorHAnsi"/>
        </w:rPr>
        <w:t>საქართველო მნიშვნელოვანი ტერიტორიაა</w:t>
      </w:r>
      <w:r w:rsidRPr="00ED3480">
        <w:rPr>
          <w:rFonts w:ascii="Sylfaen" w:eastAsia="Sylfaen" w:hAnsi="Sylfaen" w:cstheme="minorHAnsi"/>
          <w:spacing w:val="1"/>
        </w:rPr>
        <w:t xml:space="preserve"> </w:t>
      </w:r>
      <w:r w:rsidRPr="00ED3480">
        <w:rPr>
          <w:rFonts w:ascii="Sylfaen" w:eastAsia="Sylfaen" w:hAnsi="Sylfaen" w:cstheme="minorHAnsi"/>
        </w:rPr>
        <w:t>დასავლეთ პალეარქტიკული</w:t>
      </w:r>
      <w:r w:rsidRPr="00ED3480">
        <w:rPr>
          <w:rFonts w:ascii="Sylfaen" w:eastAsia="Sylfaen" w:hAnsi="Sylfaen" w:cstheme="minorHAnsi"/>
          <w:spacing w:val="1"/>
        </w:rPr>
        <w:t xml:space="preserve"> </w:t>
      </w:r>
      <w:r w:rsidRPr="00ED3480">
        <w:rPr>
          <w:rFonts w:ascii="Sylfaen" w:eastAsia="Sylfaen" w:hAnsi="Sylfaen" w:cstheme="minorHAnsi"/>
        </w:rPr>
        <w:t>ფრინველებისათვის, რადგან აქ მათი ერთ-ერთი ძირითადი სამიგრაციო მარშრუტი გადის (შავი ზღვის აუზი, ჯავახეთი</w:t>
      </w:r>
      <w:r w:rsidRPr="00ED3480">
        <w:rPr>
          <w:rFonts w:ascii="Sylfaen" w:eastAsia="Sylfaen" w:hAnsi="Sylfaen" w:cstheme="minorHAnsi"/>
          <w:spacing w:val="1"/>
        </w:rPr>
        <w:t xml:space="preserve"> </w:t>
      </w:r>
      <w:r w:rsidRPr="00ED3480">
        <w:rPr>
          <w:rFonts w:ascii="Sylfaen" w:eastAsia="Sylfaen" w:hAnsi="Sylfaen" w:cstheme="minorHAnsi"/>
        </w:rPr>
        <w:t>და დედოფლისწყარო),</w:t>
      </w:r>
      <w:r w:rsidRPr="00ED3480">
        <w:rPr>
          <w:rFonts w:ascii="Sylfaen" w:eastAsia="Sylfaen" w:hAnsi="Sylfaen" w:cstheme="minorHAnsi"/>
          <w:spacing w:val="1"/>
        </w:rPr>
        <w:t xml:space="preserve"> </w:t>
      </w:r>
      <w:r w:rsidRPr="00ED3480">
        <w:rPr>
          <w:rFonts w:ascii="Sylfaen" w:eastAsia="Sylfaen" w:hAnsi="Sylfaen" w:cstheme="minorHAnsi"/>
        </w:rPr>
        <w:t>თუმცა,</w:t>
      </w:r>
      <w:r w:rsidRPr="00ED3480">
        <w:rPr>
          <w:rFonts w:ascii="Sylfaen" w:eastAsia="Sylfaen" w:hAnsi="Sylfaen" w:cstheme="minorHAnsi"/>
          <w:spacing w:val="1"/>
        </w:rPr>
        <w:t xml:space="preserve"> </w:t>
      </w:r>
      <w:r w:rsidRPr="00ED3480">
        <w:rPr>
          <w:rFonts w:ascii="Sylfaen" w:eastAsia="Sylfaen" w:hAnsi="Sylfaen" w:cstheme="minorHAnsi"/>
        </w:rPr>
        <w:t>თავად</w:t>
      </w:r>
      <w:r w:rsidRPr="00ED3480">
        <w:rPr>
          <w:rFonts w:ascii="Sylfaen" w:eastAsia="Sylfaen" w:hAnsi="Sylfaen" w:cstheme="minorHAnsi"/>
          <w:spacing w:val="1"/>
        </w:rPr>
        <w:t xml:space="preserve"> </w:t>
      </w:r>
      <w:r w:rsidRPr="00ED3480">
        <w:rPr>
          <w:rFonts w:ascii="Sylfaen" w:eastAsia="Sylfaen" w:hAnsi="Sylfaen" w:cstheme="minorHAnsi"/>
        </w:rPr>
        <w:t>საკვლევი</w:t>
      </w:r>
      <w:r w:rsidRPr="00ED3480">
        <w:rPr>
          <w:rFonts w:ascii="Sylfaen" w:eastAsia="Sylfaen" w:hAnsi="Sylfaen" w:cstheme="minorHAnsi"/>
          <w:spacing w:val="1"/>
        </w:rPr>
        <w:t xml:space="preserve"> </w:t>
      </w:r>
      <w:r w:rsidRPr="00ED3480">
        <w:rPr>
          <w:rFonts w:ascii="Sylfaen" w:eastAsia="Sylfaen" w:hAnsi="Sylfaen" w:cstheme="minorHAnsi"/>
        </w:rPr>
        <w:t>ტერიტორია</w:t>
      </w:r>
      <w:r w:rsidRPr="00ED3480">
        <w:rPr>
          <w:rFonts w:ascii="Sylfaen" w:eastAsia="Sylfaen" w:hAnsi="Sylfaen" w:cstheme="minorHAnsi"/>
          <w:spacing w:val="1"/>
        </w:rPr>
        <w:t xml:space="preserve"> </w:t>
      </w:r>
      <w:r w:rsidRPr="00ED3480">
        <w:rPr>
          <w:rFonts w:ascii="Sylfaen" w:eastAsia="Sylfaen" w:hAnsi="Sylfaen" w:cstheme="minorHAnsi"/>
        </w:rPr>
        <w:t>არ წარმოადგენს მნიშვნელოვან</w:t>
      </w:r>
      <w:r w:rsidRPr="00ED3480">
        <w:rPr>
          <w:rFonts w:ascii="Sylfaen" w:eastAsia="Sylfaen" w:hAnsi="Sylfaen" w:cstheme="minorHAnsi"/>
          <w:spacing w:val="1"/>
        </w:rPr>
        <w:t xml:space="preserve"> </w:t>
      </w:r>
      <w:r w:rsidRPr="00ED3480">
        <w:rPr>
          <w:rFonts w:ascii="Sylfaen" w:eastAsia="Sylfaen" w:hAnsi="Sylfaen" w:cstheme="minorHAnsi"/>
        </w:rPr>
        <w:t>სამიგრაციო</w:t>
      </w:r>
      <w:r w:rsidRPr="00ED3480">
        <w:rPr>
          <w:rFonts w:ascii="Sylfaen" w:eastAsia="Sylfaen" w:hAnsi="Sylfaen" w:cstheme="minorHAnsi"/>
          <w:spacing w:val="1"/>
        </w:rPr>
        <w:t xml:space="preserve"> </w:t>
      </w:r>
      <w:r w:rsidRPr="00ED3480">
        <w:rPr>
          <w:rFonts w:ascii="Sylfaen" w:eastAsia="Sylfaen" w:hAnsi="Sylfaen" w:cstheme="minorHAnsi"/>
        </w:rPr>
        <w:t>მარშრუტს,</w:t>
      </w:r>
      <w:r w:rsidRPr="00ED3480">
        <w:rPr>
          <w:rFonts w:ascii="Sylfaen" w:eastAsia="Sylfaen" w:hAnsi="Sylfaen" w:cstheme="minorHAnsi"/>
          <w:spacing w:val="1"/>
        </w:rPr>
        <w:t xml:space="preserve"> </w:t>
      </w:r>
      <w:r w:rsidRPr="00ED3480">
        <w:rPr>
          <w:rFonts w:ascii="Sylfaen" w:eastAsia="Sylfaen" w:hAnsi="Sylfaen" w:cstheme="minorHAnsi"/>
        </w:rPr>
        <w:t>ე.წ. „ვიწრო</w:t>
      </w:r>
      <w:r w:rsidRPr="00ED3480">
        <w:rPr>
          <w:rFonts w:ascii="Sylfaen" w:eastAsia="Sylfaen" w:hAnsi="Sylfaen" w:cstheme="minorHAnsi"/>
          <w:spacing w:val="1"/>
        </w:rPr>
        <w:t xml:space="preserve"> </w:t>
      </w:r>
      <w:r w:rsidRPr="00ED3480">
        <w:rPr>
          <w:rFonts w:ascii="Sylfaen" w:eastAsia="Sylfaen" w:hAnsi="Sylfaen" w:cstheme="minorHAnsi"/>
        </w:rPr>
        <w:t>ყელს“, შესაჩერებელ,</w:t>
      </w:r>
      <w:r w:rsidRPr="00ED3480">
        <w:rPr>
          <w:rFonts w:ascii="Sylfaen" w:eastAsia="Sylfaen" w:hAnsi="Sylfaen" w:cstheme="minorHAnsi"/>
          <w:spacing w:val="1"/>
        </w:rPr>
        <w:t xml:space="preserve"> </w:t>
      </w:r>
      <w:r w:rsidRPr="00ED3480">
        <w:rPr>
          <w:rFonts w:ascii="Sylfaen" w:eastAsia="Sylfaen" w:hAnsi="Sylfaen" w:cstheme="minorHAnsi"/>
        </w:rPr>
        <w:t>შესასვენებელ</w:t>
      </w:r>
      <w:r w:rsidRPr="00ED3480">
        <w:rPr>
          <w:rFonts w:ascii="Sylfaen" w:eastAsia="Sylfaen" w:hAnsi="Sylfaen" w:cstheme="minorHAnsi"/>
          <w:spacing w:val="1"/>
        </w:rPr>
        <w:t xml:space="preserve"> </w:t>
      </w:r>
      <w:r w:rsidRPr="00ED3480">
        <w:rPr>
          <w:rFonts w:ascii="Sylfaen" w:eastAsia="Sylfaen" w:hAnsi="Sylfaen" w:cstheme="minorHAnsi"/>
        </w:rPr>
        <w:t>ან გამოსაზამთრებელ ადგილს.</w:t>
      </w:r>
      <w:r w:rsidRPr="00ED3480">
        <w:rPr>
          <w:rFonts w:ascii="Sylfaen" w:eastAsia="Sylfaen" w:hAnsi="Sylfaen" w:cstheme="minorHAnsi"/>
          <w:lang w:val="ka-GE"/>
        </w:rPr>
        <w:t xml:space="preserve"> </w:t>
      </w:r>
      <w:r w:rsidRPr="00ED3480">
        <w:rPr>
          <w:rFonts w:ascii="Sylfaen" w:eastAsia="Sylfaen" w:hAnsi="Sylfaen" w:cstheme="minorHAnsi"/>
        </w:rPr>
        <w:t>საკვლევ ტერიტორიაზე</w:t>
      </w:r>
      <w:r w:rsidRPr="00ED3480">
        <w:rPr>
          <w:rFonts w:ascii="Sylfaen" w:eastAsia="Sylfaen" w:hAnsi="Sylfaen" w:cstheme="minorHAnsi"/>
          <w:spacing w:val="1"/>
        </w:rPr>
        <w:t xml:space="preserve"> </w:t>
      </w:r>
      <w:r w:rsidRPr="00ED3480">
        <w:rPr>
          <w:rFonts w:ascii="Sylfaen" w:eastAsia="Sylfaen" w:hAnsi="Sylfaen" w:cstheme="minorHAnsi"/>
        </w:rPr>
        <w:t>წარმოდგენილ</w:t>
      </w:r>
      <w:r w:rsidRPr="00ED3480">
        <w:rPr>
          <w:rFonts w:ascii="Sylfaen" w:eastAsia="Sylfaen" w:hAnsi="Sylfaen" w:cstheme="minorHAnsi"/>
          <w:spacing w:val="1"/>
        </w:rPr>
        <w:t xml:space="preserve"> </w:t>
      </w:r>
      <w:r w:rsidRPr="00ED3480">
        <w:rPr>
          <w:rFonts w:ascii="Sylfaen" w:eastAsia="Sylfaen" w:hAnsi="Sylfaen" w:cstheme="minorHAnsi"/>
        </w:rPr>
        <w:t>ფრინველთა</w:t>
      </w:r>
      <w:r w:rsidRPr="00ED3480">
        <w:rPr>
          <w:rFonts w:ascii="Sylfaen" w:eastAsia="Sylfaen" w:hAnsi="Sylfaen" w:cstheme="minorHAnsi"/>
          <w:spacing w:val="1"/>
        </w:rPr>
        <w:t xml:space="preserve"> </w:t>
      </w:r>
      <w:r w:rsidRPr="00ED3480">
        <w:rPr>
          <w:rFonts w:ascii="Sylfaen" w:eastAsia="Sylfaen" w:hAnsi="Sylfaen" w:cstheme="minorHAnsi"/>
        </w:rPr>
        <w:t>სახეობების უმრავლესობა ფართოდაა გავრცელებული მთელ საქართველოში.</w:t>
      </w:r>
      <w:r w:rsidRPr="00ED3480">
        <w:rPr>
          <w:rFonts w:ascii="Sylfaen" w:eastAsia="Sylfaen" w:hAnsi="Sylfaen" w:cstheme="minorHAnsi"/>
          <w:spacing w:val="2"/>
        </w:rPr>
        <w:t xml:space="preserve"> </w:t>
      </w:r>
      <w:r w:rsidRPr="00ED3480">
        <w:rPr>
          <w:rFonts w:ascii="Sylfaen" w:eastAsia="Sylfaen" w:hAnsi="Sylfaen" w:cstheme="minorHAnsi"/>
        </w:rPr>
        <w:t>ამასთან, მათი პოპულაციები მრავალრიცხოვანია.</w:t>
      </w:r>
      <w:r w:rsidRPr="00ED3480">
        <w:rPr>
          <w:rFonts w:ascii="Sylfaen" w:eastAsia="Sylfaen" w:hAnsi="Sylfaen" w:cstheme="minorHAnsi"/>
          <w:lang w:val="ka-GE"/>
        </w:rPr>
        <w:t xml:space="preserve"> </w:t>
      </w:r>
      <w:r w:rsidRPr="00ED3480">
        <w:rPr>
          <w:rFonts w:ascii="Sylfaen" w:eastAsia="Sylfaen" w:hAnsi="Sylfaen" w:cstheme="minorHAnsi"/>
        </w:rPr>
        <w:t>საკვლევ ტერიტორიაზე გამოვლენილი ფრინველების ძირითადი ნაწილი ბუჩქნარების სახეობებით არის წარმოდგენილი</w:t>
      </w:r>
      <w:r w:rsidRPr="00ED3480">
        <w:rPr>
          <w:rFonts w:ascii="Sylfaen" w:eastAsia="Calibri" w:hAnsi="Sylfaen" w:cstheme="minorHAnsi"/>
        </w:rPr>
        <w:t>.</w:t>
      </w:r>
      <w:r w:rsidRPr="00ED3480">
        <w:rPr>
          <w:rFonts w:ascii="Sylfaen" w:eastAsia="Calibri" w:hAnsi="Sylfaen" w:cstheme="minorHAnsi"/>
          <w:spacing w:val="5"/>
        </w:rPr>
        <w:t xml:space="preserve"> </w:t>
      </w:r>
      <w:r w:rsidRPr="00ED3480">
        <w:rPr>
          <w:rFonts w:ascii="Sylfaen" w:eastAsia="Sylfaen" w:hAnsi="Sylfaen" w:cstheme="minorHAnsi"/>
        </w:rPr>
        <w:t>გვხვდება ასევე კლდოვან ადგილებთან და წყალთან დაკავშირებული</w:t>
      </w:r>
      <w:r w:rsidRPr="00ED3480">
        <w:rPr>
          <w:rFonts w:ascii="Sylfaen" w:eastAsia="Sylfaen" w:hAnsi="Sylfaen" w:cstheme="minorHAnsi"/>
          <w:spacing w:val="1"/>
        </w:rPr>
        <w:t xml:space="preserve"> </w:t>
      </w:r>
      <w:r w:rsidRPr="00ED3480">
        <w:rPr>
          <w:rFonts w:ascii="Sylfaen" w:eastAsia="Sylfaen" w:hAnsi="Sylfaen" w:cstheme="minorHAnsi"/>
        </w:rPr>
        <w:t>ფორმები</w:t>
      </w:r>
      <w:r w:rsidRPr="00ED3480">
        <w:rPr>
          <w:rFonts w:ascii="Sylfaen" w:eastAsia="Calibri" w:hAnsi="Sylfaen" w:cstheme="minorHAnsi"/>
        </w:rPr>
        <w:t>.</w:t>
      </w:r>
      <w:r w:rsidRPr="00ED3480">
        <w:rPr>
          <w:rFonts w:ascii="Sylfaen" w:eastAsia="Calibri" w:hAnsi="Sylfaen" w:cstheme="minorHAnsi"/>
          <w:spacing w:val="6"/>
        </w:rPr>
        <w:t xml:space="preserve"> </w:t>
      </w:r>
    </w:p>
    <w:p w14:paraId="692FEF4C" w14:textId="3653FFD3" w:rsidR="00F60D6B" w:rsidRPr="00ED3480" w:rsidRDefault="00F60D6B" w:rsidP="00F60D6B">
      <w:pPr>
        <w:pStyle w:val="NoSpacing"/>
        <w:spacing w:line="360" w:lineRule="auto"/>
        <w:jc w:val="both"/>
        <w:rPr>
          <w:rFonts w:ascii="Sylfaen" w:hAnsi="Sylfaen" w:cstheme="minorHAnsi"/>
          <w:lang w:val="ka-GE"/>
        </w:rPr>
      </w:pPr>
      <w:r w:rsidRPr="00ED3480">
        <w:rPr>
          <w:rFonts w:ascii="Sylfaen" w:hAnsi="Sylfaen" w:cstheme="minorHAnsi"/>
          <w:lang w:val="ka-GE"/>
        </w:rPr>
        <w:t xml:space="preserve">საპროექტო </w:t>
      </w:r>
      <w:r w:rsidRPr="00ED3480">
        <w:rPr>
          <w:rFonts w:ascii="Sylfaen" w:hAnsi="Sylfaen" w:cstheme="minorHAnsi"/>
        </w:rPr>
        <w:t xml:space="preserve">ობიექტი არ წარმოადგენს </w:t>
      </w:r>
      <w:r w:rsidRPr="00ED3480">
        <w:rPr>
          <w:rFonts w:ascii="Sylfaen" w:hAnsi="Sylfaen" w:cstheme="minorHAnsi"/>
          <w:lang w:val="ka-GE"/>
        </w:rPr>
        <w:t>ფრინველებისათვის მნიშვნელოვან</w:t>
      </w:r>
      <w:r w:rsidR="00797452" w:rsidRPr="00ED3480">
        <w:rPr>
          <w:rFonts w:ascii="Sylfaen" w:hAnsi="Sylfaen" w:cstheme="minorHAnsi"/>
          <w:lang w:val="ka-GE"/>
        </w:rPr>
        <w:t xml:space="preserve"> </w:t>
      </w:r>
      <w:r w:rsidRPr="00ED3480">
        <w:rPr>
          <w:rFonts w:ascii="Sylfaen" w:hAnsi="Sylfaen" w:cstheme="minorHAnsi"/>
          <w:lang w:val="ka-GE"/>
        </w:rPr>
        <w:t>ტერიტორიებს. ფრინველები</w:t>
      </w:r>
      <w:r w:rsidR="00797452" w:rsidRPr="00ED3480">
        <w:rPr>
          <w:rFonts w:ascii="Sylfaen" w:hAnsi="Sylfaen" w:cstheme="minorHAnsi"/>
          <w:lang w:val="ka-GE"/>
        </w:rPr>
        <w:t>ს</w:t>
      </w:r>
      <w:r w:rsidRPr="00ED3480">
        <w:rPr>
          <w:rFonts w:ascii="Sylfaen" w:hAnsi="Sylfaen" w:cstheme="minorHAnsi"/>
          <w:lang w:val="ka-GE"/>
        </w:rPr>
        <w:t xml:space="preserve"> დიდი მრავალფეროვნება არ შეიმჩნევა, თუმცა</w:t>
      </w:r>
      <w:r w:rsidR="00797452" w:rsidRPr="00ED3480">
        <w:rPr>
          <w:rFonts w:ascii="Sylfaen" w:hAnsi="Sylfaen" w:cstheme="minorHAnsi"/>
          <w:lang w:val="ka-GE"/>
        </w:rPr>
        <w:t xml:space="preserve"> აქ</w:t>
      </w:r>
      <w:r w:rsidRPr="00ED3480">
        <w:rPr>
          <w:rFonts w:ascii="Sylfaen" w:hAnsi="Sylfaen" w:cstheme="minorHAnsi"/>
          <w:lang w:val="ka-GE"/>
        </w:rPr>
        <w:t xml:space="preserve"> მიმინოების  და   წვრილი   ბაღის ფრინველების ნახვაა შესაძლებელი.</w:t>
      </w:r>
    </w:p>
    <w:p w14:paraId="6EFC243A" w14:textId="656020A0" w:rsidR="00F60D6B" w:rsidRPr="00ED3480" w:rsidRDefault="00F60D6B" w:rsidP="00F60D6B">
      <w:pPr>
        <w:pStyle w:val="NoSpacing"/>
        <w:spacing w:line="360" w:lineRule="auto"/>
        <w:jc w:val="both"/>
        <w:rPr>
          <w:rFonts w:ascii="Sylfaen" w:hAnsi="Sylfaen" w:cstheme="minorHAnsi"/>
          <w:lang w:val="ka-GE"/>
        </w:rPr>
      </w:pPr>
      <w:r w:rsidRPr="00ED3480">
        <w:rPr>
          <w:rFonts w:ascii="Sylfaen" w:hAnsi="Sylfaen" w:cstheme="minorHAnsi"/>
          <w:lang w:val="ka-GE"/>
        </w:rPr>
        <w:t xml:space="preserve">საპროექტო რეგიონის  დიდი ნაწილი სახნავ-სათეს მიწებსა  და  საძოვრებს  უკავია. მცენარეულ  საფარში  გაბატონებულია  შიბლიაკი. მოშორებით  ტბის და დაჭაობებული ტერიტორიების არსებობა ნაწილობრივ განსაზღვრავს აქ აღნიშნული ფრინველების მიგრაციასაც, თუმცა ტერიტორია არ წარმოადგენს </w:t>
      </w:r>
      <w:r w:rsidR="00797452" w:rsidRPr="00ED3480">
        <w:rPr>
          <w:rFonts w:ascii="Sylfaen" w:hAnsi="Sylfaen" w:cstheme="minorHAnsi"/>
          <w:lang w:val="ka-GE"/>
        </w:rPr>
        <w:t>მათ</w:t>
      </w:r>
      <w:r w:rsidRPr="00ED3480">
        <w:rPr>
          <w:rFonts w:ascii="Sylfaen" w:hAnsi="Sylfaen" w:cstheme="minorHAnsi"/>
          <w:lang w:val="ka-GE"/>
        </w:rPr>
        <w:t xml:space="preserve"> </w:t>
      </w:r>
      <w:r w:rsidR="00797452" w:rsidRPr="00ED3480">
        <w:rPr>
          <w:rFonts w:ascii="Sylfaen" w:hAnsi="Sylfaen" w:cstheme="minorHAnsi"/>
          <w:lang w:val="ka-GE"/>
        </w:rPr>
        <w:t>საბუდარ</w:t>
      </w:r>
      <w:r w:rsidRPr="00ED3480">
        <w:rPr>
          <w:rFonts w:ascii="Sylfaen" w:hAnsi="Sylfaen" w:cstheme="minorHAnsi"/>
          <w:lang w:val="ka-GE"/>
        </w:rPr>
        <w:t xml:space="preserve"> ან საარსებო გარემოს. რეგიონის ორნითოფაუნის</w:t>
      </w:r>
      <w:r w:rsidR="00797452" w:rsidRPr="00ED3480">
        <w:rPr>
          <w:rFonts w:ascii="Sylfaen" w:hAnsi="Sylfaen" w:cstheme="minorHAnsi"/>
          <w:lang w:val="ka-GE"/>
        </w:rPr>
        <w:t xml:space="preserve"> </w:t>
      </w:r>
      <w:r w:rsidRPr="00ED3480">
        <w:rPr>
          <w:rFonts w:ascii="Sylfaen" w:hAnsi="Sylfaen" w:cstheme="minorHAnsi"/>
          <w:lang w:val="ka-GE"/>
        </w:rPr>
        <w:t>შესახებ    ლიტერატურული     მონაცემები     საკმაოდ     მწირია. მოძიებული მასალებით აქ 26  სახეობის  ფრინველი ფიქსირდება  რაც,  რა  თქმა  უნდა,  არ ასახავს ადგილობრივ  საკმაოდ  მდიდარ ორნითოფაუნას. უბნის ტერიტორიაზე ფრინველებიდან ბინადრობს მინდვრის ბეღურა, წიწკანა ოფოფი, ველის არწივი, ქორი, მიმინო,   გამოქვეყნებული        ინფორმაციის       მიხედვით       რეგიონში გავრცელებულ      სახეობებს     შორის    არის     ისეთი       იშვიათი       ფრინველები, როგორიცაა: ორბი (</w:t>
      </w:r>
      <w:r w:rsidRPr="00ED3480">
        <w:rPr>
          <w:rFonts w:ascii="Sylfaen" w:eastAsia="Times New Roman" w:hAnsi="Sylfaen" w:cstheme="minorHAnsi"/>
          <w:i/>
          <w:iCs/>
          <w:sz w:val="20"/>
          <w:szCs w:val="20"/>
          <w:lang w:val="ka-GE"/>
        </w:rPr>
        <w:t>Gyps fulvus</w:t>
      </w:r>
      <w:r w:rsidRPr="00ED3480">
        <w:rPr>
          <w:rFonts w:ascii="Sylfaen" w:hAnsi="Sylfaen" w:cstheme="minorHAnsi"/>
          <w:lang w:val="ka-GE"/>
        </w:rPr>
        <w:t>),  ველის  პრანწია  (</w:t>
      </w:r>
      <w:r w:rsidRPr="00ED3480">
        <w:rPr>
          <w:rFonts w:ascii="Sylfaen" w:eastAsia="Times New Roman" w:hAnsi="Sylfaen" w:cstheme="minorHAnsi"/>
          <w:i/>
          <w:iCs/>
          <w:sz w:val="20"/>
          <w:szCs w:val="20"/>
          <w:lang w:val="ka-GE"/>
        </w:rPr>
        <w:t xml:space="preserve">Vanellus (Chetusia) gregaria) </w:t>
      </w:r>
      <w:r w:rsidRPr="00ED3480">
        <w:rPr>
          <w:rFonts w:ascii="Sylfaen" w:hAnsi="Sylfaen" w:cstheme="minorHAnsi"/>
          <w:lang w:val="ka-GE"/>
        </w:rPr>
        <w:t>და  ბარი (</w:t>
      </w:r>
      <w:r w:rsidRPr="00ED3480">
        <w:rPr>
          <w:rFonts w:ascii="Sylfaen" w:eastAsia="Times New Roman" w:hAnsi="Sylfaen" w:cstheme="minorHAnsi"/>
          <w:i/>
          <w:iCs/>
          <w:sz w:val="20"/>
          <w:szCs w:val="20"/>
          <w:lang w:val="ka-GE"/>
        </w:rPr>
        <w:t>Falco cherrug</w:t>
      </w:r>
      <w:r w:rsidRPr="00ED3480">
        <w:rPr>
          <w:rFonts w:ascii="Sylfaen" w:hAnsi="Sylfaen" w:cstheme="minorHAnsi"/>
          <w:lang w:val="ka-GE"/>
        </w:rPr>
        <w:t xml:space="preserve">). მიუხედავად იმისა, რომ  მწყერი გამოიყენებს  საარსებოდ  სათესებს, სადაც მას დამალვის და კვების საშუალება აქვს შესაძლებელია ერთეულების სახით ამ სახეობის   გამოჩენაც. </w:t>
      </w:r>
    </w:p>
    <w:p w14:paraId="16A84F26" w14:textId="570FB863" w:rsidR="00797452" w:rsidRPr="00ED3480" w:rsidRDefault="00797452" w:rsidP="00F60D6B">
      <w:pPr>
        <w:pStyle w:val="NoSpacing"/>
        <w:spacing w:line="360" w:lineRule="auto"/>
        <w:jc w:val="both"/>
        <w:rPr>
          <w:rFonts w:ascii="Sylfaen" w:hAnsi="Sylfaen" w:cstheme="minorHAnsi"/>
          <w:lang w:val="ka-GE"/>
        </w:rPr>
      </w:pPr>
    </w:p>
    <w:p w14:paraId="72010A89" w14:textId="7813932E" w:rsidR="00F60D6B" w:rsidRPr="00ED3480" w:rsidRDefault="004C7737" w:rsidP="004C7737">
      <w:pPr>
        <w:pStyle w:val="NoSpacing"/>
        <w:jc w:val="right"/>
        <w:rPr>
          <w:rFonts w:ascii="Sylfaen" w:hAnsi="Sylfaen" w:cstheme="minorHAnsi"/>
          <w:b/>
          <w:lang w:val="ka-GE"/>
        </w:rPr>
      </w:pPr>
      <w:r w:rsidRPr="00ED3480">
        <w:rPr>
          <w:rFonts w:ascii="Sylfaen" w:hAnsi="Sylfaen" w:cstheme="minorHAnsi"/>
          <w:b/>
          <w:lang w:val="ka-GE"/>
        </w:rPr>
        <w:t>ცხრილი 2</w:t>
      </w:r>
      <w:r w:rsidR="00DB0A2E" w:rsidRPr="00ED3480">
        <w:rPr>
          <w:rFonts w:ascii="Sylfaen" w:hAnsi="Sylfaen" w:cstheme="minorHAnsi"/>
          <w:b/>
          <w:lang w:val="ka-GE"/>
        </w:rPr>
        <w:t>4</w:t>
      </w:r>
      <w:r w:rsidRPr="00ED3480">
        <w:rPr>
          <w:rFonts w:ascii="Sylfaen" w:hAnsi="Sylfaen" w:cstheme="minorHAnsi"/>
          <w:b/>
          <w:lang w:val="ka-GE"/>
        </w:rPr>
        <w:t xml:space="preserve">.4.2 - </w:t>
      </w:r>
      <w:r w:rsidR="00F60D6B" w:rsidRPr="00ED3480">
        <w:rPr>
          <w:rFonts w:ascii="Sylfaen" w:hAnsi="Sylfaen" w:cstheme="minorHAnsi"/>
          <w:b/>
          <w:lang w:val="ka-GE"/>
        </w:rPr>
        <w:t>საპროექტო ტერიტორიაზე გავრცელებული ფრინველები</w:t>
      </w:r>
    </w:p>
    <w:p w14:paraId="0561FB7E" w14:textId="2EBBA30C" w:rsidR="00F60D6B" w:rsidRPr="00ED3480" w:rsidRDefault="00F60D6B" w:rsidP="00F60D6B">
      <w:pPr>
        <w:pStyle w:val="NoSpacing"/>
        <w:spacing w:line="360" w:lineRule="auto"/>
        <w:jc w:val="both"/>
        <w:rPr>
          <w:rFonts w:ascii="Sylfaen" w:hAnsi="Sylfaen" w:cstheme="minorHAnsi"/>
          <w:lang w:val="ka-GE"/>
        </w:rPr>
      </w:pPr>
    </w:p>
    <w:tbl>
      <w:tblPr>
        <w:tblW w:w="6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2620"/>
        <w:gridCol w:w="780"/>
        <w:gridCol w:w="808"/>
      </w:tblGrid>
      <w:tr w:rsidR="00DB0A2E" w:rsidRPr="00ED3480" w14:paraId="70B626D5" w14:textId="77777777" w:rsidTr="00DB0A2E">
        <w:trPr>
          <w:trHeight w:val="315"/>
          <w:jc w:val="center"/>
        </w:trPr>
        <w:tc>
          <w:tcPr>
            <w:tcW w:w="2660" w:type="dxa"/>
            <w:shd w:val="clear" w:color="000000" w:fill="808080"/>
            <w:noWrap/>
            <w:vAlign w:val="bottom"/>
            <w:hideMark/>
          </w:tcPr>
          <w:p w14:paraId="5D7028B8" w14:textId="77777777" w:rsidR="00F60D6B" w:rsidRPr="00ED3480" w:rsidRDefault="00F60D6B" w:rsidP="00F60D6B">
            <w:pPr>
              <w:spacing w:after="0" w:line="240" w:lineRule="auto"/>
              <w:rPr>
                <w:rFonts w:ascii="Sylfaen" w:eastAsia="Times New Roman" w:hAnsi="Sylfaen" w:cstheme="minorHAnsi"/>
                <w:b/>
                <w:bCs/>
                <w:sz w:val="24"/>
                <w:szCs w:val="24"/>
                <w:lang w:val="ka-GE"/>
              </w:rPr>
            </w:pPr>
            <w:r w:rsidRPr="00ED3480">
              <w:rPr>
                <w:rFonts w:ascii="Sylfaen" w:eastAsia="Times New Roman" w:hAnsi="Sylfaen" w:cstheme="minorHAnsi"/>
                <w:b/>
                <w:bCs/>
                <w:sz w:val="24"/>
                <w:szCs w:val="24"/>
                <w:lang w:val="ka-GE"/>
              </w:rPr>
              <w:t> </w:t>
            </w:r>
          </w:p>
        </w:tc>
        <w:tc>
          <w:tcPr>
            <w:tcW w:w="2620" w:type="dxa"/>
            <w:shd w:val="clear" w:color="000000" w:fill="808080"/>
            <w:noWrap/>
            <w:vAlign w:val="bottom"/>
            <w:hideMark/>
          </w:tcPr>
          <w:p w14:paraId="32D70ACA" w14:textId="77777777" w:rsidR="00F60D6B" w:rsidRPr="00ED3480" w:rsidRDefault="00F60D6B" w:rsidP="00F60D6B">
            <w:pPr>
              <w:spacing w:after="0" w:line="240" w:lineRule="auto"/>
              <w:rPr>
                <w:rFonts w:ascii="Sylfaen" w:eastAsia="Times New Roman" w:hAnsi="Sylfaen" w:cstheme="minorHAnsi"/>
                <w:b/>
                <w:bCs/>
                <w:sz w:val="24"/>
                <w:szCs w:val="24"/>
                <w:lang w:val="ka-GE"/>
              </w:rPr>
            </w:pPr>
            <w:r w:rsidRPr="00ED3480">
              <w:rPr>
                <w:rFonts w:ascii="Sylfaen" w:eastAsia="Times New Roman" w:hAnsi="Sylfaen" w:cstheme="minorHAnsi"/>
                <w:b/>
                <w:bCs/>
                <w:sz w:val="24"/>
                <w:szCs w:val="24"/>
                <w:lang w:val="ka-GE"/>
              </w:rPr>
              <w:t>სახეობები</w:t>
            </w:r>
          </w:p>
        </w:tc>
        <w:tc>
          <w:tcPr>
            <w:tcW w:w="780" w:type="dxa"/>
            <w:shd w:val="clear" w:color="000000" w:fill="808080"/>
            <w:noWrap/>
            <w:vAlign w:val="bottom"/>
            <w:hideMark/>
          </w:tcPr>
          <w:p w14:paraId="7EC5A917" w14:textId="77777777" w:rsidR="00F60D6B" w:rsidRPr="00ED3480" w:rsidRDefault="00F60D6B" w:rsidP="00F60D6B">
            <w:pPr>
              <w:spacing w:after="0" w:line="240" w:lineRule="auto"/>
              <w:rPr>
                <w:rFonts w:ascii="Sylfaen" w:eastAsia="Times New Roman" w:hAnsi="Sylfaen" w:cstheme="minorHAnsi"/>
                <w:b/>
                <w:bCs/>
                <w:lang w:val="ka-GE"/>
              </w:rPr>
            </w:pPr>
            <w:r w:rsidRPr="00ED3480">
              <w:rPr>
                <w:rFonts w:ascii="Sylfaen" w:eastAsia="Times New Roman" w:hAnsi="Sylfaen" w:cstheme="minorHAnsi"/>
                <w:b/>
                <w:bCs/>
                <w:lang w:val="ka-GE"/>
              </w:rPr>
              <w:t>IUCN</w:t>
            </w:r>
          </w:p>
        </w:tc>
        <w:tc>
          <w:tcPr>
            <w:tcW w:w="740" w:type="dxa"/>
            <w:shd w:val="clear" w:color="000000" w:fill="808080"/>
            <w:noWrap/>
            <w:vAlign w:val="bottom"/>
            <w:hideMark/>
          </w:tcPr>
          <w:p w14:paraId="7FF4E305" w14:textId="77777777" w:rsidR="00F60D6B" w:rsidRPr="00ED3480" w:rsidRDefault="00F60D6B" w:rsidP="00F60D6B">
            <w:pPr>
              <w:spacing w:after="0" w:line="240" w:lineRule="auto"/>
              <w:rPr>
                <w:rFonts w:ascii="Sylfaen" w:eastAsia="Times New Roman" w:hAnsi="Sylfaen" w:cstheme="minorHAnsi"/>
                <w:b/>
                <w:bCs/>
                <w:lang w:val="ka-GE"/>
              </w:rPr>
            </w:pPr>
            <w:r w:rsidRPr="00ED3480">
              <w:rPr>
                <w:rFonts w:ascii="Sylfaen" w:eastAsia="Times New Roman" w:hAnsi="Sylfaen" w:cstheme="minorHAnsi"/>
                <w:b/>
                <w:bCs/>
                <w:lang w:val="ka-GE"/>
              </w:rPr>
              <w:t>RDBG</w:t>
            </w:r>
          </w:p>
        </w:tc>
      </w:tr>
      <w:tr w:rsidR="00DB0A2E" w:rsidRPr="00ED3480" w14:paraId="24850428" w14:textId="77777777" w:rsidTr="00DB0A2E">
        <w:trPr>
          <w:trHeight w:val="315"/>
          <w:jc w:val="center"/>
        </w:trPr>
        <w:tc>
          <w:tcPr>
            <w:tcW w:w="2660" w:type="dxa"/>
            <w:shd w:val="clear" w:color="auto" w:fill="auto"/>
            <w:noWrap/>
            <w:vAlign w:val="bottom"/>
            <w:hideMark/>
          </w:tcPr>
          <w:p w14:paraId="16FCA880" w14:textId="77777777" w:rsidR="00F60D6B" w:rsidRPr="00ED3480" w:rsidRDefault="00F60D6B" w:rsidP="00F60D6B">
            <w:pPr>
              <w:spacing w:after="0" w:line="240" w:lineRule="auto"/>
              <w:jc w:val="center"/>
              <w:rPr>
                <w:rFonts w:ascii="Sylfaen" w:eastAsia="Times New Roman" w:hAnsi="Sylfaen" w:cstheme="minorHAnsi"/>
                <w:b/>
                <w:bCs/>
                <w:lang w:val="ka-GE"/>
              </w:rPr>
            </w:pPr>
            <w:r w:rsidRPr="00ED3480">
              <w:rPr>
                <w:rFonts w:ascii="Sylfaen" w:eastAsia="Times New Roman" w:hAnsi="Sylfaen" w:cstheme="minorHAnsi"/>
                <w:b/>
                <w:bCs/>
                <w:lang w:val="ka-GE"/>
              </w:rPr>
              <w:lastRenderedPageBreak/>
              <w:t>შევარდნისნაირები</w:t>
            </w:r>
          </w:p>
        </w:tc>
        <w:tc>
          <w:tcPr>
            <w:tcW w:w="2620" w:type="dxa"/>
            <w:shd w:val="clear" w:color="auto" w:fill="auto"/>
            <w:noWrap/>
            <w:vAlign w:val="bottom"/>
            <w:hideMark/>
          </w:tcPr>
          <w:p w14:paraId="75D8F85C" w14:textId="77777777" w:rsidR="00F60D6B" w:rsidRPr="00ED3480" w:rsidRDefault="00F60D6B" w:rsidP="00F60D6B">
            <w:pPr>
              <w:spacing w:after="0" w:line="240" w:lineRule="auto"/>
              <w:jc w:val="center"/>
              <w:rPr>
                <w:rFonts w:ascii="Sylfaen" w:eastAsia="Times New Roman" w:hAnsi="Sylfaen" w:cstheme="minorHAnsi"/>
                <w:b/>
                <w:bCs/>
                <w:lang w:val="ka-GE"/>
              </w:rPr>
            </w:pPr>
            <w:r w:rsidRPr="00ED3480">
              <w:rPr>
                <w:rFonts w:ascii="Sylfaen" w:eastAsia="Times New Roman" w:hAnsi="Sylfaen" w:cstheme="minorHAnsi"/>
                <w:b/>
                <w:bCs/>
                <w:lang w:val="ka-GE"/>
              </w:rPr>
              <w:t>Falconiformes</w:t>
            </w:r>
          </w:p>
        </w:tc>
        <w:tc>
          <w:tcPr>
            <w:tcW w:w="780" w:type="dxa"/>
            <w:shd w:val="clear" w:color="auto" w:fill="auto"/>
            <w:noWrap/>
            <w:vAlign w:val="bottom"/>
            <w:hideMark/>
          </w:tcPr>
          <w:p w14:paraId="1FBCD4AA" w14:textId="77777777" w:rsidR="00F60D6B" w:rsidRPr="00ED3480" w:rsidRDefault="00F60D6B" w:rsidP="00F60D6B">
            <w:pPr>
              <w:spacing w:after="0" w:line="240" w:lineRule="auto"/>
              <w:rPr>
                <w:rFonts w:ascii="Sylfaen" w:eastAsia="Times New Roman" w:hAnsi="Sylfaen" w:cstheme="minorHAnsi"/>
                <w:lang w:val="ka-GE"/>
              </w:rPr>
            </w:pPr>
            <w:r w:rsidRPr="00ED3480">
              <w:rPr>
                <w:rFonts w:ascii="Sylfaen" w:eastAsia="Times New Roman" w:hAnsi="Sylfaen" w:cstheme="minorHAnsi"/>
                <w:lang w:val="ka-GE"/>
              </w:rPr>
              <w:t> </w:t>
            </w:r>
          </w:p>
        </w:tc>
        <w:tc>
          <w:tcPr>
            <w:tcW w:w="740" w:type="dxa"/>
            <w:shd w:val="clear" w:color="auto" w:fill="auto"/>
            <w:noWrap/>
            <w:vAlign w:val="bottom"/>
            <w:hideMark/>
          </w:tcPr>
          <w:p w14:paraId="2A373F52" w14:textId="77777777" w:rsidR="00F60D6B" w:rsidRPr="00ED3480" w:rsidRDefault="00F60D6B" w:rsidP="00F60D6B">
            <w:pPr>
              <w:spacing w:after="0" w:line="240" w:lineRule="auto"/>
              <w:rPr>
                <w:rFonts w:ascii="Sylfaen" w:eastAsia="Times New Roman" w:hAnsi="Sylfaen" w:cstheme="minorHAnsi"/>
                <w:lang w:val="ka-GE"/>
              </w:rPr>
            </w:pPr>
            <w:r w:rsidRPr="00ED3480">
              <w:rPr>
                <w:rFonts w:ascii="Sylfaen" w:eastAsia="Times New Roman" w:hAnsi="Sylfaen" w:cstheme="minorHAnsi"/>
                <w:lang w:val="ka-GE"/>
              </w:rPr>
              <w:t> </w:t>
            </w:r>
          </w:p>
        </w:tc>
      </w:tr>
      <w:tr w:rsidR="00DB0A2E" w:rsidRPr="00ED3480" w14:paraId="6AA0B424" w14:textId="77777777" w:rsidTr="00DB0A2E">
        <w:trPr>
          <w:trHeight w:val="255"/>
          <w:jc w:val="center"/>
        </w:trPr>
        <w:tc>
          <w:tcPr>
            <w:tcW w:w="2660" w:type="dxa"/>
            <w:shd w:val="clear" w:color="auto" w:fill="auto"/>
            <w:noWrap/>
            <w:vAlign w:val="bottom"/>
            <w:hideMark/>
          </w:tcPr>
          <w:p w14:paraId="1DFD446E" w14:textId="77777777" w:rsidR="00F60D6B" w:rsidRPr="00ED3480" w:rsidRDefault="00F60D6B" w:rsidP="00F60D6B">
            <w:pPr>
              <w:spacing w:after="0" w:line="240" w:lineRule="auto"/>
              <w:rPr>
                <w:rFonts w:ascii="Sylfaen" w:eastAsia="Times New Roman" w:hAnsi="Sylfaen" w:cstheme="minorHAnsi"/>
                <w:i/>
                <w:iCs/>
                <w:sz w:val="20"/>
                <w:szCs w:val="20"/>
                <w:lang w:val="ka-GE"/>
              </w:rPr>
            </w:pPr>
            <w:r w:rsidRPr="00ED3480">
              <w:rPr>
                <w:rFonts w:ascii="Sylfaen" w:eastAsia="Times New Roman" w:hAnsi="Sylfaen" w:cstheme="minorHAnsi"/>
                <w:i/>
                <w:iCs/>
                <w:sz w:val="20"/>
                <w:szCs w:val="20"/>
                <w:lang w:val="ka-GE"/>
              </w:rPr>
              <w:t>მიმინო</w:t>
            </w:r>
          </w:p>
        </w:tc>
        <w:tc>
          <w:tcPr>
            <w:tcW w:w="2620" w:type="dxa"/>
            <w:shd w:val="clear" w:color="auto" w:fill="auto"/>
            <w:noWrap/>
            <w:vAlign w:val="bottom"/>
            <w:hideMark/>
          </w:tcPr>
          <w:p w14:paraId="1836F7E5" w14:textId="77777777" w:rsidR="00F60D6B" w:rsidRPr="00ED3480" w:rsidRDefault="00F60D6B" w:rsidP="00F60D6B">
            <w:pPr>
              <w:spacing w:after="0" w:line="240" w:lineRule="auto"/>
              <w:rPr>
                <w:rFonts w:ascii="Sylfaen" w:eastAsia="Times New Roman" w:hAnsi="Sylfaen" w:cstheme="minorHAnsi"/>
                <w:i/>
                <w:iCs/>
                <w:sz w:val="20"/>
                <w:szCs w:val="20"/>
                <w:lang w:val="ka-GE"/>
              </w:rPr>
            </w:pPr>
            <w:r w:rsidRPr="00ED3480">
              <w:rPr>
                <w:rFonts w:ascii="Sylfaen" w:eastAsia="Times New Roman" w:hAnsi="Sylfaen" w:cstheme="minorHAnsi"/>
                <w:i/>
                <w:iCs/>
                <w:sz w:val="20"/>
                <w:szCs w:val="20"/>
                <w:lang w:val="ka-GE"/>
              </w:rPr>
              <w:t>Accipiter nisus</w:t>
            </w:r>
          </w:p>
        </w:tc>
        <w:tc>
          <w:tcPr>
            <w:tcW w:w="780" w:type="dxa"/>
            <w:shd w:val="clear" w:color="auto" w:fill="auto"/>
            <w:noWrap/>
            <w:vAlign w:val="bottom"/>
            <w:hideMark/>
          </w:tcPr>
          <w:p w14:paraId="0FD0CE0F" w14:textId="77777777" w:rsidR="00F60D6B" w:rsidRPr="00ED3480" w:rsidRDefault="00F60D6B" w:rsidP="00F60D6B">
            <w:pPr>
              <w:spacing w:after="0" w:line="240" w:lineRule="auto"/>
              <w:rPr>
                <w:rFonts w:ascii="Sylfaen" w:eastAsia="Times New Roman" w:hAnsi="Sylfaen" w:cstheme="minorHAnsi"/>
                <w:sz w:val="20"/>
                <w:szCs w:val="20"/>
                <w:lang w:val="ka-GE"/>
              </w:rPr>
            </w:pPr>
            <w:r w:rsidRPr="00ED3480">
              <w:rPr>
                <w:rFonts w:ascii="Sylfaen" w:eastAsia="Times New Roman" w:hAnsi="Sylfaen" w:cstheme="minorHAnsi"/>
                <w:sz w:val="20"/>
                <w:szCs w:val="20"/>
                <w:lang w:val="ka-GE"/>
              </w:rPr>
              <w:t> </w:t>
            </w:r>
          </w:p>
        </w:tc>
        <w:tc>
          <w:tcPr>
            <w:tcW w:w="740" w:type="dxa"/>
            <w:shd w:val="clear" w:color="auto" w:fill="auto"/>
            <w:noWrap/>
            <w:vAlign w:val="bottom"/>
            <w:hideMark/>
          </w:tcPr>
          <w:p w14:paraId="587DBBF6" w14:textId="77777777" w:rsidR="00F60D6B" w:rsidRPr="00ED3480" w:rsidRDefault="00F60D6B" w:rsidP="00F60D6B">
            <w:pPr>
              <w:spacing w:after="0" w:line="240" w:lineRule="auto"/>
              <w:rPr>
                <w:rFonts w:ascii="Sylfaen" w:eastAsia="Times New Roman" w:hAnsi="Sylfaen" w:cstheme="minorHAnsi"/>
                <w:sz w:val="20"/>
                <w:szCs w:val="20"/>
                <w:lang w:val="ka-GE"/>
              </w:rPr>
            </w:pPr>
            <w:r w:rsidRPr="00ED3480">
              <w:rPr>
                <w:rFonts w:ascii="Sylfaen" w:eastAsia="Times New Roman" w:hAnsi="Sylfaen" w:cstheme="minorHAnsi"/>
                <w:sz w:val="20"/>
                <w:szCs w:val="20"/>
                <w:lang w:val="ka-GE"/>
              </w:rPr>
              <w:t> </w:t>
            </w:r>
          </w:p>
        </w:tc>
      </w:tr>
      <w:tr w:rsidR="00DB0A2E" w:rsidRPr="00ED3480" w14:paraId="15775CAC" w14:textId="77777777" w:rsidTr="00DB0A2E">
        <w:trPr>
          <w:trHeight w:val="255"/>
          <w:jc w:val="center"/>
        </w:trPr>
        <w:tc>
          <w:tcPr>
            <w:tcW w:w="2660" w:type="dxa"/>
            <w:shd w:val="clear" w:color="auto" w:fill="auto"/>
            <w:noWrap/>
            <w:vAlign w:val="bottom"/>
            <w:hideMark/>
          </w:tcPr>
          <w:p w14:paraId="322BB8DF" w14:textId="77777777" w:rsidR="00F60D6B" w:rsidRPr="00ED3480" w:rsidRDefault="00F60D6B" w:rsidP="00F60D6B">
            <w:pPr>
              <w:spacing w:after="0" w:line="240" w:lineRule="auto"/>
              <w:rPr>
                <w:rFonts w:ascii="Sylfaen" w:eastAsia="Times New Roman" w:hAnsi="Sylfaen" w:cstheme="minorHAnsi"/>
                <w:i/>
                <w:iCs/>
                <w:sz w:val="20"/>
                <w:szCs w:val="20"/>
                <w:lang w:val="ka-GE"/>
              </w:rPr>
            </w:pPr>
            <w:r w:rsidRPr="00ED3480">
              <w:rPr>
                <w:rFonts w:ascii="Sylfaen" w:eastAsia="Times New Roman" w:hAnsi="Sylfaen" w:cstheme="minorHAnsi"/>
                <w:i/>
                <w:iCs/>
                <w:sz w:val="20"/>
                <w:szCs w:val="20"/>
                <w:lang w:val="ka-GE"/>
              </w:rPr>
              <w:t>ქორი</w:t>
            </w:r>
          </w:p>
        </w:tc>
        <w:tc>
          <w:tcPr>
            <w:tcW w:w="2620" w:type="dxa"/>
            <w:shd w:val="clear" w:color="auto" w:fill="auto"/>
            <w:noWrap/>
            <w:vAlign w:val="bottom"/>
            <w:hideMark/>
          </w:tcPr>
          <w:p w14:paraId="52601D26" w14:textId="77777777" w:rsidR="00F60D6B" w:rsidRPr="00ED3480" w:rsidRDefault="00F60D6B" w:rsidP="00F60D6B">
            <w:pPr>
              <w:spacing w:after="0" w:line="240" w:lineRule="auto"/>
              <w:rPr>
                <w:rFonts w:ascii="Sylfaen" w:eastAsia="Times New Roman" w:hAnsi="Sylfaen" w:cstheme="minorHAnsi"/>
                <w:i/>
                <w:iCs/>
                <w:sz w:val="20"/>
                <w:szCs w:val="20"/>
                <w:lang w:val="ka-GE"/>
              </w:rPr>
            </w:pPr>
            <w:r w:rsidRPr="00ED3480">
              <w:rPr>
                <w:rFonts w:ascii="Sylfaen" w:eastAsia="Times New Roman" w:hAnsi="Sylfaen" w:cstheme="minorHAnsi"/>
                <w:i/>
                <w:iCs/>
                <w:sz w:val="20"/>
                <w:szCs w:val="20"/>
                <w:lang w:val="ka-GE"/>
              </w:rPr>
              <w:t>Accipiter gentilis</w:t>
            </w:r>
          </w:p>
        </w:tc>
        <w:tc>
          <w:tcPr>
            <w:tcW w:w="780" w:type="dxa"/>
            <w:shd w:val="clear" w:color="auto" w:fill="auto"/>
            <w:noWrap/>
            <w:vAlign w:val="bottom"/>
            <w:hideMark/>
          </w:tcPr>
          <w:p w14:paraId="4C4B2859" w14:textId="77777777" w:rsidR="00F60D6B" w:rsidRPr="00ED3480" w:rsidRDefault="00F60D6B" w:rsidP="00F60D6B">
            <w:pPr>
              <w:spacing w:after="0" w:line="240" w:lineRule="auto"/>
              <w:rPr>
                <w:rFonts w:ascii="Sylfaen" w:eastAsia="Times New Roman" w:hAnsi="Sylfaen" w:cstheme="minorHAnsi"/>
                <w:sz w:val="20"/>
                <w:szCs w:val="20"/>
                <w:lang w:val="ka-GE"/>
              </w:rPr>
            </w:pPr>
            <w:r w:rsidRPr="00ED3480">
              <w:rPr>
                <w:rFonts w:ascii="Sylfaen" w:eastAsia="Times New Roman" w:hAnsi="Sylfaen" w:cstheme="minorHAnsi"/>
                <w:sz w:val="20"/>
                <w:szCs w:val="20"/>
                <w:lang w:val="ka-GE"/>
              </w:rPr>
              <w:t> </w:t>
            </w:r>
          </w:p>
        </w:tc>
        <w:tc>
          <w:tcPr>
            <w:tcW w:w="740" w:type="dxa"/>
            <w:shd w:val="clear" w:color="auto" w:fill="auto"/>
            <w:noWrap/>
            <w:vAlign w:val="bottom"/>
            <w:hideMark/>
          </w:tcPr>
          <w:p w14:paraId="7A57CD99" w14:textId="77777777" w:rsidR="00F60D6B" w:rsidRPr="00ED3480" w:rsidRDefault="00F60D6B" w:rsidP="00F60D6B">
            <w:pPr>
              <w:spacing w:after="0" w:line="240" w:lineRule="auto"/>
              <w:rPr>
                <w:rFonts w:ascii="Sylfaen" w:eastAsia="Times New Roman" w:hAnsi="Sylfaen" w:cstheme="minorHAnsi"/>
                <w:sz w:val="20"/>
                <w:szCs w:val="20"/>
                <w:lang w:val="ka-GE"/>
              </w:rPr>
            </w:pPr>
            <w:r w:rsidRPr="00ED3480">
              <w:rPr>
                <w:rFonts w:ascii="Sylfaen" w:eastAsia="Times New Roman" w:hAnsi="Sylfaen" w:cstheme="minorHAnsi"/>
                <w:sz w:val="20"/>
                <w:szCs w:val="20"/>
                <w:lang w:val="ka-GE"/>
              </w:rPr>
              <w:t> </w:t>
            </w:r>
          </w:p>
        </w:tc>
      </w:tr>
      <w:tr w:rsidR="00DB0A2E" w:rsidRPr="00ED3480" w14:paraId="241270B8" w14:textId="77777777" w:rsidTr="00DB0A2E">
        <w:trPr>
          <w:trHeight w:val="255"/>
          <w:jc w:val="center"/>
        </w:trPr>
        <w:tc>
          <w:tcPr>
            <w:tcW w:w="2660" w:type="dxa"/>
            <w:shd w:val="clear" w:color="auto" w:fill="auto"/>
            <w:noWrap/>
            <w:vAlign w:val="bottom"/>
            <w:hideMark/>
          </w:tcPr>
          <w:p w14:paraId="1F2AF027" w14:textId="77777777" w:rsidR="00F60D6B" w:rsidRPr="00ED3480" w:rsidRDefault="00F60D6B" w:rsidP="00F60D6B">
            <w:pPr>
              <w:spacing w:after="0" w:line="240" w:lineRule="auto"/>
              <w:rPr>
                <w:rFonts w:ascii="Sylfaen" w:eastAsia="Times New Roman" w:hAnsi="Sylfaen" w:cstheme="minorHAnsi"/>
                <w:i/>
                <w:iCs/>
                <w:sz w:val="20"/>
                <w:szCs w:val="20"/>
                <w:lang w:val="ka-GE"/>
              </w:rPr>
            </w:pPr>
            <w:r w:rsidRPr="00ED3480">
              <w:rPr>
                <w:rFonts w:ascii="Sylfaen" w:eastAsia="Times New Roman" w:hAnsi="Sylfaen" w:cstheme="minorHAnsi"/>
                <w:i/>
                <w:iCs/>
                <w:sz w:val="20"/>
                <w:szCs w:val="20"/>
                <w:lang w:val="ka-GE"/>
              </w:rPr>
              <w:t>ორბი</w:t>
            </w:r>
          </w:p>
        </w:tc>
        <w:tc>
          <w:tcPr>
            <w:tcW w:w="2620" w:type="dxa"/>
            <w:shd w:val="clear" w:color="auto" w:fill="auto"/>
            <w:noWrap/>
            <w:vAlign w:val="bottom"/>
            <w:hideMark/>
          </w:tcPr>
          <w:p w14:paraId="4D4BCE73" w14:textId="77777777" w:rsidR="00F60D6B" w:rsidRPr="00ED3480" w:rsidRDefault="00F60D6B" w:rsidP="00F60D6B">
            <w:pPr>
              <w:spacing w:after="0" w:line="240" w:lineRule="auto"/>
              <w:rPr>
                <w:rFonts w:ascii="Sylfaen" w:eastAsia="Times New Roman" w:hAnsi="Sylfaen" w:cstheme="minorHAnsi"/>
                <w:i/>
                <w:iCs/>
                <w:sz w:val="20"/>
                <w:szCs w:val="20"/>
              </w:rPr>
            </w:pPr>
            <w:r w:rsidRPr="00ED3480">
              <w:rPr>
                <w:rFonts w:ascii="Sylfaen" w:eastAsia="Times New Roman" w:hAnsi="Sylfaen" w:cstheme="minorHAnsi"/>
                <w:i/>
                <w:iCs/>
                <w:sz w:val="20"/>
                <w:szCs w:val="20"/>
                <w:lang w:val="ka-GE"/>
              </w:rPr>
              <w:t>G</w:t>
            </w:r>
            <w:r w:rsidRPr="00ED3480">
              <w:rPr>
                <w:rFonts w:ascii="Sylfaen" w:eastAsia="Times New Roman" w:hAnsi="Sylfaen" w:cstheme="minorHAnsi"/>
                <w:i/>
                <w:iCs/>
                <w:sz w:val="20"/>
                <w:szCs w:val="20"/>
              </w:rPr>
              <w:t>yps fulvus</w:t>
            </w:r>
          </w:p>
        </w:tc>
        <w:tc>
          <w:tcPr>
            <w:tcW w:w="780" w:type="dxa"/>
            <w:shd w:val="clear" w:color="auto" w:fill="auto"/>
            <w:noWrap/>
            <w:vAlign w:val="bottom"/>
            <w:hideMark/>
          </w:tcPr>
          <w:p w14:paraId="703BFA26" w14:textId="77777777" w:rsidR="00F60D6B" w:rsidRPr="00ED3480" w:rsidRDefault="00F60D6B" w:rsidP="00F60D6B">
            <w:pPr>
              <w:spacing w:after="0" w:line="240" w:lineRule="auto"/>
              <w:rPr>
                <w:rFonts w:ascii="Sylfaen" w:eastAsia="Times New Roman" w:hAnsi="Sylfaen" w:cstheme="minorHAnsi"/>
                <w:sz w:val="20"/>
                <w:szCs w:val="20"/>
              </w:rPr>
            </w:pPr>
            <w:r w:rsidRPr="00ED3480">
              <w:rPr>
                <w:rFonts w:ascii="Sylfaen" w:eastAsia="Times New Roman" w:hAnsi="Sylfaen" w:cstheme="minorHAnsi"/>
                <w:sz w:val="20"/>
                <w:szCs w:val="20"/>
              </w:rPr>
              <w:t> </w:t>
            </w:r>
          </w:p>
        </w:tc>
        <w:tc>
          <w:tcPr>
            <w:tcW w:w="740" w:type="dxa"/>
            <w:shd w:val="clear" w:color="auto" w:fill="auto"/>
            <w:noWrap/>
            <w:vAlign w:val="bottom"/>
            <w:hideMark/>
          </w:tcPr>
          <w:p w14:paraId="47F884FB" w14:textId="77777777" w:rsidR="00F60D6B" w:rsidRPr="00ED3480" w:rsidRDefault="00F60D6B" w:rsidP="00F60D6B">
            <w:pPr>
              <w:spacing w:after="0" w:line="240" w:lineRule="auto"/>
              <w:rPr>
                <w:rFonts w:ascii="Sylfaen" w:eastAsia="Times New Roman" w:hAnsi="Sylfaen" w:cstheme="minorHAnsi"/>
                <w:sz w:val="20"/>
                <w:szCs w:val="20"/>
              </w:rPr>
            </w:pPr>
            <w:r w:rsidRPr="00ED3480">
              <w:rPr>
                <w:rFonts w:ascii="Sylfaen" w:eastAsia="Times New Roman" w:hAnsi="Sylfaen" w:cstheme="minorHAnsi"/>
                <w:sz w:val="20"/>
                <w:szCs w:val="20"/>
              </w:rPr>
              <w:t xml:space="preserve">     +</w:t>
            </w:r>
          </w:p>
        </w:tc>
      </w:tr>
      <w:tr w:rsidR="00DB0A2E" w:rsidRPr="00ED3480" w14:paraId="79BA9835" w14:textId="77777777" w:rsidTr="00DB0A2E">
        <w:trPr>
          <w:trHeight w:val="255"/>
          <w:jc w:val="center"/>
        </w:trPr>
        <w:tc>
          <w:tcPr>
            <w:tcW w:w="2660" w:type="dxa"/>
            <w:shd w:val="clear" w:color="auto" w:fill="auto"/>
            <w:noWrap/>
            <w:vAlign w:val="bottom"/>
            <w:hideMark/>
          </w:tcPr>
          <w:p w14:paraId="727B0D05" w14:textId="77777777" w:rsidR="00F60D6B" w:rsidRPr="00ED3480" w:rsidRDefault="00F60D6B" w:rsidP="00F60D6B">
            <w:pPr>
              <w:spacing w:after="0" w:line="240" w:lineRule="auto"/>
              <w:rPr>
                <w:rFonts w:ascii="Sylfaen" w:eastAsia="Times New Roman" w:hAnsi="Sylfaen" w:cstheme="minorHAnsi"/>
                <w:i/>
                <w:iCs/>
                <w:sz w:val="20"/>
                <w:szCs w:val="20"/>
              </w:rPr>
            </w:pPr>
            <w:r w:rsidRPr="00ED3480">
              <w:rPr>
                <w:rFonts w:ascii="Sylfaen" w:eastAsia="Times New Roman" w:hAnsi="Sylfaen" w:cstheme="minorHAnsi"/>
                <w:i/>
                <w:iCs/>
                <w:sz w:val="20"/>
                <w:szCs w:val="20"/>
              </w:rPr>
              <w:t>ბარი</w:t>
            </w:r>
          </w:p>
        </w:tc>
        <w:tc>
          <w:tcPr>
            <w:tcW w:w="2620" w:type="dxa"/>
            <w:shd w:val="clear" w:color="auto" w:fill="auto"/>
            <w:noWrap/>
            <w:vAlign w:val="bottom"/>
            <w:hideMark/>
          </w:tcPr>
          <w:p w14:paraId="75AF7246" w14:textId="77777777" w:rsidR="00F60D6B" w:rsidRPr="00ED3480" w:rsidRDefault="00F60D6B" w:rsidP="00F60D6B">
            <w:pPr>
              <w:spacing w:after="0" w:line="240" w:lineRule="auto"/>
              <w:rPr>
                <w:rFonts w:ascii="Sylfaen" w:eastAsia="Times New Roman" w:hAnsi="Sylfaen" w:cstheme="minorHAnsi"/>
                <w:i/>
                <w:iCs/>
                <w:sz w:val="20"/>
                <w:szCs w:val="20"/>
              </w:rPr>
            </w:pPr>
            <w:r w:rsidRPr="00ED3480">
              <w:rPr>
                <w:rFonts w:ascii="Sylfaen" w:eastAsia="Times New Roman" w:hAnsi="Sylfaen" w:cstheme="minorHAnsi"/>
                <w:i/>
                <w:iCs/>
                <w:sz w:val="20"/>
                <w:szCs w:val="20"/>
              </w:rPr>
              <w:t>Falco cherrug</w:t>
            </w:r>
          </w:p>
        </w:tc>
        <w:tc>
          <w:tcPr>
            <w:tcW w:w="780" w:type="dxa"/>
            <w:shd w:val="clear" w:color="auto" w:fill="auto"/>
            <w:noWrap/>
            <w:vAlign w:val="bottom"/>
            <w:hideMark/>
          </w:tcPr>
          <w:p w14:paraId="66BFD233" w14:textId="77777777" w:rsidR="00F60D6B" w:rsidRPr="00ED3480" w:rsidRDefault="00F60D6B" w:rsidP="00F60D6B">
            <w:pPr>
              <w:spacing w:after="0" w:line="240" w:lineRule="auto"/>
              <w:rPr>
                <w:rFonts w:ascii="Sylfaen" w:eastAsia="Times New Roman" w:hAnsi="Sylfaen" w:cstheme="minorHAnsi"/>
                <w:sz w:val="20"/>
                <w:szCs w:val="20"/>
              </w:rPr>
            </w:pPr>
            <w:r w:rsidRPr="00ED3480">
              <w:rPr>
                <w:rFonts w:ascii="Sylfaen" w:eastAsia="Times New Roman" w:hAnsi="Sylfaen" w:cstheme="minorHAnsi"/>
                <w:sz w:val="20"/>
                <w:szCs w:val="20"/>
              </w:rPr>
              <w:t> </w:t>
            </w:r>
          </w:p>
        </w:tc>
        <w:tc>
          <w:tcPr>
            <w:tcW w:w="740" w:type="dxa"/>
            <w:shd w:val="clear" w:color="auto" w:fill="auto"/>
            <w:noWrap/>
            <w:vAlign w:val="bottom"/>
            <w:hideMark/>
          </w:tcPr>
          <w:p w14:paraId="67EFE895" w14:textId="77777777" w:rsidR="00F60D6B" w:rsidRPr="00ED3480" w:rsidRDefault="00F60D6B" w:rsidP="00F60D6B">
            <w:pPr>
              <w:spacing w:after="0" w:line="240" w:lineRule="auto"/>
              <w:rPr>
                <w:rFonts w:ascii="Sylfaen" w:eastAsia="Times New Roman" w:hAnsi="Sylfaen" w:cstheme="minorHAnsi"/>
                <w:sz w:val="20"/>
                <w:szCs w:val="20"/>
              </w:rPr>
            </w:pPr>
            <w:r w:rsidRPr="00ED3480">
              <w:rPr>
                <w:rFonts w:ascii="Sylfaen" w:eastAsia="Times New Roman" w:hAnsi="Sylfaen" w:cstheme="minorHAnsi"/>
                <w:sz w:val="20"/>
                <w:szCs w:val="20"/>
              </w:rPr>
              <w:t xml:space="preserve">     +</w:t>
            </w:r>
          </w:p>
        </w:tc>
      </w:tr>
      <w:tr w:rsidR="00DB0A2E" w:rsidRPr="00ED3480" w14:paraId="66070C0B" w14:textId="77777777" w:rsidTr="00DB0A2E">
        <w:trPr>
          <w:trHeight w:val="255"/>
          <w:jc w:val="center"/>
        </w:trPr>
        <w:tc>
          <w:tcPr>
            <w:tcW w:w="2660" w:type="dxa"/>
            <w:shd w:val="clear" w:color="auto" w:fill="auto"/>
            <w:noWrap/>
            <w:vAlign w:val="bottom"/>
            <w:hideMark/>
          </w:tcPr>
          <w:p w14:paraId="066E21AB" w14:textId="77777777" w:rsidR="00F60D6B" w:rsidRPr="00ED3480" w:rsidRDefault="00F60D6B" w:rsidP="00F60D6B">
            <w:pPr>
              <w:spacing w:after="0" w:line="240" w:lineRule="auto"/>
              <w:rPr>
                <w:rFonts w:ascii="Sylfaen" w:eastAsia="Times New Roman" w:hAnsi="Sylfaen" w:cstheme="minorHAnsi"/>
                <w:i/>
                <w:iCs/>
                <w:sz w:val="20"/>
                <w:szCs w:val="20"/>
              </w:rPr>
            </w:pPr>
            <w:r w:rsidRPr="00ED3480">
              <w:rPr>
                <w:rFonts w:ascii="Sylfaen" w:eastAsia="Times New Roman" w:hAnsi="Sylfaen" w:cstheme="minorHAnsi"/>
                <w:i/>
                <w:iCs/>
                <w:sz w:val="20"/>
                <w:szCs w:val="20"/>
              </w:rPr>
              <w:t>შავარდენი</w:t>
            </w:r>
          </w:p>
        </w:tc>
        <w:tc>
          <w:tcPr>
            <w:tcW w:w="2620" w:type="dxa"/>
            <w:shd w:val="clear" w:color="auto" w:fill="auto"/>
            <w:noWrap/>
            <w:vAlign w:val="bottom"/>
            <w:hideMark/>
          </w:tcPr>
          <w:p w14:paraId="4A0E4CB3" w14:textId="77777777" w:rsidR="00F60D6B" w:rsidRPr="00ED3480" w:rsidRDefault="00F60D6B" w:rsidP="00F60D6B">
            <w:pPr>
              <w:spacing w:after="0" w:line="240" w:lineRule="auto"/>
              <w:rPr>
                <w:rFonts w:ascii="Sylfaen" w:eastAsia="Times New Roman" w:hAnsi="Sylfaen" w:cstheme="minorHAnsi"/>
                <w:i/>
                <w:iCs/>
                <w:sz w:val="20"/>
                <w:szCs w:val="20"/>
              </w:rPr>
            </w:pPr>
            <w:r w:rsidRPr="00ED3480">
              <w:rPr>
                <w:rFonts w:ascii="Sylfaen" w:eastAsia="Times New Roman" w:hAnsi="Sylfaen" w:cstheme="minorHAnsi"/>
                <w:i/>
                <w:iCs/>
                <w:sz w:val="20"/>
                <w:szCs w:val="20"/>
              </w:rPr>
              <w:t>Falco peregrinus</w:t>
            </w:r>
          </w:p>
        </w:tc>
        <w:tc>
          <w:tcPr>
            <w:tcW w:w="780" w:type="dxa"/>
            <w:shd w:val="clear" w:color="auto" w:fill="auto"/>
            <w:noWrap/>
            <w:vAlign w:val="bottom"/>
            <w:hideMark/>
          </w:tcPr>
          <w:p w14:paraId="21A155FB" w14:textId="77777777" w:rsidR="00F60D6B" w:rsidRPr="00ED3480" w:rsidRDefault="00F60D6B" w:rsidP="00F60D6B">
            <w:pPr>
              <w:spacing w:after="0" w:line="240" w:lineRule="auto"/>
              <w:rPr>
                <w:rFonts w:ascii="Sylfaen" w:eastAsia="Times New Roman" w:hAnsi="Sylfaen" w:cstheme="minorHAnsi"/>
                <w:sz w:val="20"/>
                <w:szCs w:val="20"/>
              </w:rPr>
            </w:pPr>
            <w:r w:rsidRPr="00ED3480">
              <w:rPr>
                <w:rFonts w:ascii="Sylfaen" w:eastAsia="Times New Roman" w:hAnsi="Sylfaen" w:cstheme="minorHAnsi"/>
                <w:sz w:val="20"/>
                <w:szCs w:val="20"/>
              </w:rPr>
              <w:t> </w:t>
            </w:r>
          </w:p>
        </w:tc>
        <w:tc>
          <w:tcPr>
            <w:tcW w:w="740" w:type="dxa"/>
            <w:shd w:val="clear" w:color="auto" w:fill="auto"/>
            <w:noWrap/>
            <w:vAlign w:val="bottom"/>
            <w:hideMark/>
          </w:tcPr>
          <w:p w14:paraId="456C47B0" w14:textId="77777777" w:rsidR="00F60D6B" w:rsidRPr="00ED3480" w:rsidRDefault="00F60D6B" w:rsidP="00F60D6B">
            <w:pPr>
              <w:spacing w:after="0" w:line="240" w:lineRule="auto"/>
              <w:rPr>
                <w:rFonts w:ascii="Sylfaen" w:eastAsia="Times New Roman" w:hAnsi="Sylfaen" w:cstheme="minorHAnsi"/>
                <w:sz w:val="20"/>
                <w:szCs w:val="20"/>
              </w:rPr>
            </w:pPr>
            <w:r w:rsidRPr="00ED3480">
              <w:rPr>
                <w:rFonts w:ascii="Sylfaen" w:eastAsia="Times New Roman" w:hAnsi="Sylfaen" w:cstheme="minorHAnsi"/>
                <w:sz w:val="20"/>
                <w:szCs w:val="20"/>
              </w:rPr>
              <w:t xml:space="preserve">     +</w:t>
            </w:r>
          </w:p>
        </w:tc>
      </w:tr>
      <w:tr w:rsidR="00DB0A2E" w:rsidRPr="00ED3480" w14:paraId="2E5EDF29" w14:textId="77777777" w:rsidTr="00DB0A2E">
        <w:trPr>
          <w:trHeight w:val="255"/>
          <w:jc w:val="center"/>
        </w:trPr>
        <w:tc>
          <w:tcPr>
            <w:tcW w:w="2660" w:type="dxa"/>
            <w:shd w:val="clear" w:color="auto" w:fill="auto"/>
            <w:noWrap/>
            <w:vAlign w:val="bottom"/>
            <w:hideMark/>
          </w:tcPr>
          <w:p w14:paraId="3765EB6C" w14:textId="77777777" w:rsidR="00F60D6B" w:rsidRPr="00ED3480" w:rsidRDefault="00F60D6B" w:rsidP="00F60D6B">
            <w:pPr>
              <w:spacing w:after="0" w:line="240" w:lineRule="auto"/>
              <w:rPr>
                <w:rFonts w:ascii="Sylfaen" w:eastAsia="Times New Roman" w:hAnsi="Sylfaen" w:cstheme="minorHAnsi"/>
                <w:i/>
                <w:iCs/>
                <w:sz w:val="20"/>
                <w:szCs w:val="20"/>
              </w:rPr>
            </w:pPr>
            <w:r w:rsidRPr="00ED3480">
              <w:rPr>
                <w:rFonts w:ascii="Sylfaen" w:eastAsia="Times New Roman" w:hAnsi="Sylfaen" w:cstheme="minorHAnsi"/>
                <w:i/>
                <w:iCs/>
                <w:sz w:val="20"/>
                <w:szCs w:val="20"/>
              </w:rPr>
              <w:t>მცირე კირკიტა</w:t>
            </w:r>
          </w:p>
        </w:tc>
        <w:tc>
          <w:tcPr>
            <w:tcW w:w="2620" w:type="dxa"/>
            <w:shd w:val="clear" w:color="auto" w:fill="auto"/>
            <w:noWrap/>
            <w:vAlign w:val="bottom"/>
            <w:hideMark/>
          </w:tcPr>
          <w:p w14:paraId="5C055783" w14:textId="77777777" w:rsidR="00F60D6B" w:rsidRPr="00ED3480" w:rsidRDefault="00F60D6B" w:rsidP="00F60D6B">
            <w:pPr>
              <w:spacing w:after="0" w:line="240" w:lineRule="auto"/>
              <w:rPr>
                <w:rFonts w:ascii="Sylfaen" w:eastAsia="Times New Roman" w:hAnsi="Sylfaen" w:cstheme="minorHAnsi"/>
                <w:i/>
                <w:iCs/>
                <w:sz w:val="20"/>
                <w:szCs w:val="20"/>
              </w:rPr>
            </w:pPr>
            <w:r w:rsidRPr="00ED3480">
              <w:rPr>
                <w:rFonts w:ascii="Sylfaen" w:eastAsia="Times New Roman" w:hAnsi="Sylfaen" w:cstheme="minorHAnsi"/>
                <w:i/>
                <w:iCs/>
                <w:sz w:val="20"/>
                <w:szCs w:val="20"/>
              </w:rPr>
              <w:t>Falco naumanni</w:t>
            </w:r>
          </w:p>
        </w:tc>
        <w:tc>
          <w:tcPr>
            <w:tcW w:w="780" w:type="dxa"/>
            <w:shd w:val="clear" w:color="auto" w:fill="auto"/>
            <w:noWrap/>
            <w:vAlign w:val="bottom"/>
            <w:hideMark/>
          </w:tcPr>
          <w:p w14:paraId="53FB2F28" w14:textId="77777777" w:rsidR="00F60D6B" w:rsidRPr="00ED3480" w:rsidRDefault="00F60D6B" w:rsidP="00F60D6B">
            <w:pPr>
              <w:spacing w:after="0" w:line="240" w:lineRule="auto"/>
              <w:rPr>
                <w:rFonts w:ascii="Sylfaen" w:eastAsia="Times New Roman" w:hAnsi="Sylfaen" w:cstheme="minorHAnsi"/>
                <w:sz w:val="20"/>
                <w:szCs w:val="20"/>
              </w:rPr>
            </w:pPr>
            <w:r w:rsidRPr="00ED3480">
              <w:rPr>
                <w:rFonts w:ascii="Sylfaen" w:eastAsia="Times New Roman" w:hAnsi="Sylfaen" w:cstheme="minorHAnsi"/>
                <w:sz w:val="20"/>
                <w:szCs w:val="20"/>
              </w:rPr>
              <w:t>VU</w:t>
            </w:r>
          </w:p>
        </w:tc>
        <w:tc>
          <w:tcPr>
            <w:tcW w:w="740" w:type="dxa"/>
            <w:shd w:val="clear" w:color="auto" w:fill="auto"/>
            <w:noWrap/>
            <w:vAlign w:val="bottom"/>
            <w:hideMark/>
          </w:tcPr>
          <w:p w14:paraId="664CE0F4" w14:textId="77777777" w:rsidR="00F60D6B" w:rsidRPr="00ED3480" w:rsidRDefault="00F60D6B" w:rsidP="00F60D6B">
            <w:pPr>
              <w:spacing w:after="0" w:line="240" w:lineRule="auto"/>
              <w:rPr>
                <w:rFonts w:ascii="Sylfaen" w:eastAsia="Times New Roman" w:hAnsi="Sylfaen" w:cstheme="minorHAnsi"/>
                <w:sz w:val="20"/>
                <w:szCs w:val="20"/>
              </w:rPr>
            </w:pPr>
            <w:r w:rsidRPr="00ED3480">
              <w:rPr>
                <w:rFonts w:ascii="Sylfaen" w:eastAsia="Times New Roman" w:hAnsi="Sylfaen" w:cstheme="minorHAnsi"/>
                <w:sz w:val="20"/>
                <w:szCs w:val="20"/>
              </w:rPr>
              <w:t> </w:t>
            </w:r>
          </w:p>
        </w:tc>
      </w:tr>
      <w:tr w:rsidR="00DB0A2E" w:rsidRPr="00ED3480" w14:paraId="50A9DF0E" w14:textId="77777777" w:rsidTr="00DB0A2E">
        <w:trPr>
          <w:trHeight w:val="315"/>
          <w:jc w:val="center"/>
        </w:trPr>
        <w:tc>
          <w:tcPr>
            <w:tcW w:w="2660" w:type="dxa"/>
            <w:shd w:val="clear" w:color="auto" w:fill="auto"/>
            <w:noWrap/>
            <w:vAlign w:val="bottom"/>
            <w:hideMark/>
          </w:tcPr>
          <w:p w14:paraId="08A3FEAA" w14:textId="77777777" w:rsidR="00F60D6B" w:rsidRPr="00ED3480" w:rsidRDefault="00F60D6B" w:rsidP="00F60D6B">
            <w:pPr>
              <w:spacing w:after="0" w:line="240" w:lineRule="auto"/>
              <w:jc w:val="center"/>
              <w:rPr>
                <w:rFonts w:ascii="Sylfaen" w:eastAsia="Times New Roman" w:hAnsi="Sylfaen" w:cstheme="minorHAnsi"/>
                <w:b/>
                <w:bCs/>
              </w:rPr>
            </w:pPr>
            <w:r w:rsidRPr="00ED3480">
              <w:rPr>
                <w:rFonts w:ascii="Sylfaen" w:eastAsia="Times New Roman" w:hAnsi="Sylfaen" w:cstheme="minorHAnsi"/>
                <w:b/>
                <w:bCs/>
              </w:rPr>
              <w:t>ქათმისნაირები</w:t>
            </w:r>
          </w:p>
        </w:tc>
        <w:tc>
          <w:tcPr>
            <w:tcW w:w="2620" w:type="dxa"/>
            <w:shd w:val="clear" w:color="auto" w:fill="auto"/>
            <w:noWrap/>
            <w:vAlign w:val="bottom"/>
            <w:hideMark/>
          </w:tcPr>
          <w:p w14:paraId="166D8046" w14:textId="77777777" w:rsidR="00F60D6B" w:rsidRPr="00ED3480" w:rsidRDefault="00F60D6B" w:rsidP="00F60D6B">
            <w:pPr>
              <w:spacing w:after="0" w:line="240" w:lineRule="auto"/>
              <w:jc w:val="center"/>
              <w:rPr>
                <w:rFonts w:ascii="Sylfaen" w:eastAsia="Times New Roman" w:hAnsi="Sylfaen" w:cstheme="minorHAnsi"/>
                <w:b/>
                <w:bCs/>
              </w:rPr>
            </w:pPr>
            <w:r w:rsidRPr="00ED3480">
              <w:rPr>
                <w:rFonts w:ascii="Sylfaen" w:eastAsia="Times New Roman" w:hAnsi="Sylfaen" w:cstheme="minorHAnsi"/>
                <w:b/>
                <w:bCs/>
              </w:rPr>
              <w:t>Galliformes</w:t>
            </w:r>
          </w:p>
        </w:tc>
        <w:tc>
          <w:tcPr>
            <w:tcW w:w="780" w:type="dxa"/>
            <w:shd w:val="clear" w:color="auto" w:fill="auto"/>
            <w:noWrap/>
            <w:vAlign w:val="bottom"/>
            <w:hideMark/>
          </w:tcPr>
          <w:p w14:paraId="01DEBFF8" w14:textId="77777777" w:rsidR="00F60D6B" w:rsidRPr="00ED3480" w:rsidRDefault="00F60D6B" w:rsidP="00F60D6B">
            <w:pPr>
              <w:spacing w:after="0" w:line="240" w:lineRule="auto"/>
              <w:rPr>
                <w:rFonts w:ascii="Sylfaen" w:eastAsia="Times New Roman" w:hAnsi="Sylfaen" w:cstheme="minorHAnsi"/>
                <w:sz w:val="20"/>
                <w:szCs w:val="20"/>
              </w:rPr>
            </w:pPr>
            <w:r w:rsidRPr="00ED3480">
              <w:rPr>
                <w:rFonts w:ascii="Sylfaen" w:eastAsia="Times New Roman" w:hAnsi="Sylfaen" w:cstheme="minorHAnsi"/>
                <w:sz w:val="20"/>
                <w:szCs w:val="20"/>
              </w:rPr>
              <w:t> </w:t>
            </w:r>
          </w:p>
        </w:tc>
        <w:tc>
          <w:tcPr>
            <w:tcW w:w="740" w:type="dxa"/>
            <w:shd w:val="clear" w:color="auto" w:fill="auto"/>
            <w:noWrap/>
            <w:vAlign w:val="bottom"/>
            <w:hideMark/>
          </w:tcPr>
          <w:p w14:paraId="59774BF5" w14:textId="77777777" w:rsidR="00F60D6B" w:rsidRPr="00ED3480" w:rsidRDefault="00F60D6B" w:rsidP="00F60D6B">
            <w:pPr>
              <w:spacing w:after="0" w:line="240" w:lineRule="auto"/>
              <w:rPr>
                <w:rFonts w:ascii="Sylfaen" w:eastAsia="Times New Roman" w:hAnsi="Sylfaen" w:cstheme="minorHAnsi"/>
                <w:sz w:val="20"/>
                <w:szCs w:val="20"/>
              </w:rPr>
            </w:pPr>
            <w:r w:rsidRPr="00ED3480">
              <w:rPr>
                <w:rFonts w:ascii="Sylfaen" w:eastAsia="Times New Roman" w:hAnsi="Sylfaen" w:cstheme="minorHAnsi"/>
                <w:sz w:val="20"/>
                <w:szCs w:val="20"/>
              </w:rPr>
              <w:t> </w:t>
            </w:r>
          </w:p>
        </w:tc>
      </w:tr>
      <w:tr w:rsidR="00DB0A2E" w:rsidRPr="00ED3480" w14:paraId="37FD5443" w14:textId="77777777" w:rsidTr="00DB0A2E">
        <w:trPr>
          <w:trHeight w:val="255"/>
          <w:jc w:val="center"/>
        </w:trPr>
        <w:tc>
          <w:tcPr>
            <w:tcW w:w="2660" w:type="dxa"/>
            <w:shd w:val="clear" w:color="auto" w:fill="auto"/>
            <w:noWrap/>
            <w:vAlign w:val="bottom"/>
            <w:hideMark/>
          </w:tcPr>
          <w:p w14:paraId="1FDEFFE5" w14:textId="77777777" w:rsidR="00F60D6B" w:rsidRPr="00ED3480" w:rsidRDefault="00F60D6B" w:rsidP="00F60D6B">
            <w:pPr>
              <w:spacing w:after="0" w:line="240" w:lineRule="auto"/>
              <w:rPr>
                <w:rFonts w:ascii="Sylfaen" w:eastAsia="Times New Roman" w:hAnsi="Sylfaen" w:cstheme="minorHAnsi"/>
                <w:i/>
                <w:iCs/>
                <w:sz w:val="20"/>
                <w:szCs w:val="20"/>
              </w:rPr>
            </w:pPr>
            <w:r w:rsidRPr="00ED3480">
              <w:rPr>
                <w:rFonts w:ascii="Sylfaen" w:eastAsia="Times New Roman" w:hAnsi="Sylfaen" w:cstheme="minorHAnsi"/>
                <w:i/>
                <w:iCs/>
                <w:sz w:val="20"/>
                <w:szCs w:val="20"/>
              </w:rPr>
              <w:t>მწყერი</w:t>
            </w:r>
          </w:p>
        </w:tc>
        <w:tc>
          <w:tcPr>
            <w:tcW w:w="2620" w:type="dxa"/>
            <w:shd w:val="clear" w:color="auto" w:fill="auto"/>
            <w:noWrap/>
            <w:vAlign w:val="bottom"/>
            <w:hideMark/>
          </w:tcPr>
          <w:p w14:paraId="490BA592" w14:textId="77777777" w:rsidR="00F60D6B" w:rsidRPr="00ED3480" w:rsidRDefault="00F60D6B" w:rsidP="00F60D6B">
            <w:pPr>
              <w:spacing w:after="0" w:line="240" w:lineRule="auto"/>
              <w:rPr>
                <w:rFonts w:ascii="Sylfaen" w:eastAsia="Times New Roman" w:hAnsi="Sylfaen" w:cstheme="minorHAnsi"/>
                <w:i/>
                <w:iCs/>
                <w:sz w:val="20"/>
                <w:szCs w:val="20"/>
              </w:rPr>
            </w:pPr>
            <w:r w:rsidRPr="00ED3480">
              <w:rPr>
                <w:rFonts w:ascii="Sylfaen" w:eastAsia="Times New Roman" w:hAnsi="Sylfaen" w:cstheme="minorHAnsi"/>
                <w:i/>
                <w:iCs/>
                <w:sz w:val="20"/>
                <w:szCs w:val="20"/>
              </w:rPr>
              <w:t>Coturnix coturnix</w:t>
            </w:r>
          </w:p>
        </w:tc>
        <w:tc>
          <w:tcPr>
            <w:tcW w:w="780" w:type="dxa"/>
            <w:shd w:val="clear" w:color="auto" w:fill="auto"/>
            <w:noWrap/>
            <w:vAlign w:val="bottom"/>
            <w:hideMark/>
          </w:tcPr>
          <w:p w14:paraId="5EDBA06A" w14:textId="77777777" w:rsidR="00F60D6B" w:rsidRPr="00ED3480" w:rsidRDefault="00F60D6B" w:rsidP="00F60D6B">
            <w:pPr>
              <w:spacing w:after="0" w:line="240" w:lineRule="auto"/>
              <w:rPr>
                <w:rFonts w:ascii="Sylfaen" w:eastAsia="Times New Roman" w:hAnsi="Sylfaen" w:cstheme="minorHAnsi"/>
                <w:sz w:val="20"/>
                <w:szCs w:val="20"/>
              </w:rPr>
            </w:pPr>
            <w:r w:rsidRPr="00ED3480">
              <w:rPr>
                <w:rFonts w:ascii="Sylfaen" w:eastAsia="Times New Roman" w:hAnsi="Sylfaen" w:cstheme="minorHAnsi"/>
                <w:sz w:val="20"/>
                <w:szCs w:val="20"/>
              </w:rPr>
              <w:t> </w:t>
            </w:r>
          </w:p>
        </w:tc>
        <w:tc>
          <w:tcPr>
            <w:tcW w:w="740" w:type="dxa"/>
            <w:shd w:val="clear" w:color="auto" w:fill="auto"/>
            <w:noWrap/>
            <w:vAlign w:val="bottom"/>
            <w:hideMark/>
          </w:tcPr>
          <w:p w14:paraId="2AA5DC33" w14:textId="77777777" w:rsidR="00F60D6B" w:rsidRPr="00ED3480" w:rsidRDefault="00F60D6B" w:rsidP="00F60D6B">
            <w:pPr>
              <w:spacing w:after="0" w:line="240" w:lineRule="auto"/>
              <w:rPr>
                <w:rFonts w:ascii="Sylfaen" w:eastAsia="Times New Roman" w:hAnsi="Sylfaen" w:cstheme="minorHAnsi"/>
                <w:sz w:val="20"/>
                <w:szCs w:val="20"/>
              </w:rPr>
            </w:pPr>
            <w:r w:rsidRPr="00ED3480">
              <w:rPr>
                <w:rFonts w:ascii="Sylfaen" w:eastAsia="Times New Roman" w:hAnsi="Sylfaen" w:cstheme="minorHAnsi"/>
                <w:sz w:val="20"/>
                <w:szCs w:val="20"/>
              </w:rPr>
              <w:t> </w:t>
            </w:r>
          </w:p>
        </w:tc>
      </w:tr>
      <w:tr w:rsidR="00DB0A2E" w:rsidRPr="00ED3480" w14:paraId="092173A2" w14:textId="77777777" w:rsidTr="00DB0A2E">
        <w:trPr>
          <w:trHeight w:val="315"/>
          <w:jc w:val="center"/>
        </w:trPr>
        <w:tc>
          <w:tcPr>
            <w:tcW w:w="2660" w:type="dxa"/>
            <w:shd w:val="clear" w:color="auto" w:fill="auto"/>
            <w:noWrap/>
            <w:vAlign w:val="bottom"/>
            <w:hideMark/>
          </w:tcPr>
          <w:p w14:paraId="0C966FFA" w14:textId="77777777" w:rsidR="00F60D6B" w:rsidRPr="00ED3480" w:rsidRDefault="00F60D6B" w:rsidP="00F60D6B">
            <w:pPr>
              <w:spacing w:after="0" w:line="240" w:lineRule="auto"/>
              <w:jc w:val="center"/>
              <w:rPr>
                <w:rFonts w:ascii="Sylfaen" w:eastAsia="Times New Roman" w:hAnsi="Sylfaen" w:cstheme="minorHAnsi"/>
                <w:b/>
                <w:bCs/>
              </w:rPr>
            </w:pPr>
            <w:r w:rsidRPr="00ED3480">
              <w:rPr>
                <w:rFonts w:ascii="Sylfaen" w:eastAsia="Times New Roman" w:hAnsi="Sylfaen" w:cstheme="minorHAnsi"/>
                <w:b/>
                <w:bCs/>
              </w:rPr>
              <w:t>მეჭვავიასნაირნი</w:t>
            </w:r>
          </w:p>
        </w:tc>
        <w:tc>
          <w:tcPr>
            <w:tcW w:w="2620" w:type="dxa"/>
            <w:shd w:val="clear" w:color="auto" w:fill="auto"/>
            <w:noWrap/>
            <w:vAlign w:val="bottom"/>
            <w:hideMark/>
          </w:tcPr>
          <w:p w14:paraId="025270F0" w14:textId="77777777" w:rsidR="00F60D6B" w:rsidRPr="00ED3480" w:rsidRDefault="00F60D6B" w:rsidP="00F60D6B">
            <w:pPr>
              <w:spacing w:after="0" w:line="240" w:lineRule="auto"/>
              <w:jc w:val="center"/>
              <w:rPr>
                <w:rFonts w:ascii="Sylfaen" w:eastAsia="Times New Roman" w:hAnsi="Sylfaen" w:cstheme="minorHAnsi"/>
                <w:b/>
                <w:bCs/>
              </w:rPr>
            </w:pPr>
            <w:r w:rsidRPr="00ED3480">
              <w:rPr>
                <w:rFonts w:ascii="Sylfaen" w:eastAsia="Times New Roman" w:hAnsi="Sylfaen" w:cstheme="minorHAnsi"/>
                <w:b/>
                <w:bCs/>
              </w:rPr>
              <w:t>Charadriiformes</w:t>
            </w:r>
          </w:p>
        </w:tc>
        <w:tc>
          <w:tcPr>
            <w:tcW w:w="780" w:type="dxa"/>
            <w:shd w:val="clear" w:color="auto" w:fill="auto"/>
            <w:noWrap/>
            <w:vAlign w:val="bottom"/>
            <w:hideMark/>
          </w:tcPr>
          <w:p w14:paraId="2FC3539F" w14:textId="77777777" w:rsidR="00F60D6B" w:rsidRPr="00ED3480" w:rsidRDefault="00F60D6B" w:rsidP="00F60D6B">
            <w:pPr>
              <w:spacing w:after="0" w:line="240" w:lineRule="auto"/>
              <w:rPr>
                <w:rFonts w:ascii="Sylfaen" w:eastAsia="Times New Roman" w:hAnsi="Sylfaen" w:cstheme="minorHAnsi"/>
                <w:sz w:val="20"/>
                <w:szCs w:val="20"/>
              </w:rPr>
            </w:pPr>
            <w:r w:rsidRPr="00ED3480">
              <w:rPr>
                <w:rFonts w:ascii="Sylfaen" w:eastAsia="Times New Roman" w:hAnsi="Sylfaen" w:cstheme="minorHAnsi"/>
                <w:sz w:val="20"/>
                <w:szCs w:val="20"/>
              </w:rPr>
              <w:t> </w:t>
            </w:r>
          </w:p>
        </w:tc>
        <w:tc>
          <w:tcPr>
            <w:tcW w:w="740" w:type="dxa"/>
            <w:shd w:val="clear" w:color="auto" w:fill="auto"/>
            <w:noWrap/>
            <w:vAlign w:val="bottom"/>
            <w:hideMark/>
          </w:tcPr>
          <w:p w14:paraId="736BC996" w14:textId="77777777" w:rsidR="00F60D6B" w:rsidRPr="00ED3480" w:rsidRDefault="00F60D6B" w:rsidP="00F60D6B">
            <w:pPr>
              <w:spacing w:after="0" w:line="240" w:lineRule="auto"/>
              <w:rPr>
                <w:rFonts w:ascii="Sylfaen" w:eastAsia="Times New Roman" w:hAnsi="Sylfaen" w:cstheme="minorHAnsi"/>
                <w:sz w:val="20"/>
                <w:szCs w:val="20"/>
              </w:rPr>
            </w:pPr>
            <w:r w:rsidRPr="00ED3480">
              <w:rPr>
                <w:rFonts w:ascii="Sylfaen" w:eastAsia="Times New Roman" w:hAnsi="Sylfaen" w:cstheme="minorHAnsi"/>
                <w:sz w:val="20"/>
                <w:szCs w:val="20"/>
              </w:rPr>
              <w:t> </w:t>
            </w:r>
          </w:p>
        </w:tc>
      </w:tr>
      <w:tr w:rsidR="00DB0A2E" w:rsidRPr="00ED3480" w14:paraId="6D137F98" w14:textId="77777777" w:rsidTr="00DB0A2E">
        <w:trPr>
          <w:trHeight w:val="255"/>
          <w:jc w:val="center"/>
        </w:trPr>
        <w:tc>
          <w:tcPr>
            <w:tcW w:w="2660" w:type="dxa"/>
            <w:shd w:val="clear" w:color="auto" w:fill="auto"/>
            <w:noWrap/>
            <w:vAlign w:val="bottom"/>
            <w:hideMark/>
          </w:tcPr>
          <w:p w14:paraId="635DD64E" w14:textId="77777777" w:rsidR="00F60D6B" w:rsidRPr="00ED3480" w:rsidRDefault="00F60D6B" w:rsidP="00F60D6B">
            <w:pPr>
              <w:spacing w:after="0" w:line="240" w:lineRule="auto"/>
              <w:rPr>
                <w:rFonts w:ascii="Sylfaen" w:eastAsia="Times New Roman" w:hAnsi="Sylfaen" w:cstheme="minorHAnsi"/>
                <w:i/>
                <w:iCs/>
                <w:sz w:val="20"/>
                <w:szCs w:val="20"/>
              </w:rPr>
            </w:pPr>
            <w:r w:rsidRPr="00ED3480">
              <w:rPr>
                <w:rFonts w:ascii="Sylfaen" w:eastAsia="Times New Roman" w:hAnsi="Sylfaen" w:cstheme="minorHAnsi"/>
                <w:i/>
                <w:iCs/>
                <w:sz w:val="20"/>
                <w:szCs w:val="20"/>
              </w:rPr>
              <w:t>ველის პრანჭია</w:t>
            </w:r>
          </w:p>
        </w:tc>
        <w:tc>
          <w:tcPr>
            <w:tcW w:w="2620" w:type="dxa"/>
            <w:shd w:val="clear" w:color="auto" w:fill="auto"/>
            <w:noWrap/>
            <w:vAlign w:val="bottom"/>
            <w:hideMark/>
          </w:tcPr>
          <w:p w14:paraId="21F360FA" w14:textId="77777777" w:rsidR="00F60D6B" w:rsidRPr="00ED3480" w:rsidRDefault="00F60D6B" w:rsidP="00F60D6B">
            <w:pPr>
              <w:spacing w:after="0" w:line="240" w:lineRule="auto"/>
              <w:rPr>
                <w:rFonts w:ascii="Sylfaen" w:eastAsia="Times New Roman" w:hAnsi="Sylfaen" w:cstheme="minorHAnsi"/>
                <w:i/>
                <w:iCs/>
                <w:sz w:val="20"/>
                <w:szCs w:val="20"/>
              </w:rPr>
            </w:pPr>
            <w:r w:rsidRPr="00ED3480">
              <w:rPr>
                <w:rFonts w:ascii="Sylfaen" w:eastAsia="Times New Roman" w:hAnsi="Sylfaen" w:cstheme="minorHAnsi"/>
                <w:i/>
                <w:iCs/>
                <w:sz w:val="20"/>
                <w:szCs w:val="20"/>
              </w:rPr>
              <w:t xml:space="preserve">Vanellus (Chetusia) gregaria </w:t>
            </w:r>
          </w:p>
        </w:tc>
        <w:tc>
          <w:tcPr>
            <w:tcW w:w="780" w:type="dxa"/>
            <w:shd w:val="clear" w:color="auto" w:fill="auto"/>
            <w:noWrap/>
            <w:vAlign w:val="bottom"/>
            <w:hideMark/>
          </w:tcPr>
          <w:p w14:paraId="10DC2D37" w14:textId="77777777" w:rsidR="00F60D6B" w:rsidRPr="00ED3480" w:rsidRDefault="00F60D6B" w:rsidP="00F60D6B">
            <w:pPr>
              <w:spacing w:after="0" w:line="240" w:lineRule="auto"/>
              <w:rPr>
                <w:rFonts w:ascii="Sylfaen" w:eastAsia="Times New Roman" w:hAnsi="Sylfaen" w:cstheme="minorHAnsi"/>
                <w:sz w:val="20"/>
                <w:szCs w:val="20"/>
              </w:rPr>
            </w:pPr>
            <w:r w:rsidRPr="00ED3480">
              <w:rPr>
                <w:rFonts w:ascii="Sylfaen" w:eastAsia="Times New Roman" w:hAnsi="Sylfaen" w:cstheme="minorHAnsi"/>
                <w:sz w:val="20"/>
                <w:szCs w:val="20"/>
              </w:rPr>
              <w:t> </w:t>
            </w:r>
          </w:p>
        </w:tc>
        <w:tc>
          <w:tcPr>
            <w:tcW w:w="740" w:type="dxa"/>
            <w:shd w:val="clear" w:color="auto" w:fill="auto"/>
            <w:noWrap/>
            <w:vAlign w:val="bottom"/>
            <w:hideMark/>
          </w:tcPr>
          <w:p w14:paraId="69BF5B03" w14:textId="77777777" w:rsidR="00F60D6B" w:rsidRPr="00ED3480" w:rsidRDefault="00F60D6B" w:rsidP="00F60D6B">
            <w:pPr>
              <w:spacing w:after="0" w:line="240" w:lineRule="auto"/>
              <w:rPr>
                <w:rFonts w:ascii="Sylfaen" w:eastAsia="Times New Roman" w:hAnsi="Sylfaen" w:cstheme="minorHAnsi"/>
                <w:sz w:val="20"/>
                <w:szCs w:val="20"/>
              </w:rPr>
            </w:pPr>
            <w:r w:rsidRPr="00ED3480">
              <w:rPr>
                <w:rFonts w:ascii="Sylfaen" w:eastAsia="Times New Roman" w:hAnsi="Sylfaen" w:cstheme="minorHAnsi"/>
                <w:sz w:val="20"/>
                <w:szCs w:val="20"/>
              </w:rPr>
              <w:t> </w:t>
            </w:r>
          </w:p>
        </w:tc>
      </w:tr>
      <w:tr w:rsidR="00DB0A2E" w:rsidRPr="00ED3480" w14:paraId="1E4BE037" w14:textId="77777777" w:rsidTr="00DB0A2E">
        <w:trPr>
          <w:trHeight w:val="315"/>
          <w:jc w:val="center"/>
        </w:trPr>
        <w:tc>
          <w:tcPr>
            <w:tcW w:w="2660" w:type="dxa"/>
            <w:shd w:val="clear" w:color="auto" w:fill="auto"/>
            <w:noWrap/>
            <w:vAlign w:val="bottom"/>
            <w:hideMark/>
          </w:tcPr>
          <w:p w14:paraId="2012CD93" w14:textId="77777777" w:rsidR="00F60D6B" w:rsidRPr="00ED3480" w:rsidRDefault="00F60D6B" w:rsidP="00F60D6B">
            <w:pPr>
              <w:spacing w:after="0" w:line="240" w:lineRule="auto"/>
              <w:jc w:val="center"/>
              <w:rPr>
                <w:rFonts w:ascii="Sylfaen" w:eastAsia="Times New Roman" w:hAnsi="Sylfaen" w:cstheme="minorHAnsi"/>
                <w:b/>
                <w:bCs/>
              </w:rPr>
            </w:pPr>
            <w:r w:rsidRPr="00ED3480">
              <w:rPr>
                <w:rFonts w:ascii="Sylfaen" w:eastAsia="Times New Roman" w:hAnsi="Sylfaen" w:cstheme="minorHAnsi"/>
                <w:b/>
                <w:bCs/>
              </w:rPr>
              <w:t>მტრედისნაირნი</w:t>
            </w:r>
          </w:p>
        </w:tc>
        <w:tc>
          <w:tcPr>
            <w:tcW w:w="2620" w:type="dxa"/>
            <w:shd w:val="clear" w:color="auto" w:fill="auto"/>
            <w:noWrap/>
            <w:vAlign w:val="bottom"/>
            <w:hideMark/>
          </w:tcPr>
          <w:p w14:paraId="0C6554DA" w14:textId="77777777" w:rsidR="00F60D6B" w:rsidRPr="00ED3480" w:rsidRDefault="00F60D6B" w:rsidP="00F60D6B">
            <w:pPr>
              <w:spacing w:after="0" w:line="240" w:lineRule="auto"/>
              <w:jc w:val="center"/>
              <w:rPr>
                <w:rFonts w:ascii="Sylfaen" w:eastAsia="Times New Roman" w:hAnsi="Sylfaen" w:cstheme="minorHAnsi"/>
                <w:b/>
                <w:bCs/>
              </w:rPr>
            </w:pPr>
            <w:r w:rsidRPr="00ED3480">
              <w:rPr>
                <w:rFonts w:ascii="Sylfaen" w:eastAsia="Times New Roman" w:hAnsi="Sylfaen" w:cstheme="minorHAnsi"/>
                <w:b/>
                <w:bCs/>
              </w:rPr>
              <w:t>Columbiformes</w:t>
            </w:r>
          </w:p>
        </w:tc>
        <w:tc>
          <w:tcPr>
            <w:tcW w:w="780" w:type="dxa"/>
            <w:shd w:val="clear" w:color="auto" w:fill="auto"/>
            <w:noWrap/>
            <w:vAlign w:val="bottom"/>
            <w:hideMark/>
          </w:tcPr>
          <w:p w14:paraId="2674D782" w14:textId="77777777" w:rsidR="00F60D6B" w:rsidRPr="00ED3480" w:rsidRDefault="00F60D6B" w:rsidP="00F60D6B">
            <w:pPr>
              <w:spacing w:after="0" w:line="240" w:lineRule="auto"/>
              <w:rPr>
                <w:rFonts w:ascii="Sylfaen" w:eastAsia="Times New Roman" w:hAnsi="Sylfaen" w:cstheme="minorHAnsi"/>
                <w:sz w:val="20"/>
                <w:szCs w:val="20"/>
              </w:rPr>
            </w:pPr>
            <w:r w:rsidRPr="00ED3480">
              <w:rPr>
                <w:rFonts w:ascii="Sylfaen" w:eastAsia="Times New Roman" w:hAnsi="Sylfaen" w:cstheme="minorHAnsi"/>
                <w:sz w:val="20"/>
                <w:szCs w:val="20"/>
              </w:rPr>
              <w:t> </w:t>
            </w:r>
          </w:p>
        </w:tc>
        <w:tc>
          <w:tcPr>
            <w:tcW w:w="740" w:type="dxa"/>
            <w:shd w:val="clear" w:color="auto" w:fill="auto"/>
            <w:noWrap/>
            <w:vAlign w:val="bottom"/>
            <w:hideMark/>
          </w:tcPr>
          <w:p w14:paraId="6B7C656C" w14:textId="77777777" w:rsidR="00F60D6B" w:rsidRPr="00ED3480" w:rsidRDefault="00F60D6B" w:rsidP="00F60D6B">
            <w:pPr>
              <w:spacing w:after="0" w:line="240" w:lineRule="auto"/>
              <w:rPr>
                <w:rFonts w:ascii="Sylfaen" w:eastAsia="Times New Roman" w:hAnsi="Sylfaen" w:cstheme="minorHAnsi"/>
                <w:sz w:val="20"/>
                <w:szCs w:val="20"/>
              </w:rPr>
            </w:pPr>
            <w:r w:rsidRPr="00ED3480">
              <w:rPr>
                <w:rFonts w:ascii="Sylfaen" w:eastAsia="Times New Roman" w:hAnsi="Sylfaen" w:cstheme="minorHAnsi"/>
                <w:sz w:val="20"/>
                <w:szCs w:val="20"/>
              </w:rPr>
              <w:t> </w:t>
            </w:r>
          </w:p>
        </w:tc>
      </w:tr>
      <w:tr w:rsidR="00DB0A2E" w:rsidRPr="00ED3480" w14:paraId="455D13D8" w14:textId="77777777" w:rsidTr="00DB0A2E">
        <w:trPr>
          <w:trHeight w:val="375"/>
          <w:jc w:val="center"/>
        </w:trPr>
        <w:tc>
          <w:tcPr>
            <w:tcW w:w="2660" w:type="dxa"/>
            <w:shd w:val="clear" w:color="auto" w:fill="auto"/>
            <w:noWrap/>
            <w:vAlign w:val="bottom"/>
            <w:hideMark/>
          </w:tcPr>
          <w:p w14:paraId="5FE55ABF" w14:textId="77777777" w:rsidR="00F60D6B" w:rsidRPr="00ED3480" w:rsidRDefault="00F60D6B" w:rsidP="00F60D6B">
            <w:pPr>
              <w:spacing w:after="0" w:line="240" w:lineRule="auto"/>
              <w:rPr>
                <w:rFonts w:ascii="Sylfaen" w:eastAsia="Times New Roman" w:hAnsi="Sylfaen" w:cstheme="minorHAnsi"/>
                <w:i/>
                <w:iCs/>
                <w:sz w:val="20"/>
                <w:szCs w:val="20"/>
              </w:rPr>
            </w:pPr>
            <w:r w:rsidRPr="00ED3480">
              <w:rPr>
                <w:rFonts w:ascii="Sylfaen" w:eastAsia="Times New Roman" w:hAnsi="Sylfaen" w:cstheme="minorHAnsi"/>
                <w:i/>
                <w:iCs/>
                <w:sz w:val="20"/>
                <w:szCs w:val="20"/>
              </w:rPr>
              <w:t>ჩვეულებრივი გვრიტი</w:t>
            </w:r>
          </w:p>
        </w:tc>
        <w:tc>
          <w:tcPr>
            <w:tcW w:w="2620" w:type="dxa"/>
            <w:shd w:val="clear" w:color="auto" w:fill="auto"/>
            <w:noWrap/>
            <w:vAlign w:val="bottom"/>
            <w:hideMark/>
          </w:tcPr>
          <w:p w14:paraId="7CD73723" w14:textId="77777777" w:rsidR="00F60D6B" w:rsidRPr="00ED3480" w:rsidRDefault="00F60D6B" w:rsidP="00F60D6B">
            <w:pPr>
              <w:spacing w:after="0" w:line="240" w:lineRule="auto"/>
              <w:rPr>
                <w:rFonts w:ascii="Sylfaen" w:eastAsia="Times New Roman" w:hAnsi="Sylfaen" w:cstheme="minorHAnsi"/>
                <w:i/>
                <w:iCs/>
                <w:sz w:val="20"/>
                <w:szCs w:val="20"/>
              </w:rPr>
            </w:pPr>
            <w:r w:rsidRPr="00ED3480">
              <w:rPr>
                <w:rFonts w:ascii="Sylfaen" w:eastAsia="Times New Roman" w:hAnsi="Sylfaen" w:cstheme="minorHAnsi"/>
                <w:i/>
                <w:iCs/>
                <w:sz w:val="20"/>
                <w:szCs w:val="20"/>
              </w:rPr>
              <w:t>Streptopelia turtur</w:t>
            </w:r>
          </w:p>
        </w:tc>
        <w:tc>
          <w:tcPr>
            <w:tcW w:w="780" w:type="dxa"/>
            <w:shd w:val="clear" w:color="auto" w:fill="auto"/>
            <w:noWrap/>
            <w:vAlign w:val="bottom"/>
            <w:hideMark/>
          </w:tcPr>
          <w:p w14:paraId="676B2D2D" w14:textId="77777777" w:rsidR="00F60D6B" w:rsidRPr="00ED3480" w:rsidRDefault="00F60D6B" w:rsidP="00F60D6B">
            <w:pPr>
              <w:spacing w:after="0" w:line="240" w:lineRule="auto"/>
              <w:rPr>
                <w:rFonts w:ascii="Sylfaen" w:eastAsia="Times New Roman" w:hAnsi="Sylfaen" w:cstheme="minorHAnsi"/>
                <w:sz w:val="20"/>
                <w:szCs w:val="20"/>
              </w:rPr>
            </w:pPr>
            <w:r w:rsidRPr="00ED3480">
              <w:rPr>
                <w:rFonts w:ascii="Sylfaen" w:eastAsia="Times New Roman" w:hAnsi="Sylfaen" w:cstheme="minorHAnsi"/>
                <w:sz w:val="20"/>
                <w:szCs w:val="20"/>
              </w:rPr>
              <w:t> </w:t>
            </w:r>
          </w:p>
        </w:tc>
        <w:tc>
          <w:tcPr>
            <w:tcW w:w="740" w:type="dxa"/>
            <w:shd w:val="clear" w:color="auto" w:fill="auto"/>
            <w:noWrap/>
            <w:vAlign w:val="bottom"/>
            <w:hideMark/>
          </w:tcPr>
          <w:p w14:paraId="15B1141B" w14:textId="77777777" w:rsidR="00F60D6B" w:rsidRPr="00ED3480" w:rsidRDefault="00F60D6B" w:rsidP="00F60D6B">
            <w:pPr>
              <w:spacing w:after="0" w:line="240" w:lineRule="auto"/>
              <w:rPr>
                <w:rFonts w:ascii="Sylfaen" w:eastAsia="Times New Roman" w:hAnsi="Sylfaen" w:cstheme="minorHAnsi"/>
                <w:sz w:val="20"/>
                <w:szCs w:val="20"/>
              </w:rPr>
            </w:pPr>
            <w:r w:rsidRPr="00ED3480">
              <w:rPr>
                <w:rFonts w:ascii="Sylfaen" w:eastAsia="Times New Roman" w:hAnsi="Sylfaen" w:cstheme="minorHAnsi"/>
                <w:sz w:val="20"/>
                <w:szCs w:val="20"/>
              </w:rPr>
              <w:t> </w:t>
            </w:r>
          </w:p>
        </w:tc>
      </w:tr>
      <w:tr w:rsidR="00DB0A2E" w:rsidRPr="00ED3480" w14:paraId="27C75DE9" w14:textId="77777777" w:rsidTr="00DB0A2E">
        <w:trPr>
          <w:trHeight w:val="315"/>
          <w:jc w:val="center"/>
        </w:trPr>
        <w:tc>
          <w:tcPr>
            <w:tcW w:w="2660" w:type="dxa"/>
            <w:shd w:val="clear" w:color="auto" w:fill="auto"/>
            <w:noWrap/>
            <w:vAlign w:val="bottom"/>
            <w:hideMark/>
          </w:tcPr>
          <w:p w14:paraId="1ECF1C9D" w14:textId="77777777" w:rsidR="00F60D6B" w:rsidRPr="00ED3480" w:rsidRDefault="00F60D6B" w:rsidP="00F60D6B">
            <w:pPr>
              <w:spacing w:after="0" w:line="240" w:lineRule="auto"/>
              <w:jc w:val="center"/>
              <w:rPr>
                <w:rFonts w:ascii="Sylfaen" w:eastAsia="Times New Roman" w:hAnsi="Sylfaen" w:cstheme="minorHAnsi"/>
                <w:b/>
                <w:bCs/>
              </w:rPr>
            </w:pPr>
            <w:r w:rsidRPr="00ED3480">
              <w:rPr>
                <w:rFonts w:ascii="Sylfaen" w:eastAsia="Times New Roman" w:hAnsi="Sylfaen" w:cstheme="minorHAnsi"/>
                <w:b/>
                <w:bCs/>
              </w:rPr>
              <w:t>ბუსნაირნი</w:t>
            </w:r>
          </w:p>
        </w:tc>
        <w:tc>
          <w:tcPr>
            <w:tcW w:w="2620" w:type="dxa"/>
            <w:shd w:val="clear" w:color="auto" w:fill="auto"/>
            <w:noWrap/>
            <w:vAlign w:val="bottom"/>
            <w:hideMark/>
          </w:tcPr>
          <w:p w14:paraId="0A897008" w14:textId="77777777" w:rsidR="00F60D6B" w:rsidRPr="00ED3480" w:rsidRDefault="00F60D6B" w:rsidP="00F60D6B">
            <w:pPr>
              <w:spacing w:after="0" w:line="240" w:lineRule="auto"/>
              <w:jc w:val="center"/>
              <w:rPr>
                <w:rFonts w:ascii="Sylfaen" w:eastAsia="Times New Roman" w:hAnsi="Sylfaen" w:cstheme="minorHAnsi"/>
                <w:b/>
                <w:bCs/>
              </w:rPr>
            </w:pPr>
            <w:r w:rsidRPr="00ED3480">
              <w:rPr>
                <w:rFonts w:ascii="Sylfaen" w:eastAsia="Times New Roman" w:hAnsi="Sylfaen" w:cstheme="minorHAnsi"/>
                <w:b/>
                <w:bCs/>
              </w:rPr>
              <w:t>Strigiformes</w:t>
            </w:r>
          </w:p>
        </w:tc>
        <w:tc>
          <w:tcPr>
            <w:tcW w:w="780" w:type="dxa"/>
            <w:shd w:val="clear" w:color="auto" w:fill="auto"/>
            <w:noWrap/>
            <w:vAlign w:val="bottom"/>
            <w:hideMark/>
          </w:tcPr>
          <w:p w14:paraId="559B90D6" w14:textId="77777777" w:rsidR="00F60D6B" w:rsidRPr="00ED3480" w:rsidRDefault="00F60D6B" w:rsidP="00F60D6B">
            <w:pPr>
              <w:spacing w:after="0" w:line="240" w:lineRule="auto"/>
              <w:rPr>
                <w:rFonts w:ascii="Sylfaen" w:eastAsia="Times New Roman" w:hAnsi="Sylfaen" w:cstheme="minorHAnsi"/>
                <w:sz w:val="20"/>
                <w:szCs w:val="20"/>
              </w:rPr>
            </w:pPr>
            <w:r w:rsidRPr="00ED3480">
              <w:rPr>
                <w:rFonts w:ascii="Sylfaen" w:eastAsia="Times New Roman" w:hAnsi="Sylfaen" w:cstheme="minorHAnsi"/>
                <w:sz w:val="20"/>
                <w:szCs w:val="20"/>
              </w:rPr>
              <w:t> </w:t>
            </w:r>
          </w:p>
        </w:tc>
        <w:tc>
          <w:tcPr>
            <w:tcW w:w="740" w:type="dxa"/>
            <w:shd w:val="clear" w:color="auto" w:fill="auto"/>
            <w:noWrap/>
            <w:vAlign w:val="bottom"/>
            <w:hideMark/>
          </w:tcPr>
          <w:p w14:paraId="4C1048D8" w14:textId="77777777" w:rsidR="00F60D6B" w:rsidRPr="00ED3480" w:rsidRDefault="00F60D6B" w:rsidP="00F60D6B">
            <w:pPr>
              <w:spacing w:after="0" w:line="240" w:lineRule="auto"/>
              <w:rPr>
                <w:rFonts w:ascii="Sylfaen" w:eastAsia="Times New Roman" w:hAnsi="Sylfaen" w:cstheme="minorHAnsi"/>
                <w:sz w:val="20"/>
                <w:szCs w:val="20"/>
              </w:rPr>
            </w:pPr>
            <w:r w:rsidRPr="00ED3480">
              <w:rPr>
                <w:rFonts w:ascii="Sylfaen" w:eastAsia="Times New Roman" w:hAnsi="Sylfaen" w:cstheme="minorHAnsi"/>
                <w:sz w:val="20"/>
                <w:szCs w:val="20"/>
              </w:rPr>
              <w:t> </w:t>
            </w:r>
          </w:p>
        </w:tc>
      </w:tr>
      <w:tr w:rsidR="00DB0A2E" w:rsidRPr="00ED3480" w14:paraId="1393C523" w14:textId="77777777" w:rsidTr="00DB0A2E">
        <w:trPr>
          <w:trHeight w:val="255"/>
          <w:jc w:val="center"/>
        </w:trPr>
        <w:tc>
          <w:tcPr>
            <w:tcW w:w="2660" w:type="dxa"/>
            <w:shd w:val="clear" w:color="auto" w:fill="auto"/>
            <w:noWrap/>
            <w:vAlign w:val="bottom"/>
            <w:hideMark/>
          </w:tcPr>
          <w:p w14:paraId="266A8C83" w14:textId="77777777" w:rsidR="00F60D6B" w:rsidRPr="00ED3480" w:rsidRDefault="00F60D6B" w:rsidP="00F60D6B">
            <w:pPr>
              <w:spacing w:after="0" w:line="240" w:lineRule="auto"/>
              <w:rPr>
                <w:rFonts w:ascii="Sylfaen" w:eastAsia="Times New Roman" w:hAnsi="Sylfaen" w:cstheme="minorHAnsi"/>
                <w:i/>
                <w:iCs/>
                <w:sz w:val="20"/>
                <w:szCs w:val="20"/>
              </w:rPr>
            </w:pPr>
            <w:r w:rsidRPr="00ED3480">
              <w:rPr>
                <w:rFonts w:ascii="Sylfaen" w:eastAsia="Times New Roman" w:hAnsi="Sylfaen" w:cstheme="minorHAnsi"/>
                <w:i/>
                <w:iCs/>
                <w:sz w:val="20"/>
                <w:szCs w:val="20"/>
              </w:rPr>
              <w:t>ზარნაშო</w:t>
            </w:r>
          </w:p>
        </w:tc>
        <w:tc>
          <w:tcPr>
            <w:tcW w:w="2620" w:type="dxa"/>
            <w:shd w:val="clear" w:color="auto" w:fill="auto"/>
            <w:noWrap/>
            <w:vAlign w:val="bottom"/>
            <w:hideMark/>
          </w:tcPr>
          <w:p w14:paraId="609D4166" w14:textId="77777777" w:rsidR="00F60D6B" w:rsidRPr="00ED3480" w:rsidRDefault="00F60D6B" w:rsidP="00F60D6B">
            <w:pPr>
              <w:spacing w:after="0" w:line="240" w:lineRule="auto"/>
              <w:rPr>
                <w:rFonts w:ascii="Sylfaen" w:eastAsia="Times New Roman" w:hAnsi="Sylfaen" w:cstheme="minorHAnsi"/>
                <w:i/>
                <w:iCs/>
                <w:sz w:val="20"/>
                <w:szCs w:val="20"/>
              </w:rPr>
            </w:pPr>
            <w:r w:rsidRPr="00ED3480">
              <w:rPr>
                <w:rFonts w:ascii="Sylfaen" w:eastAsia="Times New Roman" w:hAnsi="Sylfaen" w:cstheme="minorHAnsi"/>
                <w:i/>
                <w:iCs/>
                <w:sz w:val="20"/>
                <w:szCs w:val="20"/>
              </w:rPr>
              <w:t>Bubo bubo</w:t>
            </w:r>
          </w:p>
        </w:tc>
        <w:tc>
          <w:tcPr>
            <w:tcW w:w="780" w:type="dxa"/>
            <w:shd w:val="clear" w:color="auto" w:fill="auto"/>
            <w:noWrap/>
            <w:vAlign w:val="bottom"/>
            <w:hideMark/>
          </w:tcPr>
          <w:p w14:paraId="0BE2CEA8" w14:textId="77777777" w:rsidR="00F60D6B" w:rsidRPr="00ED3480" w:rsidRDefault="00F60D6B" w:rsidP="00F60D6B">
            <w:pPr>
              <w:spacing w:after="0" w:line="240" w:lineRule="auto"/>
              <w:rPr>
                <w:rFonts w:ascii="Sylfaen" w:eastAsia="Times New Roman" w:hAnsi="Sylfaen" w:cstheme="minorHAnsi"/>
                <w:sz w:val="20"/>
                <w:szCs w:val="20"/>
              </w:rPr>
            </w:pPr>
            <w:r w:rsidRPr="00ED3480">
              <w:rPr>
                <w:rFonts w:ascii="Sylfaen" w:eastAsia="Times New Roman" w:hAnsi="Sylfaen" w:cstheme="minorHAnsi"/>
                <w:sz w:val="20"/>
                <w:szCs w:val="20"/>
              </w:rPr>
              <w:t> </w:t>
            </w:r>
          </w:p>
        </w:tc>
        <w:tc>
          <w:tcPr>
            <w:tcW w:w="740" w:type="dxa"/>
            <w:shd w:val="clear" w:color="auto" w:fill="auto"/>
            <w:noWrap/>
            <w:vAlign w:val="bottom"/>
            <w:hideMark/>
          </w:tcPr>
          <w:p w14:paraId="171ECC64" w14:textId="77777777" w:rsidR="00F60D6B" w:rsidRPr="00ED3480" w:rsidRDefault="00F60D6B" w:rsidP="00F60D6B">
            <w:pPr>
              <w:spacing w:after="0" w:line="240" w:lineRule="auto"/>
              <w:rPr>
                <w:rFonts w:ascii="Sylfaen" w:eastAsia="Times New Roman" w:hAnsi="Sylfaen" w:cstheme="minorHAnsi"/>
                <w:sz w:val="20"/>
                <w:szCs w:val="20"/>
              </w:rPr>
            </w:pPr>
            <w:r w:rsidRPr="00ED3480">
              <w:rPr>
                <w:rFonts w:ascii="Sylfaen" w:eastAsia="Times New Roman" w:hAnsi="Sylfaen" w:cstheme="minorHAnsi"/>
                <w:sz w:val="20"/>
                <w:szCs w:val="20"/>
              </w:rPr>
              <w:t> </w:t>
            </w:r>
          </w:p>
        </w:tc>
      </w:tr>
      <w:tr w:rsidR="00DB0A2E" w:rsidRPr="00ED3480" w14:paraId="2F51A80B" w14:textId="77777777" w:rsidTr="00DB0A2E">
        <w:trPr>
          <w:trHeight w:val="315"/>
          <w:jc w:val="center"/>
        </w:trPr>
        <w:tc>
          <w:tcPr>
            <w:tcW w:w="2660" w:type="dxa"/>
            <w:shd w:val="clear" w:color="auto" w:fill="auto"/>
            <w:noWrap/>
            <w:vAlign w:val="bottom"/>
            <w:hideMark/>
          </w:tcPr>
          <w:p w14:paraId="26FE9B05" w14:textId="77777777" w:rsidR="00F60D6B" w:rsidRPr="00ED3480" w:rsidRDefault="00F60D6B" w:rsidP="00F60D6B">
            <w:pPr>
              <w:spacing w:after="0" w:line="240" w:lineRule="auto"/>
              <w:jc w:val="center"/>
              <w:rPr>
                <w:rFonts w:ascii="Sylfaen" w:eastAsia="Times New Roman" w:hAnsi="Sylfaen" w:cstheme="minorHAnsi"/>
                <w:b/>
                <w:bCs/>
              </w:rPr>
            </w:pPr>
            <w:r w:rsidRPr="00ED3480">
              <w:rPr>
                <w:rFonts w:ascii="Sylfaen" w:eastAsia="Times New Roman" w:hAnsi="Sylfaen" w:cstheme="minorHAnsi"/>
                <w:b/>
                <w:bCs/>
              </w:rPr>
              <w:t>ბეღურასნაირინი</w:t>
            </w:r>
          </w:p>
        </w:tc>
        <w:tc>
          <w:tcPr>
            <w:tcW w:w="2620" w:type="dxa"/>
            <w:shd w:val="clear" w:color="auto" w:fill="auto"/>
            <w:noWrap/>
            <w:vAlign w:val="bottom"/>
            <w:hideMark/>
          </w:tcPr>
          <w:p w14:paraId="108DD75A" w14:textId="77777777" w:rsidR="00F60D6B" w:rsidRPr="00ED3480" w:rsidRDefault="00F60D6B" w:rsidP="00F60D6B">
            <w:pPr>
              <w:spacing w:after="0" w:line="240" w:lineRule="auto"/>
              <w:jc w:val="center"/>
              <w:rPr>
                <w:rFonts w:ascii="Sylfaen" w:eastAsia="Times New Roman" w:hAnsi="Sylfaen" w:cstheme="minorHAnsi"/>
                <w:b/>
                <w:bCs/>
              </w:rPr>
            </w:pPr>
            <w:r w:rsidRPr="00ED3480">
              <w:rPr>
                <w:rFonts w:ascii="Sylfaen" w:eastAsia="Times New Roman" w:hAnsi="Sylfaen" w:cstheme="minorHAnsi"/>
                <w:b/>
                <w:bCs/>
              </w:rPr>
              <w:t>Passeriformes</w:t>
            </w:r>
          </w:p>
        </w:tc>
        <w:tc>
          <w:tcPr>
            <w:tcW w:w="780" w:type="dxa"/>
            <w:shd w:val="clear" w:color="auto" w:fill="auto"/>
            <w:noWrap/>
            <w:vAlign w:val="bottom"/>
            <w:hideMark/>
          </w:tcPr>
          <w:p w14:paraId="2C8B4494" w14:textId="77777777" w:rsidR="00F60D6B" w:rsidRPr="00ED3480" w:rsidRDefault="00F60D6B" w:rsidP="00F60D6B">
            <w:pPr>
              <w:spacing w:after="0" w:line="240" w:lineRule="auto"/>
              <w:rPr>
                <w:rFonts w:ascii="Sylfaen" w:eastAsia="Times New Roman" w:hAnsi="Sylfaen" w:cstheme="minorHAnsi"/>
                <w:sz w:val="20"/>
                <w:szCs w:val="20"/>
              </w:rPr>
            </w:pPr>
            <w:r w:rsidRPr="00ED3480">
              <w:rPr>
                <w:rFonts w:ascii="Sylfaen" w:eastAsia="Times New Roman" w:hAnsi="Sylfaen" w:cstheme="minorHAnsi"/>
                <w:sz w:val="20"/>
                <w:szCs w:val="20"/>
              </w:rPr>
              <w:t> </w:t>
            </w:r>
          </w:p>
        </w:tc>
        <w:tc>
          <w:tcPr>
            <w:tcW w:w="740" w:type="dxa"/>
            <w:shd w:val="clear" w:color="auto" w:fill="auto"/>
            <w:noWrap/>
            <w:vAlign w:val="bottom"/>
            <w:hideMark/>
          </w:tcPr>
          <w:p w14:paraId="75D2B409" w14:textId="77777777" w:rsidR="00F60D6B" w:rsidRPr="00ED3480" w:rsidRDefault="00F60D6B" w:rsidP="00F60D6B">
            <w:pPr>
              <w:spacing w:after="0" w:line="240" w:lineRule="auto"/>
              <w:rPr>
                <w:rFonts w:ascii="Sylfaen" w:eastAsia="Times New Roman" w:hAnsi="Sylfaen" w:cstheme="minorHAnsi"/>
                <w:sz w:val="20"/>
                <w:szCs w:val="20"/>
              </w:rPr>
            </w:pPr>
            <w:r w:rsidRPr="00ED3480">
              <w:rPr>
                <w:rFonts w:ascii="Sylfaen" w:eastAsia="Times New Roman" w:hAnsi="Sylfaen" w:cstheme="minorHAnsi"/>
                <w:sz w:val="20"/>
                <w:szCs w:val="20"/>
              </w:rPr>
              <w:t> </w:t>
            </w:r>
          </w:p>
        </w:tc>
      </w:tr>
      <w:tr w:rsidR="00DB0A2E" w:rsidRPr="00ED3480" w14:paraId="58CD5226" w14:textId="77777777" w:rsidTr="00DB0A2E">
        <w:trPr>
          <w:trHeight w:val="255"/>
          <w:jc w:val="center"/>
        </w:trPr>
        <w:tc>
          <w:tcPr>
            <w:tcW w:w="2660" w:type="dxa"/>
            <w:shd w:val="clear" w:color="auto" w:fill="auto"/>
            <w:noWrap/>
            <w:vAlign w:val="bottom"/>
            <w:hideMark/>
          </w:tcPr>
          <w:p w14:paraId="6AA881B0" w14:textId="77777777" w:rsidR="00F60D6B" w:rsidRPr="00ED3480" w:rsidRDefault="00F60D6B" w:rsidP="00F60D6B">
            <w:pPr>
              <w:spacing w:after="0" w:line="240" w:lineRule="auto"/>
              <w:rPr>
                <w:rFonts w:ascii="Sylfaen" w:eastAsia="Times New Roman" w:hAnsi="Sylfaen" w:cstheme="minorHAnsi"/>
                <w:i/>
                <w:iCs/>
                <w:sz w:val="20"/>
                <w:szCs w:val="20"/>
              </w:rPr>
            </w:pPr>
            <w:r w:rsidRPr="00ED3480">
              <w:rPr>
                <w:rFonts w:ascii="Sylfaen" w:eastAsia="Times New Roman" w:hAnsi="Sylfaen" w:cstheme="minorHAnsi"/>
                <w:i/>
                <w:iCs/>
                <w:sz w:val="20"/>
                <w:szCs w:val="20"/>
              </w:rPr>
              <w:t>მინდვრის ტორილა</w:t>
            </w:r>
          </w:p>
        </w:tc>
        <w:tc>
          <w:tcPr>
            <w:tcW w:w="2620" w:type="dxa"/>
            <w:shd w:val="clear" w:color="auto" w:fill="auto"/>
            <w:noWrap/>
            <w:vAlign w:val="bottom"/>
            <w:hideMark/>
          </w:tcPr>
          <w:p w14:paraId="5D843904" w14:textId="77777777" w:rsidR="00F60D6B" w:rsidRPr="00ED3480" w:rsidRDefault="00F60D6B" w:rsidP="00F60D6B">
            <w:pPr>
              <w:spacing w:after="0" w:line="240" w:lineRule="auto"/>
              <w:rPr>
                <w:rFonts w:ascii="Sylfaen" w:eastAsia="Times New Roman" w:hAnsi="Sylfaen" w:cstheme="minorHAnsi"/>
                <w:i/>
                <w:iCs/>
                <w:sz w:val="20"/>
                <w:szCs w:val="20"/>
              </w:rPr>
            </w:pPr>
            <w:r w:rsidRPr="00ED3480">
              <w:rPr>
                <w:rFonts w:ascii="Sylfaen" w:eastAsia="Times New Roman" w:hAnsi="Sylfaen" w:cstheme="minorHAnsi"/>
                <w:i/>
                <w:iCs/>
                <w:sz w:val="20"/>
                <w:szCs w:val="20"/>
              </w:rPr>
              <w:t>Alauda arvensis</w:t>
            </w:r>
          </w:p>
        </w:tc>
        <w:tc>
          <w:tcPr>
            <w:tcW w:w="780" w:type="dxa"/>
            <w:shd w:val="clear" w:color="auto" w:fill="auto"/>
            <w:noWrap/>
            <w:vAlign w:val="bottom"/>
            <w:hideMark/>
          </w:tcPr>
          <w:p w14:paraId="348C46DD" w14:textId="77777777" w:rsidR="00F60D6B" w:rsidRPr="00ED3480" w:rsidRDefault="00F60D6B" w:rsidP="00F60D6B">
            <w:pPr>
              <w:spacing w:after="0" w:line="240" w:lineRule="auto"/>
              <w:rPr>
                <w:rFonts w:ascii="Sylfaen" w:eastAsia="Times New Roman" w:hAnsi="Sylfaen" w:cstheme="minorHAnsi"/>
                <w:sz w:val="20"/>
                <w:szCs w:val="20"/>
              </w:rPr>
            </w:pPr>
            <w:r w:rsidRPr="00ED3480">
              <w:rPr>
                <w:rFonts w:ascii="Sylfaen" w:eastAsia="Times New Roman" w:hAnsi="Sylfaen" w:cstheme="minorHAnsi"/>
                <w:sz w:val="20"/>
                <w:szCs w:val="20"/>
              </w:rPr>
              <w:t> </w:t>
            </w:r>
          </w:p>
        </w:tc>
        <w:tc>
          <w:tcPr>
            <w:tcW w:w="740" w:type="dxa"/>
            <w:shd w:val="clear" w:color="auto" w:fill="auto"/>
            <w:noWrap/>
            <w:vAlign w:val="bottom"/>
            <w:hideMark/>
          </w:tcPr>
          <w:p w14:paraId="04876228" w14:textId="77777777" w:rsidR="00F60D6B" w:rsidRPr="00ED3480" w:rsidRDefault="00F60D6B" w:rsidP="00F60D6B">
            <w:pPr>
              <w:spacing w:after="0" w:line="240" w:lineRule="auto"/>
              <w:rPr>
                <w:rFonts w:ascii="Sylfaen" w:eastAsia="Times New Roman" w:hAnsi="Sylfaen" w:cstheme="minorHAnsi"/>
                <w:sz w:val="20"/>
                <w:szCs w:val="20"/>
              </w:rPr>
            </w:pPr>
            <w:r w:rsidRPr="00ED3480">
              <w:rPr>
                <w:rFonts w:ascii="Sylfaen" w:eastAsia="Times New Roman" w:hAnsi="Sylfaen" w:cstheme="minorHAnsi"/>
                <w:sz w:val="20"/>
                <w:szCs w:val="20"/>
              </w:rPr>
              <w:t> </w:t>
            </w:r>
          </w:p>
        </w:tc>
      </w:tr>
      <w:tr w:rsidR="00DB0A2E" w:rsidRPr="00ED3480" w14:paraId="335A392F" w14:textId="77777777" w:rsidTr="00DB0A2E">
        <w:trPr>
          <w:trHeight w:val="255"/>
          <w:jc w:val="center"/>
        </w:trPr>
        <w:tc>
          <w:tcPr>
            <w:tcW w:w="2660" w:type="dxa"/>
            <w:shd w:val="clear" w:color="auto" w:fill="auto"/>
            <w:noWrap/>
            <w:vAlign w:val="bottom"/>
            <w:hideMark/>
          </w:tcPr>
          <w:p w14:paraId="57D56FCB" w14:textId="77777777" w:rsidR="00F60D6B" w:rsidRPr="00ED3480" w:rsidRDefault="00F60D6B" w:rsidP="00F60D6B">
            <w:pPr>
              <w:spacing w:after="0" w:line="240" w:lineRule="auto"/>
              <w:rPr>
                <w:rFonts w:ascii="Sylfaen" w:eastAsia="Times New Roman" w:hAnsi="Sylfaen" w:cstheme="minorHAnsi"/>
                <w:i/>
                <w:iCs/>
                <w:sz w:val="20"/>
                <w:szCs w:val="20"/>
              </w:rPr>
            </w:pPr>
            <w:r w:rsidRPr="00ED3480">
              <w:rPr>
                <w:rFonts w:ascii="Sylfaen" w:eastAsia="Times New Roman" w:hAnsi="Sylfaen" w:cstheme="minorHAnsi"/>
                <w:i/>
                <w:iCs/>
                <w:sz w:val="20"/>
                <w:szCs w:val="20"/>
              </w:rPr>
              <w:t>მდელოს მწყერჩიტა</w:t>
            </w:r>
          </w:p>
        </w:tc>
        <w:tc>
          <w:tcPr>
            <w:tcW w:w="2620" w:type="dxa"/>
            <w:shd w:val="clear" w:color="auto" w:fill="auto"/>
            <w:noWrap/>
            <w:vAlign w:val="bottom"/>
            <w:hideMark/>
          </w:tcPr>
          <w:p w14:paraId="322E9F7B" w14:textId="77777777" w:rsidR="00F60D6B" w:rsidRPr="00ED3480" w:rsidRDefault="00F60D6B" w:rsidP="00F60D6B">
            <w:pPr>
              <w:spacing w:after="0" w:line="240" w:lineRule="auto"/>
              <w:rPr>
                <w:rFonts w:ascii="Sylfaen" w:eastAsia="Times New Roman" w:hAnsi="Sylfaen" w:cstheme="minorHAnsi"/>
                <w:i/>
                <w:iCs/>
                <w:sz w:val="20"/>
                <w:szCs w:val="20"/>
              </w:rPr>
            </w:pPr>
            <w:r w:rsidRPr="00ED3480">
              <w:rPr>
                <w:rFonts w:ascii="Sylfaen" w:eastAsia="Times New Roman" w:hAnsi="Sylfaen" w:cstheme="minorHAnsi"/>
                <w:i/>
                <w:iCs/>
                <w:sz w:val="20"/>
                <w:szCs w:val="20"/>
              </w:rPr>
              <w:t>Anthus pratensis</w:t>
            </w:r>
          </w:p>
        </w:tc>
        <w:tc>
          <w:tcPr>
            <w:tcW w:w="780" w:type="dxa"/>
            <w:shd w:val="clear" w:color="auto" w:fill="auto"/>
            <w:noWrap/>
            <w:vAlign w:val="bottom"/>
            <w:hideMark/>
          </w:tcPr>
          <w:p w14:paraId="41A8F844" w14:textId="77777777" w:rsidR="00F60D6B" w:rsidRPr="00ED3480" w:rsidRDefault="00F60D6B" w:rsidP="00F60D6B">
            <w:pPr>
              <w:spacing w:after="0" w:line="240" w:lineRule="auto"/>
              <w:rPr>
                <w:rFonts w:ascii="Sylfaen" w:eastAsia="Times New Roman" w:hAnsi="Sylfaen" w:cstheme="minorHAnsi"/>
                <w:sz w:val="20"/>
                <w:szCs w:val="20"/>
              </w:rPr>
            </w:pPr>
            <w:r w:rsidRPr="00ED3480">
              <w:rPr>
                <w:rFonts w:ascii="Sylfaen" w:eastAsia="Times New Roman" w:hAnsi="Sylfaen" w:cstheme="minorHAnsi"/>
                <w:sz w:val="20"/>
                <w:szCs w:val="20"/>
              </w:rPr>
              <w:t> </w:t>
            </w:r>
          </w:p>
        </w:tc>
        <w:tc>
          <w:tcPr>
            <w:tcW w:w="740" w:type="dxa"/>
            <w:shd w:val="clear" w:color="auto" w:fill="auto"/>
            <w:noWrap/>
            <w:vAlign w:val="bottom"/>
            <w:hideMark/>
          </w:tcPr>
          <w:p w14:paraId="0A492698" w14:textId="77777777" w:rsidR="00F60D6B" w:rsidRPr="00ED3480" w:rsidRDefault="00F60D6B" w:rsidP="00F60D6B">
            <w:pPr>
              <w:spacing w:after="0" w:line="240" w:lineRule="auto"/>
              <w:rPr>
                <w:rFonts w:ascii="Sylfaen" w:eastAsia="Times New Roman" w:hAnsi="Sylfaen" w:cstheme="minorHAnsi"/>
                <w:sz w:val="20"/>
                <w:szCs w:val="20"/>
              </w:rPr>
            </w:pPr>
            <w:r w:rsidRPr="00ED3480">
              <w:rPr>
                <w:rFonts w:ascii="Sylfaen" w:eastAsia="Times New Roman" w:hAnsi="Sylfaen" w:cstheme="minorHAnsi"/>
                <w:sz w:val="20"/>
                <w:szCs w:val="20"/>
              </w:rPr>
              <w:t> </w:t>
            </w:r>
          </w:p>
        </w:tc>
      </w:tr>
      <w:tr w:rsidR="00DB0A2E" w:rsidRPr="00ED3480" w14:paraId="459FE029" w14:textId="77777777" w:rsidTr="00DB0A2E">
        <w:trPr>
          <w:trHeight w:val="255"/>
          <w:jc w:val="center"/>
        </w:trPr>
        <w:tc>
          <w:tcPr>
            <w:tcW w:w="2660" w:type="dxa"/>
            <w:shd w:val="clear" w:color="auto" w:fill="auto"/>
            <w:noWrap/>
            <w:vAlign w:val="bottom"/>
            <w:hideMark/>
          </w:tcPr>
          <w:p w14:paraId="2750A11C" w14:textId="77777777" w:rsidR="00F60D6B" w:rsidRPr="00ED3480" w:rsidRDefault="00F60D6B" w:rsidP="00F60D6B">
            <w:pPr>
              <w:spacing w:after="0" w:line="240" w:lineRule="auto"/>
              <w:rPr>
                <w:rFonts w:ascii="Sylfaen" w:eastAsia="Times New Roman" w:hAnsi="Sylfaen" w:cstheme="minorHAnsi"/>
                <w:i/>
                <w:iCs/>
                <w:sz w:val="20"/>
                <w:szCs w:val="20"/>
              </w:rPr>
            </w:pPr>
            <w:r w:rsidRPr="00ED3480">
              <w:rPr>
                <w:rFonts w:ascii="Sylfaen" w:eastAsia="Times New Roman" w:hAnsi="Sylfaen" w:cstheme="minorHAnsi"/>
                <w:i/>
                <w:iCs/>
                <w:sz w:val="20"/>
                <w:szCs w:val="20"/>
              </w:rPr>
              <w:t>დიდი წივწივა (წიწკანა)</w:t>
            </w:r>
          </w:p>
        </w:tc>
        <w:tc>
          <w:tcPr>
            <w:tcW w:w="2620" w:type="dxa"/>
            <w:shd w:val="clear" w:color="auto" w:fill="auto"/>
            <w:noWrap/>
            <w:vAlign w:val="bottom"/>
            <w:hideMark/>
          </w:tcPr>
          <w:p w14:paraId="5B416B43" w14:textId="77777777" w:rsidR="00F60D6B" w:rsidRPr="00ED3480" w:rsidRDefault="00F60D6B" w:rsidP="00F60D6B">
            <w:pPr>
              <w:spacing w:after="0" w:line="240" w:lineRule="auto"/>
              <w:rPr>
                <w:rFonts w:ascii="Sylfaen" w:eastAsia="Times New Roman" w:hAnsi="Sylfaen" w:cstheme="minorHAnsi"/>
                <w:i/>
                <w:iCs/>
                <w:sz w:val="20"/>
                <w:szCs w:val="20"/>
              </w:rPr>
            </w:pPr>
            <w:r w:rsidRPr="00ED3480">
              <w:rPr>
                <w:rFonts w:ascii="Sylfaen" w:eastAsia="Times New Roman" w:hAnsi="Sylfaen" w:cstheme="minorHAnsi"/>
                <w:i/>
                <w:iCs/>
                <w:sz w:val="20"/>
                <w:szCs w:val="20"/>
              </w:rPr>
              <w:t>Parus major</w:t>
            </w:r>
          </w:p>
        </w:tc>
        <w:tc>
          <w:tcPr>
            <w:tcW w:w="780" w:type="dxa"/>
            <w:shd w:val="clear" w:color="auto" w:fill="auto"/>
            <w:noWrap/>
            <w:vAlign w:val="bottom"/>
            <w:hideMark/>
          </w:tcPr>
          <w:p w14:paraId="77BCDD1A" w14:textId="77777777" w:rsidR="00F60D6B" w:rsidRPr="00ED3480" w:rsidRDefault="00F60D6B" w:rsidP="00F60D6B">
            <w:pPr>
              <w:spacing w:after="0" w:line="240" w:lineRule="auto"/>
              <w:rPr>
                <w:rFonts w:ascii="Sylfaen" w:eastAsia="Times New Roman" w:hAnsi="Sylfaen" w:cstheme="minorHAnsi"/>
                <w:sz w:val="20"/>
                <w:szCs w:val="20"/>
              </w:rPr>
            </w:pPr>
            <w:r w:rsidRPr="00ED3480">
              <w:rPr>
                <w:rFonts w:ascii="Sylfaen" w:eastAsia="Times New Roman" w:hAnsi="Sylfaen" w:cstheme="minorHAnsi"/>
                <w:sz w:val="20"/>
                <w:szCs w:val="20"/>
              </w:rPr>
              <w:t> </w:t>
            </w:r>
          </w:p>
        </w:tc>
        <w:tc>
          <w:tcPr>
            <w:tcW w:w="740" w:type="dxa"/>
            <w:shd w:val="clear" w:color="auto" w:fill="auto"/>
            <w:noWrap/>
            <w:vAlign w:val="bottom"/>
            <w:hideMark/>
          </w:tcPr>
          <w:p w14:paraId="237B20A3" w14:textId="77777777" w:rsidR="00F60D6B" w:rsidRPr="00ED3480" w:rsidRDefault="00F60D6B" w:rsidP="00F60D6B">
            <w:pPr>
              <w:spacing w:after="0" w:line="240" w:lineRule="auto"/>
              <w:rPr>
                <w:rFonts w:ascii="Sylfaen" w:eastAsia="Times New Roman" w:hAnsi="Sylfaen" w:cstheme="minorHAnsi"/>
                <w:sz w:val="20"/>
                <w:szCs w:val="20"/>
              </w:rPr>
            </w:pPr>
            <w:r w:rsidRPr="00ED3480">
              <w:rPr>
                <w:rFonts w:ascii="Sylfaen" w:eastAsia="Times New Roman" w:hAnsi="Sylfaen" w:cstheme="minorHAnsi"/>
                <w:sz w:val="20"/>
                <w:szCs w:val="20"/>
              </w:rPr>
              <w:t> </w:t>
            </w:r>
          </w:p>
        </w:tc>
      </w:tr>
      <w:tr w:rsidR="00DB0A2E" w:rsidRPr="00ED3480" w14:paraId="54D71992" w14:textId="77777777" w:rsidTr="00DB0A2E">
        <w:trPr>
          <w:trHeight w:val="255"/>
          <w:jc w:val="center"/>
        </w:trPr>
        <w:tc>
          <w:tcPr>
            <w:tcW w:w="2660" w:type="dxa"/>
            <w:shd w:val="clear" w:color="auto" w:fill="auto"/>
            <w:noWrap/>
            <w:vAlign w:val="bottom"/>
            <w:hideMark/>
          </w:tcPr>
          <w:p w14:paraId="216761A8" w14:textId="77777777" w:rsidR="00F60D6B" w:rsidRPr="00ED3480" w:rsidRDefault="00F60D6B" w:rsidP="00F60D6B">
            <w:pPr>
              <w:spacing w:after="0" w:line="240" w:lineRule="auto"/>
              <w:rPr>
                <w:rFonts w:ascii="Sylfaen" w:eastAsia="Times New Roman" w:hAnsi="Sylfaen" w:cstheme="minorHAnsi"/>
                <w:i/>
                <w:iCs/>
                <w:sz w:val="20"/>
                <w:szCs w:val="20"/>
              </w:rPr>
            </w:pPr>
            <w:r w:rsidRPr="00ED3480">
              <w:rPr>
                <w:rFonts w:ascii="Sylfaen" w:eastAsia="Times New Roman" w:hAnsi="Sylfaen" w:cstheme="minorHAnsi"/>
                <w:i/>
                <w:iCs/>
                <w:sz w:val="20"/>
                <w:szCs w:val="20"/>
              </w:rPr>
              <w:t>მცირე კლდეცოცია</w:t>
            </w:r>
          </w:p>
        </w:tc>
        <w:tc>
          <w:tcPr>
            <w:tcW w:w="2620" w:type="dxa"/>
            <w:shd w:val="clear" w:color="auto" w:fill="auto"/>
            <w:noWrap/>
            <w:vAlign w:val="bottom"/>
            <w:hideMark/>
          </w:tcPr>
          <w:p w14:paraId="161A3EEE" w14:textId="77777777" w:rsidR="00F60D6B" w:rsidRPr="00ED3480" w:rsidRDefault="00F60D6B" w:rsidP="00F60D6B">
            <w:pPr>
              <w:spacing w:after="0" w:line="240" w:lineRule="auto"/>
              <w:rPr>
                <w:rFonts w:ascii="Sylfaen" w:eastAsia="Times New Roman" w:hAnsi="Sylfaen" w:cstheme="minorHAnsi"/>
                <w:i/>
                <w:iCs/>
                <w:sz w:val="20"/>
                <w:szCs w:val="20"/>
              </w:rPr>
            </w:pPr>
            <w:r w:rsidRPr="00ED3480">
              <w:rPr>
                <w:rFonts w:ascii="Sylfaen" w:eastAsia="Times New Roman" w:hAnsi="Sylfaen" w:cstheme="minorHAnsi"/>
                <w:i/>
                <w:iCs/>
                <w:sz w:val="20"/>
                <w:szCs w:val="20"/>
              </w:rPr>
              <w:t>Sitta neumayer</w:t>
            </w:r>
          </w:p>
        </w:tc>
        <w:tc>
          <w:tcPr>
            <w:tcW w:w="780" w:type="dxa"/>
            <w:shd w:val="clear" w:color="auto" w:fill="auto"/>
            <w:noWrap/>
            <w:vAlign w:val="bottom"/>
            <w:hideMark/>
          </w:tcPr>
          <w:p w14:paraId="07ECDC39" w14:textId="77777777" w:rsidR="00F60D6B" w:rsidRPr="00ED3480" w:rsidRDefault="00F60D6B" w:rsidP="00F60D6B">
            <w:pPr>
              <w:spacing w:after="0" w:line="240" w:lineRule="auto"/>
              <w:rPr>
                <w:rFonts w:ascii="Sylfaen" w:eastAsia="Times New Roman" w:hAnsi="Sylfaen" w:cstheme="minorHAnsi"/>
                <w:sz w:val="20"/>
                <w:szCs w:val="20"/>
              </w:rPr>
            </w:pPr>
            <w:r w:rsidRPr="00ED3480">
              <w:rPr>
                <w:rFonts w:ascii="Sylfaen" w:eastAsia="Times New Roman" w:hAnsi="Sylfaen" w:cstheme="minorHAnsi"/>
                <w:sz w:val="20"/>
                <w:szCs w:val="20"/>
              </w:rPr>
              <w:t> </w:t>
            </w:r>
          </w:p>
        </w:tc>
        <w:tc>
          <w:tcPr>
            <w:tcW w:w="740" w:type="dxa"/>
            <w:shd w:val="clear" w:color="auto" w:fill="auto"/>
            <w:noWrap/>
            <w:vAlign w:val="bottom"/>
            <w:hideMark/>
          </w:tcPr>
          <w:p w14:paraId="24C92D2F" w14:textId="77777777" w:rsidR="00F60D6B" w:rsidRPr="00ED3480" w:rsidRDefault="00F60D6B" w:rsidP="00F60D6B">
            <w:pPr>
              <w:spacing w:after="0" w:line="240" w:lineRule="auto"/>
              <w:rPr>
                <w:rFonts w:ascii="Sylfaen" w:eastAsia="Times New Roman" w:hAnsi="Sylfaen" w:cstheme="minorHAnsi"/>
                <w:sz w:val="20"/>
                <w:szCs w:val="20"/>
              </w:rPr>
            </w:pPr>
            <w:r w:rsidRPr="00ED3480">
              <w:rPr>
                <w:rFonts w:ascii="Sylfaen" w:eastAsia="Times New Roman" w:hAnsi="Sylfaen" w:cstheme="minorHAnsi"/>
                <w:sz w:val="20"/>
                <w:szCs w:val="20"/>
              </w:rPr>
              <w:t> </w:t>
            </w:r>
          </w:p>
        </w:tc>
      </w:tr>
      <w:tr w:rsidR="00DB0A2E" w:rsidRPr="00ED3480" w14:paraId="4F675D03" w14:textId="77777777" w:rsidTr="00DB0A2E">
        <w:trPr>
          <w:trHeight w:val="255"/>
          <w:jc w:val="center"/>
        </w:trPr>
        <w:tc>
          <w:tcPr>
            <w:tcW w:w="2660" w:type="dxa"/>
            <w:shd w:val="clear" w:color="auto" w:fill="auto"/>
            <w:noWrap/>
            <w:vAlign w:val="bottom"/>
            <w:hideMark/>
          </w:tcPr>
          <w:p w14:paraId="5AFCEA67" w14:textId="77777777" w:rsidR="00F60D6B" w:rsidRPr="00ED3480" w:rsidRDefault="00F60D6B" w:rsidP="00F60D6B">
            <w:pPr>
              <w:spacing w:after="0" w:line="240" w:lineRule="auto"/>
              <w:rPr>
                <w:rFonts w:ascii="Sylfaen" w:eastAsia="Times New Roman" w:hAnsi="Sylfaen" w:cstheme="minorHAnsi"/>
                <w:i/>
                <w:iCs/>
                <w:sz w:val="20"/>
                <w:szCs w:val="20"/>
              </w:rPr>
            </w:pPr>
            <w:r w:rsidRPr="00ED3480">
              <w:rPr>
                <w:rFonts w:ascii="Sylfaen" w:eastAsia="Times New Roman" w:hAnsi="Sylfaen" w:cstheme="minorHAnsi"/>
                <w:i/>
                <w:iCs/>
                <w:sz w:val="20"/>
                <w:szCs w:val="20"/>
              </w:rPr>
              <w:t>შავთვალა გრატა</w:t>
            </w:r>
          </w:p>
        </w:tc>
        <w:tc>
          <w:tcPr>
            <w:tcW w:w="2620" w:type="dxa"/>
            <w:shd w:val="clear" w:color="auto" w:fill="auto"/>
            <w:noWrap/>
            <w:vAlign w:val="bottom"/>
            <w:hideMark/>
          </w:tcPr>
          <w:p w14:paraId="33B94EA1" w14:textId="77777777" w:rsidR="00F60D6B" w:rsidRPr="00ED3480" w:rsidRDefault="00F60D6B" w:rsidP="00F60D6B">
            <w:pPr>
              <w:spacing w:after="0" w:line="240" w:lineRule="auto"/>
              <w:rPr>
                <w:rFonts w:ascii="Sylfaen" w:eastAsia="Times New Roman" w:hAnsi="Sylfaen" w:cstheme="minorHAnsi"/>
                <w:i/>
                <w:iCs/>
                <w:sz w:val="20"/>
                <w:szCs w:val="20"/>
              </w:rPr>
            </w:pPr>
            <w:r w:rsidRPr="00ED3480">
              <w:rPr>
                <w:rFonts w:ascii="Sylfaen" w:eastAsia="Times New Roman" w:hAnsi="Sylfaen" w:cstheme="minorHAnsi"/>
                <w:i/>
                <w:iCs/>
                <w:sz w:val="20"/>
                <w:szCs w:val="20"/>
              </w:rPr>
              <w:t>Emberiza melanocephala</w:t>
            </w:r>
          </w:p>
        </w:tc>
        <w:tc>
          <w:tcPr>
            <w:tcW w:w="780" w:type="dxa"/>
            <w:shd w:val="clear" w:color="auto" w:fill="auto"/>
            <w:noWrap/>
            <w:vAlign w:val="bottom"/>
            <w:hideMark/>
          </w:tcPr>
          <w:p w14:paraId="670A4ED4" w14:textId="77777777" w:rsidR="00F60D6B" w:rsidRPr="00ED3480" w:rsidRDefault="00F60D6B" w:rsidP="00F60D6B">
            <w:pPr>
              <w:spacing w:after="0" w:line="240" w:lineRule="auto"/>
              <w:rPr>
                <w:rFonts w:ascii="Sylfaen" w:eastAsia="Times New Roman" w:hAnsi="Sylfaen" w:cstheme="minorHAnsi"/>
                <w:sz w:val="20"/>
                <w:szCs w:val="20"/>
              </w:rPr>
            </w:pPr>
            <w:r w:rsidRPr="00ED3480">
              <w:rPr>
                <w:rFonts w:ascii="Sylfaen" w:eastAsia="Times New Roman" w:hAnsi="Sylfaen" w:cstheme="minorHAnsi"/>
                <w:sz w:val="20"/>
                <w:szCs w:val="20"/>
              </w:rPr>
              <w:t> </w:t>
            </w:r>
          </w:p>
        </w:tc>
        <w:tc>
          <w:tcPr>
            <w:tcW w:w="740" w:type="dxa"/>
            <w:shd w:val="clear" w:color="auto" w:fill="auto"/>
            <w:noWrap/>
            <w:vAlign w:val="bottom"/>
            <w:hideMark/>
          </w:tcPr>
          <w:p w14:paraId="117EFAC7" w14:textId="77777777" w:rsidR="00F60D6B" w:rsidRPr="00ED3480" w:rsidRDefault="00F60D6B" w:rsidP="00F60D6B">
            <w:pPr>
              <w:spacing w:after="0" w:line="240" w:lineRule="auto"/>
              <w:rPr>
                <w:rFonts w:ascii="Sylfaen" w:eastAsia="Times New Roman" w:hAnsi="Sylfaen" w:cstheme="minorHAnsi"/>
                <w:sz w:val="20"/>
                <w:szCs w:val="20"/>
              </w:rPr>
            </w:pPr>
            <w:r w:rsidRPr="00ED3480">
              <w:rPr>
                <w:rFonts w:ascii="Sylfaen" w:eastAsia="Times New Roman" w:hAnsi="Sylfaen" w:cstheme="minorHAnsi"/>
                <w:sz w:val="20"/>
                <w:szCs w:val="20"/>
              </w:rPr>
              <w:t> </w:t>
            </w:r>
          </w:p>
        </w:tc>
      </w:tr>
      <w:tr w:rsidR="00DB0A2E" w:rsidRPr="00ED3480" w14:paraId="3D5EED94" w14:textId="77777777" w:rsidTr="00DB0A2E">
        <w:trPr>
          <w:trHeight w:val="255"/>
          <w:jc w:val="center"/>
        </w:trPr>
        <w:tc>
          <w:tcPr>
            <w:tcW w:w="2660" w:type="dxa"/>
            <w:shd w:val="clear" w:color="auto" w:fill="auto"/>
            <w:noWrap/>
            <w:vAlign w:val="bottom"/>
            <w:hideMark/>
          </w:tcPr>
          <w:p w14:paraId="4B68292F" w14:textId="77777777" w:rsidR="00F60D6B" w:rsidRPr="00ED3480" w:rsidRDefault="00F60D6B" w:rsidP="00F60D6B">
            <w:pPr>
              <w:spacing w:after="0" w:line="240" w:lineRule="auto"/>
              <w:rPr>
                <w:rFonts w:ascii="Sylfaen" w:eastAsia="Times New Roman" w:hAnsi="Sylfaen" w:cstheme="minorHAnsi"/>
                <w:i/>
                <w:iCs/>
                <w:sz w:val="20"/>
                <w:szCs w:val="20"/>
              </w:rPr>
            </w:pPr>
            <w:r w:rsidRPr="00ED3480">
              <w:rPr>
                <w:rFonts w:ascii="Sylfaen" w:eastAsia="Times New Roman" w:hAnsi="Sylfaen" w:cstheme="minorHAnsi"/>
                <w:i/>
                <w:iCs/>
                <w:sz w:val="20"/>
                <w:szCs w:val="20"/>
              </w:rPr>
              <w:t>სკვინჩა</w:t>
            </w:r>
          </w:p>
        </w:tc>
        <w:tc>
          <w:tcPr>
            <w:tcW w:w="2620" w:type="dxa"/>
            <w:shd w:val="clear" w:color="auto" w:fill="auto"/>
            <w:noWrap/>
            <w:vAlign w:val="bottom"/>
            <w:hideMark/>
          </w:tcPr>
          <w:p w14:paraId="7600DBE5" w14:textId="77777777" w:rsidR="00F60D6B" w:rsidRPr="00ED3480" w:rsidRDefault="00F60D6B" w:rsidP="00F60D6B">
            <w:pPr>
              <w:spacing w:after="0" w:line="240" w:lineRule="auto"/>
              <w:rPr>
                <w:rFonts w:ascii="Sylfaen" w:eastAsia="Times New Roman" w:hAnsi="Sylfaen" w:cstheme="minorHAnsi"/>
                <w:i/>
                <w:iCs/>
                <w:sz w:val="20"/>
                <w:szCs w:val="20"/>
              </w:rPr>
            </w:pPr>
            <w:r w:rsidRPr="00ED3480">
              <w:rPr>
                <w:rFonts w:ascii="Sylfaen" w:eastAsia="Times New Roman" w:hAnsi="Sylfaen" w:cstheme="minorHAnsi"/>
                <w:i/>
                <w:iCs/>
                <w:sz w:val="20"/>
                <w:szCs w:val="20"/>
              </w:rPr>
              <w:t>Fringilla coelebs</w:t>
            </w:r>
          </w:p>
        </w:tc>
        <w:tc>
          <w:tcPr>
            <w:tcW w:w="780" w:type="dxa"/>
            <w:shd w:val="clear" w:color="auto" w:fill="auto"/>
            <w:noWrap/>
            <w:vAlign w:val="bottom"/>
            <w:hideMark/>
          </w:tcPr>
          <w:p w14:paraId="1A00C8A5" w14:textId="77777777" w:rsidR="00F60D6B" w:rsidRPr="00ED3480" w:rsidRDefault="00F60D6B" w:rsidP="00F60D6B">
            <w:pPr>
              <w:spacing w:after="0" w:line="240" w:lineRule="auto"/>
              <w:rPr>
                <w:rFonts w:ascii="Sylfaen" w:eastAsia="Times New Roman" w:hAnsi="Sylfaen" w:cstheme="minorHAnsi"/>
                <w:sz w:val="20"/>
                <w:szCs w:val="20"/>
              </w:rPr>
            </w:pPr>
            <w:r w:rsidRPr="00ED3480">
              <w:rPr>
                <w:rFonts w:ascii="Sylfaen" w:eastAsia="Times New Roman" w:hAnsi="Sylfaen" w:cstheme="minorHAnsi"/>
                <w:sz w:val="20"/>
                <w:szCs w:val="20"/>
              </w:rPr>
              <w:t> </w:t>
            </w:r>
          </w:p>
        </w:tc>
        <w:tc>
          <w:tcPr>
            <w:tcW w:w="740" w:type="dxa"/>
            <w:shd w:val="clear" w:color="auto" w:fill="auto"/>
            <w:noWrap/>
            <w:vAlign w:val="bottom"/>
            <w:hideMark/>
          </w:tcPr>
          <w:p w14:paraId="2B1E1D83" w14:textId="77777777" w:rsidR="00F60D6B" w:rsidRPr="00ED3480" w:rsidRDefault="00F60D6B" w:rsidP="00F60D6B">
            <w:pPr>
              <w:spacing w:after="0" w:line="240" w:lineRule="auto"/>
              <w:rPr>
                <w:rFonts w:ascii="Sylfaen" w:eastAsia="Times New Roman" w:hAnsi="Sylfaen" w:cstheme="minorHAnsi"/>
                <w:sz w:val="20"/>
                <w:szCs w:val="20"/>
              </w:rPr>
            </w:pPr>
            <w:r w:rsidRPr="00ED3480">
              <w:rPr>
                <w:rFonts w:ascii="Sylfaen" w:eastAsia="Times New Roman" w:hAnsi="Sylfaen" w:cstheme="minorHAnsi"/>
                <w:sz w:val="20"/>
                <w:szCs w:val="20"/>
              </w:rPr>
              <w:t> </w:t>
            </w:r>
          </w:p>
        </w:tc>
      </w:tr>
      <w:tr w:rsidR="00DB0A2E" w:rsidRPr="00ED3480" w14:paraId="24822061" w14:textId="77777777" w:rsidTr="00DB0A2E">
        <w:trPr>
          <w:trHeight w:val="255"/>
          <w:jc w:val="center"/>
        </w:trPr>
        <w:tc>
          <w:tcPr>
            <w:tcW w:w="2660" w:type="dxa"/>
            <w:shd w:val="clear" w:color="auto" w:fill="auto"/>
            <w:noWrap/>
            <w:vAlign w:val="bottom"/>
            <w:hideMark/>
          </w:tcPr>
          <w:p w14:paraId="7DCD0913" w14:textId="77777777" w:rsidR="00F60D6B" w:rsidRPr="00ED3480" w:rsidRDefault="00F60D6B" w:rsidP="00F60D6B">
            <w:pPr>
              <w:spacing w:after="0" w:line="240" w:lineRule="auto"/>
              <w:rPr>
                <w:rFonts w:ascii="Sylfaen" w:eastAsia="Times New Roman" w:hAnsi="Sylfaen" w:cstheme="minorHAnsi"/>
                <w:i/>
                <w:iCs/>
                <w:sz w:val="20"/>
                <w:szCs w:val="20"/>
              </w:rPr>
            </w:pPr>
            <w:r w:rsidRPr="00ED3480">
              <w:rPr>
                <w:rFonts w:ascii="Sylfaen" w:eastAsia="Times New Roman" w:hAnsi="Sylfaen" w:cstheme="minorHAnsi"/>
                <w:i/>
                <w:iCs/>
                <w:sz w:val="20"/>
                <w:szCs w:val="20"/>
              </w:rPr>
              <w:t>ჩატბატონა</w:t>
            </w:r>
          </w:p>
        </w:tc>
        <w:tc>
          <w:tcPr>
            <w:tcW w:w="2620" w:type="dxa"/>
            <w:shd w:val="clear" w:color="auto" w:fill="auto"/>
            <w:noWrap/>
            <w:vAlign w:val="bottom"/>
            <w:hideMark/>
          </w:tcPr>
          <w:p w14:paraId="3DE21497" w14:textId="77777777" w:rsidR="00F60D6B" w:rsidRPr="00ED3480" w:rsidRDefault="00F60D6B" w:rsidP="00F60D6B">
            <w:pPr>
              <w:spacing w:after="0" w:line="240" w:lineRule="auto"/>
              <w:rPr>
                <w:rFonts w:ascii="Sylfaen" w:eastAsia="Times New Roman" w:hAnsi="Sylfaen" w:cstheme="minorHAnsi"/>
                <w:i/>
                <w:iCs/>
                <w:sz w:val="20"/>
                <w:szCs w:val="20"/>
              </w:rPr>
            </w:pPr>
            <w:r w:rsidRPr="00ED3480">
              <w:rPr>
                <w:rFonts w:ascii="Sylfaen" w:eastAsia="Times New Roman" w:hAnsi="Sylfaen" w:cstheme="minorHAnsi"/>
                <w:i/>
                <w:iCs/>
                <w:sz w:val="20"/>
                <w:szCs w:val="20"/>
              </w:rPr>
              <w:t>Carduelis carduelis</w:t>
            </w:r>
          </w:p>
        </w:tc>
        <w:tc>
          <w:tcPr>
            <w:tcW w:w="780" w:type="dxa"/>
            <w:shd w:val="clear" w:color="auto" w:fill="auto"/>
            <w:noWrap/>
            <w:vAlign w:val="bottom"/>
            <w:hideMark/>
          </w:tcPr>
          <w:p w14:paraId="253CB3E8" w14:textId="77777777" w:rsidR="00F60D6B" w:rsidRPr="00ED3480" w:rsidRDefault="00F60D6B" w:rsidP="00F60D6B">
            <w:pPr>
              <w:spacing w:after="0" w:line="240" w:lineRule="auto"/>
              <w:rPr>
                <w:rFonts w:ascii="Sylfaen" w:eastAsia="Times New Roman" w:hAnsi="Sylfaen" w:cstheme="minorHAnsi"/>
                <w:sz w:val="20"/>
                <w:szCs w:val="20"/>
              </w:rPr>
            </w:pPr>
            <w:r w:rsidRPr="00ED3480">
              <w:rPr>
                <w:rFonts w:ascii="Sylfaen" w:eastAsia="Times New Roman" w:hAnsi="Sylfaen" w:cstheme="minorHAnsi"/>
                <w:sz w:val="20"/>
                <w:szCs w:val="20"/>
              </w:rPr>
              <w:t> </w:t>
            </w:r>
          </w:p>
        </w:tc>
        <w:tc>
          <w:tcPr>
            <w:tcW w:w="740" w:type="dxa"/>
            <w:shd w:val="clear" w:color="auto" w:fill="auto"/>
            <w:noWrap/>
            <w:vAlign w:val="bottom"/>
            <w:hideMark/>
          </w:tcPr>
          <w:p w14:paraId="24CE96F6" w14:textId="77777777" w:rsidR="00F60D6B" w:rsidRPr="00ED3480" w:rsidRDefault="00F60D6B" w:rsidP="00F60D6B">
            <w:pPr>
              <w:spacing w:after="0" w:line="240" w:lineRule="auto"/>
              <w:rPr>
                <w:rFonts w:ascii="Sylfaen" w:eastAsia="Times New Roman" w:hAnsi="Sylfaen" w:cstheme="minorHAnsi"/>
                <w:sz w:val="20"/>
                <w:szCs w:val="20"/>
              </w:rPr>
            </w:pPr>
            <w:r w:rsidRPr="00ED3480">
              <w:rPr>
                <w:rFonts w:ascii="Sylfaen" w:eastAsia="Times New Roman" w:hAnsi="Sylfaen" w:cstheme="minorHAnsi"/>
                <w:sz w:val="20"/>
                <w:szCs w:val="20"/>
              </w:rPr>
              <w:t> </w:t>
            </w:r>
          </w:p>
        </w:tc>
      </w:tr>
      <w:tr w:rsidR="00DB0A2E" w:rsidRPr="00ED3480" w14:paraId="48F37B15" w14:textId="77777777" w:rsidTr="00DB0A2E">
        <w:trPr>
          <w:trHeight w:val="255"/>
          <w:jc w:val="center"/>
        </w:trPr>
        <w:tc>
          <w:tcPr>
            <w:tcW w:w="2660" w:type="dxa"/>
            <w:shd w:val="clear" w:color="auto" w:fill="auto"/>
            <w:noWrap/>
            <w:vAlign w:val="bottom"/>
            <w:hideMark/>
          </w:tcPr>
          <w:p w14:paraId="2F20E7E1" w14:textId="77777777" w:rsidR="00F60D6B" w:rsidRPr="00ED3480" w:rsidRDefault="00F60D6B" w:rsidP="00F60D6B">
            <w:pPr>
              <w:spacing w:after="0" w:line="240" w:lineRule="auto"/>
              <w:rPr>
                <w:rFonts w:ascii="Sylfaen" w:eastAsia="Times New Roman" w:hAnsi="Sylfaen" w:cstheme="minorHAnsi"/>
                <w:i/>
                <w:iCs/>
                <w:sz w:val="20"/>
                <w:szCs w:val="20"/>
              </w:rPr>
            </w:pPr>
            <w:r w:rsidRPr="00ED3480">
              <w:rPr>
                <w:rFonts w:ascii="Sylfaen" w:eastAsia="Times New Roman" w:hAnsi="Sylfaen" w:cstheme="minorHAnsi"/>
                <w:i/>
                <w:iCs/>
                <w:sz w:val="20"/>
                <w:szCs w:val="20"/>
              </w:rPr>
              <w:t xml:space="preserve">ჭვინტა </w:t>
            </w:r>
          </w:p>
        </w:tc>
        <w:tc>
          <w:tcPr>
            <w:tcW w:w="2620" w:type="dxa"/>
            <w:shd w:val="clear" w:color="auto" w:fill="auto"/>
            <w:noWrap/>
            <w:vAlign w:val="bottom"/>
            <w:hideMark/>
          </w:tcPr>
          <w:p w14:paraId="1C6C76E3" w14:textId="77777777" w:rsidR="00F60D6B" w:rsidRPr="00ED3480" w:rsidRDefault="00F60D6B" w:rsidP="00F60D6B">
            <w:pPr>
              <w:spacing w:after="0" w:line="240" w:lineRule="auto"/>
              <w:rPr>
                <w:rFonts w:ascii="Sylfaen" w:eastAsia="Times New Roman" w:hAnsi="Sylfaen" w:cstheme="minorHAnsi"/>
                <w:i/>
                <w:iCs/>
                <w:sz w:val="20"/>
                <w:szCs w:val="20"/>
              </w:rPr>
            </w:pPr>
            <w:r w:rsidRPr="00ED3480">
              <w:rPr>
                <w:rFonts w:ascii="Sylfaen" w:eastAsia="Times New Roman" w:hAnsi="Sylfaen" w:cstheme="minorHAnsi"/>
                <w:i/>
                <w:iCs/>
                <w:sz w:val="20"/>
                <w:szCs w:val="20"/>
              </w:rPr>
              <w:t>Carduelis cannabina</w:t>
            </w:r>
          </w:p>
        </w:tc>
        <w:tc>
          <w:tcPr>
            <w:tcW w:w="780" w:type="dxa"/>
            <w:shd w:val="clear" w:color="auto" w:fill="auto"/>
            <w:noWrap/>
            <w:vAlign w:val="bottom"/>
            <w:hideMark/>
          </w:tcPr>
          <w:p w14:paraId="08199545" w14:textId="77777777" w:rsidR="00F60D6B" w:rsidRPr="00ED3480" w:rsidRDefault="00F60D6B" w:rsidP="00F60D6B">
            <w:pPr>
              <w:spacing w:after="0" w:line="240" w:lineRule="auto"/>
              <w:rPr>
                <w:rFonts w:ascii="Sylfaen" w:eastAsia="Times New Roman" w:hAnsi="Sylfaen" w:cstheme="minorHAnsi"/>
                <w:sz w:val="20"/>
                <w:szCs w:val="20"/>
              </w:rPr>
            </w:pPr>
            <w:r w:rsidRPr="00ED3480">
              <w:rPr>
                <w:rFonts w:ascii="Sylfaen" w:eastAsia="Times New Roman" w:hAnsi="Sylfaen" w:cstheme="minorHAnsi"/>
                <w:sz w:val="20"/>
                <w:szCs w:val="20"/>
              </w:rPr>
              <w:t> </w:t>
            </w:r>
          </w:p>
        </w:tc>
        <w:tc>
          <w:tcPr>
            <w:tcW w:w="740" w:type="dxa"/>
            <w:shd w:val="clear" w:color="auto" w:fill="auto"/>
            <w:noWrap/>
            <w:vAlign w:val="bottom"/>
            <w:hideMark/>
          </w:tcPr>
          <w:p w14:paraId="58803163" w14:textId="77777777" w:rsidR="00F60D6B" w:rsidRPr="00ED3480" w:rsidRDefault="00F60D6B" w:rsidP="00F60D6B">
            <w:pPr>
              <w:spacing w:after="0" w:line="240" w:lineRule="auto"/>
              <w:rPr>
                <w:rFonts w:ascii="Sylfaen" w:eastAsia="Times New Roman" w:hAnsi="Sylfaen" w:cstheme="minorHAnsi"/>
                <w:sz w:val="20"/>
                <w:szCs w:val="20"/>
              </w:rPr>
            </w:pPr>
            <w:r w:rsidRPr="00ED3480">
              <w:rPr>
                <w:rFonts w:ascii="Sylfaen" w:eastAsia="Times New Roman" w:hAnsi="Sylfaen" w:cstheme="minorHAnsi"/>
                <w:sz w:val="20"/>
                <w:szCs w:val="20"/>
              </w:rPr>
              <w:t> </w:t>
            </w:r>
          </w:p>
        </w:tc>
      </w:tr>
      <w:tr w:rsidR="00DB0A2E" w:rsidRPr="00ED3480" w14:paraId="5741C4DE" w14:textId="77777777" w:rsidTr="00DB0A2E">
        <w:trPr>
          <w:trHeight w:val="255"/>
          <w:jc w:val="center"/>
        </w:trPr>
        <w:tc>
          <w:tcPr>
            <w:tcW w:w="2660" w:type="dxa"/>
            <w:shd w:val="clear" w:color="auto" w:fill="auto"/>
            <w:noWrap/>
            <w:vAlign w:val="bottom"/>
            <w:hideMark/>
          </w:tcPr>
          <w:p w14:paraId="3FC59F7C" w14:textId="77777777" w:rsidR="00F60D6B" w:rsidRPr="00ED3480" w:rsidRDefault="00F60D6B" w:rsidP="00F60D6B">
            <w:pPr>
              <w:spacing w:after="0" w:line="240" w:lineRule="auto"/>
              <w:rPr>
                <w:rFonts w:ascii="Sylfaen" w:eastAsia="Times New Roman" w:hAnsi="Sylfaen" w:cstheme="minorHAnsi"/>
                <w:i/>
                <w:iCs/>
                <w:sz w:val="20"/>
                <w:szCs w:val="20"/>
              </w:rPr>
            </w:pPr>
            <w:r w:rsidRPr="00ED3480">
              <w:rPr>
                <w:rFonts w:ascii="Sylfaen" w:eastAsia="Times New Roman" w:hAnsi="Sylfaen" w:cstheme="minorHAnsi"/>
                <w:i/>
                <w:iCs/>
                <w:sz w:val="20"/>
                <w:szCs w:val="20"/>
              </w:rPr>
              <w:t>მინდვრის ბეღურა</w:t>
            </w:r>
          </w:p>
        </w:tc>
        <w:tc>
          <w:tcPr>
            <w:tcW w:w="2620" w:type="dxa"/>
            <w:shd w:val="clear" w:color="auto" w:fill="auto"/>
            <w:noWrap/>
            <w:vAlign w:val="bottom"/>
            <w:hideMark/>
          </w:tcPr>
          <w:p w14:paraId="1B841D22" w14:textId="77777777" w:rsidR="00F60D6B" w:rsidRPr="00ED3480" w:rsidRDefault="00F60D6B" w:rsidP="00F60D6B">
            <w:pPr>
              <w:spacing w:after="0" w:line="240" w:lineRule="auto"/>
              <w:rPr>
                <w:rFonts w:ascii="Sylfaen" w:eastAsia="Times New Roman" w:hAnsi="Sylfaen" w:cstheme="minorHAnsi"/>
                <w:i/>
                <w:iCs/>
                <w:sz w:val="20"/>
                <w:szCs w:val="20"/>
              </w:rPr>
            </w:pPr>
            <w:r w:rsidRPr="00ED3480">
              <w:rPr>
                <w:rFonts w:ascii="Sylfaen" w:eastAsia="Times New Roman" w:hAnsi="Sylfaen" w:cstheme="minorHAnsi"/>
                <w:i/>
                <w:iCs/>
                <w:sz w:val="20"/>
                <w:szCs w:val="20"/>
              </w:rPr>
              <w:t>Passer montanus</w:t>
            </w:r>
          </w:p>
        </w:tc>
        <w:tc>
          <w:tcPr>
            <w:tcW w:w="780" w:type="dxa"/>
            <w:shd w:val="clear" w:color="auto" w:fill="auto"/>
            <w:noWrap/>
            <w:vAlign w:val="bottom"/>
            <w:hideMark/>
          </w:tcPr>
          <w:p w14:paraId="365E66F6" w14:textId="77777777" w:rsidR="00F60D6B" w:rsidRPr="00ED3480" w:rsidRDefault="00F60D6B" w:rsidP="00F60D6B">
            <w:pPr>
              <w:spacing w:after="0" w:line="240" w:lineRule="auto"/>
              <w:rPr>
                <w:rFonts w:ascii="Sylfaen" w:eastAsia="Times New Roman" w:hAnsi="Sylfaen" w:cstheme="minorHAnsi"/>
                <w:sz w:val="20"/>
                <w:szCs w:val="20"/>
              </w:rPr>
            </w:pPr>
            <w:r w:rsidRPr="00ED3480">
              <w:rPr>
                <w:rFonts w:ascii="Sylfaen" w:eastAsia="Times New Roman" w:hAnsi="Sylfaen" w:cstheme="minorHAnsi"/>
                <w:sz w:val="20"/>
                <w:szCs w:val="20"/>
              </w:rPr>
              <w:t> </w:t>
            </w:r>
          </w:p>
        </w:tc>
        <w:tc>
          <w:tcPr>
            <w:tcW w:w="740" w:type="dxa"/>
            <w:shd w:val="clear" w:color="auto" w:fill="auto"/>
            <w:noWrap/>
            <w:vAlign w:val="bottom"/>
            <w:hideMark/>
          </w:tcPr>
          <w:p w14:paraId="5EA0BB64" w14:textId="77777777" w:rsidR="00F60D6B" w:rsidRPr="00ED3480" w:rsidRDefault="00F60D6B" w:rsidP="00F60D6B">
            <w:pPr>
              <w:spacing w:after="0" w:line="240" w:lineRule="auto"/>
              <w:rPr>
                <w:rFonts w:ascii="Sylfaen" w:eastAsia="Times New Roman" w:hAnsi="Sylfaen" w:cstheme="minorHAnsi"/>
                <w:sz w:val="20"/>
                <w:szCs w:val="20"/>
              </w:rPr>
            </w:pPr>
            <w:r w:rsidRPr="00ED3480">
              <w:rPr>
                <w:rFonts w:ascii="Sylfaen" w:eastAsia="Times New Roman" w:hAnsi="Sylfaen" w:cstheme="minorHAnsi"/>
                <w:sz w:val="20"/>
                <w:szCs w:val="20"/>
              </w:rPr>
              <w:t> </w:t>
            </w:r>
          </w:p>
        </w:tc>
      </w:tr>
      <w:tr w:rsidR="00DB0A2E" w:rsidRPr="00ED3480" w14:paraId="3EAC0630" w14:textId="77777777" w:rsidTr="00DB0A2E">
        <w:trPr>
          <w:trHeight w:val="255"/>
          <w:jc w:val="center"/>
        </w:trPr>
        <w:tc>
          <w:tcPr>
            <w:tcW w:w="2660" w:type="dxa"/>
            <w:shd w:val="clear" w:color="auto" w:fill="auto"/>
            <w:noWrap/>
            <w:vAlign w:val="bottom"/>
            <w:hideMark/>
          </w:tcPr>
          <w:p w14:paraId="112A54D0" w14:textId="77777777" w:rsidR="00F60D6B" w:rsidRPr="00ED3480" w:rsidRDefault="00F60D6B" w:rsidP="00F60D6B">
            <w:pPr>
              <w:spacing w:after="0" w:line="240" w:lineRule="auto"/>
              <w:rPr>
                <w:rFonts w:ascii="Sylfaen" w:eastAsia="Times New Roman" w:hAnsi="Sylfaen" w:cstheme="minorHAnsi"/>
                <w:i/>
                <w:iCs/>
                <w:sz w:val="20"/>
                <w:szCs w:val="20"/>
              </w:rPr>
            </w:pPr>
            <w:r w:rsidRPr="00ED3480">
              <w:rPr>
                <w:rFonts w:ascii="Sylfaen" w:eastAsia="Times New Roman" w:hAnsi="Sylfaen" w:cstheme="minorHAnsi"/>
                <w:i/>
                <w:iCs/>
                <w:sz w:val="20"/>
                <w:szCs w:val="20"/>
              </w:rPr>
              <w:t>სახლის ბეღურა</w:t>
            </w:r>
          </w:p>
        </w:tc>
        <w:tc>
          <w:tcPr>
            <w:tcW w:w="2620" w:type="dxa"/>
            <w:shd w:val="clear" w:color="auto" w:fill="auto"/>
            <w:noWrap/>
            <w:vAlign w:val="bottom"/>
            <w:hideMark/>
          </w:tcPr>
          <w:p w14:paraId="20047313" w14:textId="77777777" w:rsidR="00F60D6B" w:rsidRPr="00ED3480" w:rsidRDefault="00F60D6B" w:rsidP="00F60D6B">
            <w:pPr>
              <w:spacing w:after="0" w:line="240" w:lineRule="auto"/>
              <w:rPr>
                <w:rFonts w:ascii="Sylfaen" w:eastAsia="Times New Roman" w:hAnsi="Sylfaen" w:cstheme="minorHAnsi"/>
                <w:i/>
                <w:iCs/>
                <w:sz w:val="20"/>
                <w:szCs w:val="20"/>
              </w:rPr>
            </w:pPr>
            <w:r w:rsidRPr="00ED3480">
              <w:rPr>
                <w:rFonts w:ascii="Sylfaen" w:eastAsia="Times New Roman" w:hAnsi="Sylfaen" w:cstheme="minorHAnsi"/>
                <w:i/>
                <w:iCs/>
                <w:sz w:val="20"/>
                <w:szCs w:val="20"/>
              </w:rPr>
              <w:t>Passer domesticus</w:t>
            </w:r>
          </w:p>
        </w:tc>
        <w:tc>
          <w:tcPr>
            <w:tcW w:w="780" w:type="dxa"/>
            <w:shd w:val="clear" w:color="auto" w:fill="auto"/>
            <w:noWrap/>
            <w:vAlign w:val="bottom"/>
            <w:hideMark/>
          </w:tcPr>
          <w:p w14:paraId="65BF6CA0" w14:textId="77777777" w:rsidR="00F60D6B" w:rsidRPr="00ED3480" w:rsidRDefault="00F60D6B" w:rsidP="00F60D6B">
            <w:pPr>
              <w:spacing w:after="0" w:line="240" w:lineRule="auto"/>
              <w:rPr>
                <w:rFonts w:ascii="Sylfaen" w:eastAsia="Times New Roman" w:hAnsi="Sylfaen" w:cstheme="minorHAnsi"/>
                <w:sz w:val="20"/>
                <w:szCs w:val="20"/>
              </w:rPr>
            </w:pPr>
            <w:r w:rsidRPr="00ED3480">
              <w:rPr>
                <w:rFonts w:ascii="Sylfaen" w:eastAsia="Times New Roman" w:hAnsi="Sylfaen" w:cstheme="minorHAnsi"/>
                <w:sz w:val="20"/>
                <w:szCs w:val="20"/>
              </w:rPr>
              <w:t> </w:t>
            </w:r>
          </w:p>
        </w:tc>
        <w:tc>
          <w:tcPr>
            <w:tcW w:w="740" w:type="dxa"/>
            <w:shd w:val="clear" w:color="auto" w:fill="auto"/>
            <w:noWrap/>
            <w:vAlign w:val="bottom"/>
            <w:hideMark/>
          </w:tcPr>
          <w:p w14:paraId="7BB73653" w14:textId="77777777" w:rsidR="00F60D6B" w:rsidRPr="00ED3480" w:rsidRDefault="00F60D6B" w:rsidP="00F60D6B">
            <w:pPr>
              <w:spacing w:after="0" w:line="240" w:lineRule="auto"/>
              <w:rPr>
                <w:rFonts w:ascii="Sylfaen" w:eastAsia="Times New Roman" w:hAnsi="Sylfaen" w:cstheme="minorHAnsi"/>
                <w:sz w:val="20"/>
                <w:szCs w:val="20"/>
              </w:rPr>
            </w:pPr>
            <w:r w:rsidRPr="00ED3480">
              <w:rPr>
                <w:rFonts w:ascii="Sylfaen" w:eastAsia="Times New Roman" w:hAnsi="Sylfaen" w:cstheme="minorHAnsi"/>
                <w:sz w:val="20"/>
                <w:szCs w:val="20"/>
              </w:rPr>
              <w:t> </w:t>
            </w:r>
          </w:p>
        </w:tc>
      </w:tr>
      <w:tr w:rsidR="00DB0A2E" w:rsidRPr="00ED3480" w14:paraId="53C14530" w14:textId="77777777" w:rsidTr="00DB0A2E">
        <w:trPr>
          <w:trHeight w:val="255"/>
          <w:jc w:val="center"/>
        </w:trPr>
        <w:tc>
          <w:tcPr>
            <w:tcW w:w="2660" w:type="dxa"/>
            <w:shd w:val="clear" w:color="auto" w:fill="auto"/>
            <w:noWrap/>
            <w:vAlign w:val="bottom"/>
            <w:hideMark/>
          </w:tcPr>
          <w:p w14:paraId="687638FA" w14:textId="77777777" w:rsidR="00F60D6B" w:rsidRPr="00ED3480" w:rsidRDefault="00F60D6B" w:rsidP="00F60D6B">
            <w:pPr>
              <w:spacing w:after="0" w:line="240" w:lineRule="auto"/>
              <w:rPr>
                <w:rFonts w:ascii="Sylfaen" w:eastAsia="Times New Roman" w:hAnsi="Sylfaen" w:cstheme="minorHAnsi"/>
                <w:i/>
                <w:iCs/>
                <w:sz w:val="20"/>
                <w:szCs w:val="20"/>
              </w:rPr>
            </w:pPr>
            <w:r w:rsidRPr="00ED3480">
              <w:rPr>
                <w:rFonts w:ascii="Sylfaen" w:eastAsia="Times New Roman" w:hAnsi="Sylfaen" w:cstheme="minorHAnsi"/>
                <w:i/>
                <w:iCs/>
                <w:sz w:val="20"/>
                <w:szCs w:val="20"/>
              </w:rPr>
              <w:t>შოშია (შროშანი)</w:t>
            </w:r>
          </w:p>
        </w:tc>
        <w:tc>
          <w:tcPr>
            <w:tcW w:w="2620" w:type="dxa"/>
            <w:shd w:val="clear" w:color="auto" w:fill="auto"/>
            <w:noWrap/>
            <w:vAlign w:val="bottom"/>
            <w:hideMark/>
          </w:tcPr>
          <w:p w14:paraId="1A74AAFC" w14:textId="77777777" w:rsidR="00F60D6B" w:rsidRPr="00ED3480" w:rsidRDefault="00F60D6B" w:rsidP="00F60D6B">
            <w:pPr>
              <w:spacing w:after="0" w:line="240" w:lineRule="auto"/>
              <w:rPr>
                <w:rFonts w:ascii="Sylfaen" w:eastAsia="Times New Roman" w:hAnsi="Sylfaen" w:cstheme="minorHAnsi"/>
                <w:i/>
                <w:iCs/>
                <w:sz w:val="20"/>
                <w:szCs w:val="20"/>
              </w:rPr>
            </w:pPr>
            <w:r w:rsidRPr="00ED3480">
              <w:rPr>
                <w:rFonts w:ascii="Sylfaen" w:eastAsia="Times New Roman" w:hAnsi="Sylfaen" w:cstheme="minorHAnsi"/>
                <w:i/>
                <w:iCs/>
                <w:sz w:val="20"/>
                <w:szCs w:val="20"/>
              </w:rPr>
              <w:t>Sturnus vulgaris</w:t>
            </w:r>
          </w:p>
        </w:tc>
        <w:tc>
          <w:tcPr>
            <w:tcW w:w="780" w:type="dxa"/>
            <w:shd w:val="clear" w:color="auto" w:fill="auto"/>
            <w:noWrap/>
            <w:vAlign w:val="bottom"/>
            <w:hideMark/>
          </w:tcPr>
          <w:p w14:paraId="08D04910" w14:textId="77777777" w:rsidR="00F60D6B" w:rsidRPr="00ED3480" w:rsidRDefault="00F60D6B" w:rsidP="00F60D6B">
            <w:pPr>
              <w:spacing w:after="0" w:line="240" w:lineRule="auto"/>
              <w:rPr>
                <w:rFonts w:ascii="Sylfaen" w:eastAsia="Times New Roman" w:hAnsi="Sylfaen" w:cstheme="minorHAnsi"/>
                <w:sz w:val="20"/>
                <w:szCs w:val="20"/>
              </w:rPr>
            </w:pPr>
            <w:r w:rsidRPr="00ED3480">
              <w:rPr>
                <w:rFonts w:ascii="Sylfaen" w:eastAsia="Times New Roman" w:hAnsi="Sylfaen" w:cstheme="minorHAnsi"/>
                <w:sz w:val="20"/>
                <w:szCs w:val="20"/>
              </w:rPr>
              <w:t> </w:t>
            </w:r>
          </w:p>
        </w:tc>
        <w:tc>
          <w:tcPr>
            <w:tcW w:w="740" w:type="dxa"/>
            <w:shd w:val="clear" w:color="auto" w:fill="auto"/>
            <w:noWrap/>
            <w:vAlign w:val="bottom"/>
            <w:hideMark/>
          </w:tcPr>
          <w:p w14:paraId="398F912D" w14:textId="77777777" w:rsidR="00F60D6B" w:rsidRPr="00ED3480" w:rsidRDefault="00F60D6B" w:rsidP="00F60D6B">
            <w:pPr>
              <w:spacing w:after="0" w:line="240" w:lineRule="auto"/>
              <w:rPr>
                <w:rFonts w:ascii="Sylfaen" w:eastAsia="Times New Roman" w:hAnsi="Sylfaen" w:cstheme="minorHAnsi"/>
                <w:sz w:val="20"/>
                <w:szCs w:val="20"/>
              </w:rPr>
            </w:pPr>
            <w:r w:rsidRPr="00ED3480">
              <w:rPr>
                <w:rFonts w:ascii="Sylfaen" w:eastAsia="Times New Roman" w:hAnsi="Sylfaen" w:cstheme="minorHAnsi"/>
                <w:sz w:val="20"/>
                <w:szCs w:val="20"/>
              </w:rPr>
              <w:t> </w:t>
            </w:r>
          </w:p>
        </w:tc>
      </w:tr>
      <w:tr w:rsidR="00DB0A2E" w:rsidRPr="00ED3480" w14:paraId="0CB84272" w14:textId="77777777" w:rsidTr="00DB0A2E">
        <w:trPr>
          <w:trHeight w:val="255"/>
          <w:jc w:val="center"/>
        </w:trPr>
        <w:tc>
          <w:tcPr>
            <w:tcW w:w="2660" w:type="dxa"/>
            <w:shd w:val="clear" w:color="auto" w:fill="auto"/>
            <w:noWrap/>
            <w:vAlign w:val="bottom"/>
            <w:hideMark/>
          </w:tcPr>
          <w:p w14:paraId="3888141C" w14:textId="77777777" w:rsidR="00F60D6B" w:rsidRPr="00ED3480" w:rsidRDefault="00F60D6B" w:rsidP="00F60D6B">
            <w:pPr>
              <w:spacing w:after="0" w:line="240" w:lineRule="auto"/>
              <w:rPr>
                <w:rFonts w:ascii="Sylfaen" w:eastAsia="Times New Roman" w:hAnsi="Sylfaen" w:cstheme="minorHAnsi"/>
                <w:i/>
                <w:iCs/>
                <w:sz w:val="20"/>
                <w:szCs w:val="20"/>
              </w:rPr>
            </w:pPr>
            <w:r w:rsidRPr="00ED3480">
              <w:rPr>
                <w:rFonts w:ascii="Sylfaen" w:eastAsia="Times New Roman" w:hAnsi="Sylfaen" w:cstheme="minorHAnsi"/>
                <w:i/>
                <w:iCs/>
                <w:sz w:val="20"/>
                <w:szCs w:val="20"/>
              </w:rPr>
              <w:t>ჩხიკვი</w:t>
            </w:r>
          </w:p>
        </w:tc>
        <w:tc>
          <w:tcPr>
            <w:tcW w:w="2620" w:type="dxa"/>
            <w:shd w:val="clear" w:color="auto" w:fill="auto"/>
            <w:noWrap/>
            <w:vAlign w:val="bottom"/>
            <w:hideMark/>
          </w:tcPr>
          <w:p w14:paraId="57784F8F" w14:textId="77777777" w:rsidR="00F60D6B" w:rsidRPr="00ED3480" w:rsidRDefault="00F60D6B" w:rsidP="00F60D6B">
            <w:pPr>
              <w:spacing w:after="0" w:line="240" w:lineRule="auto"/>
              <w:rPr>
                <w:rFonts w:ascii="Sylfaen" w:eastAsia="Times New Roman" w:hAnsi="Sylfaen" w:cstheme="minorHAnsi"/>
                <w:i/>
                <w:iCs/>
                <w:sz w:val="20"/>
                <w:szCs w:val="20"/>
              </w:rPr>
            </w:pPr>
            <w:r w:rsidRPr="00ED3480">
              <w:rPr>
                <w:rFonts w:ascii="Sylfaen" w:eastAsia="Times New Roman" w:hAnsi="Sylfaen" w:cstheme="minorHAnsi"/>
                <w:i/>
                <w:iCs/>
                <w:sz w:val="20"/>
                <w:szCs w:val="20"/>
              </w:rPr>
              <w:t>Garrulus glandarius</w:t>
            </w:r>
          </w:p>
        </w:tc>
        <w:tc>
          <w:tcPr>
            <w:tcW w:w="780" w:type="dxa"/>
            <w:shd w:val="clear" w:color="auto" w:fill="auto"/>
            <w:noWrap/>
            <w:vAlign w:val="bottom"/>
            <w:hideMark/>
          </w:tcPr>
          <w:p w14:paraId="3D91158A" w14:textId="77777777" w:rsidR="00F60D6B" w:rsidRPr="00ED3480" w:rsidRDefault="00F60D6B" w:rsidP="00F60D6B">
            <w:pPr>
              <w:spacing w:after="0" w:line="240" w:lineRule="auto"/>
              <w:rPr>
                <w:rFonts w:ascii="Sylfaen" w:eastAsia="Times New Roman" w:hAnsi="Sylfaen" w:cstheme="minorHAnsi"/>
                <w:sz w:val="20"/>
                <w:szCs w:val="20"/>
              </w:rPr>
            </w:pPr>
            <w:r w:rsidRPr="00ED3480">
              <w:rPr>
                <w:rFonts w:ascii="Sylfaen" w:eastAsia="Times New Roman" w:hAnsi="Sylfaen" w:cstheme="minorHAnsi"/>
                <w:sz w:val="20"/>
                <w:szCs w:val="20"/>
              </w:rPr>
              <w:t> </w:t>
            </w:r>
          </w:p>
        </w:tc>
        <w:tc>
          <w:tcPr>
            <w:tcW w:w="740" w:type="dxa"/>
            <w:shd w:val="clear" w:color="auto" w:fill="auto"/>
            <w:noWrap/>
            <w:vAlign w:val="bottom"/>
            <w:hideMark/>
          </w:tcPr>
          <w:p w14:paraId="01F41AE4" w14:textId="77777777" w:rsidR="00F60D6B" w:rsidRPr="00ED3480" w:rsidRDefault="00F60D6B" w:rsidP="00F60D6B">
            <w:pPr>
              <w:spacing w:after="0" w:line="240" w:lineRule="auto"/>
              <w:rPr>
                <w:rFonts w:ascii="Sylfaen" w:eastAsia="Times New Roman" w:hAnsi="Sylfaen" w:cstheme="minorHAnsi"/>
                <w:sz w:val="20"/>
                <w:szCs w:val="20"/>
              </w:rPr>
            </w:pPr>
            <w:r w:rsidRPr="00ED3480">
              <w:rPr>
                <w:rFonts w:ascii="Sylfaen" w:eastAsia="Times New Roman" w:hAnsi="Sylfaen" w:cstheme="minorHAnsi"/>
                <w:sz w:val="20"/>
                <w:szCs w:val="20"/>
              </w:rPr>
              <w:t> </w:t>
            </w:r>
          </w:p>
        </w:tc>
      </w:tr>
      <w:tr w:rsidR="00DB0A2E" w:rsidRPr="00ED3480" w14:paraId="41F8ACFC" w14:textId="77777777" w:rsidTr="00DB0A2E">
        <w:trPr>
          <w:trHeight w:val="255"/>
          <w:jc w:val="center"/>
        </w:trPr>
        <w:tc>
          <w:tcPr>
            <w:tcW w:w="2660" w:type="dxa"/>
            <w:shd w:val="clear" w:color="auto" w:fill="auto"/>
            <w:noWrap/>
            <w:vAlign w:val="bottom"/>
            <w:hideMark/>
          </w:tcPr>
          <w:p w14:paraId="13D9C9F0" w14:textId="77777777" w:rsidR="00F60D6B" w:rsidRPr="00ED3480" w:rsidRDefault="00F60D6B" w:rsidP="00F60D6B">
            <w:pPr>
              <w:spacing w:after="0" w:line="240" w:lineRule="auto"/>
              <w:rPr>
                <w:rFonts w:ascii="Sylfaen" w:eastAsia="Times New Roman" w:hAnsi="Sylfaen" w:cstheme="minorHAnsi"/>
                <w:i/>
                <w:iCs/>
                <w:sz w:val="20"/>
                <w:szCs w:val="20"/>
              </w:rPr>
            </w:pPr>
            <w:r w:rsidRPr="00ED3480">
              <w:rPr>
                <w:rFonts w:ascii="Sylfaen" w:eastAsia="Times New Roman" w:hAnsi="Sylfaen" w:cstheme="minorHAnsi"/>
                <w:i/>
                <w:iCs/>
                <w:sz w:val="20"/>
                <w:szCs w:val="20"/>
              </w:rPr>
              <w:t>კაჭკაჭი</w:t>
            </w:r>
          </w:p>
        </w:tc>
        <w:tc>
          <w:tcPr>
            <w:tcW w:w="2620" w:type="dxa"/>
            <w:shd w:val="clear" w:color="auto" w:fill="auto"/>
            <w:noWrap/>
            <w:vAlign w:val="bottom"/>
            <w:hideMark/>
          </w:tcPr>
          <w:p w14:paraId="2524C157" w14:textId="77777777" w:rsidR="00F60D6B" w:rsidRPr="00ED3480" w:rsidRDefault="00F60D6B" w:rsidP="00F60D6B">
            <w:pPr>
              <w:spacing w:after="0" w:line="240" w:lineRule="auto"/>
              <w:rPr>
                <w:rFonts w:ascii="Sylfaen" w:eastAsia="Times New Roman" w:hAnsi="Sylfaen" w:cstheme="minorHAnsi"/>
                <w:i/>
                <w:iCs/>
                <w:sz w:val="20"/>
                <w:szCs w:val="20"/>
              </w:rPr>
            </w:pPr>
            <w:r w:rsidRPr="00ED3480">
              <w:rPr>
                <w:rFonts w:ascii="Sylfaen" w:eastAsia="Times New Roman" w:hAnsi="Sylfaen" w:cstheme="minorHAnsi"/>
                <w:i/>
                <w:iCs/>
                <w:sz w:val="20"/>
                <w:szCs w:val="20"/>
              </w:rPr>
              <w:t>Pica pica</w:t>
            </w:r>
          </w:p>
        </w:tc>
        <w:tc>
          <w:tcPr>
            <w:tcW w:w="780" w:type="dxa"/>
            <w:shd w:val="clear" w:color="auto" w:fill="auto"/>
            <w:noWrap/>
            <w:vAlign w:val="bottom"/>
            <w:hideMark/>
          </w:tcPr>
          <w:p w14:paraId="0E19E3F0" w14:textId="77777777" w:rsidR="00F60D6B" w:rsidRPr="00ED3480" w:rsidRDefault="00F60D6B" w:rsidP="00F60D6B">
            <w:pPr>
              <w:spacing w:after="0" w:line="240" w:lineRule="auto"/>
              <w:rPr>
                <w:rFonts w:ascii="Sylfaen" w:eastAsia="Times New Roman" w:hAnsi="Sylfaen" w:cstheme="minorHAnsi"/>
                <w:sz w:val="20"/>
                <w:szCs w:val="20"/>
              </w:rPr>
            </w:pPr>
            <w:r w:rsidRPr="00ED3480">
              <w:rPr>
                <w:rFonts w:ascii="Sylfaen" w:eastAsia="Times New Roman" w:hAnsi="Sylfaen" w:cstheme="minorHAnsi"/>
                <w:sz w:val="20"/>
                <w:szCs w:val="20"/>
              </w:rPr>
              <w:t> </w:t>
            </w:r>
          </w:p>
        </w:tc>
        <w:tc>
          <w:tcPr>
            <w:tcW w:w="740" w:type="dxa"/>
            <w:shd w:val="clear" w:color="auto" w:fill="auto"/>
            <w:noWrap/>
            <w:vAlign w:val="bottom"/>
            <w:hideMark/>
          </w:tcPr>
          <w:p w14:paraId="124A284C" w14:textId="77777777" w:rsidR="00F60D6B" w:rsidRPr="00ED3480" w:rsidRDefault="00F60D6B" w:rsidP="00F60D6B">
            <w:pPr>
              <w:spacing w:after="0" w:line="240" w:lineRule="auto"/>
              <w:rPr>
                <w:rFonts w:ascii="Sylfaen" w:eastAsia="Times New Roman" w:hAnsi="Sylfaen" w:cstheme="minorHAnsi"/>
                <w:sz w:val="20"/>
                <w:szCs w:val="20"/>
              </w:rPr>
            </w:pPr>
            <w:r w:rsidRPr="00ED3480">
              <w:rPr>
                <w:rFonts w:ascii="Sylfaen" w:eastAsia="Times New Roman" w:hAnsi="Sylfaen" w:cstheme="minorHAnsi"/>
                <w:sz w:val="20"/>
                <w:szCs w:val="20"/>
              </w:rPr>
              <w:t> </w:t>
            </w:r>
          </w:p>
        </w:tc>
      </w:tr>
      <w:tr w:rsidR="00DB0A2E" w:rsidRPr="00ED3480" w14:paraId="4D4F8B32" w14:textId="77777777" w:rsidTr="00DB0A2E">
        <w:trPr>
          <w:trHeight w:val="255"/>
          <w:jc w:val="center"/>
        </w:trPr>
        <w:tc>
          <w:tcPr>
            <w:tcW w:w="2660" w:type="dxa"/>
            <w:shd w:val="clear" w:color="auto" w:fill="auto"/>
            <w:noWrap/>
            <w:vAlign w:val="bottom"/>
            <w:hideMark/>
          </w:tcPr>
          <w:p w14:paraId="7C1118AC" w14:textId="77777777" w:rsidR="00F60D6B" w:rsidRPr="00ED3480" w:rsidRDefault="00F60D6B" w:rsidP="00F60D6B">
            <w:pPr>
              <w:spacing w:after="0" w:line="240" w:lineRule="auto"/>
              <w:rPr>
                <w:rFonts w:ascii="Sylfaen" w:eastAsia="Times New Roman" w:hAnsi="Sylfaen" w:cstheme="minorHAnsi"/>
                <w:i/>
                <w:iCs/>
                <w:sz w:val="20"/>
                <w:szCs w:val="20"/>
              </w:rPr>
            </w:pPr>
            <w:r w:rsidRPr="00ED3480">
              <w:rPr>
                <w:rFonts w:ascii="Sylfaen" w:eastAsia="Times New Roman" w:hAnsi="Sylfaen" w:cstheme="minorHAnsi"/>
                <w:i/>
                <w:iCs/>
                <w:sz w:val="20"/>
                <w:szCs w:val="20"/>
              </w:rPr>
              <w:t>ყორანი</w:t>
            </w:r>
          </w:p>
        </w:tc>
        <w:tc>
          <w:tcPr>
            <w:tcW w:w="2620" w:type="dxa"/>
            <w:shd w:val="clear" w:color="auto" w:fill="auto"/>
            <w:noWrap/>
            <w:vAlign w:val="bottom"/>
            <w:hideMark/>
          </w:tcPr>
          <w:p w14:paraId="36EC6DD4" w14:textId="77777777" w:rsidR="00F60D6B" w:rsidRPr="00ED3480" w:rsidRDefault="00F60D6B" w:rsidP="00F60D6B">
            <w:pPr>
              <w:spacing w:after="0" w:line="240" w:lineRule="auto"/>
              <w:rPr>
                <w:rFonts w:ascii="Sylfaen" w:eastAsia="Times New Roman" w:hAnsi="Sylfaen" w:cstheme="minorHAnsi"/>
                <w:i/>
                <w:iCs/>
                <w:sz w:val="20"/>
                <w:szCs w:val="20"/>
              </w:rPr>
            </w:pPr>
            <w:r w:rsidRPr="00ED3480">
              <w:rPr>
                <w:rFonts w:ascii="Sylfaen" w:eastAsia="Times New Roman" w:hAnsi="Sylfaen" w:cstheme="minorHAnsi"/>
                <w:i/>
                <w:iCs/>
                <w:sz w:val="20"/>
                <w:szCs w:val="20"/>
              </w:rPr>
              <w:t>Corvus corax</w:t>
            </w:r>
          </w:p>
        </w:tc>
        <w:tc>
          <w:tcPr>
            <w:tcW w:w="780" w:type="dxa"/>
            <w:shd w:val="clear" w:color="auto" w:fill="auto"/>
            <w:noWrap/>
            <w:vAlign w:val="bottom"/>
            <w:hideMark/>
          </w:tcPr>
          <w:p w14:paraId="273E34DC" w14:textId="77777777" w:rsidR="00F60D6B" w:rsidRPr="00ED3480" w:rsidRDefault="00F60D6B" w:rsidP="00F60D6B">
            <w:pPr>
              <w:spacing w:after="0" w:line="240" w:lineRule="auto"/>
              <w:rPr>
                <w:rFonts w:ascii="Sylfaen" w:eastAsia="Times New Roman" w:hAnsi="Sylfaen" w:cstheme="minorHAnsi"/>
                <w:sz w:val="20"/>
                <w:szCs w:val="20"/>
              </w:rPr>
            </w:pPr>
            <w:r w:rsidRPr="00ED3480">
              <w:rPr>
                <w:rFonts w:ascii="Sylfaen" w:eastAsia="Times New Roman" w:hAnsi="Sylfaen" w:cstheme="minorHAnsi"/>
                <w:sz w:val="20"/>
                <w:szCs w:val="20"/>
              </w:rPr>
              <w:t> </w:t>
            </w:r>
          </w:p>
        </w:tc>
        <w:tc>
          <w:tcPr>
            <w:tcW w:w="740" w:type="dxa"/>
            <w:shd w:val="clear" w:color="auto" w:fill="auto"/>
            <w:noWrap/>
            <w:vAlign w:val="bottom"/>
            <w:hideMark/>
          </w:tcPr>
          <w:p w14:paraId="187EA368" w14:textId="77777777" w:rsidR="00F60D6B" w:rsidRPr="00ED3480" w:rsidRDefault="00F60D6B" w:rsidP="00F60D6B">
            <w:pPr>
              <w:spacing w:after="0" w:line="240" w:lineRule="auto"/>
              <w:rPr>
                <w:rFonts w:ascii="Sylfaen" w:eastAsia="Times New Roman" w:hAnsi="Sylfaen" w:cstheme="minorHAnsi"/>
                <w:sz w:val="20"/>
                <w:szCs w:val="20"/>
              </w:rPr>
            </w:pPr>
            <w:r w:rsidRPr="00ED3480">
              <w:rPr>
                <w:rFonts w:ascii="Sylfaen" w:eastAsia="Times New Roman" w:hAnsi="Sylfaen" w:cstheme="minorHAnsi"/>
                <w:sz w:val="20"/>
                <w:szCs w:val="20"/>
              </w:rPr>
              <w:t> </w:t>
            </w:r>
          </w:p>
        </w:tc>
      </w:tr>
      <w:tr w:rsidR="00DB0A2E" w:rsidRPr="00ED3480" w14:paraId="799ABC56" w14:textId="77777777" w:rsidTr="00DB0A2E">
        <w:trPr>
          <w:trHeight w:val="255"/>
          <w:jc w:val="center"/>
        </w:trPr>
        <w:tc>
          <w:tcPr>
            <w:tcW w:w="2660" w:type="dxa"/>
            <w:shd w:val="clear" w:color="auto" w:fill="auto"/>
            <w:noWrap/>
            <w:vAlign w:val="bottom"/>
            <w:hideMark/>
          </w:tcPr>
          <w:p w14:paraId="7F9BE2C3" w14:textId="77777777" w:rsidR="00F60D6B" w:rsidRPr="00ED3480" w:rsidRDefault="00F60D6B" w:rsidP="00F60D6B">
            <w:pPr>
              <w:spacing w:after="0" w:line="240" w:lineRule="auto"/>
              <w:rPr>
                <w:rFonts w:ascii="Sylfaen" w:eastAsia="Times New Roman" w:hAnsi="Sylfaen" w:cstheme="minorHAnsi"/>
                <w:i/>
                <w:iCs/>
                <w:sz w:val="20"/>
                <w:szCs w:val="20"/>
              </w:rPr>
            </w:pPr>
            <w:r w:rsidRPr="00ED3480">
              <w:rPr>
                <w:rFonts w:ascii="Sylfaen" w:eastAsia="Times New Roman" w:hAnsi="Sylfaen" w:cstheme="minorHAnsi"/>
                <w:i/>
                <w:iCs/>
                <w:sz w:val="20"/>
                <w:szCs w:val="20"/>
              </w:rPr>
              <w:t>ჭილყვავი</w:t>
            </w:r>
          </w:p>
        </w:tc>
        <w:tc>
          <w:tcPr>
            <w:tcW w:w="2620" w:type="dxa"/>
            <w:shd w:val="clear" w:color="auto" w:fill="auto"/>
            <w:noWrap/>
            <w:vAlign w:val="bottom"/>
            <w:hideMark/>
          </w:tcPr>
          <w:p w14:paraId="1A575EBC" w14:textId="77777777" w:rsidR="00F60D6B" w:rsidRPr="00ED3480" w:rsidRDefault="00F60D6B" w:rsidP="00F60D6B">
            <w:pPr>
              <w:spacing w:after="0" w:line="240" w:lineRule="auto"/>
              <w:rPr>
                <w:rFonts w:ascii="Sylfaen" w:eastAsia="Times New Roman" w:hAnsi="Sylfaen" w:cstheme="minorHAnsi"/>
                <w:i/>
                <w:iCs/>
                <w:sz w:val="20"/>
                <w:szCs w:val="20"/>
              </w:rPr>
            </w:pPr>
            <w:r w:rsidRPr="00ED3480">
              <w:rPr>
                <w:rFonts w:ascii="Sylfaen" w:eastAsia="Times New Roman" w:hAnsi="Sylfaen" w:cstheme="minorHAnsi"/>
                <w:i/>
                <w:iCs/>
                <w:sz w:val="20"/>
                <w:szCs w:val="20"/>
              </w:rPr>
              <w:t>Corvus frugilegus</w:t>
            </w:r>
          </w:p>
        </w:tc>
        <w:tc>
          <w:tcPr>
            <w:tcW w:w="780" w:type="dxa"/>
            <w:shd w:val="clear" w:color="auto" w:fill="auto"/>
            <w:noWrap/>
            <w:vAlign w:val="bottom"/>
            <w:hideMark/>
          </w:tcPr>
          <w:p w14:paraId="24DA0A92" w14:textId="77777777" w:rsidR="00F60D6B" w:rsidRPr="00ED3480" w:rsidRDefault="00F60D6B" w:rsidP="00F60D6B">
            <w:pPr>
              <w:spacing w:after="0" w:line="240" w:lineRule="auto"/>
              <w:rPr>
                <w:rFonts w:ascii="Sylfaen" w:eastAsia="Times New Roman" w:hAnsi="Sylfaen" w:cstheme="minorHAnsi"/>
                <w:sz w:val="20"/>
                <w:szCs w:val="20"/>
              </w:rPr>
            </w:pPr>
            <w:r w:rsidRPr="00ED3480">
              <w:rPr>
                <w:rFonts w:ascii="Sylfaen" w:eastAsia="Times New Roman" w:hAnsi="Sylfaen" w:cstheme="minorHAnsi"/>
                <w:sz w:val="20"/>
                <w:szCs w:val="20"/>
              </w:rPr>
              <w:t> </w:t>
            </w:r>
          </w:p>
        </w:tc>
        <w:tc>
          <w:tcPr>
            <w:tcW w:w="740" w:type="dxa"/>
            <w:shd w:val="clear" w:color="auto" w:fill="auto"/>
            <w:noWrap/>
            <w:vAlign w:val="bottom"/>
            <w:hideMark/>
          </w:tcPr>
          <w:p w14:paraId="5BD44653" w14:textId="77777777" w:rsidR="00F60D6B" w:rsidRPr="00ED3480" w:rsidRDefault="00F60D6B" w:rsidP="00F60D6B">
            <w:pPr>
              <w:spacing w:after="0" w:line="240" w:lineRule="auto"/>
              <w:rPr>
                <w:rFonts w:ascii="Sylfaen" w:eastAsia="Times New Roman" w:hAnsi="Sylfaen" w:cstheme="minorHAnsi"/>
                <w:sz w:val="20"/>
                <w:szCs w:val="20"/>
              </w:rPr>
            </w:pPr>
            <w:r w:rsidRPr="00ED3480">
              <w:rPr>
                <w:rFonts w:ascii="Sylfaen" w:eastAsia="Times New Roman" w:hAnsi="Sylfaen" w:cstheme="minorHAnsi"/>
                <w:sz w:val="20"/>
                <w:szCs w:val="20"/>
              </w:rPr>
              <w:t> </w:t>
            </w:r>
          </w:p>
        </w:tc>
      </w:tr>
      <w:tr w:rsidR="00DB0A2E" w:rsidRPr="00ED3480" w14:paraId="0485FBBB" w14:textId="77777777" w:rsidTr="00DB0A2E">
        <w:trPr>
          <w:trHeight w:val="270"/>
          <w:jc w:val="center"/>
        </w:trPr>
        <w:tc>
          <w:tcPr>
            <w:tcW w:w="2660" w:type="dxa"/>
            <w:shd w:val="clear" w:color="auto" w:fill="auto"/>
            <w:noWrap/>
            <w:vAlign w:val="bottom"/>
            <w:hideMark/>
          </w:tcPr>
          <w:p w14:paraId="40381572" w14:textId="77777777" w:rsidR="00F60D6B" w:rsidRPr="00ED3480" w:rsidRDefault="00F60D6B" w:rsidP="00F60D6B">
            <w:pPr>
              <w:spacing w:after="0" w:line="240" w:lineRule="auto"/>
              <w:rPr>
                <w:rFonts w:ascii="Sylfaen" w:eastAsia="Times New Roman" w:hAnsi="Sylfaen" w:cstheme="minorHAnsi"/>
                <w:i/>
                <w:iCs/>
                <w:sz w:val="20"/>
                <w:szCs w:val="20"/>
              </w:rPr>
            </w:pPr>
            <w:r w:rsidRPr="00ED3480">
              <w:rPr>
                <w:rFonts w:ascii="Sylfaen" w:eastAsia="Times New Roman" w:hAnsi="Sylfaen" w:cstheme="minorHAnsi"/>
                <w:i/>
                <w:iCs/>
                <w:sz w:val="20"/>
                <w:szCs w:val="20"/>
              </w:rPr>
              <w:t>რუხი ყვავი</w:t>
            </w:r>
          </w:p>
        </w:tc>
        <w:tc>
          <w:tcPr>
            <w:tcW w:w="2620" w:type="dxa"/>
            <w:shd w:val="clear" w:color="auto" w:fill="auto"/>
            <w:noWrap/>
            <w:vAlign w:val="bottom"/>
            <w:hideMark/>
          </w:tcPr>
          <w:p w14:paraId="429B86F6" w14:textId="77777777" w:rsidR="00F60D6B" w:rsidRPr="00ED3480" w:rsidRDefault="00F60D6B" w:rsidP="00F60D6B">
            <w:pPr>
              <w:spacing w:after="0" w:line="240" w:lineRule="auto"/>
              <w:rPr>
                <w:rFonts w:ascii="Sylfaen" w:eastAsia="Times New Roman" w:hAnsi="Sylfaen" w:cstheme="minorHAnsi"/>
                <w:i/>
                <w:iCs/>
                <w:sz w:val="20"/>
                <w:szCs w:val="20"/>
              </w:rPr>
            </w:pPr>
            <w:r w:rsidRPr="00ED3480">
              <w:rPr>
                <w:rFonts w:ascii="Sylfaen" w:eastAsia="Times New Roman" w:hAnsi="Sylfaen" w:cstheme="minorHAnsi"/>
                <w:i/>
                <w:iCs/>
                <w:sz w:val="20"/>
                <w:szCs w:val="20"/>
              </w:rPr>
              <w:t>Corvus corone cornix</w:t>
            </w:r>
          </w:p>
        </w:tc>
        <w:tc>
          <w:tcPr>
            <w:tcW w:w="780" w:type="dxa"/>
            <w:shd w:val="clear" w:color="auto" w:fill="auto"/>
            <w:noWrap/>
            <w:vAlign w:val="bottom"/>
            <w:hideMark/>
          </w:tcPr>
          <w:p w14:paraId="63956F52" w14:textId="77777777" w:rsidR="00F60D6B" w:rsidRPr="00ED3480" w:rsidRDefault="00F60D6B" w:rsidP="00F60D6B">
            <w:pPr>
              <w:spacing w:after="0" w:line="240" w:lineRule="auto"/>
              <w:rPr>
                <w:rFonts w:ascii="Sylfaen" w:eastAsia="Times New Roman" w:hAnsi="Sylfaen" w:cstheme="minorHAnsi"/>
                <w:sz w:val="20"/>
                <w:szCs w:val="20"/>
              </w:rPr>
            </w:pPr>
            <w:r w:rsidRPr="00ED3480">
              <w:rPr>
                <w:rFonts w:ascii="Sylfaen" w:eastAsia="Times New Roman" w:hAnsi="Sylfaen" w:cstheme="minorHAnsi"/>
                <w:sz w:val="20"/>
                <w:szCs w:val="20"/>
              </w:rPr>
              <w:t> </w:t>
            </w:r>
          </w:p>
        </w:tc>
        <w:tc>
          <w:tcPr>
            <w:tcW w:w="740" w:type="dxa"/>
            <w:shd w:val="clear" w:color="auto" w:fill="auto"/>
            <w:noWrap/>
            <w:vAlign w:val="bottom"/>
            <w:hideMark/>
          </w:tcPr>
          <w:p w14:paraId="76DC8277" w14:textId="77777777" w:rsidR="00F60D6B" w:rsidRPr="00ED3480" w:rsidRDefault="00F60D6B" w:rsidP="00F60D6B">
            <w:pPr>
              <w:spacing w:after="0" w:line="240" w:lineRule="auto"/>
              <w:rPr>
                <w:rFonts w:ascii="Sylfaen" w:eastAsia="Times New Roman" w:hAnsi="Sylfaen" w:cstheme="minorHAnsi"/>
                <w:sz w:val="20"/>
                <w:szCs w:val="20"/>
              </w:rPr>
            </w:pPr>
            <w:r w:rsidRPr="00ED3480">
              <w:rPr>
                <w:rFonts w:ascii="Sylfaen" w:eastAsia="Times New Roman" w:hAnsi="Sylfaen" w:cstheme="minorHAnsi"/>
                <w:sz w:val="20"/>
                <w:szCs w:val="20"/>
              </w:rPr>
              <w:t> </w:t>
            </w:r>
          </w:p>
        </w:tc>
      </w:tr>
    </w:tbl>
    <w:p w14:paraId="6F6ABFC0" w14:textId="77777777" w:rsidR="00F60D6B" w:rsidRPr="00ED3480" w:rsidRDefault="00F60D6B" w:rsidP="00F60D6B">
      <w:pPr>
        <w:pStyle w:val="NoSpacing"/>
        <w:spacing w:line="360" w:lineRule="auto"/>
        <w:jc w:val="both"/>
        <w:rPr>
          <w:rFonts w:ascii="Sylfaen" w:hAnsi="Sylfaen" w:cstheme="minorHAnsi"/>
          <w:lang w:val="ka-GE"/>
        </w:rPr>
      </w:pPr>
    </w:p>
    <w:p w14:paraId="69F297A6" w14:textId="661BAC59" w:rsidR="00F60D6B" w:rsidRPr="00ED3480" w:rsidRDefault="00F60D6B" w:rsidP="00F60D6B">
      <w:pPr>
        <w:pStyle w:val="NoSpacing"/>
        <w:spacing w:line="360" w:lineRule="auto"/>
        <w:jc w:val="both"/>
        <w:rPr>
          <w:rFonts w:ascii="Sylfaen" w:hAnsi="Sylfaen" w:cstheme="minorHAnsi"/>
          <w:sz w:val="12"/>
          <w:szCs w:val="12"/>
          <w:lang w:val="ka-GE"/>
        </w:rPr>
      </w:pPr>
      <w:r w:rsidRPr="00ED3480">
        <w:rPr>
          <w:rFonts w:ascii="Sylfaen" w:eastAsia="Sylfaen" w:hAnsi="Sylfaen" w:cstheme="minorHAnsi"/>
          <w:lang w:val="ka-GE"/>
        </w:rPr>
        <w:t>აღნიშნულ</w:t>
      </w:r>
      <w:r w:rsidRPr="00ED3480">
        <w:rPr>
          <w:rFonts w:ascii="Sylfaen" w:eastAsia="Sylfaen" w:hAnsi="Sylfaen" w:cstheme="minorHAnsi"/>
          <w:spacing w:val="1"/>
          <w:lang w:val="ka-GE"/>
        </w:rPr>
        <w:t xml:space="preserve"> </w:t>
      </w:r>
      <w:r w:rsidRPr="00ED3480">
        <w:rPr>
          <w:rFonts w:ascii="Sylfaen" w:eastAsia="Sylfaen" w:hAnsi="Sylfaen" w:cstheme="minorHAnsi"/>
          <w:lang w:val="ka-GE"/>
        </w:rPr>
        <w:t>ტერიტორიაზე</w:t>
      </w:r>
      <w:r w:rsidRPr="00ED3480">
        <w:rPr>
          <w:rFonts w:ascii="Sylfaen" w:eastAsia="Sylfaen" w:hAnsi="Sylfaen" w:cstheme="minorHAnsi"/>
          <w:spacing w:val="1"/>
          <w:lang w:val="ka-GE"/>
        </w:rPr>
        <w:t xml:space="preserve"> </w:t>
      </w:r>
      <w:r w:rsidRPr="00ED3480">
        <w:rPr>
          <w:rFonts w:ascii="Sylfaen" w:eastAsia="Sylfaen" w:hAnsi="Sylfaen" w:cstheme="minorHAnsi"/>
          <w:lang w:val="ka-GE"/>
        </w:rPr>
        <w:t>დაფიქსირდა:</w:t>
      </w:r>
      <w:r w:rsidRPr="00ED3480">
        <w:rPr>
          <w:rFonts w:ascii="Sylfaen" w:eastAsia="Sylfaen" w:hAnsi="Sylfaen" w:cstheme="minorHAnsi"/>
          <w:spacing w:val="1"/>
          <w:lang w:val="ka-GE"/>
        </w:rPr>
        <w:t xml:space="preserve"> </w:t>
      </w:r>
      <w:r w:rsidRPr="00ED3480">
        <w:rPr>
          <w:rFonts w:ascii="Sylfaen" w:eastAsia="Sylfaen" w:hAnsi="Sylfaen" w:cstheme="minorHAnsi"/>
          <w:lang w:val="ka-GE"/>
        </w:rPr>
        <w:t>რუხი ყვავი (Corvus corone), მინდვრის</w:t>
      </w:r>
      <w:r w:rsidRPr="00ED3480">
        <w:rPr>
          <w:rFonts w:ascii="Sylfaen" w:eastAsia="Sylfaen" w:hAnsi="Sylfaen" w:cstheme="minorHAnsi"/>
          <w:spacing w:val="1"/>
          <w:lang w:val="ka-GE"/>
        </w:rPr>
        <w:t xml:space="preserve"> </w:t>
      </w:r>
      <w:r w:rsidRPr="00ED3480">
        <w:rPr>
          <w:rFonts w:ascii="Sylfaen" w:eastAsia="Sylfaen" w:hAnsi="Sylfaen" w:cstheme="minorHAnsi"/>
          <w:lang w:val="ka-GE"/>
        </w:rPr>
        <w:t>ბეღურა</w:t>
      </w:r>
      <w:r w:rsidRPr="00ED3480">
        <w:rPr>
          <w:rFonts w:ascii="Sylfaen" w:eastAsia="Sylfaen" w:hAnsi="Sylfaen" w:cstheme="minorHAnsi"/>
          <w:spacing w:val="1"/>
          <w:lang w:val="ka-GE"/>
        </w:rPr>
        <w:t xml:space="preserve"> </w:t>
      </w:r>
      <w:r w:rsidRPr="00ED3480">
        <w:rPr>
          <w:rFonts w:ascii="Sylfaen" w:eastAsia="Sylfaen" w:hAnsi="Sylfaen" w:cstheme="minorHAnsi"/>
          <w:lang w:val="ka-GE"/>
        </w:rPr>
        <w:t>(Passer montanus),</w:t>
      </w:r>
      <w:r w:rsidRPr="00ED3480">
        <w:rPr>
          <w:rFonts w:ascii="Sylfaen" w:eastAsia="Sylfaen" w:hAnsi="Sylfaen" w:cstheme="minorHAnsi"/>
          <w:spacing w:val="-1"/>
          <w:lang w:val="ka-GE"/>
        </w:rPr>
        <w:t xml:space="preserve"> </w:t>
      </w:r>
      <w:r w:rsidRPr="00ED3480">
        <w:rPr>
          <w:rFonts w:ascii="Sylfaen" w:eastAsia="Sylfaen" w:hAnsi="Sylfaen" w:cstheme="minorHAnsi"/>
          <w:lang w:val="ka-GE"/>
        </w:rPr>
        <w:t>მინდვრის ტოროლა (Alauda</w:t>
      </w:r>
      <w:r w:rsidRPr="00ED3480">
        <w:rPr>
          <w:rFonts w:ascii="Sylfaen" w:eastAsia="Sylfaen" w:hAnsi="Sylfaen" w:cstheme="minorHAnsi"/>
          <w:spacing w:val="-1"/>
          <w:lang w:val="ka-GE"/>
        </w:rPr>
        <w:t xml:space="preserve"> </w:t>
      </w:r>
      <w:r w:rsidRPr="00ED3480">
        <w:rPr>
          <w:rFonts w:ascii="Sylfaen" w:eastAsia="Sylfaen" w:hAnsi="Sylfaen" w:cstheme="minorHAnsi"/>
          <w:lang w:val="ka-GE"/>
        </w:rPr>
        <w:t>arvensis),</w:t>
      </w:r>
      <w:r w:rsidRPr="00ED3480">
        <w:rPr>
          <w:rFonts w:ascii="Sylfaen" w:eastAsia="Sylfaen" w:hAnsi="Sylfaen" w:cstheme="minorHAnsi"/>
          <w:spacing w:val="-1"/>
          <w:lang w:val="ka-GE"/>
        </w:rPr>
        <w:t xml:space="preserve"> </w:t>
      </w:r>
      <w:r w:rsidRPr="00ED3480">
        <w:rPr>
          <w:rFonts w:ascii="Sylfaen" w:eastAsia="Sylfaen" w:hAnsi="Sylfaen" w:cstheme="minorHAnsi"/>
          <w:lang w:val="ka-GE"/>
        </w:rPr>
        <w:t>კაჭკაჭი (Pica</w:t>
      </w:r>
      <w:r w:rsidRPr="00ED3480">
        <w:rPr>
          <w:rFonts w:ascii="Sylfaen" w:eastAsia="Sylfaen" w:hAnsi="Sylfaen" w:cstheme="minorHAnsi"/>
          <w:spacing w:val="5"/>
          <w:lang w:val="ka-GE"/>
        </w:rPr>
        <w:t xml:space="preserve"> </w:t>
      </w:r>
      <w:r w:rsidRPr="00ED3480">
        <w:rPr>
          <w:rFonts w:ascii="Sylfaen" w:eastAsia="Sylfaen" w:hAnsi="Sylfaen" w:cstheme="minorHAnsi"/>
          <w:lang w:val="ka-GE"/>
        </w:rPr>
        <w:t>pica), შოშია (Stumus</w:t>
      </w:r>
      <w:r w:rsidRPr="00ED3480">
        <w:rPr>
          <w:rFonts w:ascii="Sylfaen" w:eastAsia="Sylfaen" w:hAnsi="Sylfaen" w:cstheme="minorHAnsi"/>
          <w:spacing w:val="-1"/>
          <w:lang w:val="ka-GE"/>
        </w:rPr>
        <w:t xml:space="preserve"> </w:t>
      </w:r>
      <w:r w:rsidR="00797452" w:rsidRPr="00ED3480">
        <w:rPr>
          <w:rFonts w:ascii="Sylfaen" w:eastAsia="Sylfaen" w:hAnsi="Sylfaen" w:cstheme="minorHAnsi"/>
          <w:lang w:val="ka-GE"/>
        </w:rPr>
        <w:t xml:space="preserve">vulgaris), </w:t>
      </w:r>
      <w:r w:rsidRPr="00ED3480">
        <w:rPr>
          <w:rFonts w:ascii="Sylfaen" w:eastAsia="Sylfaen" w:hAnsi="Sylfaen" w:cstheme="minorHAnsi"/>
          <w:lang w:val="ka-GE"/>
        </w:rPr>
        <w:t>სკვინჩა</w:t>
      </w:r>
      <w:r w:rsidRPr="00ED3480">
        <w:rPr>
          <w:rFonts w:ascii="Sylfaen" w:eastAsia="Sylfaen" w:hAnsi="Sylfaen" w:cstheme="minorHAnsi"/>
          <w:spacing w:val="40"/>
          <w:lang w:val="ka-GE"/>
        </w:rPr>
        <w:t xml:space="preserve"> </w:t>
      </w:r>
      <w:r w:rsidRPr="00ED3480">
        <w:rPr>
          <w:rFonts w:ascii="Sylfaen" w:eastAsia="Sylfaen" w:hAnsi="Sylfaen" w:cstheme="minorHAnsi"/>
          <w:lang w:val="ka-GE"/>
        </w:rPr>
        <w:t>(</w:t>
      </w:r>
      <w:r w:rsidRPr="00ED3480">
        <w:rPr>
          <w:rFonts w:ascii="Sylfaen" w:eastAsia="Sylfaen" w:hAnsi="Sylfaen" w:cstheme="minorHAnsi"/>
          <w:i/>
          <w:sz w:val="23"/>
          <w:szCs w:val="23"/>
          <w:lang w:val="ka-GE"/>
        </w:rPr>
        <w:t>Fringilla</w:t>
      </w:r>
      <w:r w:rsidRPr="00ED3480">
        <w:rPr>
          <w:rFonts w:ascii="Sylfaen" w:eastAsia="Sylfaen" w:hAnsi="Sylfaen" w:cstheme="minorHAnsi"/>
          <w:i/>
          <w:spacing w:val="-4"/>
          <w:sz w:val="23"/>
          <w:szCs w:val="23"/>
          <w:lang w:val="ka-GE"/>
        </w:rPr>
        <w:t xml:space="preserve"> </w:t>
      </w:r>
      <w:r w:rsidRPr="00ED3480">
        <w:rPr>
          <w:rFonts w:ascii="Sylfaen" w:eastAsia="Sylfaen" w:hAnsi="Sylfaen" w:cstheme="minorHAnsi"/>
          <w:i/>
          <w:sz w:val="23"/>
          <w:szCs w:val="23"/>
          <w:lang w:val="ka-GE"/>
        </w:rPr>
        <w:t>coelebs),</w:t>
      </w:r>
      <w:r w:rsidRPr="00ED3480">
        <w:rPr>
          <w:rFonts w:ascii="Sylfaen" w:eastAsia="Sylfaen" w:hAnsi="Sylfaen" w:cstheme="minorHAnsi"/>
          <w:i/>
          <w:spacing w:val="-5"/>
          <w:sz w:val="23"/>
          <w:szCs w:val="23"/>
          <w:lang w:val="ka-GE"/>
        </w:rPr>
        <w:t xml:space="preserve"> </w:t>
      </w:r>
      <w:r w:rsidRPr="00ED3480">
        <w:rPr>
          <w:rFonts w:ascii="Sylfaen" w:eastAsia="Sylfaen" w:hAnsi="Sylfaen" w:cstheme="minorHAnsi"/>
          <w:position w:val="1"/>
          <w:lang w:val="ka-GE"/>
        </w:rPr>
        <w:t xml:space="preserve">დიდი წივწივა (წიწკანა) </w:t>
      </w:r>
      <w:r w:rsidRPr="00ED3480">
        <w:rPr>
          <w:rFonts w:ascii="Sylfaen" w:eastAsia="Sylfaen" w:hAnsi="Sylfaen" w:cstheme="minorHAnsi"/>
          <w:spacing w:val="2"/>
          <w:position w:val="1"/>
          <w:lang w:val="ka-GE"/>
        </w:rPr>
        <w:t xml:space="preserve"> </w:t>
      </w:r>
      <w:r w:rsidRPr="00ED3480">
        <w:rPr>
          <w:rFonts w:ascii="Sylfaen" w:eastAsia="Sylfaen" w:hAnsi="Sylfaen" w:cstheme="minorHAnsi"/>
          <w:w w:val="95"/>
          <w:position w:val="1"/>
          <w:lang w:val="ka-GE"/>
        </w:rPr>
        <w:t>(</w:t>
      </w:r>
      <w:r w:rsidRPr="00ED3480">
        <w:rPr>
          <w:rFonts w:ascii="Sylfaen" w:eastAsia="Sylfaen" w:hAnsi="Sylfaen" w:cstheme="minorHAnsi"/>
          <w:i/>
          <w:w w:val="95"/>
          <w:position w:val="1"/>
          <w:sz w:val="23"/>
          <w:szCs w:val="23"/>
          <w:lang w:val="ka-GE"/>
        </w:rPr>
        <w:t>Parus</w:t>
      </w:r>
      <w:r w:rsidRPr="00ED3480">
        <w:rPr>
          <w:rFonts w:ascii="Sylfaen" w:eastAsia="Sylfaen" w:hAnsi="Sylfaen" w:cstheme="minorHAnsi"/>
          <w:i/>
          <w:spacing w:val="4"/>
          <w:w w:val="95"/>
          <w:position w:val="1"/>
          <w:sz w:val="23"/>
          <w:szCs w:val="23"/>
          <w:lang w:val="ka-GE"/>
        </w:rPr>
        <w:t xml:space="preserve"> </w:t>
      </w:r>
      <w:r w:rsidRPr="00ED3480">
        <w:rPr>
          <w:rFonts w:ascii="Sylfaen" w:eastAsia="Sylfaen" w:hAnsi="Sylfaen" w:cstheme="minorHAnsi"/>
          <w:i/>
          <w:w w:val="95"/>
          <w:position w:val="1"/>
          <w:sz w:val="23"/>
          <w:szCs w:val="23"/>
          <w:lang w:val="ka-GE"/>
        </w:rPr>
        <w:t xml:space="preserve">major) </w:t>
      </w:r>
      <w:r w:rsidRPr="00ED3480">
        <w:rPr>
          <w:rFonts w:ascii="Sylfaen" w:eastAsia="Sylfaen" w:hAnsi="Sylfaen" w:cstheme="minorHAnsi"/>
          <w:w w:val="95"/>
          <w:position w:val="1"/>
          <w:sz w:val="23"/>
          <w:szCs w:val="23"/>
          <w:lang w:val="ka-GE"/>
        </w:rPr>
        <w:t>და სხვ.</w:t>
      </w:r>
    </w:p>
    <w:p w14:paraId="1AB0B85D" w14:textId="77777777" w:rsidR="00F60D6B" w:rsidRPr="00ED3480" w:rsidRDefault="00F60D6B" w:rsidP="00F60D6B">
      <w:pPr>
        <w:pStyle w:val="NoSpacing"/>
        <w:spacing w:line="360" w:lineRule="auto"/>
        <w:jc w:val="both"/>
        <w:rPr>
          <w:rFonts w:ascii="Sylfaen" w:eastAsia="Sylfaen" w:hAnsi="Sylfaen" w:cstheme="minorHAnsi"/>
          <w:lang w:val="ka-GE"/>
        </w:rPr>
      </w:pPr>
      <w:r w:rsidRPr="00ED3480">
        <w:rPr>
          <w:rFonts w:ascii="Sylfaen" w:eastAsia="Sylfaen" w:hAnsi="Sylfaen" w:cstheme="minorHAnsi"/>
          <w:u w:val="single" w:color="000000"/>
          <w:lang w:val="ka-GE"/>
        </w:rPr>
        <w:t>წივწივასებრნი</w:t>
      </w:r>
      <w:r w:rsidRPr="00ED3480">
        <w:rPr>
          <w:rFonts w:ascii="Sylfaen" w:eastAsia="Sylfaen" w:hAnsi="Sylfaen" w:cstheme="minorHAnsi"/>
          <w:spacing w:val="31"/>
          <w:lang w:val="ka-GE"/>
        </w:rPr>
        <w:t xml:space="preserve"> </w:t>
      </w:r>
      <w:r w:rsidRPr="00ED3480">
        <w:rPr>
          <w:rFonts w:ascii="Sylfaen" w:eastAsia="Sylfaen" w:hAnsi="Sylfaen" w:cstheme="minorHAnsi"/>
          <w:b/>
          <w:lang w:val="ka-GE"/>
        </w:rPr>
        <w:t>-</w:t>
      </w:r>
      <w:r w:rsidRPr="00ED3480">
        <w:rPr>
          <w:rFonts w:ascii="Sylfaen" w:eastAsia="Sylfaen" w:hAnsi="Sylfaen" w:cstheme="minorHAnsi"/>
          <w:b/>
          <w:spacing w:val="31"/>
          <w:lang w:val="ka-GE"/>
        </w:rPr>
        <w:t xml:space="preserve"> </w:t>
      </w:r>
      <w:r w:rsidRPr="00ED3480">
        <w:rPr>
          <w:rFonts w:ascii="Sylfaen" w:eastAsia="Sylfaen" w:hAnsi="Sylfaen" w:cstheme="minorHAnsi"/>
          <w:lang w:val="ka-GE"/>
        </w:rPr>
        <w:t>ფართობზე</w:t>
      </w:r>
      <w:r w:rsidRPr="00ED3480">
        <w:rPr>
          <w:rFonts w:ascii="Sylfaen" w:eastAsia="Sylfaen" w:hAnsi="Sylfaen" w:cstheme="minorHAnsi"/>
          <w:spacing w:val="30"/>
          <w:lang w:val="ka-GE"/>
        </w:rPr>
        <w:t xml:space="preserve"> </w:t>
      </w:r>
      <w:r w:rsidRPr="00ED3480">
        <w:rPr>
          <w:rFonts w:ascii="Sylfaen" w:eastAsia="Sylfaen" w:hAnsi="Sylfaen" w:cstheme="minorHAnsi"/>
          <w:lang w:val="ka-GE"/>
        </w:rPr>
        <w:t>დაფიქსირდა</w:t>
      </w:r>
      <w:r w:rsidRPr="00ED3480">
        <w:rPr>
          <w:rFonts w:ascii="Sylfaen" w:eastAsia="Sylfaen" w:hAnsi="Sylfaen" w:cstheme="minorHAnsi"/>
          <w:spacing w:val="31"/>
          <w:lang w:val="ka-GE"/>
        </w:rPr>
        <w:t xml:space="preserve"> </w:t>
      </w:r>
      <w:r w:rsidRPr="00ED3480">
        <w:rPr>
          <w:rFonts w:ascii="Sylfaen" w:eastAsia="Sylfaen" w:hAnsi="Sylfaen" w:cstheme="minorHAnsi"/>
          <w:lang w:val="ka-GE"/>
        </w:rPr>
        <w:t>დიდი</w:t>
      </w:r>
      <w:r w:rsidRPr="00ED3480">
        <w:rPr>
          <w:rFonts w:ascii="Sylfaen" w:eastAsia="Sylfaen" w:hAnsi="Sylfaen" w:cstheme="minorHAnsi"/>
          <w:spacing w:val="30"/>
          <w:lang w:val="ka-GE"/>
        </w:rPr>
        <w:t xml:space="preserve"> </w:t>
      </w:r>
      <w:r w:rsidRPr="00ED3480">
        <w:rPr>
          <w:rFonts w:ascii="Sylfaen" w:eastAsia="Sylfaen" w:hAnsi="Sylfaen" w:cstheme="minorHAnsi"/>
          <w:lang w:val="ka-GE"/>
        </w:rPr>
        <w:t>წივწივა</w:t>
      </w:r>
      <w:r w:rsidRPr="00ED3480">
        <w:rPr>
          <w:rFonts w:ascii="Sylfaen" w:eastAsia="Sylfaen" w:hAnsi="Sylfaen" w:cstheme="minorHAnsi"/>
          <w:spacing w:val="30"/>
          <w:lang w:val="ka-GE"/>
        </w:rPr>
        <w:t xml:space="preserve"> </w:t>
      </w:r>
      <w:r w:rsidRPr="00ED3480">
        <w:rPr>
          <w:rFonts w:ascii="Sylfaen" w:eastAsia="Sylfaen" w:hAnsi="Sylfaen" w:cstheme="minorHAnsi"/>
          <w:lang w:val="ka-GE"/>
        </w:rPr>
        <w:t>(წიწკანა)</w:t>
      </w:r>
      <w:r w:rsidRPr="00ED3480">
        <w:rPr>
          <w:rFonts w:ascii="Sylfaen" w:eastAsia="Sylfaen" w:hAnsi="Sylfaen" w:cstheme="minorHAnsi"/>
          <w:spacing w:val="30"/>
          <w:lang w:val="ka-GE"/>
        </w:rPr>
        <w:t xml:space="preserve"> </w:t>
      </w:r>
      <w:r w:rsidRPr="00ED3480">
        <w:rPr>
          <w:rFonts w:ascii="Sylfaen" w:eastAsia="Sylfaen" w:hAnsi="Sylfaen" w:cstheme="minorHAnsi"/>
          <w:lang w:val="ka-GE"/>
        </w:rPr>
        <w:t>(</w:t>
      </w:r>
      <w:r w:rsidRPr="00ED3480">
        <w:rPr>
          <w:rFonts w:ascii="Sylfaen" w:eastAsia="Sylfaen" w:hAnsi="Sylfaen" w:cstheme="minorHAnsi"/>
          <w:i/>
          <w:sz w:val="23"/>
          <w:szCs w:val="23"/>
          <w:lang w:val="ka-GE"/>
        </w:rPr>
        <w:t>Parus major</w:t>
      </w:r>
      <w:r w:rsidRPr="00ED3480">
        <w:rPr>
          <w:rFonts w:ascii="Sylfaen" w:eastAsia="Sylfaen" w:hAnsi="Sylfaen" w:cstheme="minorHAnsi"/>
          <w:lang w:val="ka-GE"/>
        </w:rPr>
        <w:t>),</w:t>
      </w:r>
      <w:r w:rsidRPr="00ED3480">
        <w:rPr>
          <w:rFonts w:ascii="Sylfaen" w:eastAsia="Sylfaen" w:hAnsi="Sylfaen" w:cstheme="minorHAnsi"/>
          <w:spacing w:val="2"/>
          <w:lang w:val="ka-GE"/>
        </w:rPr>
        <w:t xml:space="preserve"> </w:t>
      </w:r>
      <w:r w:rsidRPr="00ED3480">
        <w:rPr>
          <w:rFonts w:ascii="Sylfaen" w:eastAsia="Sylfaen" w:hAnsi="Sylfaen" w:cstheme="minorHAnsi"/>
          <w:lang w:val="ka-GE"/>
        </w:rPr>
        <w:t>სახეობა ცნობილია</w:t>
      </w:r>
      <w:r w:rsidRPr="00ED3480">
        <w:rPr>
          <w:rFonts w:ascii="Sylfaen" w:eastAsia="Sylfaen" w:hAnsi="Sylfaen" w:cstheme="minorHAnsi"/>
          <w:spacing w:val="1"/>
          <w:lang w:val="ka-GE"/>
        </w:rPr>
        <w:t xml:space="preserve"> </w:t>
      </w:r>
      <w:r w:rsidRPr="00ED3480">
        <w:rPr>
          <w:rFonts w:ascii="Sylfaen" w:eastAsia="Sylfaen" w:hAnsi="Sylfaen" w:cstheme="minorHAnsi"/>
          <w:lang w:val="ka-GE"/>
        </w:rPr>
        <w:t>თითქმის ყველა ტიპის ჰაბიტატში</w:t>
      </w:r>
      <w:r w:rsidRPr="00ED3480">
        <w:rPr>
          <w:rFonts w:ascii="Sylfaen" w:eastAsia="Sylfaen" w:hAnsi="Sylfaen" w:cstheme="minorHAnsi"/>
          <w:spacing w:val="1"/>
          <w:lang w:val="ka-GE"/>
        </w:rPr>
        <w:t xml:space="preserve"> </w:t>
      </w:r>
      <w:r w:rsidRPr="00ED3480">
        <w:rPr>
          <w:rFonts w:ascii="Sylfaen" w:eastAsia="Sylfaen" w:hAnsi="Sylfaen" w:cstheme="minorHAnsi"/>
          <w:lang w:val="ka-GE"/>
        </w:rPr>
        <w:t>გავრცელებით,</w:t>
      </w:r>
      <w:r w:rsidRPr="00ED3480">
        <w:rPr>
          <w:rFonts w:ascii="Sylfaen" w:eastAsia="Sylfaen" w:hAnsi="Sylfaen" w:cstheme="minorHAnsi"/>
          <w:spacing w:val="1"/>
          <w:lang w:val="ka-GE"/>
        </w:rPr>
        <w:t xml:space="preserve"> </w:t>
      </w:r>
      <w:r w:rsidRPr="00ED3480">
        <w:rPr>
          <w:rFonts w:ascii="Sylfaen" w:eastAsia="Sylfaen" w:hAnsi="Sylfaen" w:cstheme="minorHAnsi"/>
          <w:lang w:val="ka-GE"/>
        </w:rPr>
        <w:t>თუმცა</w:t>
      </w:r>
      <w:r w:rsidRPr="00ED3480">
        <w:rPr>
          <w:rFonts w:ascii="Sylfaen" w:eastAsia="Sylfaen" w:hAnsi="Sylfaen" w:cstheme="minorHAnsi"/>
          <w:spacing w:val="1"/>
          <w:lang w:val="ka-GE"/>
        </w:rPr>
        <w:t xml:space="preserve"> </w:t>
      </w:r>
      <w:r w:rsidRPr="00ED3480">
        <w:rPr>
          <w:rFonts w:ascii="Sylfaen" w:eastAsia="Sylfaen" w:hAnsi="Sylfaen" w:cstheme="minorHAnsi"/>
          <w:lang w:val="ka-GE"/>
        </w:rPr>
        <w:t>გასამრავლებლად უმეტესად ტყის ჰაბიტატს ირჩევს.</w:t>
      </w:r>
    </w:p>
    <w:p w14:paraId="089D8155" w14:textId="77777777" w:rsidR="00F60D6B" w:rsidRPr="00ED3480" w:rsidRDefault="00F60D6B" w:rsidP="00F60D6B">
      <w:pPr>
        <w:pStyle w:val="NoSpacing"/>
        <w:spacing w:line="360" w:lineRule="auto"/>
        <w:jc w:val="both"/>
        <w:rPr>
          <w:rFonts w:ascii="Sylfaen" w:eastAsia="Sylfaen" w:hAnsi="Sylfaen" w:cstheme="minorHAnsi"/>
          <w:lang w:val="ka-GE"/>
        </w:rPr>
      </w:pPr>
      <w:r w:rsidRPr="00ED3480">
        <w:rPr>
          <w:rFonts w:ascii="Sylfaen" w:eastAsia="Sylfaen" w:hAnsi="Sylfaen" w:cstheme="minorHAnsi"/>
          <w:u w:val="single" w:color="000000"/>
          <w:lang w:val="ka-GE"/>
        </w:rPr>
        <w:t>შაშვისებრნი</w:t>
      </w:r>
      <w:r w:rsidRPr="00ED3480">
        <w:rPr>
          <w:rFonts w:ascii="Sylfaen" w:eastAsia="Sylfaen" w:hAnsi="Sylfaen" w:cstheme="minorHAnsi"/>
          <w:lang w:val="ka-GE"/>
        </w:rPr>
        <w:t xml:space="preserve"> </w:t>
      </w:r>
      <w:r w:rsidRPr="00ED3480">
        <w:rPr>
          <w:rFonts w:ascii="Sylfaen" w:eastAsia="Sylfaen" w:hAnsi="Sylfaen" w:cstheme="minorHAnsi"/>
          <w:spacing w:val="1"/>
          <w:lang w:val="ka-GE"/>
        </w:rPr>
        <w:t xml:space="preserve"> </w:t>
      </w:r>
      <w:r w:rsidRPr="00ED3480">
        <w:rPr>
          <w:rFonts w:ascii="Sylfaen" w:eastAsia="Sylfaen" w:hAnsi="Sylfaen" w:cstheme="minorHAnsi"/>
          <w:b/>
          <w:lang w:val="ka-GE"/>
        </w:rPr>
        <w:t xml:space="preserve">- </w:t>
      </w:r>
      <w:r w:rsidRPr="00ED3480">
        <w:rPr>
          <w:rFonts w:ascii="Sylfaen" w:eastAsia="Sylfaen" w:hAnsi="Sylfaen" w:cstheme="minorHAnsi"/>
          <w:b/>
          <w:spacing w:val="3"/>
          <w:lang w:val="ka-GE"/>
        </w:rPr>
        <w:t xml:space="preserve"> </w:t>
      </w:r>
      <w:r w:rsidRPr="00ED3480">
        <w:rPr>
          <w:rFonts w:ascii="Sylfaen" w:eastAsia="Sylfaen" w:hAnsi="Sylfaen" w:cstheme="minorHAnsi"/>
          <w:lang w:val="ka-GE"/>
        </w:rPr>
        <w:t xml:space="preserve">ველზე  ნანახი  იქნა  ჩხართვი   </w:t>
      </w:r>
      <w:r w:rsidRPr="00ED3480">
        <w:rPr>
          <w:rFonts w:ascii="Sylfaen" w:eastAsia="Sylfaen" w:hAnsi="Sylfaen" w:cstheme="minorHAnsi"/>
          <w:spacing w:val="26"/>
          <w:lang w:val="ka-GE"/>
        </w:rPr>
        <w:t xml:space="preserve"> </w:t>
      </w:r>
      <w:r w:rsidRPr="00ED3480">
        <w:rPr>
          <w:rFonts w:ascii="Sylfaen" w:eastAsia="Sylfaen" w:hAnsi="Sylfaen" w:cstheme="minorHAnsi"/>
          <w:lang w:val="ka-GE"/>
        </w:rPr>
        <w:t>(</w:t>
      </w:r>
      <w:r w:rsidRPr="00ED3480">
        <w:rPr>
          <w:rFonts w:ascii="Sylfaen" w:eastAsia="Sylfaen" w:hAnsi="Sylfaen" w:cstheme="minorHAnsi"/>
          <w:i/>
          <w:sz w:val="23"/>
          <w:szCs w:val="23"/>
          <w:lang w:val="ka-GE"/>
        </w:rPr>
        <w:t>Turdus</w:t>
      </w:r>
      <w:r w:rsidRPr="00ED3480">
        <w:rPr>
          <w:rFonts w:ascii="Sylfaen" w:eastAsia="Sylfaen" w:hAnsi="Sylfaen" w:cstheme="minorHAnsi"/>
          <w:i/>
          <w:spacing w:val="19"/>
          <w:sz w:val="23"/>
          <w:szCs w:val="23"/>
          <w:lang w:val="ka-GE"/>
        </w:rPr>
        <w:t xml:space="preserve"> </w:t>
      </w:r>
      <w:r w:rsidRPr="00ED3480">
        <w:rPr>
          <w:rFonts w:ascii="Sylfaen" w:eastAsia="Sylfaen" w:hAnsi="Sylfaen" w:cstheme="minorHAnsi"/>
          <w:i/>
          <w:sz w:val="23"/>
          <w:szCs w:val="23"/>
          <w:lang w:val="ka-GE"/>
        </w:rPr>
        <w:t>viscivorus</w:t>
      </w:r>
      <w:r w:rsidRPr="00ED3480">
        <w:rPr>
          <w:rFonts w:ascii="Sylfaen" w:eastAsia="Sylfaen" w:hAnsi="Sylfaen" w:cstheme="minorHAnsi"/>
          <w:lang w:val="ka-GE"/>
        </w:rPr>
        <w:t>)</w:t>
      </w:r>
      <w:r w:rsidRPr="00ED3480">
        <w:rPr>
          <w:rFonts w:ascii="Sylfaen" w:eastAsia="Sylfaen" w:hAnsi="Sylfaen" w:cstheme="minorHAnsi"/>
          <w:spacing w:val="7"/>
          <w:lang w:val="ka-GE"/>
        </w:rPr>
        <w:t xml:space="preserve"> </w:t>
      </w:r>
      <w:r w:rsidRPr="00ED3480">
        <w:rPr>
          <w:rFonts w:ascii="Sylfaen" w:eastAsia="Sylfaen" w:hAnsi="Sylfaen" w:cstheme="minorHAnsi"/>
          <w:lang w:val="ka-GE"/>
        </w:rPr>
        <w:t>და  შაშვი  (</w:t>
      </w:r>
      <w:r w:rsidRPr="00ED3480">
        <w:rPr>
          <w:rFonts w:ascii="Sylfaen" w:eastAsia="Sylfaen" w:hAnsi="Sylfaen" w:cstheme="minorHAnsi"/>
          <w:i/>
          <w:sz w:val="23"/>
          <w:szCs w:val="23"/>
          <w:lang w:val="ka-GE"/>
        </w:rPr>
        <w:t>Turdus</w:t>
      </w:r>
      <w:r w:rsidRPr="00ED3480">
        <w:rPr>
          <w:rFonts w:ascii="Sylfaen" w:eastAsia="Sylfaen" w:hAnsi="Sylfaen" w:cstheme="minorHAnsi"/>
          <w:i/>
          <w:spacing w:val="19"/>
          <w:sz w:val="23"/>
          <w:szCs w:val="23"/>
          <w:lang w:val="ka-GE"/>
        </w:rPr>
        <w:t xml:space="preserve"> </w:t>
      </w:r>
      <w:r w:rsidRPr="00ED3480">
        <w:rPr>
          <w:rFonts w:ascii="Sylfaen" w:eastAsia="Sylfaen" w:hAnsi="Sylfaen" w:cstheme="minorHAnsi"/>
          <w:i/>
          <w:sz w:val="23"/>
          <w:szCs w:val="23"/>
          <w:lang w:val="ka-GE"/>
        </w:rPr>
        <w:t>merula</w:t>
      </w:r>
      <w:r w:rsidRPr="00ED3480">
        <w:rPr>
          <w:rFonts w:ascii="Sylfaen" w:eastAsia="Sylfaen" w:hAnsi="Sylfaen" w:cstheme="minorHAnsi"/>
          <w:lang w:val="ka-GE"/>
        </w:rPr>
        <w:t>), აღნიშნული</w:t>
      </w:r>
      <w:r w:rsidRPr="00ED3480">
        <w:rPr>
          <w:rFonts w:ascii="Sylfaen" w:eastAsia="Sylfaen" w:hAnsi="Sylfaen" w:cstheme="minorHAnsi"/>
          <w:spacing w:val="5"/>
          <w:lang w:val="ka-GE"/>
        </w:rPr>
        <w:t xml:space="preserve"> </w:t>
      </w:r>
      <w:r w:rsidRPr="00ED3480">
        <w:rPr>
          <w:rFonts w:ascii="Sylfaen" w:eastAsia="Sylfaen" w:hAnsi="Sylfaen" w:cstheme="minorHAnsi"/>
          <w:lang w:val="ka-GE"/>
        </w:rPr>
        <w:t>სახეობები</w:t>
      </w:r>
      <w:r w:rsidRPr="00ED3480">
        <w:rPr>
          <w:rFonts w:ascii="Sylfaen" w:eastAsia="Sylfaen" w:hAnsi="Sylfaen" w:cstheme="minorHAnsi"/>
          <w:spacing w:val="5"/>
          <w:lang w:val="ka-GE"/>
        </w:rPr>
        <w:t xml:space="preserve"> </w:t>
      </w:r>
      <w:r w:rsidRPr="00ED3480">
        <w:rPr>
          <w:rFonts w:ascii="Sylfaen" w:eastAsia="Sylfaen" w:hAnsi="Sylfaen" w:cstheme="minorHAnsi"/>
          <w:lang w:val="ka-GE"/>
        </w:rPr>
        <w:t>გვხვდებიან</w:t>
      </w:r>
      <w:r w:rsidRPr="00ED3480">
        <w:rPr>
          <w:rFonts w:ascii="Sylfaen" w:eastAsia="Sylfaen" w:hAnsi="Sylfaen" w:cstheme="minorHAnsi"/>
          <w:spacing w:val="6"/>
          <w:lang w:val="ka-GE"/>
        </w:rPr>
        <w:t xml:space="preserve"> </w:t>
      </w:r>
      <w:r w:rsidRPr="00ED3480">
        <w:rPr>
          <w:rFonts w:ascii="Sylfaen" w:eastAsia="Sylfaen" w:hAnsi="Sylfaen" w:cstheme="minorHAnsi"/>
          <w:lang w:val="ka-GE"/>
        </w:rPr>
        <w:t>სხვადასხვა ტიპის ტყეებში</w:t>
      </w:r>
      <w:r w:rsidRPr="00ED3480">
        <w:rPr>
          <w:rFonts w:ascii="Sylfaen" w:eastAsia="Calibri" w:hAnsi="Sylfaen" w:cstheme="minorHAnsi"/>
          <w:lang w:val="ka-GE"/>
        </w:rPr>
        <w:t>,</w:t>
      </w:r>
      <w:r w:rsidRPr="00ED3480">
        <w:rPr>
          <w:rFonts w:ascii="Sylfaen" w:eastAsia="Calibri" w:hAnsi="Sylfaen" w:cstheme="minorHAnsi"/>
          <w:spacing w:val="6"/>
          <w:lang w:val="ka-GE"/>
        </w:rPr>
        <w:t xml:space="preserve"> </w:t>
      </w:r>
      <w:r w:rsidRPr="00ED3480">
        <w:rPr>
          <w:rFonts w:ascii="Sylfaen" w:eastAsia="Sylfaen" w:hAnsi="Sylfaen" w:cstheme="minorHAnsi"/>
          <w:lang w:val="ka-GE"/>
        </w:rPr>
        <w:t>ბაღებში,</w:t>
      </w:r>
      <w:r w:rsidRPr="00ED3480">
        <w:rPr>
          <w:rFonts w:ascii="Sylfaen" w:eastAsia="Sylfaen" w:hAnsi="Sylfaen" w:cstheme="minorHAnsi"/>
          <w:spacing w:val="5"/>
          <w:lang w:val="ka-GE"/>
        </w:rPr>
        <w:t xml:space="preserve"> </w:t>
      </w:r>
      <w:r w:rsidRPr="00ED3480">
        <w:rPr>
          <w:rFonts w:ascii="Sylfaen" w:eastAsia="Sylfaen" w:hAnsi="Sylfaen" w:cstheme="minorHAnsi"/>
          <w:lang w:val="ka-GE"/>
        </w:rPr>
        <w:t>ბუჩქნარებში</w:t>
      </w:r>
      <w:r w:rsidRPr="00ED3480">
        <w:rPr>
          <w:rFonts w:ascii="Sylfaen" w:eastAsia="Sylfaen" w:hAnsi="Sylfaen" w:cstheme="minorHAnsi"/>
          <w:spacing w:val="6"/>
          <w:lang w:val="ka-GE"/>
        </w:rPr>
        <w:t xml:space="preserve"> </w:t>
      </w:r>
      <w:r w:rsidRPr="00ED3480">
        <w:rPr>
          <w:rFonts w:ascii="Sylfaen" w:eastAsia="Sylfaen" w:hAnsi="Sylfaen" w:cstheme="minorHAnsi"/>
          <w:lang w:val="ka-GE"/>
        </w:rPr>
        <w:t>და</w:t>
      </w:r>
      <w:r w:rsidRPr="00ED3480">
        <w:rPr>
          <w:rFonts w:ascii="Sylfaen" w:eastAsia="Sylfaen" w:hAnsi="Sylfaen" w:cstheme="minorHAnsi"/>
          <w:spacing w:val="5"/>
          <w:lang w:val="ka-GE"/>
        </w:rPr>
        <w:t xml:space="preserve"> </w:t>
      </w:r>
      <w:r w:rsidRPr="00ED3480">
        <w:rPr>
          <w:rFonts w:ascii="Sylfaen" w:eastAsia="Sylfaen" w:hAnsi="Sylfaen" w:cstheme="minorHAnsi"/>
          <w:lang w:val="ka-GE"/>
        </w:rPr>
        <w:t>ბაღ- პარკებში.</w:t>
      </w:r>
    </w:p>
    <w:p w14:paraId="1D77608A" w14:textId="22024ACB" w:rsidR="00F60D6B" w:rsidRPr="00ED3480" w:rsidRDefault="00F60D6B" w:rsidP="00F60D6B">
      <w:pPr>
        <w:pStyle w:val="NoSpacing"/>
        <w:spacing w:line="360" w:lineRule="auto"/>
        <w:jc w:val="both"/>
        <w:rPr>
          <w:rFonts w:ascii="Sylfaen" w:eastAsia="Sylfaen" w:hAnsi="Sylfaen" w:cstheme="minorHAnsi"/>
          <w:lang w:val="ka-GE"/>
        </w:rPr>
      </w:pPr>
      <w:r w:rsidRPr="00ED3480">
        <w:rPr>
          <w:rFonts w:ascii="Sylfaen" w:eastAsia="Sylfaen" w:hAnsi="Sylfaen" w:cstheme="minorHAnsi"/>
          <w:u w:val="single" w:color="000000"/>
          <w:lang w:val="ka-GE"/>
        </w:rPr>
        <w:lastRenderedPageBreak/>
        <w:t>ბეღურასებრნი</w:t>
      </w:r>
      <w:r w:rsidRPr="00ED3480">
        <w:rPr>
          <w:rFonts w:ascii="Sylfaen" w:eastAsia="Sylfaen" w:hAnsi="Sylfaen" w:cstheme="minorHAnsi"/>
          <w:spacing w:val="48"/>
          <w:lang w:val="ka-GE"/>
        </w:rPr>
        <w:t xml:space="preserve"> </w:t>
      </w:r>
      <w:r w:rsidRPr="00ED3480">
        <w:rPr>
          <w:rFonts w:ascii="Sylfaen" w:eastAsia="Sylfaen" w:hAnsi="Sylfaen" w:cstheme="minorHAnsi"/>
          <w:b/>
          <w:lang w:val="ka-GE"/>
        </w:rPr>
        <w:t>-</w:t>
      </w:r>
      <w:r w:rsidRPr="00ED3480">
        <w:rPr>
          <w:rFonts w:ascii="Sylfaen" w:eastAsia="Sylfaen" w:hAnsi="Sylfaen" w:cstheme="minorHAnsi"/>
          <w:b/>
          <w:spacing w:val="49"/>
          <w:lang w:val="ka-GE"/>
        </w:rPr>
        <w:t xml:space="preserve"> </w:t>
      </w:r>
      <w:r w:rsidRPr="00ED3480">
        <w:rPr>
          <w:rFonts w:ascii="Sylfaen" w:eastAsia="Sylfaen" w:hAnsi="Sylfaen" w:cstheme="minorHAnsi"/>
          <w:lang w:val="ka-GE"/>
        </w:rPr>
        <w:t>ფართობზე</w:t>
      </w:r>
      <w:r w:rsidRPr="00ED3480">
        <w:rPr>
          <w:rFonts w:ascii="Sylfaen" w:eastAsia="Sylfaen" w:hAnsi="Sylfaen" w:cstheme="minorHAnsi"/>
          <w:spacing w:val="48"/>
          <w:lang w:val="ka-GE"/>
        </w:rPr>
        <w:t xml:space="preserve"> </w:t>
      </w:r>
      <w:r w:rsidRPr="00ED3480">
        <w:rPr>
          <w:rFonts w:ascii="Sylfaen" w:eastAsia="Sylfaen" w:hAnsi="Sylfaen" w:cstheme="minorHAnsi"/>
          <w:lang w:val="ka-GE"/>
        </w:rPr>
        <w:t xml:space="preserve">დაფისქირდა  </w:t>
      </w:r>
      <w:r w:rsidRPr="00ED3480">
        <w:rPr>
          <w:rFonts w:ascii="Sylfaen" w:eastAsia="Sylfaen" w:hAnsi="Sylfaen" w:cstheme="minorHAnsi"/>
          <w:spacing w:val="45"/>
          <w:lang w:val="ka-GE"/>
        </w:rPr>
        <w:t xml:space="preserve"> </w:t>
      </w:r>
      <w:r w:rsidRPr="00ED3480">
        <w:rPr>
          <w:rFonts w:ascii="Sylfaen" w:eastAsia="Sylfaen" w:hAnsi="Sylfaen" w:cstheme="minorHAnsi"/>
          <w:lang w:val="ka-GE"/>
        </w:rPr>
        <w:t>მინდვრის</w:t>
      </w:r>
      <w:r w:rsidRPr="00ED3480">
        <w:rPr>
          <w:rFonts w:ascii="Sylfaen" w:eastAsia="Sylfaen" w:hAnsi="Sylfaen" w:cstheme="minorHAnsi"/>
          <w:spacing w:val="48"/>
          <w:lang w:val="ka-GE"/>
        </w:rPr>
        <w:t xml:space="preserve"> </w:t>
      </w:r>
      <w:r w:rsidRPr="00ED3480">
        <w:rPr>
          <w:rFonts w:ascii="Sylfaen" w:eastAsia="Sylfaen" w:hAnsi="Sylfaen" w:cstheme="minorHAnsi"/>
          <w:lang w:val="ka-GE"/>
        </w:rPr>
        <w:t>ბეღურა</w:t>
      </w:r>
      <w:r w:rsidRPr="00ED3480">
        <w:rPr>
          <w:rFonts w:ascii="Sylfaen" w:eastAsia="Sylfaen" w:hAnsi="Sylfaen" w:cstheme="minorHAnsi"/>
          <w:spacing w:val="48"/>
          <w:lang w:val="ka-GE"/>
        </w:rPr>
        <w:t xml:space="preserve"> </w:t>
      </w:r>
      <w:r w:rsidRPr="00ED3480">
        <w:rPr>
          <w:rFonts w:ascii="Sylfaen" w:eastAsia="Sylfaen" w:hAnsi="Sylfaen" w:cstheme="minorHAnsi"/>
          <w:lang w:val="ka-GE"/>
        </w:rPr>
        <w:t>(</w:t>
      </w:r>
      <w:r w:rsidRPr="00ED3480">
        <w:rPr>
          <w:rFonts w:ascii="Sylfaen" w:eastAsia="Sylfaen" w:hAnsi="Sylfaen" w:cstheme="minorHAnsi"/>
          <w:i/>
          <w:sz w:val="23"/>
          <w:szCs w:val="23"/>
          <w:lang w:val="ka-GE"/>
        </w:rPr>
        <w:t>Passer</w:t>
      </w:r>
      <w:r w:rsidRPr="00ED3480">
        <w:rPr>
          <w:rFonts w:ascii="Sylfaen" w:eastAsia="Sylfaen" w:hAnsi="Sylfaen" w:cstheme="minorHAnsi"/>
          <w:i/>
          <w:spacing w:val="15"/>
          <w:sz w:val="23"/>
          <w:szCs w:val="23"/>
          <w:lang w:val="ka-GE"/>
        </w:rPr>
        <w:t xml:space="preserve"> </w:t>
      </w:r>
      <w:r w:rsidRPr="00ED3480">
        <w:rPr>
          <w:rFonts w:ascii="Sylfaen" w:eastAsia="Sylfaen" w:hAnsi="Sylfaen" w:cstheme="minorHAnsi"/>
          <w:i/>
          <w:sz w:val="23"/>
          <w:szCs w:val="23"/>
          <w:lang w:val="ka-GE"/>
        </w:rPr>
        <w:t>montanus</w:t>
      </w:r>
      <w:r w:rsidRPr="00ED3480">
        <w:rPr>
          <w:rFonts w:ascii="Sylfaen" w:eastAsia="Sylfaen" w:hAnsi="Sylfaen" w:cstheme="minorHAnsi"/>
          <w:lang w:val="ka-GE"/>
        </w:rPr>
        <w:t>), აღნიშნული სახეობა</w:t>
      </w:r>
      <w:r w:rsidRPr="00ED3480">
        <w:rPr>
          <w:rFonts w:ascii="Sylfaen" w:eastAsia="Sylfaen" w:hAnsi="Sylfaen" w:cstheme="minorHAnsi"/>
          <w:spacing w:val="1"/>
          <w:lang w:val="ka-GE"/>
        </w:rPr>
        <w:t xml:space="preserve"> </w:t>
      </w:r>
      <w:r w:rsidRPr="00ED3480">
        <w:rPr>
          <w:rFonts w:ascii="Sylfaen" w:eastAsia="Sylfaen" w:hAnsi="Sylfaen" w:cstheme="minorHAnsi"/>
          <w:lang w:val="ka-GE"/>
        </w:rPr>
        <w:t>ბინადრობს</w:t>
      </w:r>
      <w:r w:rsidRPr="00ED3480">
        <w:rPr>
          <w:rFonts w:ascii="Sylfaen" w:eastAsia="Sylfaen" w:hAnsi="Sylfaen" w:cstheme="minorHAnsi"/>
          <w:spacing w:val="1"/>
          <w:lang w:val="ka-GE"/>
        </w:rPr>
        <w:t xml:space="preserve"> </w:t>
      </w:r>
      <w:r w:rsidRPr="00ED3480">
        <w:rPr>
          <w:rFonts w:ascii="Sylfaen" w:eastAsia="Sylfaen" w:hAnsi="Sylfaen" w:cstheme="minorHAnsi"/>
          <w:lang w:val="ka-GE"/>
        </w:rPr>
        <w:t>თითქმის</w:t>
      </w:r>
      <w:r w:rsidRPr="00ED3480">
        <w:rPr>
          <w:rFonts w:ascii="Sylfaen" w:eastAsia="Sylfaen" w:hAnsi="Sylfaen" w:cstheme="minorHAnsi"/>
          <w:spacing w:val="1"/>
          <w:lang w:val="ka-GE"/>
        </w:rPr>
        <w:t xml:space="preserve"> </w:t>
      </w:r>
      <w:r w:rsidRPr="00ED3480">
        <w:rPr>
          <w:rFonts w:ascii="Sylfaen" w:eastAsia="Sylfaen" w:hAnsi="Sylfaen" w:cstheme="minorHAnsi"/>
          <w:lang w:val="ka-GE"/>
        </w:rPr>
        <w:t>მთელ საქართველოს</w:t>
      </w:r>
      <w:r w:rsidRPr="00ED3480">
        <w:rPr>
          <w:rFonts w:ascii="Sylfaen" w:eastAsia="Sylfaen" w:hAnsi="Sylfaen" w:cstheme="minorHAnsi"/>
          <w:spacing w:val="1"/>
          <w:lang w:val="ka-GE"/>
        </w:rPr>
        <w:t xml:space="preserve"> </w:t>
      </w:r>
      <w:r w:rsidRPr="00ED3480">
        <w:rPr>
          <w:rFonts w:ascii="Sylfaen" w:eastAsia="Sylfaen" w:hAnsi="Sylfaen" w:cstheme="minorHAnsi"/>
          <w:lang w:val="ka-GE"/>
        </w:rPr>
        <w:t>ტერიტორიაზე.</w:t>
      </w:r>
      <w:r w:rsidRPr="00ED3480">
        <w:rPr>
          <w:rFonts w:ascii="Sylfaen" w:eastAsia="Sylfaen" w:hAnsi="Sylfaen" w:cstheme="minorHAnsi"/>
          <w:spacing w:val="1"/>
          <w:lang w:val="ka-GE"/>
        </w:rPr>
        <w:t xml:space="preserve"> </w:t>
      </w:r>
      <w:r w:rsidRPr="00ED3480">
        <w:rPr>
          <w:rFonts w:ascii="Sylfaen" w:eastAsia="Sylfaen" w:hAnsi="Sylfaen" w:cstheme="minorHAnsi"/>
          <w:lang w:val="ka-GE"/>
        </w:rPr>
        <w:t>ტყეებში</w:t>
      </w:r>
      <w:r w:rsidRPr="00ED3480">
        <w:rPr>
          <w:rFonts w:ascii="Sylfaen" w:eastAsia="Sylfaen" w:hAnsi="Sylfaen" w:cstheme="minorHAnsi"/>
          <w:spacing w:val="1"/>
          <w:lang w:val="ka-GE"/>
        </w:rPr>
        <w:t xml:space="preserve"> </w:t>
      </w:r>
      <w:r w:rsidRPr="00ED3480">
        <w:rPr>
          <w:rFonts w:ascii="Sylfaen" w:eastAsia="Sylfaen" w:hAnsi="Sylfaen" w:cstheme="minorHAnsi"/>
          <w:lang w:val="ka-GE"/>
        </w:rPr>
        <w:t xml:space="preserve">(ძირითადად მეჩხერ) და მინდვრებში. </w:t>
      </w:r>
    </w:p>
    <w:p w14:paraId="4CFC039E" w14:textId="0ACC482A" w:rsidR="00DB0A2E" w:rsidRPr="00ED3480" w:rsidRDefault="00DB0A2E" w:rsidP="00F60D6B">
      <w:pPr>
        <w:pStyle w:val="NoSpacing"/>
        <w:spacing w:line="360" w:lineRule="auto"/>
        <w:jc w:val="both"/>
        <w:rPr>
          <w:rFonts w:ascii="Sylfaen" w:eastAsia="Sylfaen" w:hAnsi="Sylfaen" w:cstheme="minorHAnsi"/>
          <w:lang w:val="ka-GE"/>
        </w:rPr>
      </w:pPr>
    </w:p>
    <w:p w14:paraId="59F923CF" w14:textId="7AA1A55C" w:rsidR="0040495D" w:rsidRPr="00ED3480" w:rsidRDefault="0040495D" w:rsidP="00F60D6B">
      <w:pPr>
        <w:pStyle w:val="NoSpacing"/>
        <w:spacing w:line="360" w:lineRule="auto"/>
        <w:jc w:val="both"/>
        <w:rPr>
          <w:rFonts w:ascii="Sylfaen" w:eastAsia="Sylfaen" w:hAnsi="Sylfaen" w:cstheme="minorHAnsi"/>
          <w:lang w:val="ka-GE"/>
        </w:rPr>
      </w:pPr>
    </w:p>
    <w:p w14:paraId="2651C2CB" w14:textId="29AAAFB4" w:rsidR="0040495D" w:rsidRPr="00ED3480" w:rsidRDefault="0040495D" w:rsidP="00F60D6B">
      <w:pPr>
        <w:pStyle w:val="NoSpacing"/>
        <w:spacing w:line="360" w:lineRule="auto"/>
        <w:jc w:val="both"/>
        <w:rPr>
          <w:rFonts w:ascii="Sylfaen" w:eastAsia="Sylfaen" w:hAnsi="Sylfaen" w:cstheme="minorHAnsi"/>
          <w:lang w:val="ka-GE"/>
        </w:rPr>
      </w:pPr>
    </w:p>
    <w:p w14:paraId="14234A96" w14:textId="77777777" w:rsidR="0040495D" w:rsidRPr="00ED3480" w:rsidRDefault="0040495D" w:rsidP="00F60D6B">
      <w:pPr>
        <w:pStyle w:val="NoSpacing"/>
        <w:spacing w:line="360" w:lineRule="auto"/>
        <w:jc w:val="both"/>
        <w:rPr>
          <w:rFonts w:ascii="Sylfaen" w:eastAsia="Sylfaen" w:hAnsi="Sylfaen" w:cstheme="minorHAnsi"/>
          <w:lang w:val="ka-GE"/>
        </w:rPr>
      </w:pPr>
    </w:p>
    <w:p w14:paraId="1285CE6B" w14:textId="77777777" w:rsidR="00294E16" w:rsidRPr="00ED3480" w:rsidRDefault="00294E16" w:rsidP="00F60D6B">
      <w:pPr>
        <w:pStyle w:val="NoSpacing"/>
        <w:spacing w:line="360" w:lineRule="auto"/>
        <w:jc w:val="both"/>
        <w:rPr>
          <w:rFonts w:ascii="Sylfaen" w:eastAsia="Sylfaen" w:hAnsi="Sylfaen" w:cstheme="minorHAnsi"/>
          <w:lang w:val="ka-GE"/>
        </w:rPr>
      </w:pPr>
    </w:p>
    <w:p w14:paraId="2F193F18" w14:textId="23ECD422" w:rsidR="00F60D6B" w:rsidRPr="00ED3480" w:rsidRDefault="004C7737" w:rsidP="004C7737">
      <w:pPr>
        <w:pStyle w:val="NoSpacing"/>
        <w:jc w:val="right"/>
        <w:rPr>
          <w:rFonts w:ascii="Sylfaen" w:hAnsi="Sylfaen" w:cstheme="minorHAnsi"/>
          <w:b/>
          <w:sz w:val="24"/>
          <w:szCs w:val="24"/>
          <w:lang w:val="ka-GE"/>
        </w:rPr>
      </w:pPr>
      <w:r w:rsidRPr="00ED3480">
        <w:rPr>
          <w:rFonts w:ascii="Sylfaen" w:hAnsi="Sylfaen" w:cstheme="minorHAnsi"/>
          <w:b/>
          <w:lang w:val="ka-GE"/>
        </w:rPr>
        <w:t>ცხრილი 2</w:t>
      </w:r>
      <w:r w:rsidR="00DB0A2E" w:rsidRPr="00ED3480">
        <w:rPr>
          <w:rFonts w:ascii="Sylfaen" w:hAnsi="Sylfaen" w:cstheme="minorHAnsi"/>
          <w:b/>
          <w:lang w:val="ka-GE"/>
        </w:rPr>
        <w:t>4</w:t>
      </w:r>
      <w:r w:rsidRPr="00ED3480">
        <w:rPr>
          <w:rFonts w:ascii="Sylfaen" w:hAnsi="Sylfaen" w:cstheme="minorHAnsi"/>
          <w:b/>
          <w:lang w:val="ka-GE"/>
        </w:rPr>
        <w:t xml:space="preserve">.4.2.1 -  </w:t>
      </w:r>
      <w:r w:rsidR="00F60D6B" w:rsidRPr="00ED3480">
        <w:rPr>
          <w:rFonts w:ascii="Sylfaen" w:eastAsia="Sylfaen" w:hAnsi="Sylfaen" w:cstheme="minorHAnsi"/>
          <w:b/>
          <w:sz w:val="24"/>
          <w:szCs w:val="24"/>
          <w:lang w:val="ka-GE"/>
        </w:rPr>
        <w:t xml:space="preserve"> საკონსერვაციო ღირებულების მქონე სახეობების (შეტანილი</w:t>
      </w:r>
      <w:r w:rsidR="00F60D6B" w:rsidRPr="00ED3480">
        <w:rPr>
          <w:rFonts w:ascii="Sylfaen" w:eastAsia="Sylfaen" w:hAnsi="Sylfaen" w:cstheme="minorHAnsi"/>
          <w:b/>
          <w:sz w:val="24"/>
          <w:szCs w:val="24"/>
        </w:rPr>
        <w:t xml:space="preserve"> IUCN</w:t>
      </w:r>
      <w:r w:rsidR="00F60D6B" w:rsidRPr="00ED3480">
        <w:rPr>
          <w:rFonts w:ascii="Sylfaen" w:eastAsia="Sylfaen" w:hAnsi="Sylfaen" w:cstheme="minorHAnsi"/>
          <w:b/>
          <w:sz w:val="24"/>
          <w:szCs w:val="24"/>
          <w:lang w:val="ka-GE"/>
        </w:rPr>
        <w:t>-ის წითელ ნუსხაში ან საქართველოს „წითელ ნუსხაში“</w:t>
      </w:r>
      <w:r w:rsidR="00797452" w:rsidRPr="00ED3480">
        <w:rPr>
          <w:rFonts w:ascii="Sylfaen" w:eastAsia="Sylfaen" w:hAnsi="Sylfaen" w:cstheme="minorHAnsi"/>
          <w:b/>
          <w:sz w:val="24"/>
          <w:szCs w:val="24"/>
          <w:lang w:val="ka-GE"/>
        </w:rPr>
        <w:t>)</w:t>
      </w:r>
    </w:p>
    <w:p w14:paraId="76965A20" w14:textId="77777777" w:rsidR="00F60D6B" w:rsidRPr="00ED3480" w:rsidRDefault="00F60D6B" w:rsidP="00F60D6B">
      <w:pPr>
        <w:pStyle w:val="NoSpacing"/>
        <w:rPr>
          <w:rFonts w:ascii="Sylfaen" w:hAnsi="Sylfaen" w:cstheme="minorHAnsi"/>
          <w:sz w:val="10"/>
          <w:szCs w:val="10"/>
          <w:lang w:val="ka-GE"/>
        </w:rPr>
      </w:pPr>
    </w:p>
    <w:tbl>
      <w:tblPr>
        <w:tblW w:w="9450" w:type="dxa"/>
        <w:jc w:val="center"/>
        <w:tblLayout w:type="fixed"/>
        <w:tblCellMar>
          <w:left w:w="0" w:type="dxa"/>
          <w:right w:w="0" w:type="dxa"/>
        </w:tblCellMar>
        <w:tblLook w:val="01E0" w:firstRow="1" w:lastRow="1" w:firstColumn="1" w:lastColumn="1" w:noHBand="0" w:noVBand="0"/>
      </w:tblPr>
      <w:tblGrid>
        <w:gridCol w:w="1530"/>
        <w:gridCol w:w="1260"/>
        <w:gridCol w:w="1080"/>
        <w:gridCol w:w="1710"/>
        <w:gridCol w:w="1346"/>
        <w:gridCol w:w="2524"/>
      </w:tblGrid>
      <w:tr w:rsidR="00C64572" w:rsidRPr="00ED3480" w14:paraId="61A8CBFC" w14:textId="77777777" w:rsidTr="00F60D6B">
        <w:trPr>
          <w:trHeight w:hRule="exact" w:val="443"/>
          <w:jc w:val="center"/>
        </w:trPr>
        <w:tc>
          <w:tcPr>
            <w:tcW w:w="9450" w:type="dxa"/>
            <w:gridSpan w:val="6"/>
            <w:tcBorders>
              <w:top w:val="single" w:sz="5" w:space="0" w:color="000000"/>
              <w:left w:val="single" w:sz="5" w:space="0" w:color="000000"/>
              <w:bottom w:val="nil"/>
              <w:right w:val="single" w:sz="5" w:space="0" w:color="000000"/>
            </w:tcBorders>
          </w:tcPr>
          <w:p w14:paraId="017431D8" w14:textId="77777777" w:rsidR="00F60D6B" w:rsidRPr="00ED3480" w:rsidRDefault="00F60D6B" w:rsidP="00797452">
            <w:pPr>
              <w:pStyle w:val="NoSpacing"/>
              <w:jc w:val="center"/>
              <w:rPr>
                <w:rFonts w:ascii="Sylfaen" w:eastAsia="Sylfaen" w:hAnsi="Sylfaen" w:cstheme="minorHAnsi"/>
                <w:b/>
                <w:lang w:val="ka-GE"/>
              </w:rPr>
            </w:pPr>
            <w:r w:rsidRPr="00ED3480">
              <w:rPr>
                <w:rFonts w:ascii="Sylfaen" w:eastAsia="Sylfaen" w:hAnsi="Sylfaen" w:cstheme="minorHAnsi"/>
                <w:b/>
                <w:lang w:val="ka-GE"/>
              </w:rPr>
              <w:t>ტერიტორიაზე წარმოდგენილი სასახეობები</w:t>
            </w:r>
          </w:p>
        </w:tc>
      </w:tr>
      <w:tr w:rsidR="00F60D6B" w:rsidRPr="00ED3480" w14:paraId="4B373C66" w14:textId="77777777" w:rsidTr="00F60D6B">
        <w:trPr>
          <w:trHeight w:hRule="exact" w:val="2162"/>
          <w:jc w:val="center"/>
        </w:trPr>
        <w:tc>
          <w:tcPr>
            <w:tcW w:w="1530" w:type="dxa"/>
            <w:tcBorders>
              <w:top w:val="single" w:sz="5" w:space="0" w:color="000000"/>
              <w:left w:val="single" w:sz="5" w:space="0" w:color="000000"/>
              <w:bottom w:val="single" w:sz="5" w:space="0" w:color="000000"/>
              <w:right w:val="single" w:sz="5" w:space="0" w:color="000000"/>
            </w:tcBorders>
          </w:tcPr>
          <w:p w14:paraId="23A67C4F" w14:textId="77777777" w:rsidR="00F60D6B" w:rsidRPr="00ED3480" w:rsidRDefault="00F60D6B" w:rsidP="00797452">
            <w:pPr>
              <w:pStyle w:val="NoSpacing"/>
              <w:jc w:val="center"/>
              <w:rPr>
                <w:rFonts w:ascii="Sylfaen" w:hAnsi="Sylfaen" w:cstheme="minorHAnsi"/>
                <w:b/>
              </w:rPr>
            </w:pPr>
            <w:r w:rsidRPr="00ED3480">
              <w:rPr>
                <w:rFonts w:ascii="Sylfaen" w:eastAsia="Sylfaen" w:hAnsi="Sylfaen" w:cstheme="minorHAnsi"/>
                <w:b/>
                <w:lang w:val="ka-GE"/>
              </w:rPr>
              <w:t>ქართული სახელწოდება</w:t>
            </w:r>
          </w:p>
        </w:tc>
        <w:tc>
          <w:tcPr>
            <w:tcW w:w="1260" w:type="dxa"/>
            <w:tcBorders>
              <w:top w:val="single" w:sz="5" w:space="0" w:color="000000"/>
              <w:left w:val="single" w:sz="5" w:space="0" w:color="000000"/>
              <w:bottom w:val="single" w:sz="5" w:space="0" w:color="000000"/>
              <w:right w:val="single" w:sz="5" w:space="0" w:color="000000"/>
            </w:tcBorders>
          </w:tcPr>
          <w:p w14:paraId="44FBA802" w14:textId="77777777" w:rsidR="00F60D6B" w:rsidRPr="00ED3480" w:rsidRDefault="00F60D6B" w:rsidP="00797452">
            <w:pPr>
              <w:pStyle w:val="NoSpacing"/>
              <w:jc w:val="center"/>
              <w:rPr>
                <w:rFonts w:ascii="Sylfaen" w:hAnsi="Sylfaen" w:cstheme="minorHAnsi"/>
              </w:rPr>
            </w:pPr>
            <w:r w:rsidRPr="00ED3480">
              <w:rPr>
                <w:rFonts w:ascii="Sylfaen" w:eastAsia="Sylfaen" w:hAnsi="Sylfaen" w:cstheme="minorHAnsi"/>
                <w:b/>
                <w:lang w:val="ka-GE"/>
              </w:rPr>
              <w:t>ლათინურუ სახელწოდება</w:t>
            </w:r>
          </w:p>
        </w:tc>
        <w:tc>
          <w:tcPr>
            <w:tcW w:w="1080" w:type="dxa"/>
            <w:tcBorders>
              <w:top w:val="single" w:sz="5" w:space="0" w:color="000000"/>
              <w:left w:val="single" w:sz="5" w:space="0" w:color="000000"/>
              <w:bottom w:val="single" w:sz="5" w:space="0" w:color="000000"/>
              <w:right w:val="single" w:sz="5" w:space="0" w:color="000000"/>
            </w:tcBorders>
          </w:tcPr>
          <w:p w14:paraId="05692F3E" w14:textId="77777777" w:rsidR="00F60D6B" w:rsidRPr="00ED3480" w:rsidRDefault="00F60D6B" w:rsidP="00797452">
            <w:pPr>
              <w:pStyle w:val="NoSpacing"/>
              <w:jc w:val="center"/>
              <w:rPr>
                <w:rFonts w:ascii="Sylfaen" w:hAnsi="Sylfaen" w:cstheme="minorHAnsi"/>
              </w:rPr>
            </w:pPr>
            <w:r w:rsidRPr="00ED3480">
              <w:rPr>
                <w:rFonts w:ascii="Sylfaen" w:eastAsia="Sylfaen" w:hAnsi="Sylfaen" w:cstheme="minorHAnsi"/>
                <w:b/>
                <w:lang w:val="ka-GE"/>
              </w:rPr>
              <w:t>გამრავლების პერიდი</w:t>
            </w:r>
          </w:p>
        </w:tc>
        <w:tc>
          <w:tcPr>
            <w:tcW w:w="1710" w:type="dxa"/>
            <w:tcBorders>
              <w:top w:val="single" w:sz="5" w:space="0" w:color="000000"/>
              <w:left w:val="single" w:sz="5" w:space="0" w:color="000000"/>
              <w:bottom w:val="single" w:sz="5" w:space="0" w:color="000000"/>
              <w:right w:val="single" w:sz="5" w:space="0" w:color="000000"/>
            </w:tcBorders>
          </w:tcPr>
          <w:p w14:paraId="2F46212F" w14:textId="77777777" w:rsidR="00F60D6B" w:rsidRPr="00ED3480" w:rsidRDefault="00F60D6B" w:rsidP="00797452">
            <w:pPr>
              <w:pStyle w:val="NoSpacing"/>
              <w:jc w:val="center"/>
              <w:rPr>
                <w:rFonts w:ascii="Sylfaen" w:eastAsia="Sylfaen" w:hAnsi="Sylfaen" w:cstheme="minorHAnsi"/>
                <w:b/>
                <w:lang w:val="ka-GE"/>
              </w:rPr>
            </w:pPr>
            <w:r w:rsidRPr="00ED3480">
              <w:rPr>
                <w:rFonts w:ascii="Sylfaen" w:eastAsia="Sylfaen" w:hAnsi="Sylfaen" w:cstheme="minorHAnsi"/>
                <w:b/>
                <w:lang w:val="ka-GE"/>
              </w:rPr>
              <w:t>საქართველოს „წითელი ნუსხა“-ში შეტანილი სახეობები</w:t>
            </w:r>
          </w:p>
        </w:tc>
        <w:tc>
          <w:tcPr>
            <w:tcW w:w="1346" w:type="dxa"/>
            <w:tcBorders>
              <w:top w:val="single" w:sz="5" w:space="0" w:color="000000"/>
              <w:left w:val="single" w:sz="5" w:space="0" w:color="000000"/>
              <w:bottom w:val="single" w:sz="5" w:space="0" w:color="000000"/>
              <w:right w:val="single" w:sz="5" w:space="0" w:color="000000"/>
            </w:tcBorders>
          </w:tcPr>
          <w:p w14:paraId="3073E2BD" w14:textId="77777777" w:rsidR="00F60D6B" w:rsidRPr="00ED3480" w:rsidRDefault="00F60D6B" w:rsidP="00797452">
            <w:pPr>
              <w:pStyle w:val="NoSpacing"/>
              <w:jc w:val="center"/>
              <w:rPr>
                <w:rFonts w:ascii="Sylfaen" w:hAnsi="Sylfaen" w:cstheme="minorHAnsi"/>
              </w:rPr>
            </w:pPr>
            <w:r w:rsidRPr="00ED3480">
              <w:rPr>
                <w:rFonts w:ascii="Sylfaen" w:eastAsia="Times New Roman" w:hAnsi="Sylfaen" w:cstheme="minorHAnsi"/>
                <w:b/>
              </w:rPr>
              <w:t>IUCN</w:t>
            </w:r>
            <w:r w:rsidRPr="00ED3480">
              <w:rPr>
                <w:rFonts w:ascii="Sylfaen" w:eastAsia="Sylfaen" w:hAnsi="Sylfaen" w:cstheme="minorHAnsi"/>
                <w:b/>
                <w:lang w:val="ka-GE"/>
              </w:rPr>
              <w:t>-ის წითელ ნუსხაში შეტანილი სახეობები</w:t>
            </w:r>
          </w:p>
        </w:tc>
        <w:tc>
          <w:tcPr>
            <w:tcW w:w="2524" w:type="dxa"/>
            <w:tcBorders>
              <w:top w:val="single" w:sz="5" w:space="0" w:color="000000"/>
              <w:left w:val="single" w:sz="5" w:space="0" w:color="000000"/>
              <w:bottom w:val="single" w:sz="5" w:space="0" w:color="000000"/>
              <w:right w:val="single" w:sz="5" w:space="0" w:color="000000"/>
            </w:tcBorders>
          </w:tcPr>
          <w:p w14:paraId="68CE3E41" w14:textId="77777777" w:rsidR="00F60D6B" w:rsidRPr="00ED3480" w:rsidRDefault="00F60D6B" w:rsidP="00797452">
            <w:pPr>
              <w:pStyle w:val="NoSpacing"/>
              <w:jc w:val="center"/>
              <w:rPr>
                <w:rFonts w:ascii="Sylfaen" w:hAnsi="Sylfaen" w:cstheme="minorHAnsi"/>
              </w:rPr>
            </w:pPr>
            <w:r w:rsidRPr="00ED3480">
              <w:rPr>
                <w:rFonts w:ascii="Sylfaen" w:eastAsia="Sylfaen" w:hAnsi="Sylfaen" w:cstheme="minorHAnsi"/>
                <w:b/>
                <w:lang w:val="ka-GE"/>
              </w:rPr>
              <w:t>ჰაბიტატები</w:t>
            </w:r>
          </w:p>
        </w:tc>
      </w:tr>
      <w:tr w:rsidR="00F60D6B" w:rsidRPr="00ED3480" w14:paraId="6DD65D29" w14:textId="77777777" w:rsidTr="00F60D6B">
        <w:trPr>
          <w:trHeight w:hRule="exact" w:val="1262"/>
          <w:jc w:val="center"/>
        </w:trPr>
        <w:tc>
          <w:tcPr>
            <w:tcW w:w="1530" w:type="dxa"/>
            <w:tcBorders>
              <w:top w:val="single" w:sz="5" w:space="0" w:color="000000"/>
              <w:left w:val="single" w:sz="5" w:space="0" w:color="000000"/>
              <w:bottom w:val="single" w:sz="5" w:space="0" w:color="000000"/>
              <w:right w:val="single" w:sz="5" w:space="0" w:color="000000"/>
            </w:tcBorders>
          </w:tcPr>
          <w:p w14:paraId="2114E767" w14:textId="0EC7B73D" w:rsidR="00F60D6B" w:rsidRPr="00ED3480" w:rsidRDefault="00F60D6B" w:rsidP="00797452">
            <w:pPr>
              <w:pStyle w:val="NoSpacing"/>
              <w:jc w:val="center"/>
              <w:rPr>
                <w:rFonts w:ascii="Sylfaen" w:eastAsia="Sylfaen" w:hAnsi="Sylfaen" w:cstheme="minorHAnsi"/>
                <w:lang w:val="ka-GE"/>
              </w:rPr>
            </w:pPr>
            <w:r w:rsidRPr="00ED3480">
              <w:rPr>
                <w:rFonts w:ascii="Sylfaen" w:eastAsia="Sylfaen" w:hAnsi="Sylfaen" w:cstheme="minorHAnsi"/>
                <w:lang w:val="ka-GE"/>
              </w:rPr>
              <w:t>მცირე კირკიტა</w:t>
            </w:r>
          </w:p>
        </w:tc>
        <w:tc>
          <w:tcPr>
            <w:tcW w:w="1260" w:type="dxa"/>
            <w:tcBorders>
              <w:top w:val="single" w:sz="5" w:space="0" w:color="000000"/>
              <w:left w:val="single" w:sz="5" w:space="0" w:color="000000"/>
              <w:bottom w:val="single" w:sz="5" w:space="0" w:color="000000"/>
              <w:right w:val="single" w:sz="5" w:space="0" w:color="000000"/>
            </w:tcBorders>
          </w:tcPr>
          <w:p w14:paraId="39FE25CC" w14:textId="77777777" w:rsidR="00F60D6B" w:rsidRPr="00ED3480" w:rsidRDefault="00F60D6B" w:rsidP="00797452">
            <w:pPr>
              <w:pStyle w:val="NoSpacing"/>
              <w:jc w:val="center"/>
              <w:rPr>
                <w:rFonts w:ascii="Sylfaen" w:hAnsi="Sylfaen" w:cstheme="minorHAnsi"/>
              </w:rPr>
            </w:pPr>
            <w:r w:rsidRPr="00ED3480">
              <w:rPr>
                <w:rFonts w:ascii="Sylfaen" w:eastAsia="Times New Roman" w:hAnsi="Sylfaen" w:cstheme="minorHAnsi"/>
                <w:i/>
                <w:iCs/>
              </w:rPr>
              <w:t>Falco naumanni</w:t>
            </w:r>
          </w:p>
        </w:tc>
        <w:tc>
          <w:tcPr>
            <w:tcW w:w="1080" w:type="dxa"/>
            <w:tcBorders>
              <w:top w:val="single" w:sz="5" w:space="0" w:color="000000"/>
              <w:left w:val="single" w:sz="5" w:space="0" w:color="000000"/>
              <w:bottom w:val="single" w:sz="5" w:space="0" w:color="000000"/>
              <w:right w:val="single" w:sz="5" w:space="0" w:color="000000"/>
            </w:tcBorders>
          </w:tcPr>
          <w:p w14:paraId="65FCD29B" w14:textId="77777777" w:rsidR="00F60D6B" w:rsidRPr="00ED3480" w:rsidRDefault="00F60D6B" w:rsidP="00797452">
            <w:pPr>
              <w:pStyle w:val="NoSpacing"/>
              <w:jc w:val="center"/>
              <w:rPr>
                <w:rFonts w:ascii="Sylfaen" w:hAnsi="Sylfaen" w:cstheme="minorHAnsi"/>
                <w:lang w:val="ka-GE"/>
              </w:rPr>
            </w:pPr>
            <w:r w:rsidRPr="00ED3480">
              <w:rPr>
                <w:rFonts w:ascii="Sylfaen" w:hAnsi="Sylfaen" w:cstheme="minorHAnsi"/>
                <w:lang w:val="ka-GE"/>
              </w:rPr>
              <w:t>აპრილის შუა რიცხვები</w:t>
            </w:r>
          </w:p>
        </w:tc>
        <w:tc>
          <w:tcPr>
            <w:tcW w:w="1710" w:type="dxa"/>
            <w:tcBorders>
              <w:top w:val="single" w:sz="5" w:space="0" w:color="000000"/>
              <w:left w:val="single" w:sz="5" w:space="0" w:color="000000"/>
              <w:bottom w:val="single" w:sz="5" w:space="0" w:color="000000"/>
              <w:right w:val="single" w:sz="5" w:space="0" w:color="000000"/>
            </w:tcBorders>
          </w:tcPr>
          <w:p w14:paraId="2F2879CC" w14:textId="77777777" w:rsidR="00F60D6B" w:rsidRPr="00ED3480" w:rsidRDefault="00F60D6B" w:rsidP="00797452">
            <w:pPr>
              <w:pStyle w:val="NoSpacing"/>
              <w:jc w:val="center"/>
              <w:rPr>
                <w:rFonts w:ascii="Sylfaen" w:eastAsia="Sylfaen" w:hAnsi="Sylfaen" w:cstheme="minorHAnsi"/>
                <w:b/>
                <w:lang w:val="ka-GE"/>
              </w:rPr>
            </w:pPr>
          </w:p>
        </w:tc>
        <w:tc>
          <w:tcPr>
            <w:tcW w:w="1346" w:type="dxa"/>
            <w:tcBorders>
              <w:top w:val="single" w:sz="5" w:space="0" w:color="000000"/>
              <w:left w:val="single" w:sz="5" w:space="0" w:color="000000"/>
              <w:bottom w:val="single" w:sz="5" w:space="0" w:color="000000"/>
              <w:right w:val="single" w:sz="5" w:space="0" w:color="000000"/>
            </w:tcBorders>
          </w:tcPr>
          <w:p w14:paraId="3ED559C1" w14:textId="77777777" w:rsidR="00F60D6B" w:rsidRPr="00ED3480" w:rsidRDefault="00F60D6B" w:rsidP="00797452">
            <w:pPr>
              <w:pStyle w:val="NoSpacing"/>
              <w:jc w:val="center"/>
              <w:rPr>
                <w:rFonts w:ascii="Sylfaen" w:hAnsi="Sylfaen" w:cstheme="minorHAnsi"/>
              </w:rPr>
            </w:pPr>
          </w:p>
        </w:tc>
        <w:tc>
          <w:tcPr>
            <w:tcW w:w="2524" w:type="dxa"/>
            <w:tcBorders>
              <w:top w:val="single" w:sz="5" w:space="0" w:color="000000"/>
              <w:left w:val="single" w:sz="5" w:space="0" w:color="000000"/>
              <w:bottom w:val="single" w:sz="5" w:space="0" w:color="000000"/>
              <w:right w:val="single" w:sz="5" w:space="0" w:color="000000"/>
            </w:tcBorders>
          </w:tcPr>
          <w:p w14:paraId="19E1285E" w14:textId="77777777" w:rsidR="00F60D6B" w:rsidRPr="00ED3480" w:rsidRDefault="00F60D6B" w:rsidP="00797452">
            <w:pPr>
              <w:pStyle w:val="NoSpacing"/>
              <w:jc w:val="center"/>
              <w:rPr>
                <w:rFonts w:ascii="Sylfaen" w:hAnsi="Sylfaen" w:cstheme="minorHAnsi"/>
                <w:lang w:val="ru-RU"/>
              </w:rPr>
            </w:pPr>
            <w:r w:rsidRPr="00ED3480">
              <w:rPr>
                <w:rFonts w:ascii="Sylfaen" w:hAnsi="Sylfaen" w:cstheme="minorHAnsi"/>
                <w:shd w:val="clear" w:color="auto" w:fill="FFFFFF"/>
                <w:lang w:val="ka-GE"/>
              </w:rPr>
              <w:t>ძირითადად მშრალ სტეპებსა და ნახევრადუდაბნოს ტიპის ჰაბიტატებში</w:t>
            </w:r>
          </w:p>
        </w:tc>
      </w:tr>
      <w:tr w:rsidR="00F60D6B" w:rsidRPr="00ED3480" w14:paraId="172345B1" w14:textId="77777777" w:rsidTr="00F60D6B">
        <w:trPr>
          <w:trHeight w:hRule="exact" w:val="1840"/>
          <w:jc w:val="center"/>
        </w:trPr>
        <w:tc>
          <w:tcPr>
            <w:tcW w:w="1530" w:type="dxa"/>
            <w:tcBorders>
              <w:top w:val="single" w:sz="5" w:space="0" w:color="000000"/>
              <w:left w:val="single" w:sz="5" w:space="0" w:color="000000"/>
              <w:bottom w:val="single" w:sz="5" w:space="0" w:color="000000"/>
              <w:right w:val="single" w:sz="5" w:space="0" w:color="000000"/>
            </w:tcBorders>
          </w:tcPr>
          <w:p w14:paraId="53C0E4E1" w14:textId="77777777" w:rsidR="00F60D6B" w:rsidRPr="00ED3480" w:rsidRDefault="00F60D6B" w:rsidP="00797452">
            <w:pPr>
              <w:pStyle w:val="NoSpacing"/>
              <w:jc w:val="center"/>
              <w:rPr>
                <w:rFonts w:ascii="Sylfaen" w:hAnsi="Sylfaen" w:cstheme="minorHAnsi"/>
              </w:rPr>
            </w:pPr>
            <w:r w:rsidRPr="00ED3480">
              <w:rPr>
                <w:rFonts w:ascii="Sylfaen" w:eastAsia="Sylfaen" w:hAnsi="Sylfaen" w:cstheme="minorHAnsi"/>
                <w:lang w:val="ka-GE"/>
              </w:rPr>
              <w:t>შავარდენი</w:t>
            </w:r>
          </w:p>
        </w:tc>
        <w:tc>
          <w:tcPr>
            <w:tcW w:w="1260" w:type="dxa"/>
            <w:tcBorders>
              <w:top w:val="single" w:sz="5" w:space="0" w:color="000000"/>
              <w:left w:val="single" w:sz="5" w:space="0" w:color="000000"/>
              <w:bottom w:val="single" w:sz="5" w:space="0" w:color="000000"/>
              <w:right w:val="single" w:sz="5" w:space="0" w:color="000000"/>
            </w:tcBorders>
          </w:tcPr>
          <w:p w14:paraId="2A1976AA" w14:textId="77777777" w:rsidR="00F60D6B" w:rsidRPr="00ED3480" w:rsidRDefault="00F60D6B" w:rsidP="00797452">
            <w:pPr>
              <w:pStyle w:val="NoSpacing"/>
              <w:jc w:val="center"/>
              <w:rPr>
                <w:rFonts w:ascii="Sylfaen" w:hAnsi="Sylfaen" w:cstheme="minorHAnsi"/>
              </w:rPr>
            </w:pPr>
            <w:r w:rsidRPr="00ED3480">
              <w:rPr>
                <w:rFonts w:ascii="Sylfaen" w:eastAsia="Times New Roman" w:hAnsi="Sylfaen" w:cstheme="minorHAnsi"/>
                <w:i/>
              </w:rPr>
              <w:t>Falco peregrinus</w:t>
            </w:r>
          </w:p>
        </w:tc>
        <w:tc>
          <w:tcPr>
            <w:tcW w:w="1080" w:type="dxa"/>
            <w:tcBorders>
              <w:top w:val="single" w:sz="5" w:space="0" w:color="000000"/>
              <w:left w:val="single" w:sz="5" w:space="0" w:color="000000"/>
              <w:bottom w:val="single" w:sz="5" w:space="0" w:color="000000"/>
              <w:right w:val="single" w:sz="5" w:space="0" w:color="000000"/>
            </w:tcBorders>
          </w:tcPr>
          <w:p w14:paraId="2DEA12F4" w14:textId="77777777" w:rsidR="00F60D6B" w:rsidRPr="00ED3480" w:rsidRDefault="00F60D6B" w:rsidP="00797452">
            <w:pPr>
              <w:pStyle w:val="NoSpacing"/>
              <w:jc w:val="center"/>
              <w:rPr>
                <w:rFonts w:ascii="Sylfaen" w:hAnsi="Sylfaen" w:cstheme="minorHAnsi"/>
              </w:rPr>
            </w:pPr>
            <w:r w:rsidRPr="00ED3480">
              <w:rPr>
                <w:rFonts w:ascii="Sylfaen" w:eastAsia="Times New Roman" w:hAnsi="Sylfaen" w:cstheme="minorHAnsi"/>
                <w:lang w:val="ka-GE"/>
              </w:rPr>
              <w:t>მარტის მეორე ნახევარი</w:t>
            </w:r>
          </w:p>
        </w:tc>
        <w:tc>
          <w:tcPr>
            <w:tcW w:w="1710" w:type="dxa"/>
            <w:tcBorders>
              <w:top w:val="single" w:sz="5" w:space="0" w:color="000000"/>
              <w:left w:val="single" w:sz="5" w:space="0" w:color="000000"/>
              <w:bottom w:val="single" w:sz="5" w:space="0" w:color="000000"/>
              <w:right w:val="single" w:sz="5" w:space="0" w:color="000000"/>
            </w:tcBorders>
          </w:tcPr>
          <w:p w14:paraId="07E5E127" w14:textId="77777777" w:rsidR="00F60D6B" w:rsidRPr="00ED3480" w:rsidRDefault="00F60D6B" w:rsidP="00797452">
            <w:pPr>
              <w:pStyle w:val="NoSpacing"/>
              <w:jc w:val="center"/>
              <w:rPr>
                <w:rFonts w:ascii="Sylfaen" w:hAnsi="Sylfaen" w:cstheme="minorHAnsi"/>
              </w:rPr>
            </w:pPr>
          </w:p>
        </w:tc>
        <w:tc>
          <w:tcPr>
            <w:tcW w:w="1346" w:type="dxa"/>
            <w:tcBorders>
              <w:top w:val="single" w:sz="5" w:space="0" w:color="000000"/>
              <w:left w:val="single" w:sz="5" w:space="0" w:color="000000"/>
              <w:bottom w:val="single" w:sz="5" w:space="0" w:color="000000"/>
              <w:right w:val="single" w:sz="5" w:space="0" w:color="000000"/>
            </w:tcBorders>
          </w:tcPr>
          <w:p w14:paraId="18FB45B9" w14:textId="77777777" w:rsidR="00F60D6B" w:rsidRPr="00ED3480" w:rsidRDefault="00F60D6B" w:rsidP="00797452">
            <w:pPr>
              <w:pStyle w:val="NoSpacing"/>
              <w:jc w:val="center"/>
              <w:rPr>
                <w:rFonts w:ascii="Sylfaen" w:hAnsi="Sylfaen" w:cstheme="minorHAnsi"/>
              </w:rPr>
            </w:pPr>
            <w:r w:rsidRPr="00ED3480">
              <w:rPr>
                <w:rFonts w:ascii="Sylfaen" w:eastAsia="Times New Roman" w:hAnsi="Sylfaen" w:cstheme="minorHAnsi"/>
              </w:rPr>
              <w:t>-</w:t>
            </w:r>
          </w:p>
        </w:tc>
        <w:tc>
          <w:tcPr>
            <w:tcW w:w="2524" w:type="dxa"/>
            <w:tcBorders>
              <w:top w:val="single" w:sz="5" w:space="0" w:color="000000"/>
              <w:left w:val="single" w:sz="5" w:space="0" w:color="000000"/>
              <w:bottom w:val="single" w:sz="5" w:space="0" w:color="000000"/>
              <w:right w:val="single" w:sz="5" w:space="0" w:color="000000"/>
            </w:tcBorders>
          </w:tcPr>
          <w:p w14:paraId="7AAE98A7" w14:textId="1ECD55B6" w:rsidR="00F60D6B" w:rsidRPr="00ED3480" w:rsidRDefault="00F60D6B" w:rsidP="00797452">
            <w:pPr>
              <w:pStyle w:val="NoSpacing"/>
              <w:jc w:val="center"/>
              <w:rPr>
                <w:rFonts w:ascii="Sylfaen" w:eastAsia="Times New Roman" w:hAnsi="Sylfaen" w:cstheme="minorHAnsi"/>
                <w:lang w:val="ka-GE"/>
              </w:rPr>
            </w:pPr>
            <w:r w:rsidRPr="00ED3480">
              <w:rPr>
                <w:rFonts w:ascii="Sylfaen" w:eastAsia="Times New Roman" w:hAnsi="Sylfaen" w:cstheme="minorHAnsi"/>
                <w:lang w:val="ka-GE"/>
              </w:rPr>
              <w:t>ტყეები, რომლთა სიახლოვეს არსებობს გაშლილი მინდვრები და მდელოები</w:t>
            </w:r>
          </w:p>
        </w:tc>
      </w:tr>
      <w:tr w:rsidR="00F60D6B" w:rsidRPr="00ED3480" w14:paraId="6EC36F36" w14:textId="77777777" w:rsidTr="00F60D6B">
        <w:trPr>
          <w:trHeight w:hRule="exact" w:val="1840"/>
          <w:jc w:val="center"/>
        </w:trPr>
        <w:tc>
          <w:tcPr>
            <w:tcW w:w="1530" w:type="dxa"/>
            <w:tcBorders>
              <w:top w:val="single" w:sz="5" w:space="0" w:color="000000"/>
              <w:left w:val="single" w:sz="5" w:space="0" w:color="000000"/>
              <w:bottom w:val="single" w:sz="5" w:space="0" w:color="000000"/>
              <w:right w:val="single" w:sz="5" w:space="0" w:color="000000"/>
            </w:tcBorders>
          </w:tcPr>
          <w:p w14:paraId="3F355711" w14:textId="77777777" w:rsidR="00F60D6B" w:rsidRPr="00ED3480" w:rsidRDefault="00F60D6B" w:rsidP="00797452">
            <w:pPr>
              <w:pStyle w:val="NoSpacing"/>
              <w:jc w:val="center"/>
              <w:rPr>
                <w:rFonts w:ascii="Sylfaen" w:eastAsia="Sylfaen" w:hAnsi="Sylfaen" w:cstheme="minorHAnsi"/>
                <w:lang w:val="ka-GE"/>
              </w:rPr>
            </w:pPr>
            <w:r w:rsidRPr="00ED3480">
              <w:rPr>
                <w:rFonts w:ascii="Sylfaen" w:eastAsia="Sylfaen" w:hAnsi="Sylfaen" w:cstheme="minorHAnsi"/>
                <w:lang w:val="ka-GE"/>
              </w:rPr>
              <w:t>ბარი</w:t>
            </w:r>
          </w:p>
        </w:tc>
        <w:tc>
          <w:tcPr>
            <w:tcW w:w="1260" w:type="dxa"/>
            <w:tcBorders>
              <w:top w:val="single" w:sz="5" w:space="0" w:color="000000"/>
              <w:left w:val="single" w:sz="5" w:space="0" w:color="000000"/>
              <w:bottom w:val="single" w:sz="5" w:space="0" w:color="000000"/>
              <w:right w:val="single" w:sz="5" w:space="0" w:color="000000"/>
            </w:tcBorders>
          </w:tcPr>
          <w:p w14:paraId="7C59F0C1" w14:textId="77777777" w:rsidR="00F60D6B" w:rsidRPr="00ED3480" w:rsidRDefault="00F60D6B" w:rsidP="00797452">
            <w:pPr>
              <w:pStyle w:val="NoSpacing"/>
              <w:jc w:val="center"/>
              <w:rPr>
                <w:rFonts w:ascii="Sylfaen" w:hAnsi="Sylfaen" w:cstheme="minorHAnsi"/>
              </w:rPr>
            </w:pPr>
            <w:r w:rsidRPr="00ED3480">
              <w:rPr>
                <w:rFonts w:ascii="Sylfaen" w:eastAsia="Times New Roman" w:hAnsi="Sylfaen" w:cstheme="minorHAnsi"/>
                <w:i/>
              </w:rPr>
              <w:t>Fa</w:t>
            </w:r>
            <w:r w:rsidRPr="00ED3480">
              <w:rPr>
                <w:rFonts w:ascii="Sylfaen" w:eastAsia="Times New Roman" w:hAnsi="Sylfaen" w:cstheme="minorHAnsi"/>
                <w:i/>
                <w:spacing w:val="1"/>
              </w:rPr>
              <w:t>l</w:t>
            </w:r>
            <w:r w:rsidRPr="00ED3480">
              <w:rPr>
                <w:rFonts w:ascii="Sylfaen" w:eastAsia="Times New Roman" w:hAnsi="Sylfaen" w:cstheme="minorHAnsi"/>
                <w:i/>
                <w:spacing w:val="-1"/>
              </w:rPr>
              <w:t>c</w:t>
            </w:r>
            <w:r w:rsidRPr="00ED3480">
              <w:rPr>
                <w:rFonts w:ascii="Sylfaen" w:eastAsia="Times New Roman" w:hAnsi="Sylfaen" w:cstheme="minorHAnsi"/>
                <w:i/>
              </w:rPr>
              <w:t>o cherrug</w:t>
            </w:r>
          </w:p>
        </w:tc>
        <w:tc>
          <w:tcPr>
            <w:tcW w:w="1080" w:type="dxa"/>
            <w:tcBorders>
              <w:top w:val="single" w:sz="5" w:space="0" w:color="000000"/>
              <w:left w:val="single" w:sz="5" w:space="0" w:color="000000"/>
              <w:bottom w:val="single" w:sz="5" w:space="0" w:color="000000"/>
              <w:right w:val="single" w:sz="5" w:space="0" w:color="000000"/>
            </w:tcBorders>
          </w:tcPr>
          <w:p w14:paraId="21760431" w14:textId="77777777" w:rsidR="00F60D6B" w:rsidRPr="00ED3480" w:rsidRDefault="00F60D6B" w:rsidP="00797452">
            <w:pPr>
              <w:pStyle w:val="NoSpacing"/>
              <w:jc w:val="center"/>
              <w:rPr>
                <w:rFonts w:ascii="Sylfaen" w:hAnsi="Sylfaen" w:cstheme="minorHAnsi"/>
              </w:rPr>
            </w:pPr>
            <w:r w:rsidRPr="00ED3480">
              <w:rPr>
                <w:rFonts w:ascii="Sylfaen" w:eastAsia="Times New Roman" w:hAnsi="Sylfaen" w:cstheme="minorHAnsi"/>
                <w:lang w:val="ka-GE"/>
              </w:rPr>
              <w:t>აპრილი ბოლო</w:t>
            </w:r>
          </w:p>
        </w:tc>
        <w:tc>
          <w:tcPr>
            <w:tcW w:w="1710" w:type="dxa"/>
            <w:tcBorders>
              <w:top w:val="single" w:sz="5" w:space="0" w:color="000000"/>
              <w:left w:val="single" w:sz="5" w:space="0" w:color="000000"/>
              <w:bottom w:val="single" w:sz="5" w:space="0" w:color="000000"/>
              <w:right w:val="single" w:sz="5" w:space="0" w:color="000000"/>
            </w:tcBorders>
          </w:tcPr>
          <w:p w14:paraId="478B8AD1" w14:textId="77777777" w:rsidR="00F60D6B" w:rsidRPr="00ED3480" w:rsidRDefault="00F60D6B" w:rsidP="00797452">
            <w:pPr>
              <w:pStyle w:val="NoSpacing"/>
              <w:jc w:val="center"/>
              <w:rPr>
                <w:rFonts w:ascii="Sylfaen" w:hAnsi="Sylfaen" w:cstheme="minorHAnsi"/>
              </w:rPr>
            </w:pPr>
          </w:p>
        </w:tc>
        <w:tc>
          <w:tcPr>
            <w:tcW w:w="1346" w:type="dxa"/>
            <w:tcBorders>
              <w:top w:val="single" w:sz="5" w:space="0" w:color="000000"/>
              <w:left w:val="single" w:sz="5" w:space="0" w:color="000000"/>
              <w:bottom w:val="single" w:sz="5" w:space="0" w:color="000000"/>
              <w:right w:val="single" w:sz="5" w:space="0" w:color="000000"/>
            </w:tcBorders>
          </w:tcPr>
          <w:p w14:paraId="4F59448C" w14:textId="77777777" w:rsidR="00F60D6B" w:rsidRPr="00ED3480" w:rsidRDefault="00F60D6B" w:rsidP="00797452">
            <w:pPr>
              <w:pStyle w:val="NoSpacing"/>
              <w:jc w:val="center"/>
              <w:rPr>
                <w:rFonts w:ascii="Sylfaen" w:hAnsi="Sylfaen" w:cstheme="minorHAnsi"/>
              </w:rPr>
            </w:pPr>
            <w:r w:rsidRPr="00ED3480">
              <w:rPr>
                <w:rFonts w:ascii="Sylfaen" w:eastAsia="Times New Roman" w:hAnsi="Sylfaen" w:cstheme="minorHAnsi"/>
              </w:rPr>
              <w:t>-</w:t>
            </w:r>
          </w:p>
        </w:tc>
        <w:tc>
          <w:tcPr>
            <w:tcW w:w="2524" w:type="dxa"/>
            <w:tcBorders>
              <w:top w:val="single" w:sz="5" w:space="0" w:color="000000"/>
              <w:left w:val="single" w:sz="5" w:space="0" w:color="000000"/>
              <w:bottom w:val="single" w:sz="5" w:space="0" w:color="000000"/>
              <w:right w:val="single" w:sz="5" w:space="0" w:color="000000"/>
            </w:tcBorders>
          </w:tcPr>
          <w:p w14:paraId="2EA799C9" w14:textId="77777777" w:rsidR="00F60D6B" w:rsidRPr="00ED3480" w:rsidRDefault="00F60D6B" w:rsidP="00797452">
            <w:pPr>
              <w:pStyle w:val="NoSpacing"/>
              <w:jc w:val="center"/>
              <w:rPr>
                <w:rFonts w:ascii="Sylfaen" w:hAnsi="Sylfaen" w:cstheme="minorHAnsi"/>
              </w:rPr>
            </w:pPr>
            <w:r w:rsidRPr="00ED3480">
              <w:rPr>
                <w:rFonts w:ascii="Sylfaen" w:eastAsia="Times New Roman" w:hAnsi="Sylfaen" w:cstheme="minorHAnsi"/>
                <w:lang w:val="ka-GE"/>
              </w:rPr>
              <w:t>ფოთლოვანი, ან შერეული  ტყეები, როელთაც აკრავს დიდი გაშლილი ადგილები</w:t>
            </w:r>
          </w:p>
        </w:tc>
      </w:tr>
      <w:tr w:rsidR="00F60D6B" w:rsidRPr="00ED3480" w14:paraId="5BB395E5" w14:textId="77777777" w:rsidTr="00F60D6B">
        <w:trPr>
          <w:trHeight w:hRule="exact" w:val="1840"/>
          <w:jc w:val="center"/>
        </w:trPr>
        <w:tc>
          <w:tcPr>
            <w:tcW w:w="1530" w:type="dxa"/>
            <w:tcBorders>
              <w:top w:val="single" w:sz="5" w:space="0" w:color="000000"/>
              <w:left w:val="single" w:sz="5" w:space="0" w:color="000000"/>
              <w:bottom w:val="single" w:sz="5" w:space="0" w:color="000000"/>
              <w:right w:val="single" w:sz="5" w:space="0" w:color="000000"/>
            </w:tcBorders>
          </w:tcPr>
          <w:p w14:paraId="3F52A48F" w14:textId="465DFA96" w:rsidR="00F60D6B" w:rsidRPr="00ED3480" w:rsidRDefault="00F60D6B" w:rsidP="00797452">
            <w:pPr>
              <w:pStyle w:val="NoSpacing"/>
              <w:jc w:val="center"/>
              <w:rPr>
                <w:rFonts w:ascii="Sylfaen" w:eastAsia="Sylfaen" w:hAnsi="Sylfaen" w:cstheme="minorHAnsi"/>
                <w:lang w:val="ka-GE"/>
              </w:rPr>
            </w:pPr>
            <w:r w:rsidRPr="00ED3480">
              <w:rPr>
                <w:rFonts w:ascii="Sylfaen" w:eastAsia="Sylfaen" w:hAnsi="Sylfaen" w:cstheme="minorHAnsi"/>
                <w:lang w:val="ka-GE"/>
              </w:rPr>
              <w:t>ორბი</w:t>
            </w:r>
          </w:p>
        </w:tc>
        <w:tc>
          <w:tcPr>
            <w:tcW w:w="1260" w:type="dxa"/>
            <w:tcBorders>
              <w:top w:val="single" w:sz="5" w:space="0" w:color="000000"/>
              <w:left w:val="single" w:sz="5" w:space="0" w:color="000000"/>
              <w:bottom w:val="single" w:sz="5" w:space="0" w:color="000000"/>
              <w:right w:val="single" w:sz="5" w:space="0" w:color="000000"/>
            </w:tcBorders>
          </w:tcPr>
          <w:p w14:paraId="607FD245" w14:textId="1F016222" w:rsidR="00F60D6B" w:rsidRPr="00ED3480" w:rsidRDefault="00F60D6B" w:rsidP="00797452">
            <w:pPr>
              <w:pStyle w:val="NoSpacing"/>
              <w:jc w:val="center"/>
              <w:rPr>
                <w:rFonts w:ascii="Sylfaen" w:eastAsia="Times New Roman" w:hAnsi="Sylfaen" w:cstheme="minorHAnsi"/>
                <w:i/>
              </w:rPr>
            </w:pPr>
            <w:r w:rsidRPr="00ED3480">
              <w:rPr>
                <w:rFonts w:ascii="Sylfaen" w:eastAsia="Sylfaen" w:hAnsi="Sylfaen" w:cstheme="minorHAnsi"/>
                <w:i/>
                <w:lang w:val="ka-GE"/>
              </w:rPr>
              <w:t>Gyps fulvus</w:t>
            </w:r>
          </w:p>
        </w:tc>
        <w:tc>
          <w:tcPr>
            <w:tcW w:w="1080" w:type="dxa"/>
            <w:tcBorders>
              <w:top w:val="single" w:sz="5" w:space="0" w:color="000000"/>
              <w:left w:val="single" w:sz="5" w:space="0" w:color="000000"/>
              <w:bottom w:val="single" w:sz="5" w:space="0" w:color="000000"/>
              <w:right w:val="single" w:sz="5" w:space="0" w:color="000000"/>
            </w:tcBorders>
          </w:tcPr>
          <w:p w14:paraId="22B2967B" w14:textId="1E6333AC" w:rsidR="00F60D6B" w:rsidRPr="00ED3480" w:rsidRDefault="00F60D6B" w:rsidP="00797452">
            <w:pPr>
              <w:pStyle w:val="NoSpacing"/>
              <w:jc w:val="center"/>
              <w:rPr>
                <w:rFonts w:ascii="Sylfaen" w:eastAsia="Times New Roman" w:hAnsi="Sylfaen" w:cstheme="minorHAnsi"/>
                <w:lang w:val="ka-GE"/>
              </w:rPr>
            </w:pPr>
            <w:r w:rsidRPr="00ED3480">
              <w:rPr>
                <w:rFonts w:ascii="Sylfaen" w:eastAsia="Times New Roman" w:hAnsi="Sylfaen" w:cstheme="minorHAnsi"/>
                <w:w w:val="114"/>
                <w:lang w:val="ka-GE"/>
              </w:rPr>
              <w:t>აპრილისის დასაწყისი</w:t>
            </w:r>
          </w:p>
        </w:tc>
        <w:tc>
          <w:tcPr>
            <w:tcW w:w="1710" w:type="dxa"/>
            <w:tcBorders>
              <w:top w:val="single" w:sz="5" w:space="0" w:color="000000"/>
              <w:left w:val="single" w:sz="5" w:space="0" w:color="000000"/>
              <w:bottom w:val="single" w:sz="5" w:space="0" w:color="000000"/>
              <w:right w:val="single" w:sz="5" w:space="0" w:color="000000"/>
            </w:tcBorders>
          </w:tcPr>
          <w:p w14:paraId="3843B85D" w14:textId="77777777" w:rsidR="00F60D6B" w:rsidRPr="00ED3480" w:rsidRDefault="00F60D6B" w:rsidP="00797452">
            <w:pPr>
              <w:pStyle w:val="NoSpacing"/>
              <w:jc w:val="center"/>
              <w:rPr>
                <w:rFonts w:ascii="Sylfaen" w:hAnsi="Sylfaen" w:cstheme="minorHAnsi"/>
              </w:rPr>
            </w:pPr>
          </w:p>
        </w:tc>
        <w:tc>
          <w:tcPr>
            <w:tcW w:w="1346" w:type="dxa"/>
            <w:tcBorders>
              <w:top w:val="single" w:sz="5" w:space="0" w:color="000000"/>
              <w:left w:val="single" w:sz="5" w:space="0" w:color="000000"/>
              <w:bottom w:val="single" w:sz="5" w:space="0" w:color="000000"/>
              <w:right w:val="single" w:sz="5" w:space="0" w:color="000000"/>
            </w:tcBorders>
          </w:tcPr>
          <w:p w14:paraId="19048CCC" w14:textId="134BC420" w:rsidR="00F60D6B" w:rsidRPr="00ED3480" w:rsidRDefault="00F60D6B" w:rsidP="00797452">
            <w:pPr>
              <w:pStyle w:val="NoSpacing"/>
              <w:jc w:val="center"/>
              <w:rPr>
                <w:rFonts w:ascii="Sylfaen" w:eastAsia="Times New Roman" w:hAnsi="Sylfaen" w:cstheme="minorHAnsi"/>
              </w:rPr>
            </w:pPr>
            <w:r w:rsidRPr="00ED3480">
              <w:rPr>
                <w:rFonts w:ascii="Sylfaen" w:eastAsia="Times New Roman" w:hAnsi="Sylfaen" w:cstheme="minorHAnsi"/>
              </w:rPr>
              <w:t>-</w:t>
            </w:r>
          </w:p>
        </w:tc>
        <w:tc>
          <w:tcPr>
            <w:tcW w:w="2524" w:type="dxa"/>
            <w:tcBorders>
              <w:top w:val="single" w:sz="5" w:space="0" w:color="000000"/>
              <w:left w:val="single" w:sz="5" w:space="0" w:color="000000"/>
              <w:bottom w:val="single" w:sz="5" w:space="0" w:color="000000"/>
              <w:right w:val="single" w:sz="5" w:space="0" w:color="000000"/>
            </w:tcBorders>
          </w:tcPr>
          <w:p w14:paraId="5E9A2CBF" w14:textId="5CAFC442" w:rsidR="00F60D6B" w:rsidRPr="00ED3480" w:rsidRDefault="00F60D6B" w:rsidP="00797452">
            <w:pPr>
              <w:pStyle w:val="NoSpacing"/>
              <w:jc w:val="center"/>
              <w:rPr>
                <w:rFonts w:ascii="Sylfaen" w:eastAsia="Times New Roman" w:hAnsi="Sylfaen" w:cstheme="minorHAnsi"/>
                <w:lang w:val="ka-GE"/>
              </w:rPr>
            </w:pPr>
            <w:r w:rsidRPr="00ED3480">
              <w:rPr>
                <w:rFonts w:ascii="Sylfaen" w:eastAsia="Times New Roman" w:hAnsi="Sylfaen" w:cstheme="minorHAnsi"/>
                <w:spacing w:val="1"/>
                <w:w w:val="95"/>
                <w:lang w:val="ka-GE"/>
              </w:rPr>
              <w:t>მშრალი, ღია ადგილები მთებში და დაბლობში, ბუდობისათვის ხელსაყრელია კლდეები და ფლატეები.</w:t>
            </w:r>
          </w:p>
        </w:tc>
      </w:tr>
    </w:tbl>
    <w:p w14:paraId="1EE18306" w14:textId="73748B61" w:rsidR="00F60D6B" w:rsidRPr="00ED3480" w:rsidRDefault="00F60D6B" w:rsidP="00F60D6B">
      <w:pPr>
        <w:spacing w:line="360" w:lineRule="auto"/>
        <w:jc w:val="both"/>
        <w:rPr>
          <w:rFonts w:ascii="Sylfaen" w:hAnsi="Sylfaen" w:cstheme="minorHAnsi"/>
          <w:iCs/>
          <w:lang w:val="ka-GE"/>
        </w:rPr>
      </w:pPr>
    </w:p>
    <w:p w14:paraId="600F8B27" w14:textId="481C39BC" w:rsidR="00F60D6B" w:rsidRPr="00ED3480" w:rsidRDefault="00F60D6B" w:rsidP="00F60D6B">
      <w:pPr>
        <w:pStyle w:val="NoSpacing"/>
        <w:rPr>
          <w:rFonts w:ascii="Sylfaen" w:eastAsia="Times New Roman" w:hAnsi="Sylfaen" w:cstheme="minorHAnsi"/>
          <w:spacing w:val="1"/>
          <w:w w:val="104"/>
          <w:sz w:val="24"/>
          <w:szCs w:val="24"/>
          <w:lang w:val="ka-GE"/>
        </w:rPr>
      </w:pPr>
      <w:r w:rsidRPr="00ED3480">
        <w:rPr>
          <w:rFonts w:ascii="Sylfaen" w:eastAsia="Times New Roman" w:hAnsi="Sylfaen" w:cstheme="minorHAnsi"/>
          <w:b/>
          <w:i/>
          <w:spacing w:val="1"/>
          <w:w w:val="104"/>
          <w:sz w:val="24"/>
          <w:szCs w:val="24"/>
          <w:lang w:val="ka-GE"/>
        </w:rPr>
        <w:t xml:space="preserve">შენიშვნა - </w:t>
      </w:r>
      <w:r w:rsidRPr="00ED3480">
        <w:rPr>
          <w:rFonts w:ascii="Sylfaen" w:eastAsia="Times New Roman" w:hAnsi="Sylfaen" w:cstheme="minorHAnsi"/>
          <w:spacing w:val="1"/>
          <w:w w:val="104"/>
          <w:sz w:val="24"/>
          <w:szCs w:val="24"/>
          <w:lang w:val="ka-GE"/>
        </w:rPr>
        <w:t>ფრინველთა უმრავლესობისათვის გამრავლების პერიოდი აგვისტოს ბოლოს მთავრდება</w:t>
      </w:r>
    </w:p>
    <w:p w14:paraId="7DDFBC08" w14:textId="15135325" w:rsidR="00F60D6B" w:rsidRPr="00ED3480" w:rsidRDefault="00F60D6B" w:rsidP="00F60D6B">
      <w:pPr>
        <w:pStyle w:val="NoSpacing"/>
        <w:rPr>
          <w:rFonts w:ascii="Sylfaen" w:eastAsia="Times New Roman" w:hAnsi="Sylfaen" w:cstheme="minorHAnsi"/>
          <w:spacing w:val="1"/>
          <w:w w:val="104"/>
          <w:sz w:val="24"/>
          <w:szCs w:val="24"/>
          <w:lang w:val="ka-GE"/>
        </w:rPr>
      </w:pPr>
    </w:p>
    <w:p w14:paraId="21695D74" w14:textId="6232E8A8" w:rsidR="00DB0A2E" w:rsidRPr="00ED3480" w:rsidRDefault="00DB0A2E" w:rsidP="00F60D6B">
      <w:pPr>
        <w:pStyle w:val="NoSpacing"/>
        <w:rPr>
          <w:rFonts w:ascii="Sylfaen" w:eastAsia="Times New Roman" w:hAnsi="Sylfaen" w:cstheme="minorHAnsi"/>
          <w:spacing w:val="1"/>
          <w:w w:val="104"/>
          <w:sz w:val="24"/>
          <w:szCs w:val="24"/>
          <w:lang w:val="ka-GE"/>
        </w:rPr>
      </w:pPr>
    </w:p>
    <w:p w14:paraId="561453BD" w14:textId="64DD6A47" w:rsidR="00DB0A2E" w:rsidRPr="00ED3480" w:rsidRDefault="00DB0A2E" w:rsidP="00F60D6B">
      <w:pPr>
        <w:pStyle w:val="NoSpacing"/>
        <w:rPr>
          <w:rFonts w:ascii="Sylfaen" w:eastAsia="Times New Roman" w:hAnsi="Sylfaen" w:cstheme="minorHAnsi"/>
          <w:spacing w:val="1"/>
          <w:w w:val="104"/>
          <w:sz w:val="24"/>
          <w:szCs w:val="24"/>
          <w:lang w:val="ka-GE"/>
        </w:rPr>
      </w:pPr>
    </w:p>
    <w:p w14:paraId="1D42FFDC" w14:textId="2E5E5B23" w:rsidR="00DB0A2E" w:rsidRPr="00ED3480" w:rsidRDefault="00DB0A2E" w:rsidP="00F60D6B">
      <w:pPr>
        <w:pStyle w:val="NoSpacing"/>
        <w:rPr>
          <w:rFonts w:ascii="Sylfaen" w:eastAsia="Times New Roman" w:hAnsi="Sylfaen" w:cstheme="minorHAnsi"/>
          <w:spacing w:val="1"/>
          <w:w w:val="104"/>
          <w:sz w:val="24"/>
          <w:szCs w:val="24"/>
          <w:lang w:val="ka-GE"/>
        </w:rPr>
      </w:pPr>
    </w:p>
    <w:p w14:paraId="74DB1ABD" w14:textId="149DBA60" w:rsidR="00DB0A2E" w:rsidRPr="00ED3480" w:rsidRDefault="00DB0A2E" w:rsidP="00F60D6B">
      <w:pPr>
        <w:pStyle w:val="NoSpacing"/>
        <w:rPr>
          <w:rFonts w:ascii="Sylfaen" w:eastAsia="Times New Roman" w:hAnsi="Sylfaen" w:cstheme="minorHAnsi"/>
          <w:spacing w:val="1"/>
          <w:w w:val="104"/>
          <w:sz w:val="24"/>
          <w:szCs w:val="24"/>
          <w:lang w:val="ka-GE"/>
        </w:rPr>
      </w:pPr>
    </w:p>
    <w:p w14:paraId="0203B624" w14:textId="636F3E92" w:rsidR="00DB0A2E" w:rsidRPr="00ED3480" w:rsidRDefault="00DB0A2E" w:rsidP="00F60D6B">
      <w:pPr>
        <w:pStyle w:val="NoSpacing"/>
        <w:rPr>
          <w:rFonts w:ascii="Sylfaen" w:eastAsia="Times New Roman" w:hAnsi="Sylfaen" w:cstheme="minorHAnsi"/>
          <w:spacing w:val="1"/>
          <w:w w:val="104"/>
          <w:sz w:val="24"/>
          <w:szCs w:val="24"/>
          <w:lang w:val="ka-GE"/>
        </w:rPr>
      </w:pPr>
    </w:p>
    <w:p w14:paraId="3DC0496C" w14:textId="14CD91AC" w:rsidR="00DB0A2E" w:rsidRPr="00ED3480" w:rsidRDefault="00DB0A2E" w:rsidP="00F60D6B">
      <w:pPr>
        <w:pStyle w:val="NoSpacing"/>
        <w:rPr>
          <w:rFonts w:ascii="Sylfaen" w:eastAsia="Times New Roman" w:hAnsi="Sylfaen" w:cstheme="minorHAnsi"/>
          <w:spacing w:val="1"/>
          <w:w w:val="104"/>
          <w:sz w:val="24"/>
          <w:szCs w:val="24"/>
          <w:lang w:val="ka-GE"/>
        </w:rPr>
      </w:pPr>
    </w:p>
    <w:p w14:paraId="2D2549D1" w14:textId="4F92D047" w:rsidR="00F60D6B" w:rsidRPr="00ED3480" w:rsidRDefault="004C7737" w:rsidP="00F60D6B">
      <w:pPr>
        <w:pStyle w:val="NoSpacing"/>
        <w:spacing w:line="360" w:lineRule="auto"/>
        <w:jc w:val="both"/>
        <w:rPr>
          <w:rFonts w:ascii="Sylfaen" w:eastAsia="Sylfaen" w:hAnsi="Sylfaen" w:cstheme="minorHAnsi"/>
          <w:lang w:val="ka-GE"/>
        </w:rPr>
      </w:pPr>
      <w:r w:rsidRPr="00ED3480">
        <w:rPr>
          <w:rFonts w:ascii="Sylfaen" w:eastAsia="Times New Roman" w:hAnsi="Sylfaen" w:cstheme="minorHAnsi"/>
          <w:noProof/>
        </w:rPr>
        <w:drawing>
          <wp:anchor distT="0" distB="0" distL="114300" distR="114300" simplePos="0" relativeHeight="251669504" behindDoc="1" locked="0" layoutInCell="1" allowOverlap="1" wp14:anchorId="635AF80D" wp14:editId="5D778295">
            <wp:simplePos x="0" y="0"/>
            <wp:positionH relativeFrom="page">
              <wp:posOffset>857250</wp:posOffset>
            </wp:positionH>
            <wp:positionV relativeFrom="paragraph">
              <wp:posOffset>1376680</wp:posOffset>
            </wp:positionV>
            <wp:extent cx="2905125" cy="2447438"/>
            <wp:effectExtent l="0" t="0" r="0" b="0"/>
            <wp:wrapNone/>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906179" cy="2448326"/>
                    </a:xfrm>
                    <a:prstGeom prst="rect">
                      <a:avLst/>
                    </a:prstGeom>
                    <a:noFill/>
                  </pic:spPr>
                </pic:pic>
              </a:graphicData>
            </a:graphic>
            <wp14:sizeRelH relativeFrom="page">
              <wp14:pctWidth>0</wp14:pctWidth>
            </wp14:sizeRelH>
            <wp14:sizeRelV relativeFrom="page">
              <wp14:pctHeight>0</wp14:pctHeight>
            </wp14:sizeRelV>
          </wp:anchor>
        </w:drawing>
      </w:r>
      <w:r w:rsidRPr="00ED3480">
        <w:rPr>
          <w:rFonts w:ascii="Sylfaen" w:eastAsia="Times New Roman" w:hAnsi="Sylfaen" w:cstheme="minorHAnsi"/>
          <w:noProof/>
        </w:rPr>
        <w:drawing>
          <wp:anchor distT="0" distB="0" distL="114300" distR="114300" simplePos="0" relativeHeight="251671552" behindDoc="1" locked="0" layoutInCell="1" allowOverlap="1" wp14:anchorId="2840E8D7" wp14:editId="0704119E">
            <wp:simplePos x="0" y="0"/>
            <wp:positionH relativeFrom="margin">
              <wp:posOffset>3629024</wp:posOffset>
            </wp:positionH>
            <wp:positionV relativeFrom="paragraph">
              <wp:posOffset>1376680</wp:posOffset>
            </wp:positionV>
            <wp:extent cx="2943225" cy="2402840"/>
            <wp:effectExtent l="0" t="0" r="9525" b="0"/>
            <wp:wrapNone/>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943399" cy="2402982"/>
                    </a:xfrm>
                    <a:prstGeom prst="rect">
                      <a:avLst/>
                    </a:prstGeom>
                    <a:noFill/>
                  </pic:spPr>
                </pic:pic>
              </a:graphicData>
            </a:graphic>
            <wp14:sizeRelH relativeFrom="page">
              <wp14:pctWidth>0</wp14:pctWidth>
            </wp14:sizeRelH>
            <wp14:sizeRelV relativeFrom="page">
              <wp14:pctHeight>0</wp14:pctHeight>
            </wp14:sizeRelV>
          </wp:anchor>
        </w:drawing>
      </w:r>
      <w:r w:rsidR="00F60D6B" w:rsidRPr="00ED3480">
        <w:rPr>
          <w:rFonts w:ascii="Sylfaen" w:eastAsia="Sylfaen" w:hAnsi="Sylfaen" w:cstheme="minorHAnsi"/>
          <w:u w:val="single" w:color="000000"/>
          <w:lang w:val="ka-GE"/>
        </w:rPr>
        <w:t>ყორნისებრნი</w:t>
      </w:r>
      <w:r w:rsidR="00F60D6B" w:rsidRPr="00ED3480">
        <w:rPr>
          <w:rFonts w:ascii="Sylfaen" w:eastAsia="Sylfaen" w:hAnsi="Sylfaen" w:cstheme="minorHAnsi"/>
          <w:lang w:val="ka-GE"/>
        </w:rPr>
        <w:t xml:space="preserve"> </w:t>
      </w:r>
      <w:r w:rsidR="00F60D6B" w:rsidRPr="00ED3480">
        <w:rPr>
          <w:rFonts w:ascii="Sylfaen" w:eastAsia="Sylfaen" w:hAnsi="Sylfaen" w:cstheme="minorHAnsi"/>
          <w:spacing w:val="25"/>
          <w:lang w:val="ka-GE"/>
        </w:rPr>
        <w:t xml:space="preserve"> </w:t>
      </w:r>
      <w:r w:rsidR="00F60D6B" w:rsidRPr="00ED3480">
        <w:rPr>
          <w:rFonts w:ascii="Sylfaen" w:eastAsia="Sylfaen" w:hAnsi="Sylfaen" w:cstheme="minorHAnsi"/>
          <w:b/>
          <w:lang w:val="ka-GE"/>
        </w:rPr>
        <w:t xml:space="preserve">- </w:t>
      </w:r>
      <w:r w:rsidR="00F60D6B" w:rsidRPr="00ED3480">
        <w:rPr>
          <w:rFonts w:ascii="Sylfaen" w:eastAsia="Sylfaen" w:hAnsi="Sylfaen" w:cstheme="minorHAnsi"/>
          <w:b/>
          <w:spacing w:val="28"/>
          <w:lang w:val="ka-GE"/>
        </w:rPr>
        <w:t xml:space="preserve"> </w:t>
      </w:r>
      <w:r w:rsidR="00F60D6B" w:rsidRPr="00ED3480">
        <w:rPr>
          <w:rFonts w:ascii="Sylfaen" w:eastAsia="Sylfaen" w:hAnsi="Sylfaen" w:cstheme="minorHAnsi"/>
          <w:lang w:val="ka-GE"/>
        </w:rPr>
        <w:t xml:space="preserve">საკვლევ </w:t>
      </w:r>
      <w:r w:rsidR="00F60D6B" w:rsidRPr="00ED3480">
        <w:rPr>
          <w:rFonts w:ascii="Sylfaen" w:eastAsia="Sylfaen" w:hAnsi="Sylfaen" w:cstheme="minorHAnsi"/>
          <w:spacing w:val="25"/>
          <w:lang w:val="ka-GE"/>
        </w:rPr>
        <w:t xml:space="preserve"> </w:t>
      </w:r>
      <w:r w:rsidR="00F60D6B" w:rsidRPr="00ED3480">
        <w:rPr>
          <w:rFonts w:ascii="Sylfaen" w:eastAsia="Sylfaen" w:hAnsi="Sylfaen" w:cstheme="minorHAnsi"/>
          <w:lang w:val="ka-GE"/>
        </w:rPr>
        <w:t xml:space="preserve">დერეფანში </w:t>
      </w:r>
      <w:r w:rsidR="00F60D6B" w:rsidRPr="00ED3480">
        <w:rPr>
          <w:rFonts w:ascii="Sylfaen" w:eastAsia="Sylfaen" w:hAnsi="Sylfaen" w:cstheme="minorHAnsi"/>
          <w:spacing w:val="26"/>
          <w:lang w:val="ka-GE"/>
        </w:rPr>
        <w:t xml:space="preserve"> </w:t>
      </w:r>
      <w:r w:rsidR="00F60D6B" w:rsidRPr="00ED3480">
        <w:rPr>
          <w:rFonts w:ascii="Sylfaen" w:eastAsia="Sylfaen" w:hAnsi="Sylfaen" w:cstheme="minorHAnsi"/>
          <w:lang w:val="ka-GE"/>
        </w:rPr>
        <w:t xml:space="preserve">ნანახი </w:t>
      </w:r>
      <w:r w:rsidR="00F60D6B" w:rsidRPr="00ED3480">
        <w:rPr>
          <w:rFonts w:ascii="Sylfaen" w:eastAsia="Sylfaen" w:hAnsi="Sylfaen" w:cstheme="minorHAnsi"/>
          <w:spacing w:val="25"/>
          <w:lang w:val="ka-GE"/>
        </w:rPr>
        <w:t xml:space="preserve"> </w:t>
      </w:r>
      <w:r w:rsidR="00F60D6B" w:rsidRPr="00ED3480">
        <w:rPr>
          <w:rFonts w:ascii="Sylfaen" w:eastAsia="Sylfaen" w:hAnsi="Sylfaen" w:cstheme="minorHAnsi"/>
          <w:lang w:val="ka-GE"/>
        </w:rPr>
        <w:t xml:space="preserve">იქნა </w:t>
      </w:r>
      <w:r w:rsidR="00F60D6B" w:rsidRPr="00ED3480">
        <w:rPr>
          <w:rFonts w:ascii="Sylfaen" w:eastAsia="Sylfaen" w:hAnsi="Sylfaen" w:cstheme="minorHAnsi"/>
          <w:spacing w:val="25"/>
          <w:lang w:val="ka-GE"/>
        </w:rPr>
        <w:t xml:space="preserve"> </w:t>
      </w:r>
      <w:r w:rsidR="00F60D6B" w:rsidRPr="00ED3480">
        <w:rPr>
          <w:rFonts w:ascii="Sylfaen" w:eastAsia="Sylfaen" w:hAnsi="Sylfaen" w:cstheme="minorHAnsi"/>
          <w:lang w:val="ka-GE"/>
        </w:rPr>
        <w:t xml:space="preserve">კაჭკაჭი </w:t>
      </w:r>
      <w:r w:rsidR="00F60D6B" w:rsidRPr="00ED3480">
        <w:rPr>
          <w:rFonts w:ascii="Sylfaen" w:eastAsia="Sylfaen" w:hAnsi="Sylfaen" w:cstheme="minorHAnsi"/>
          <w:spacing w:val="26"/>
          <w:lang w:val="ka-GE"/>
        </w:rPr>
        <w:t xml:space="preserve"> </w:t>
      </w:r>
      <w:r w:rsidR="00F60D6B" w:rsidRPr="00ED3480">
        <w:rPr>
          <w:rFonts w:ascii="Sylfaen" w:eastAsia="Sylfaen" w:hAnsi="Sylfaen" w:cstheme="minorHAnsi"/>
          <w:lang w:val="ka-GE"/>
        </w:rPr>
        <w:t>(</w:t>
      </w:r>
      <w:r w:rsidR="00F60D6B" w:rsidRPr="00ED3480">
        <w:rPr>
          <w:rFonts w:ascii="Sylfaen" w:eastAsia="Sylfaen" w:hAnsi="Sylfaen" w:cstheme="minorHAnsi"/>
          <w:i/>
          <w:sz w:val="23"/>
          <w:szCs w:val="23"/>
          <w:lang w:val="ka-GE"/>
        </w:rPr>
        <w:t>Pica  pica)</w:t>
      </w:r>
      <w:r w:rsidR="00F60D6B" w:rsidRPr="00ED3480">
        <w:rPr>
          <w:rFonts w:ascii="Sylfaen" w:eastAsia="Sylfaen" w:hAnsi="Sylfaen" w:cstheme="minorHAnsi"/>
          <w:i/>
          <w:spacing w:val="55"/>
          <w:sz w:val="23"/>
          <w:szCs w:val="23"/>
          <w:lang w:val="ka-GE"/>
        </w:rPr>
        <w:t xml:space="preserve"> </w:t>
      </w:r>
      <w:r w:rsidR="00F60D6B" w:rsidRPr="00ED3480">
        <w:rPr>
          <w:rFonts w:ascii="Sylfaen" w:eastAsia="Sylfaen" w:hAnsi="Sylfaen" w:cstheme="minorHAnsi"/>
          <w:lang w:val="ka-GE"/>
        </w:rPr>
        <w:t xml:space="preserve">იხ. </w:t>
      </w:r>
      <w:r w:rsidR="00F60D6B" w:rsidRPr="00ED3480">
        <w:rPr>
          <w:rFonts w:ascii="Sylfaen" w:eastAsia="Sylfaen" w:hAnsi="Sylfaen" w:cstheme="minorHAnsi"/>
          <w:spacing w:val="25"/>
          <w:lang w:val="ka-GE"/>
        </w:rPr>
        <w:t xml:space="preserve"> </w:t>
      </w:r>
      <w:r w:rsidR="00F60D6B" w:rsidRPr="00ED3480">
        <w:rPr>
          <w:rFonts w:ascii="Sylfaen" w:eastAsia="Sylfaen" w:hAnsi="Sylfaen" w:cstheme="minorHAnsi"/>
          <w:lang w:val="ka-GE"/>
        </w:rPr>
        <w:t xml:space="preserve">სურათი </w:t>
      </w:r>
      <w:r w:rsidR="00F60D6B" w:rsidRPr="00ED3480">
        <w:rPr>
          <w:rFonts w:ascii="Sylfaen" w:eastAsia="Sylfaen" w:hAnsi="Sylfaen" w:cstheme="minorHAnsi"/>
          <w:spacing w:val="25"/>
          <w:lang w:val="ka-GE"/>
        </w:rPr>
        <w:t xml:space="preserve"> </w:t>
      </w:r>
      <w:r w:rsidR="00F60D6B" w:rsidRPr="00ED3480">
        <w:rPr>
          <w:rFonts w:ascii="Sylfaen" w:eastAsia="Sylfaen" w:hAnsi="Sylfaen" w:cstheme="minorHAnsi"/>
          <w:lang w:val="ka-GE"/>
        </w:rPr>
        <w:t>5.3.2.2.7.</w:t>
      </w:r>
      <w:r w:rsidR="00F60D6B" w:rsidRPr="00ED3480">
        <w:rPr>
          <w:rFonts w:ascii="Sylfaen" w:eastAsia="Sylfaen" w:hAnsi="Sylfaen" w:cstheme="minorHAnsi"/>
          <w:i/>
          <w:sz w:val="23"/>
          <w:szCs w:val="23"/>
          <w:lang w:val="ka-GE"/>
        </w:rPr>
        <w:t>, ჭილყვავი</w:t>
      </w:r>
      <w:r w:rsidR="00F60D6B" w:rsidRPr="00ED3480">
        <w:rPr>
          <w:rFonts w:ascii="Sylfaen" w:eastAsia="Sylfaen" w:hAnsi="Sylfaen" w:cstheme="minorHAnsi"/>
          <w:i/>
          <w:spacing w:val="1"/>
          <w:sz w:val="23"/>
          <w:szCs w:val="23"/>
          <w:lang w:val="ka-GE"/>
        </w:rPr>
        <w:t xml:space="preserve"> </w:t>
      </w:r>
      <w:r w:rsidR="00F60D6B" w:rsidRPr="00ED3480">
        <w:rPr>
          <w:rFonts w:ascii="Sylfaen" w:eastAsia="Sylfaen" w:hAnsi="Sylfaen" w:cstheme="minorHAnsi"/>
          <w:i/>
          <w:sz w:val="23"/>
          <w:szCs w:val="23"/>
          <w:lang w:val="ka-GE"/>
        </w:rPr>
        <w:t>(Corvus</w:t>
      </w:r>
      <w:r w:rsidR="00F60D6B" w:rsidRPr="00ED3480">
        <w:rPr>
          <w:rFonts w:ascii="Sylfaen" w:eastAsia="Sylfaen" w:hAnsi="Sylfaen" w:cstheme="minorHAnsi"/>
          <w:i/>
          <w:spacing w:val="15"/>
          <w:sz w:val="23"/>
          <w:szCs w:val="23"/>
          <w:lang w:val="ka-GE"/>
        </w:rPr>
        <w:t xml:space="preserve"> </w:t>
      </w:r>
      <w:r w:rsidR="00F60D6B" w:rsidRPr="00ED3480">
        <w:rPr>
          <w:rFonts w:ascii="Sylfaen" w:eastAsia="Sylfaen" w:hAnsi="Sylfaen" w:cstheme="minorHAnsi"/>
          <w:i/>
          <w:sz w:val="23"/>
          <w:szCs w:val="23"/>
          <w:lang w:val="ka-GE"/>
        </w:rPr>
        <w:t>frugilegus)</w:t>
      </w:r>
      <w:r w:rsidR="00F60D6B" w:rsidRPr="00ED3480">
        <w:rPr>
          <w:rFonts w:ascii="Sylfaen" w:eastAsia="Sylfaen" w:hAnsi="Sylfaen" w:cstheme="minorHAnsi"/>
          <w:i/>
          <w:spacing w:val="1"/>
          <w:sz w:val="23"/>
          <w:szCs w:val="23"/>
          <w:lang w:val="ka-GE"/>
        </w:rPr>
        <w:t xml:space="preserve"> </w:t>
      </w:r>
      <w:r w:rsidR="00F60D6B" w:rsidRPr="00ED3480">
        <w:rPr>
          <w:rFonts w:ascii="Sylfaen" w:eastAsia="Sylfaen" w:hAnsi="Sylfaen" w:cstheme="minorHAnsi"/>
          <w:lang w:val="ka-GE"/>
        </w:rPr>
        <w:t>იხ.სურათი</w:t>
      </w:r>
      <w:r w:rsidRPr="00ED3480">
        <w:rPr>
          <w:rFonts w:ascii="Sylfaen" w:eastAsia="Sylfaen" w:hAnsi="Sylfaen" w:cstheme="minorHAnsi"/>
          <w:lang w:val="ka-GE"/>
        </w:rPr>
        <w:t xml:space="preserve">  27.4.2. 1 </w:t>
      </w:r>
      <w:r w:rsidR="00F60D6B" w:rsidRPr="00ED3480">
        <w:rPr>
          <w:rFonts w:ascii="Sylfaen" w:eastAsia="Sylfaen" w:hAnsi="Sylfaen" w:cstheme="minorHAnsi"/>
          <w:lang w:val="ka-GE"/>
        </w:rPr>
        <w:t>და  რუხი  ყვავი  (</w:t>
      </w:r>
      <w:r w:rsidR="00F60D6B" w:rsidRPr="00ED3480">
        <w:rPr>
          <w:rFonts w:ascii="Sylfaen" w:eastAsia="Sylfaen" w:hAnsi="Sylfaen" w:cstheme="minorHAnsi"/>
          <w:i/>
          <w:sz w:val="23"/>
          <w:szCs w:val="23"/>
          <w:lang w:val="ka-GE"/>
        </w:rPr>
        <w:t>Corvus</w:t>
      </w:r>
      <w:r w:rsidR="00F60D6B" w:rsidRPr="00ED3480">
        <w:rPr>
          <w:rFonts w:ascii="Sylfaen" w:eastAsia="Sylfaen" w:hAnsi="Sylfaen" w:cstheme="minorHAnsi"/>
          <w:i/>
          <w:spacing w:val="19"/>
          <w:sz w:val="23"/>
          <w:szCs w:val="23"/>
          <w:lang w:val="ka-GE"/>
        </w:rPr>
        <w:t xml:space="preserve"> </w:t>
      </w:r>
      <w:r w:rsidR="00F60D6B" w:rsidRPr="00ED3480">
        <w:rPr>
          <w:rFonts w:ascii="Sylfaen" w:eastAsia="Sylfaen" w:hAnsi="Sylfaen" w:cstheme="minorHAnsi"/>
          <w:i/>
          <w:sz w:val="23"/>
          <w:szCs w:val="23"/>
          <w:lang w:val="ka-GE"/>
        </w:rPr>
        <w:t>corone</w:t>
      </w:r>
      <w:r w:rsidR="00F60D6B" w:rsidRPr="00ED3480">
        <w:rPr>
          <w:rFonts w:ascii="Sylfaen" w:eastAsia="Sylfaen" w:hAnsi="Sylfaen" w:cstheme="minorHAnsi"/>
          <w:lang w:val="ka-GE"/>
        </w:rPr>
        <w:t>)</w:t>
      </w:r>
      <w:r w:rsidR="00F60D6B" w:rsidRPr="00ED3480">
        <w:rPr>
          <w:rFonts w:ascii="Sylfaen" w:eastAsia="Sylfaen" w:hAnsi="Sylfaen" w:cstheme="minorHAnsi"/>
          <w:spacing w:val="22"/>
          <w:lang w:val="ka-GE"/>
        </w:rPr>
        <w:t xml:space="preserve"> </w:t>
      </w:r>
      <w:r w:rsidR="00F60D6B" w:rsidRPr="00ED3480">
        <w:rPr>
          <w:rFonts w:ascii="Sylfaen" w:eastAsia="Sylfaen" w:hAnsi="Sylfaen" w:cstheme="minorHAnsi"/>
          <w:lang w:val="ka-GE"/>
        </w:rPr>
        <w:t>იხ.ფოტო სურათი</w:t>
      </w:r>
      <w:r w:rsidRPr="00ED3480">
        <w:rPr>
          <w:rFonts w:ascii="Sylfaen" w:eastAsia="Sylfaen" w:hAnsi="Sylfaen" w:cstheme="minorHAnsi"/>
          <w:lang w:val="ka-GE"/>
        </w:rPr>
        <w:t xml:space="preserve"> 27.4.2.2</w:t>
      </w:r>
      <w:r w:rsidR="00F60D6B" w:rsidRPr="00ED3480">
        <w:rPr>
          <w:rFonts w:ascii="Sylfaen" w:eastAsia="Sylfaen" w:hAnsi="Sylfaen" w:cstheme="minorHAnsi"/>
          <w:lang w:val="ka-GE"/>
        </w:rPr>
        <w:t>., აღნიშნული სახეობები ხასიათდებიან გავრცელების ფართო არეალითა და საბინადრო</w:t>
      </w:r>
      <w:r w:rsidR="00F60D6B" w:rsidRPr="00ED3480">
        <w:rPr>
          <w:rFonts w:ascii="Sylfaen" w:eastAsia="Sylfaen" w:hAnsi="Sylfaen" w:cstheme="minorHAnsi"/>
          <w:spacing w:val="1"/>
          <w:lang w:val="ka-GE"/>
        </w:rPr>
        <w:t xml:space="preserve"> </w:t>
      </w:r>
      <w:r w:rsidR="00F60D6B" w:rsidRPr="00ED3480">
        <w:rPr>
          <w:rFonts w:ascii="Sylfaen" w:eastAsia="Sylfaen" w:hAnsi="Sylfaen" w:cstheme="minorHAnsi"/>
          <w:lang w:val="ka-GE"/>
        </w:rPr>
        <w:t>ჰაბიტატების</w:t>
      </w:r>
      <w:r w:rsidR="00F60D6B" w:rsidRPr="00ED3480">
        <w:rPr>
          <w:rFonts w:ascii="Sylfaen" w:eastAsia="Sylfaen" w:hAnsi="Sylfaen" w:cstheme="minorHAnsi"/>
          <w:spacing w:val="1"/>
          <w:lang w:val="ka-GE"/>
        </w:rPr>
        <w:t xml:space="preserve"> </w:t>
      </w:r>
      <w:r w:rsidR="00F60D6B" w:rsidRPr="00ED3480">
        <w:rPr>
          <w:rFonts w:ascii="Sylfaen" w:eastAsia="Sylfaen" w:hAnsi="Sylfaen" w:cstheme="minorHAnsi"/>
          <w:lang w:val="ka-GE"/>
        </w:rPr>
        <w:t>მრავალფეროვნებით</w:t>
      </w:r>
      <w:r w:rsidR="00F60D6B" w:rsidRPr="00ED3480">
        <w:rPr>
          <w:rFonts w:ascii="Sylfaen" w:eastAsia="Sylfaen" w:hAnsi="Sylfaen" w:cstheme="minorHAnsi"/>
          <w:spacing w:val="1"/>
          <w:lang w:val="ka-GE"/>
        </w:rPr>
        <w:t xml:space="preserve"> </w:t>
      </w:r>
      <w:r w:rsidR="00F60D6B" w:rsidRPr="00ED3480">
        <w:rPr>
          <w:rFonts w:ascii="Sylfaen" w:eastAsia="Sylfaen" w:hAnsi="Sylfaen" w:cstheme="minorHAnsi"/>
          <w:lang w:val="ka-GE"/>
        </w:rPr>
        <w:t>(ტყისპირები,</w:t>
      </w:r>
      <w:r w:rsidR="00F60D6B" w:rsidRPr="00ED3480">
        <w:rPr>
          <w:rFonts w:ascii="Sylfaen" w:eastAsia="Sylfaen" w:hAnsi="Sylfaen" w:cstheme="minorHAnsi"/>
          <w:spacing w:val="1"/>
          <w:lang w:val="ka-GE"/>
        </w:rPr>
        <w:t xml:space="preserve"> </w:t>
      </w:r>
      <w:r w:rsidR="00F60D6B" w:rsidRPr="00ED3480">
        <w:rPr>
          <w:rFonts w:ascii="Sylfaen" w:eastAsia="Sylfaen" w:hAnsi="Sylfaen" w:cstheme="minorHAnsi"/>
          <w:lang w:val="ka-GE"/>
        </w:rPr>
        <w:t>ჭალები, ბაღები, ტყეპარკები, ველები, ქარსაცავი ზოლები და  ადამიანის სამოსახლოები.</w:t>
      </w:r>
    </w:p>
    <w:p w14:paraId="4E4D08E9" w14:textId="7C5BB9AB" w:rsidR="00DB0A2E" w:rsidRPr="00ED3480" w:rsidRDefault="00DB0A2E" w:rsidP="00F60D6B">
      <w:pPr>
        <w:pStyle w:val="NoSpacing"/>
        <w:spacing w:line="360" w:lineRule="auto"/>
        <w:jc w:val="both"/>
        <w:rPr>
          <w:rFonts w:ascii="Sylfaen" w:eastAsia="Sylfaen" w:hAnsi="Sylfaen" w:cstheme="minorHAnsi"/>
          <w:lang w:val="ka-GE"/>
        </w:rPr>
      </w:pPr>
    </w:p>
    <w:p w14:paraId="65EECBF5" w14:textId="77777777" w:rsidR="00DB0A2E" w:rsidRPr="00ED3480" w:rsidRDefault="00DB0A2E" w:rsidP="00F60D6B">
      <w:pPr>
        <w:pStyle w:val="NoSpacing"/>
        <w:spacing w:line="360" w:lineRule="auto"/>
        <w:jc w:val="both"/>
        <w:rPr>
          <w:rFonts w:ascii="Sylfaen" w:eastAsia="Sylfaen" w:hAnsi="Sylfaen" w:cstheme="minorHAnsi"/>
          <w:lang w:val="ka-GE"/>
        </w:rPr>
      </w:pPr>
    </w:p>
    <w:p w14:paraId="7AFC4ED9" w14:textId="7DC3F13A" w:rsidR="00F60D6B" w:rsidRPr="00ED3480" w:rsidRDefault="00F60D6B" w:rsidP="00F60D6B">
      <w:pPr>
        <w:pStyle w:val="NoSpacing"/>
        <w:rPr>
          <w:rFonts w:ascii="Sylfaen" w:eastAsia="Times New Roman" w:hAnsi="Sylfaen" w:cstheme="minorHAnsi"/>
          <w:spacing w:val="1"/>
          <w:w w:val="104"/>
          <w:sz w:val="24"/>
          <w:szCs w:val="24"/>
          <w:lang w:val="ka-GE"/>
        </w:rPr>
      </w:pPr>
    </w:p>
    <w:p w14:paraId="4F5A4769" w14:textId="03F6BE79" w:rsidR="00F60D6B" w:rsidRPr="00ED3480" w:rsidRDefault="00F60D6B" w:rsidP="00F60D6B">
      <w:pPr>
        <w:pStyle w:val="NoSpacing"/>
        <w:rPr>
          <w:rFonts w:ascii="Sylfaen" w:eastAsia="Times New Roman" w:hAnsi="Sylfaen" w:cstheme="minorHAnsi"/>
          <w:b/>
          <w:i/>
          <w:spacing w:val="1"/>
          <w:w w:val="104"/>
          <w:sz w:val="24"/>
          <w:szCs w:val="24"/>
          <w:lang w:val="ka-GE"/>
        </w:rPr>
      </w:pPr>
    </w:p>
    <w:p w14:paraId="25DAB33B" w14:textId="2BA99139" w:rsidR="00F60D6B" w:rsidRPr="00ED3480" w:rsidRDefault="00F60D6B" w:rsidP="00F60D6B">
      <w:pPr>
        <w:spacing w:line="360" w:lineRule="auto"/>
        <w:jc w:val="both"/>
        <w:rPr>
          <w:rFonts w:ascii="Sylfaen" w:hAnsi="Sylfaen" w:cstheme="minorHAnsi"/>
          <w:iCs/>
          <w:lang w:val="ka-GE"/>
        </w:rPr>
      </w:pPr>
    </w:p>
    <w:p w14:paraId="5F4930B6" w14:textId="7A1F630B" w:rsidR="00F60D6B" w:rsidRPr="00ED3480" w:rsidRDefault="00F60D6B" w:rsidP="00F60D6B">
      <w:pPr>
        <w:spacing w:line="360" w:lineRule="auto"/>
        <w:jc w:val="both"/>
        <w:rPr>
          <w:rFonts w:ascii="Sylfaen" w:hAnsi="Sylfaen" w:cstheme="minorHAnsi"/>
          <w:iCs/>
          <w:lang w:val="ka-GE"/>
        </w:rPr>
      </w:pPr>
    </w:p>
    <w:p w14:paraId="7EF156C3" w14:textId="77777777" w:rsidR="00F60D6B" w:rsidRPr="00ED3480" w:rsidRDefault="00F60D6B" w:rsidP="00F60D6B">
      <w:pPr>
        <w:pStyle w:val="NoSpacing"/>
        <w:jc w:val="both"/>
        <w:rPr>
          <w:rFonts w:ascii="Sylfaen" w:eastAsia="Sylfaen" w:hAnsi="Sylfaen" w:cstheme="minorHAnsi"/>
          <w:u w:val="single" w:color="000000"/>
          <w:lang w:val="ka-GE"/>
        </w:rPr>
      </w:pPr>
    </w:p>
    <w:p w14:paraId="25B6B5A6" w14:textId="77777777" w:rsidR="00F60D6B" w:rsidRPr="00ED3480" w:rsidRDefault="00F60D6B" w:rsidP="00F60D6B">
      <w:pPr>
        <w:pStyle w:val="NoSpacing"/>
        <w:jc w:val="both"/>
        <w:rPr>
          <w:rFonts w:ascii="Sylfaen" w:eastAsia="Sylfaen" w:hAnsi="Sylfaen" w:cstheme="minorHAnsi"/>
          <w:u w:val="single" w:color="000000"/>
          <w:lang w:val="ka-GE"/>
        </w:rPr>
      </w:pPr>
    </w:p>
    <w:p w14:paraId="0C24DF1C" w14:textId="77777777" w:rsidR="00F60D6B" w:rsidRPr="00ED3480" w:rsidRDefault="00F60D6B" w:rsidP="00F60D6B">
      <w:pPr>
        <w:pStyle w:val="NoSpacing"/>
        <w:jc w:val="both"/>
        <w:rPr>
          <w:rFonts w:ascii="Sylfaen" w:eastAsia="Sylfaen" w:hAnsi="Sylfaen" w:cstheme="minorHAnsi"/>
          <w:u w:val="single" w:color="000000"/>
          <w:lang w:val="ka-GE"/>
        </w:rPr>
      </w:pPr>
    </w:p>
    <w:p w14:paraId="5C86BB96" w14:textId="77777777" w:rsidR="00F60D6B" w:rsidRPr="00ED3480" w:rsidRDefault="00F60D6B" w:rsidP="00F60D6B">
      <w:pPr>
        <w:pStyle w:val="NoSpacing"/>
        <w:jc w:val="both"/>
        <w:rPr>
          <w:rFonts w:ascii="Sylfaen" w:eastAsia="Sylfaen" w:hAnsi="Sylfaen" w:cstheme="minorHAnsi"/>
          <w:u w:val="single" w:color="000000"/>
          <w:lang w:val="ka-GE"/>
        </w:rPr>
      </w:pPr>
    </w:p>
    <w:p w14:paraId="6954CA66" w14:textId="77777777" w:rsidR="00F60D6B" w:rsidRPr="00ED3480" w:rsidRDefault="00F60D6B" w:rsidP="00F60D6B">
      <w:pPr>
        <w:pStyle w:val="NoSpacing"/>
        <w:jc w:val="both"/>
        <w:rPr>
          <w:rFonts w:ascii="Sylfaen" w:eastAsia="Sylfaen" w:hAnsi="Sylfaen" w:cstheme="minorHAnsi"/>
          <w:u w:val="single" w:color="000000"/>
          <w:lang w:val="ka-GE"/>
        </w:rPr>
      </w:pPr>
    </w:p>
    <w:p w14:paraId="1D4A35EA" w14:textId="77777777" w:rsidR="00F60D6B" w:rsidRPr="00ED3480" w:rsidRDefault="00F60D6B" w:rsidP="00F60D6B">
      <w:pPr>
        <w:pStyle w:val="NoSpacing"/>
        <w:jc w:val="both"/>
        <w:rPr>
          <w:rFonts w:ascii="Sylfaen" w:eastAsia="Sylfaen" w:hAnsi="Sylfaen" w:cstheme="minorHAnsi"/>
          <w:u w:val="single" w:color="000000"/>
          <w:lang w:val="ka-GE"/>
        </w:rPr>
      </w:pPr>
    </w:p>
    <w:p w14:paraId="54D69A99" w14:textId="77777777" w:rsidR="00F60D6B" w:rsidRPr="00ED3480" w:rsidRDefault="00F60D6B" w:rsidP="00F60D6B">
      <w:pPr>
        <w:pStyle w:val="NoSpacing"/>
        <w:jc w:val="both"/>
        <w:rPr>
          <w:rFonts w:ascii="Sylfaen" w:eastAsia="Sylfaen" w:hAnsi="Sylfaen" w:cstheme="minorHAnsi"/>
          <w:u w:val="single" w:color="000000"/>
          <w:lang w:val="ka-GE"/>
        </w:rPr>
      </w:pPr>
    </w:p>
    <w:p w14:paraId="373E2D1E" w14:textId="77777777" w:rsidR="00F60D6B" w:rsidRPr="00ED3480" w:rsidRDefault="00F60D6B" w:rsidP="00F60D6B">
      <w:pPr>
        <w:pStyle w:val="NoSpacing"/>
        <w:jc w:val="both"/>
        <w:rPr>
          <w:rFonts w:ascii="Sylfaen" w:eastAsia="Sylfaen" w:hAnsi="Sylfaen" w:cstheme="minorHAnsi"/>
          <w:u w:val="single" w:color="000000"/>
          <w:lang w:val="ka-GE"/>
        </w:rPr>
      </w:pPr>
    </w:p>
    <w:p w14:paraId="704599A2" w14:textId="0B14FC2F" w:rsidR="004C7737" w:rsidRPr="00ED3480" w:rsidRDefault="004C7737" w:rsidP="004C7737">
      <w:pPr>
        <w:pStyle w:val="NoSpacing"/>
        <w:jc w:val="both"/>
        <w:rPr>
          <w:rFonts w:ascii="Sylfaen" w:eastAsia="Sylfaen" w:hAnsi="Sylfaen" w:cstheme="minorHAnsi"/>
          <w:b/>
          <w:lang w:val="ka-GE"/>
        </w:rPr>
      </w:pPr>
      <w:r w:rsidRPr="00ED3480">
        <w:rPr>
          <w:rFonts w:ascii="Sylfaen" w:eastAsia="Sylfaen" w:hAnsi="Sylfaen" w:cstheme="minorHAnsi"/>
          <w:b/>
          <w:lang w:val="ka-GE"/>
        </w:rPr>
        <w:t xml:space="preserve">                                სურ. 2</w:t>
      </w:r>
      <w:r w:rsidR="00DB0A2E" w:rsidRPr="00ED3480">
        <w:rPr>
          <w:rFonts w:ascii="Sylfaen" w:eastAsia="Sylfaen" w:hAnsi="Sylfaen" w:cstheme="minorHAnsi"/>
          <w:b/>
          <w:lang w:val="ka-GE"/>
        </w:rPr>
        <w:t>4</w:t>
      </w:r>
      <w:r w:rsidRPr="00ED3480">
        <w:rPr>
          <w:rFonts w:ascii="Sylfaen" w:eastAsia="Sylfaen" w:hAnsi="Sylfaen" w:cstheme="minorHAnsi"/>
          <w:b/>
          <w:lang w:val="ka-GE"/>
        </w:rPr>
        <w:t>.4.2. 1                                                                             სურ. 2</w:t>
      </w:r>
      <w:r w:rsidR="00DB0A2E" w:rsidRPr="00ED3480">
        <w:rPr>
          <w:rFonts w:ascii="Sylfaen" w:eastAsia="Sylfaen" w:hAnsi="Sylfaen" w:cstheme="minorHAnsi"/>
          <w:b/>
          <w:lang w:val="ka-GE"/>
        </w:rPr>
        <w:t>4</w:t>
      </w:r>
      <w:r w:rsidRPr="00ED3480">
        <w:rPr>
          <w:rFonts w:ascii="Sylfaen" w:eastAsia="Sylfaen" w:hAnsi="Sylfaen" w:cstheme="minorHAnsi"/>
          <w:b/>
          <w:lang w:val="ka-GE"/>
        </w:rPr>
        <w:t>.4.2.2</w:t>
      </w:r>
    </w:p>
    <w:p w14:paraId="71E036A8" w14:textId="0DB7643A" w:rsidR="00F60D6B" w:rsidRPr="00ED3480" w:rsidRDefault="00F60D6B" w:rsidP="004C7737">
      <w:pPr>
        <w:pStyle w:val="NoSpacing"/>
        <w:jc w:val="both"/>
        <w:rPr>
          <w:rFonts w:ascii="Sylfaen" w:eastAsia="Sylfaen" w:hAnsi="Sylfaen" w:cstheme="minorHAnsi"/>
          <w:u w:val="single" w:color="000000"/>
          <w:lang w:val="ka-GE"/>
        </w:rPr>
      </w:pPr>
    </w:p>
    <w:p w14:paraId="5DF28652" w14:textId="3B11F3DD" w:rsidR="00F60D6B" w:rsidRPr="00ED3480" w:rsidRDefault="00F60D6B" w:rsidP="00F60D6B">
      <w:pPr>
        <w:pStyle w:val="NoSpacing"/>
        <w:spacing w:line="360" w:lineRule="auto"/>
        <w:jc w:val="both"/>
        <w:rPr>
          <w:rFonts w:ascii="Sylfaen" w:eastAsia="Sylfaen" w:hAnsi="Sylfaen" w:cstheme="minorHAnsi"/>
          <w:lang w:val="ka-GE"/>
        </w:rPr>
      </w:pPr>
      <w:r w:rsidRPr="00ED3480">
        <w:rPr>
          <w:rFonts w:ascii="Sylfaen" w:eastAsia="Sylfaen" w:hAnsi="Sylfaen" w:cstheme="minorHAnsi"/>
          <w:u w:val="single" w:color="000000"/>
          <w:lang w:val="ka-GE"/>
        </w:rPr>
        <w:t>ბოლოქანქარასებრნი</w:t>
      </w:r>
      <w:r w:rsidRPr="00ED3480">
        <w:rPr>
          <w:rFonts w:ascii="Sylfaen" w:eastAsia="Sylfaen" w:hAnsi="Sylfaen" w:cstheme="minorHAnsi"/>
          <w:lang w:val="ka-GE"/>
        </w:rPr>
        <w:t xml:space="preserve">  -</w:t>
      </w:r>
      <w:r w:rsidRPr="00ED3480">
        <w:rPr>
          <w:rFonts w:ascii="Sylfaen" w:eastAsia="Sylfaen" w:hAnsi="Sylfaen" w:cstheme="minorHAnsi"/>
          <w:spacing w:val="54"/>
          <w:lang w:val="ka-GE"/>
        </w:rPr>
        <w:t xml:space="preserve"> </w:t>
      </w:r>
      <w:r w:rsidRPr="00ED3480">
        <w:rPr>
          <w:rFonts w:ascii="Sylfaen" w:eastAsia="Sylfaen" w:hAnsi="Sylfaen" w:cstheme="minorHAnsi"/>
          <w:lang w:val="ka-GE"/>
        </w:rPr>
        <w:t>საკვლევ  ტერიტორიაზე  დაფიქსირდა  თეთრი  ბოლოქანქარა  (</w:t>
      </w:r>
      <w:r w:rsidRPr="00ED3480">
        <w:rPr>
          <w:rFonts w:ascii="Sylfaen" w:eastAsia="Sylfaen" w:hAnsi="Sylfaen" w:cstheme="minorHAnsi"/>
          <w:i/>
          <w:sz w:val="23"/>
          <w:szCs w:val="23"/>
          <w:lang w:val="ka-GE"/>
        </w:rPr>
        <w:t>Motacilla alba</w:t>
      </w:r>
      <w:r w:rsidRPr="00ED3480">
        <w:rPr>
          <w:rFonts w:ascii="Sylfaen" w:eastAsia="Sylfaen" w:hAnsi="Sylfaen" w:cstheme="minorHAnsi"/>
          <w:lang w:val="ka-GE"/>
        </w:rPr>
        <w:t>), სახეობა</w:t>
      </w:r>
      <w:r w:rsidRPr="00ED3480">
        <w:rPr>
          <w:rFonts w:ascii="Sylfaen" w:eastAsia="Sylfaen" w:hAnsi="Sylfaen" w:cstheme="minorHAnsi"/>
          <w:spacing w:val="19"/>
          <w:lang w:val="ka-GE"/>
        </w:rPr>
        <w:t xml:space="preserve"> </w:t>
      </w:r>
      <w:r w:rsidRPr="00ED3480">
        <w:rPr>
          <w:rFonts w:ascii="Sylfaen" w:eastAsia="Sylfaen" w:hAnsi="Sylfaen" w:cstheme="minorHAnsi"/>
          <w:lang w:val="ka-GE"/>
        </w:rPr>
        <w:t>ფართოდ</w:t>
      </w:r>
      <w:r w:rsidRPr="00ED3480">
        <w:rPr>
          <w:rFonts w:ascii="Sylfaen" w:eastAsia="Sylfaen" w:hAnsi="Sylfaen" w:cstheme="minorHAnsi"/>
          <w:spacing w:val="19"/>
          <w:lang w:val="ka-GE"/>
        </w:rPr>
        <w:t xml:space="preserve"> </w:t>
      </w:r>
      <w:r w:rsidRPr="00ED3480">
        <w:rPr>
          <w:rFonts w:ascii="Sylfaen" w:eastAsia="Sylfaen" w:hAnsi="Sylfaen" w:cstheme="minorHAnsi"/>
          <w:lang w:val="ka-GE"/>
        </w:rPr>
        <w:t>გავრცელებულია</w:t>
      </w:r>
      <w:r w:rsidRPr="00ED3480">
        <w:rPr>
          <w:rFonts w:ascii="Sylfaen" w:eastAsia="Sylfaen" w:hAnsi="Sylfaen" w:cstheme="minorHAnsi"/>
          <w:spacing w:val="20"/>
          <w:lang w:val="ka-GE"/>
        </w:rPr>
        <w:t xml:space="preserve"> </w:t>
      </w:r>
      <w:r w:rsidRPr="00ED3480">
        <w:rPr>
          <w:rFonts w:ascii="Sylfaen" w:eastAsia="Sylfaen" w:hAnsi="Sylfaen" w:cstheme="minorHAnsi"/>
          <w:lang w:val="ka-GE"/>
        </w:rPr>
        <w:t>საქართველოს</w:t>
      </w:r>
      <w:r w:rsidRPr="00ED3480">
        <w:rPr>
          <w:rFonts w:ascii="Sylfaen" w:eastAsia="Sylfaen" w:hAnsi="Sylfaen" w:cstheme="minorHAnsi"/>
          <w:spacing w:val="19"/>
          <w:lang w:val="ka-GE"/>
        </w:rPr>
        <w:t xml:space="preserve"> </w:t>
      </w:r>
      <w:r w:rsidRPr="00ED3480">
        <w:rPr>
          <w:rFonts w:ascii="Sylfaen" w:eastAsia="Sylfaen" w:hAnsi="Sylfaen" w:cstheme="minorHAnsi"/>
          <w:lang w:val="ka-GE"/>
        </w:rPr>
        <w:t>მასშტაბით,</w:t>
      </w:r>
      <w:r w:rsidRPr="00ED3480">
        <w:rPr>
          <w:rFonts w:ascii="Sylfaen" w:eastAsia="Sylfaen" w:hAnsi="Sylfaen" w:cstheme="minorHAnsi"/>
          <w:spacing w:val="19"/>
          <w:lang w:val="ka-GE"/>
        </w:rPr>
        <w:t xml:space="preserve"> </w:t>
      </w:r>
      <w:r w:rsidRPr="00ED3480">
        <w:rPr>
          <w:rFonts w:ascii="Sylfaen" w:eastAsia="Sylfaen" w:hAnsi="Sylfaen" w:cstheme="minorHAnsi"/>
          <w:lang w:val="ka-GE"/>
        </w:rPr>
        <w:t>ბინადრობს</w:t>
      </w:r>
      <w:r w:rsidRPr="00ED3480">
        <w:rPr>
          <w:rFonts w:ascii="Sylfaen" w:eastAsia="Sylfaen" w:hAnsi="Sylfaen" w:cstheme="minorHAnsi"/>
          <w:spacing w:val="19"/>
          <w:lang w:val="ka-GE"/>
        </w:rPr>
        <w:t xml:space="preserve"> </w:t>
      </w:r>
      <w:r w:rsidRPr="00ED3480">
        <w:rPr>
          <w:rFonts w:ascii="Sylfaen" w:eastAsia="Sylfaen" w:hAnsi="Sylfaen" w:cstheme="minorHAnsi"/>
          <w:lang w:val="ka-GE"/>
        </w:rPr>
        <w:t>(ასევე მრავლდება) მდინარეებისა და წყალსატევების სანაპიროებში.</w:t>
      </w:r>
    </w:p>
    <w:p w14:paraId="0D49C89E" w14:textId="77777777" w:rsidR="00F60D6B" w:rsidRPr="00ED3480" w:rsidRDefault="00F60D6B" w:rsidP="00F60D6B">
      <w:pPr>
        <w:pStyle w:val="NoSpacing"/>
        <w:spacing w:line="360" w:lineRule="auto"/>
        <w:jc w:val="both"/>
        <w:rPr>
          <w:rFonts w:ascii="Sylfaen" w:eastAsia="Sylfaen" w:hAnsi="Sylfaen" w:cstheme="minorHAnsi"/>
          <w:lang w:val="ka-GE"/>
        </w:rPr>
      </w:pPr>
      <w:r w:rsidRPr="00ED3480">
        <w:rPr>
          <w:rFonts w:ascii="Sylfaen" w:eastAsia="Sylfaen" w:hAnsi="Sylfaen" w:cstheme="minorHAnsi"/>
          <w:u w:val="single" w:color="000000"/>
          <w:lang w:val="ka-GE"/>
        </w:rPr>
        <w:t>ნამგალასებრნი</w:t>
      </w:r>
      <w:r w:rsidRPr="00ED3480">
        <w:rPr>
          <w:rFonts w:ascii="Sylfaen" w:eastAsia="Sylfaen" w:hAnsi="Sylfaen" w:cstheme="minorHAnsi"/>
          <w:spacing w:val="28"/>
          <w:lang w:val="ka-GE"/>
        </w:rPr>
        <w:t xml:space="preserve"> </w:t>
      </w:r>
      <w:r w:rsidRPr="00ED3480">
        <w:rPr>
          <w:rFonts w:ascii="Sylfaen" w:eastAsia="Sylfaen" w:hAnsi="Sylfaen" w:cstheme="minorHAnsi"/>
          <w:lang w:val="ka-GE"/>
        </w:rPr>
        <w:t>-</w:t>
      </w:r>
      <w:r w:rsidRPr="00ED3480">
        <w:rPr>
          <w:rFonts w:ascii="Sylfaen" w:eastAsia="Sylfaen" w:hAnsi="Sylfaen" w:cstheme="minorHAnsi"/>
          <w:spacing w:val="27"/>
          <w:lang w:val="ka-GE"/>
        </w:rPr>
        <w:t xml:space="preserve"> </w:t>
      </w:r>
      <w:r w:rsidRPr="00ED3480">
        <w:rPr>
          <w:rFonts w:ascii="Sylfaen" w:eastAsia="Sylfaen" w:hAnsi="Sylfaen" w:cstheme="minorHAnsi"/>
          <w:lang w:val="ka-GE"/>
        </w:rPr>
        <w:t>ფართობზე</w:t>
      </w:r>
      <w:r w:rsidRPr="00ED3480">
        <w:rPr>
          <w:rFonts w:ascii="Sylfaen" w:eastAsia="Sylfaen" w:hAnsi="Sylfaen" w:cstheme="minorHAnsi"/>
          <w:spacing w:val="28"/>
          <w:lang w:val="ka-GE"/>
        </w:rPr>
        <w:t xml:space="preserve"> </w:t>
      </w:r>
      <w:r w:rsidRPr="00ED3480">
        <w:rPr>
          <w:rFonts w:ascii="Sylfaen" w:eastAsia="Sylfaen" w:hAnsi="Sylfaen" w:cstheme="minorHAnsi"/>
          <w:lang w:val="ka-GE"/>
        </w:rPr>
        <w:t>ნანახი</w:t>
      </w:r>
      <w:r w:rsidRPr="00ED3480">
        <w:rPr>
          <w:rFonts w:ascii="Sylfaen" w:eastAsia="Sylfaen" w:hAnsi="Sylfaen" w:cstheme="minorHAnsi"/>
          <w:spacing w:val="27"/>
          <w:lang w:val="ka-GE"/>
        </w:rPr>
        <w:t xml:space="preserve"> </w:t>
      </w:r>
      <w:r w:rsidRPr="00ED3480">
        <w:rPr>
          <w:rFonts w:ascii="Sylfaen" w:eastAsia="Sylfaen" w:hAnsi="Sylfaen" w:cstheme="minorHAnsi"/>
          <w:lang w:val="ka-GE"/>
        </w:rPr>
        <w:t>იქნა</w:t>
      </w:r>
      <w:r w:rsidRPr="00ED3480">
        <w:rPr>
          <w:rFonts w:ascii="Sylfaen" w:eastAsia="Sylfaen" w:hAnsi="Sylfaen" w:cstheme="minorHAnsi"/>
          <w:spacing w:val="27"/>
          <w:lang w:val="ka-GE"/>
        </w:rPr>
        <w:t xml:space="preserve"> </w:t>
      </w:r>
      <w:r w:rsidRPr="00ED3480">
        <w:rPr>
          <w:rFonts w:ascii="Sylfaen" w:eastAsia="Sylfaen" w:hAnsi="Sylfaen" w:cstheme="minorHAnsi"/>
          <w:lang w:val="ka-GE"/>
        </w:rPr>
        <w:t>ნამგალა</w:t>
      </w:r>
      <w:r w:rsidRPr="00ED3480">
        <w:rPr>
          <w:rFonts w:ascii="Sylfaen" w:eastAsia="Sylfaen" w:hAnsi="Sylfaen" w:cstheme="minorHAnsi"/>
          <w:spacing w:val="27"/>
          <w:lang w:val="ka-GE"/>
        </w:rPr>
        <w:t xml:space="preserve"> </w:t>
      </w:r>
      <w:r w:rsidRPr="00ED3480">
        <w:rPr>
          <w:rFonts w:ascii="Sylfaen" w:eastAsia="Sylfaen" w:hAnsi="Sylfaen" w:cstheme="minorHAnsi"/>
          <w:lang w:val="ka-GE"/>
        </w:rPr>
        <w:t>(</w:t>
      </w:r>
      <w:r w:rsidRPr="00ED3480">
        <w:rPr>
          <w:rFonts w:ascii="Sylfaen" w:eastAsia="Sylfaen" w:hAnsi="Sylfaen" w:cstheme="minorHAnsi"/>
          <w:i/>
          <w:sz w:val="23"/>
          <w:szCs w:val="23"/>
          <w:lang w:val="ka-GE"/>
        </w:rPr>
        <w:t>Apus apus</w:t>
      </w:r>
      <w:r w:rsidRPr="00ED3480">
        <w:rPr>
          <w:rFonts w:ascii="Sylfaen" w:eastAsia="Sylfaen" w:hAnsi="Sylfaen" w:cstheme="minorHAnsi"/>
          <w:lang w:val="ka-GE"/>
        </w:rPr>
        <w:t>),</w:t>
      </w:r>
      <w:r w:rsidRPr="00ED3480">
        <w:rPr>
          <w:rFonts w:ascii="Sylfaen" w:eastAsia="Sylfaen" w:hAnsi="Sylfaen" w:cstheme="minorHAnsi"/>
          <w:spacing w:val="6"/>
          <w:lang w:val="ka-GE"/>
        </w:rPr>
        <w:t xml:space="preserve"> </w:t>
      </w:r>
      <w:r w:rsidRPr="00ED3480">
        <w:rPr>
          <w:rFonts w:ascii="Sylfaen" w:eastAsia="Sylfaen" w:hAnsi="Sylfaen" w:cstheme="minorHAnsi"/>
          <w:lang w:val="ka-GE"/>
        </w:rPr>
        <w:t>სახეობა</w:t>
      </w:r>
      <w:r w:rsidRPr="00ED3480">
        <w:rPr>
          <w:rFonts w:ascii="Sylfaen" w:eastAsia="Sylfaen" w:hAnsi="Sylfaen" w:cstheme="minorHAnsi"/>
          <w:spacing w:val="27"/>
          <w:lang w:val="ka-GE"/>
        </w:rPr>
        <w:t xml:space="preserve"> </w:t>
      </w:r>
      <w:r w:rsidRPr="00ED3480">
        <w:rPr>
          <w:rFonts w:ascii="Sylfaen" w:eastAsia="Sylfaen" w:hAnsi="Sylfaen" w:cstheme="minorHAnsi"/>
          <w:lang w:val="ka-GE"/>
        </w:rPr>
        <w:t>საბინადრო</w:t>
      </w:r>
      <w:r w:rsidRPr="00ED3480">
        <w:rPr>
          <w:rFonts w:ascii="Sylfaen" w:eastAsia="Sylfaen" w:hAnsi="Sylfaen" w:cstheme="minorHAnsi"/>
          <w:spacing w:val="28"/>
          <w:lang w:val="ka-GE"/>
        </w:rPr>
        <w:t xml:space="preserve"> </w:t>
      </w:r>
      <w:r w:rsidRPr="00ED3480">
        <w:rPr>
          <w:rFonts w:ascii="Sylfaen" w:eastAsia="Sylfaen" w:hAnsi="Sylfaen" w:cstheme="minorHAnsi"/>
          <w:lang w:val="ka-GE"/>
        </w:rPr>
        <w:t>არეალად ირჩევს გაშლილ</w:t>
      </w:r>
      <w:r w:rsidRPr="00ED3480">
        <w:rPr>
          <w:rFonts w:ascii="Sylfaen" w:eastAsia="Sylfaen" w:hAnsi="Sylfaen" w:cstheme="minorHAnsi"/>
          <w:spacing w:val="1"/>
          <w:lang w:val="ka-GE"/>
        </w:rPr>
        <w:t xml:space="preserve"> </w:t>
      </w:r>
      <w:r w:rsidRPr="00ED3480">
        <w:rPr>
          <w:rFonts w:ascii="Sylfaen" w:eastAsia="Sylfaen" w:hAnsi="Sylfaen" w:cstheme="minorHAnsi"/>
          <w:lang w:val="ka-GE"/>
        </w:rPr>
        <w:t>ადგილებს, მთისა და ბარის სტეპებს,</w:t>
      </w:r>
      <w:r w:rsidRPr="00ED3480">
        <w:rPr>
          <w:rFonts w:ascii="Sylfaen" w:eastAsia="Sylfaen" w:hAnsi="Sylfaen" w:cstheme="minorHAnsi"/>
          <w:spacing w:val="2"/>
          <w:lang w:val="ka-GE"/>
        </w:rPr>
        <w:t xml:space="preserve"> </w:t>
      </w:r>
      <w:r w:rsidRPr="00ED3480">
        <w:rPr>
          <w:rFonts w:ascii="Sylfaen" w:eastAsia="Sylfaen" w:hAnsi="Sylfaen" w:cstheme="minorHAnsi"/>
          <w:lang w:val="ka-GE"/>
        </w:rPr>
        <w:t>ნახევარუდაბნოებს</w:t>
      </w:r>
      <w:r w:rsidRPr="00ED3480">
        <w:rPr>
          <w:rFonts w:ascii="Sylfaen" w:eastAsia="Sylfaen" w:hAnsi="Sylfaen" w:cstheme="minorHAnsi"/>
          <w:spacing w:val="1"/>
          <w:lang w:val="ka-GE"/>
        </w:rPr>
        <w:t xml:space="preserve"> </w:t>
      </w:r>
      <w:r w:rsidRPr="00ED3480">
        <w:rPr>
          <w:rFonts w:ascii="Sylfaen" w:eastAsia="Sylfaen" w:hAnsi="Sylfaen" w:cstheme="minorHAnsi"/>
          <w:lang w:val="ka-GE"/>
        </w:rPr>
        <w:t>და აშ.</w:t>
      </w:r>
    </w:p>
    <w:p w14:paraId="7D524A02" w14:textId="77777777" w:rsidR="00F60D6B" w:rsidRPr="00ED3480" w:rsidRDefault="00F60D6B" w:rsidP="00F60D6B">
      <w:pPr>
        <w:pStyle w:val="NoSpacing"/>
        <w:spacing w:line="360" w:lineRule="auto"/>
        <w:jc w:val="both"/>
        <w:rPr>
          <w:rFonts w:ascii="Sylfaen" w:eastAsia="Sylfaen" w:hAnsi="Sylfaen" w:cstheme="minorHAnsi"/>
          <w:lang w:val="ka-GE"/>
        </w:rPr>
      </w:pPr>
      <w:r w:rsidRPr="00ED3480">
        <w:rPr>
          <w:rFonts w:ascii="Sylfaen" w:eastAsia="Sylfaen" w:hAnsi="Sylfaen" w:cstheme="minorHAnsi"/>
          <w:u w:val="single" w:color="000000"/>
          <w:lang w:val="ka-GE"/>
        </w:rPr>
        <w:lastRenderedPageBreak/>
        <w:t>შოშიასებრნი</w:t>
      </w:r>
      <w:r w:rsidRPr="00ED3480">
        <w:rPr>
          <w:rFonts w:ascii="Sylfaen" w:eastAsia="Sylfaen" w:hAnsi="Sylfaen" w:cstheme="minorHAnsi"/>
          <w:spacing w:val="1"/>
          <w:lang w:val="ka-GE"/>
        </w:rPr>
        <w:t xml:space="preserve"> </w:t>
      </w:r>
      <w:r w:rsidRPr="00ED3480">
        <w:rPr>
          <w:rFonts w:ascii="Sylfaen" w:eastAsia="Sylfaen" w:hAnsi="Sylfaen" w:cstheme="minorHAnsi"/>
          <w:lang w:val="ka-GE"/>
        </w:rPr>
        <w:t xml:space="preserve">- საველე კველების დროს ნანახი იყო შოშია </w:t>
      </w:r>
      <w:r w:rsidRPr="00ED3480">
        <w:rPr>
          <w:rFonts w:ascii="Sylfaen" w:eastAsia="Sylfaen" w:hAnsi="Sylfaen" w:cstheme="minorHAnsi"/>
          <w:spacing w:val="16"/>
          <w:lang w:val="ka-GE"/>
        </w:rPr>
        <w:t xml:space="preserve"> </w:t>
      </w:r>
      <w:r w:rsidRPr="00ED3480">
        <w:rPr>
          <w:rFonts w:ascii="Sylfaen" w:eastAsia="Sylfaen" w:hAnsi="Sylfaen" w:cstheme="minorHAnsi"/>
          <w:w w:val="95"/>
          <w:lang w:val="ka-GE"/>
        </w:rPr>
        <w:t>(</w:t>
      </w:r>
      <w:r w:rsidRPr="00ED3480">
        <w:rPr>
          <w:rFonts w:ascii="Sylfaen" w:eastAsia="Sylfaen" w:hAnsi="Sylfaen" w:cstheme="minorHAnsi"/>
          <w:i/>
          <w:w w:val="95"/>
          <w:sz w:val="23"/>
          <w:szCs w:val="23"/>
          <w:lang w:val="ka-GE"/>
        </w:rPr>
        <w:t>Sturnus</w:t>
      </w:r>
      <w:r w:rsidRPr="00ED3480">
        <w:rPr>
          <w:rFonts w:ascii="Sylfaen" w:eastAsia="Sylfaen" w:hAnsi="Sylfaen" w:cstheme="minorHAnsi"/>
          <w:i/>
          <w:spacing w:val="4"/>
          <w:w w:val="95"/>
          <w:sz w:val="23"/>
          <w:szCs w:val="23"/>
          <w:lang w:val="ka-GE"/>
        </w:rPr>
        <w:t xml:space="preserve"> </w:t>
      </w:r>
      <w:r w:rsidRPr="00ED3480">
        <w:rPr>
          <w:rFonts w:ascii="Sylfaen" w:eastAsia="Sylfaen" w:hAnsi="Sylfaen" w:cstheme="minorHAnsi"/>
          <w:i/>
          <w:w w:val="95"/>
          <w:sz w:val="23"/>
          <w:szCs w:val="23"/>
          <w:lang w:val="ka-GE"/>
        </w:rPr>
        <w:t>vulgaris</w:t>
      </w:r>
      <w:r w:rsidRPr="00ED3480">
        <w:rPr>
          <w:rFonts w:ascii="Sylfaen" w:eastAsia="Sylfaen" w:hAnsi="Sylfaen" w:cstheme="minorHAnsi"/>
          <w:w w:val="95"/>
          <w:lang w:val="ka-GE"/>
        </w:rPr>
        <w:t>)</w:t>
      </w:r>
      <w:r w:rsidRPr="00ED3480">
        <w:rPr>
          <w:rFonts w:ascii="Sylfaen" w:eastAsia="Sylfaen" w:hAnsi="Sylfaen" w:cstheme="minorHAnsi"/>
          <w:spacing w:val="6"/>
          <w:w w:val="95"/>
          <w:lang w:val="ka-GE"/>
        </w:rPr>
        <w:t xml:space="preserve"> </w:t>
      </w:r>
      <w:r w:rsidRPr="00ED3480">
        <w:rPr>
          <w:rFonts w:ascii="Sylfaen" w:eastAsia="Sylfaen" w:hAnsi="Sylfaen" w:cstheme="minorHAnsi"/>
          <w:lang w:val="ka-GE"/>
        </w:rPr>
        <w:t>გუნდებად,</w:t>
      </w:r>
      <w:r w:rsidRPr="00ED3480">
        <w:rPr>
          <w:rFonts w:ascii="Sylfaen" w:eastAsia="Sylfaen" w:hAnsi="Sylfaen" w:cstheme="minorHAnsi"/>
          <w:spacing w:val="1"/>
          <w:lang w:val="ka-GE"/>
        </w:rPr>
        <w:t xml:space="preserve"> </w:t>
      </w:r>
      <w:r w:rsidRPr="00ED3480">
        <w:rPr>
          <w:rFonts w:ascii="Sylfaen" w:eastAsia="Sylfaen" w:hAnsi="Sylfaen" w:cstheme="minorHAnsi"/>
          <w:lang w:val="ka-GE"/>
        </w:rPr>
        <w:t>სახეობა ძირითადად</w:t>
      </w:r>
      <w:r w:rsidRPr="00ED3480">
        <w:rPr>
          <w:rFonts w:ascii="Sylfaen" w:eastAsia="Sylfaen" w:hAnsi="Sylfaen" w:cstheme="minorHAnsi"/>
          <w:spacing w:val="1"/>
          <w:lang w:val="ka-GE"/>
        </w:rPr>
        <w:t xml:space="preserve"> </w:t>
      </w:r>
      <w:r w:rsidRPr="00ED3480">
        <w:rPr>
          <w:rFonts w:ascii="Sylfaen" w:eastAsia="Sylfaen" w:hAnsi="Sylfaen" w:cstheme="minorHAnsi"/>
          <w:lang w:val="ka-GE"/>
        </w:rPr>
        <w:t>ბუდობს კოლონიებად</w:t>
      </w:r>
      <w:r w:rsidRPr="00ED3480">
        <w:rPr>
          <w:rFonts w:ascii="Sylfaen" w:eastAsia="Sylfaen" w:hAnsi="Sylfaen" w:cstheme="minorHAnsi"/>
          <w:spacing w:val="1"/>
          <w:lang w:val="ka-GE"/>
        </w:rPr>
        <w:t xml:space="preserve"> </w:t>
      </w:r>
      <w:r w:rsidRPr="00ED3480">
        <w:rPr>
          <w:rFonts w:ascii="Sylfaen" w:eastAsia="Sylfaen" w:hAnsi="Sylfaen" w:cstheme="minorHAnsi"/>
          <w:lang w:val="ka-GE"/>
        </w:rPr>
        <w:t>მეჩხერ</w:t>
      </w:r>
      <w:r w:rsidRPr="00ED3480">
        <w:rPr>
          <w:rFonts w:ascii="Sylfaen" w:eastAsia="Sylfaen" w:hAnsi="Sylfaen" w:cstheme="minorHAnsi"/>
          <w:spacing w:val="1"/>
          <w:lang w:val="ka-GE"/>
        </w:rPr>
        <w:t xml:space="preserve"> </w:t>
      </w:r>
      <w:r w:rsidRPr="00ED3480">
        <w:rPr>
          <w:rFonts w:ascii="Sylfaen" w:eastAsia="Sylfaen" w:hAnsi="Sylfaen" w:cstheme="minorHAnsi"/>
          <w:lang w:val="ka-GE"/>
        </w:rPr>
        <w:t>ტყეებში,</w:t>
      </w:r>
      <w:r w:rsidRPr="00ED3480">
        <w:rPr>
          <w:rFonts w:ascii="Sylfaen" w:eastAsia="Sylfaen" w:hAnsi="Sylfaen" w:cstheme="minorHAnsi"/>
          <w:spacing w:val="1"/>
          <w:lang w:val="ka-GE"/>
        </w:rPr>
        <w:t xml:space="preserve"> </w:t>
      </w:r>
      <w:r w:rsidRPr="00ED3480">
        <w:rPr>
          <w:rFonts w:ascii="Sylfaen" w:eastAsia="Sylfaen" w:hAnsi="Sylfaen" w:cstheme="minorHAnsi"/>
          <w:lang w:val="ka-GE"/>
        </w:rPr>
        <w:t>ბუჩქნარებში</w:t>
      </w:r>
      <w:r w:rsidRPr="00ED3480">
        <w:rPr>
          <w:rFonts w:ascii="Sylfaen" w:eastAsia="Sylfaen" w:hAnsi="Sylfaen" w:cstheme="minorHAnsi"/>
          <w:spacing w:val="1"/>
          <w:lang w:val="ka-GE"/>
        </w:rPr>
        <w:t xml:space="preserve"> </w:t>
      </w:r>
      <w:r w:rsidRPr="00ED3480">
        <w:rPr>
          <w:rFonts w:ascii="Sylfaen" w:eastAsia="Sylfaen" w:hAnsi="Sylfaen" w:cstheme="minorHAnsi"/>
          <w:lang w:val="ka-GE"/>
        </w:rPr>
        <w:t>სასოფლო-სამეურნეო სავარგულებსა და ადამიანის სამოსახლოში.</w:t>
      </w:r>
    </w:p>
    <w:p w14:paraId="748A37E5" w14:textId="36ACE5AC" w:rsidR="00F60D6B" w:rsidRPr="00ED3480" w:rsidRDefault="00F60D6B" w:rsidP="00F60D6B">
      <w:pPr>
        <w:spacing w:line="360" w:lineRule="auto"/>
        <w:jc w:val="both"/>
        <w:rPr>
          <w:rFonts w:ascii="Sylfaen" w:eastAsia="Sylfaen" w:hAnsi="Sylfaen" w:cstheme="minorHAnsi"/>
          <w:lang w:val="ka-GE"/>
        </w:rPr>
      </w:pPr>
      <w:r w:rsidRPr="00ED3480">
        <w:rPr>
          <w:rFonts w:ascii="Sylfaen" w:hAnsi="Sylfaen" w:cstheme="minorHAnsi"/>
          <w:noProof/>
        </w:rPr>
        <w:drawing>
          <wp:anchor distT="0" distB="0" distL="114300" distR="114300" simplePos="0" relativeHeight="251673600" behindDoc="0" locked="0" layoutInCell="1" allowOverlap="1" wp14:anchorId="35338266" wp14:editId="41674BED">
            <wp:simplePos x="0" y="0"/>
            <wp:positionH relativeFrom="margin">
              <wp:posOffset>2028825</wp:posOffset>
            </wp:positionH>
            <wp:positionV relativeFrom="paragraph">
              <wp:posOffset>1071880</wp:posOffset>
            </wp:positionV>
            <wp:extent cx="2492449" cy="2959143"/>
            <wp:effectExtent l="0" t="0" r="3175" b="0"/>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492449" cy="2959143"/>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3480">
        <w:rPr>
          <w:rFonts w:ascii="Sylfaen" w:eastAsia="Sylfaen" w:hAnsi="Sylfaen" w:cstheme="minorHAnsi"/>
          <w:u w:val="single" w:color="000000"/>
          <w:lang w:val="ka-GE"/>
        </w:rPr>
        <w:t>შავარდნისებრნი</w:t>
      </w:r>
      <w:r w:rsidRPr="00ED3480">
        <w:rPr>
          <w:rFonts w:ascii="Sylfaen" w:eastAsia="Sylfaen" w:hAnsi="Sylfaen" w:cstheme="minorHAnsi"/>
          <w:spacing w:val="1"/>
          <w:lang w:val="ka-GE"/>
        </w:rPr>
        <w:t xml:space="preserve"> </w:t>
      </w:r>
      <w:r w:rsidRPr="00ED3480">
        <w:rPr>
          <w:rFonts w:ascii="Sylfaen" w:eastAsia="Sylfaen" w:hAnsi="Sylfaen" w:cstheme="minorHAnsi"/>
          <w:b/>
          <w:lang w:val="ka-GE"/>
        </w:rPr>
        <w:t>-</w:t>
      </w:r>
      <w:r w:rsidRPr="00ED3480">
        <w:rPr>
          <w:rFonts w:ascii="Sylfaen" w:eastAsia="Sylfaen" w:hAnsi="Sylfaen" w:cstheme="minorHAnsi"/>
          <w:b/>
          <w:spacing w:val="2"/>
          <w:lang w:val="ka-GE"/>
        </w:rPr>
        <w:t xml:space="preserve"> </w:t>
      </w:r>
      <w:r w:rsidRPr="00ED3480">
        <w:rPr>
          <w:rFonts w:ascii="Sylfaen" w:eastAsia="Sylfaen" w:hAnsi="Sylfaen" w:cstheme="minorHAnsi"/>
          <w:lang w:val="ka-GE"/>
        </w:rPr>
        <w:t>შავარდისებრებიდან</w:t>
      </w:r>
      <w:r w:rsidRPr="00ED3480">
        <w:rPr>
          <w:rFonts w:ascii="Sylfaen" w:eastAsia="Sylfaen" w:hAnsi="Sylfaen" w:cstheme="minorHAnsi"/>
          <w:spacing w:val="1"/>
          <w:lang w:val="ka-GE"/>
        </w:rPr>
        <w:t xml:space="preserve"> </w:t>
      </w:r>
      <w:r w:rsidRPr="00ED3480">
        <w:rPr>
          <w:rFonts w:ascii="Sylfaen" w:eastAsia="Sylfaen" w:hAnsi="Sylfaen" w:cstheme="minorHAnsi"/>
          <w:lang w:val="ka-GE"/>
        </w:rPr>
        <w:t>ფართობზე ნანახი იქნა ჩვეულებრივი კირკიტა (</w:t>
      </w:r>
      <w:r w:rsidRPr="00ED3480">
        <w:rPr>
          <w:rFonts w:ascii="Sylfaen" w:eastAsia="Sylfaen" w:hAnsi="Sylfaen" w:cstheme="minorHAnsi"/>
          <w:i/>
          <w:sz w:val="23"/>
          <w:szCs w:val="23"/>
          <w:lang w:val="ka-GE"/>
        </w:rPr>
        <w:t>Falco tinnunculus</w:t>
      </w:r>
      <w:r w:rsidRPr="00ED3480">
        <w:rPr>
          <w:rFonts w:ascii="Sylfaen" w:eastAsia="Sylfaen" w:hAnsi="Sylfaen" w:cstheme="minorHAnsi"/>
          <w:lang w:val="ka-GE"/>
        </w:rPr>
        <w:t>)</w:t>
      </w:r>
      <w:r w:rsidRPr="00ED3480">
        <w:rPr>
          <w:rFonts w:ascii="Sylfaen" w:eastAsia="Sylfaen" w:hAnsi="Sylfaen" w:cstheme="minorHAnsi"/>
          <w:spacing w:val="-20"/>
          <w:lang w:val="ka-GE"/>
        </w:rPr>
        <w:t xml:space="preserve"> </w:t>
      </w:r>
      <w:r w:rsidRPr="00ED3480">
        <w:rPr>
          <w:rFonts w:ascii="Sylfaen" w:eastAsia="Sylfaen" w:hAnsi="Sylfaen" w:cstheme="minorHAnsi"/>
          <w:lang w:val="ka-GE"/>
        </w:rPr>
        <w:t>მამრი,</w:t>
      </w:r>
      <w:r w:rsidRPr="00ED3480">
        <w:rPr>
          <w:rFonts w:ascii="Sylfaen" w:eastAsia="Sylfaen" w:hAnsi="Sylfaen" w:cstheme="minorHAnsi"/>
          <w:spacing w:val="38"/>
          <w:lang w:val="ka-GE"/>
        </w:rPr>
        <w:t xml:space="preserve"> </w:t>
      </w:r>
      <w:r w:rsidRPr="00ED3480">
        <w:rPr>
          <w:rFonts w:ascii="Sylfaen" w:eastAsia="Sylfaen" w:hAnsi="Sylfaen" w:cstheme="minorHAnsi"/>
          <w:lang w:val="ka-GE"/>
        </w:rPr>
        <w:t>სახეობა</w:t>
      </w:r>
      <w:r w:rsidRPr="00ED3480">
        <w:rPr>
          <w:rFonts w:ascii="Sylfaen" w:eastAsia="Sylfaen" w:hAnsi="Sylfaen" w:cstheme="minorHAnsi"/>
          <w:spacing w:val="38"/>
          <w:lang w:val="ka-GE"/>
        </w:rPr>
        <w:t xml:space="preserve"> </w:t>
      </w:r>
      <w:r w:rsidRPr="00ED3480">
        <w:rPr>
          <w:rFonts w:ascii="Sylfaen" w:eastAsia="Sylfaen" w:hAnsi="Sylfaen" w:cstheme="minorHAnsi"/>
          <w:lang w:val="ka-GE"/>
        </w:rPr>
        <w:t>იკვებება</w:t>
      </w:r>
      <w:r w:rsidRPr="00ED3480">
        <w:rPr>
          <w:rFonts w:ascii="Sylfaen" w:eastAsia="Sylfaen" w:hAnsi="Sylfaen" w:cstheme="minorHAnsi"/>
          <w:spacing w:val="38"/>
          <w:lang w:val="ka-GE"/>
        </w:rPr>
        <w:t xml:space="preserve"> </w:t>
      </w:r>
      <w:r w:rsidRPr="00ED3480">
        <w:rPr>
          <w:rFonts w:ascii="Sylfaen" w:eastAsia="Sylfaen" w:hAnsi="Sylfaen" w:cstheme="minorHAnsi"/>
          <w:lang w:val="ka-GE"/>
        </w:rPr>
        <w:t>მწერებითა</w:t>
      </w:r>
      <w:r w:rsidRPr="00ED3480">
        <w:rPr>
          <w:rFonts w:ascii="Sylfaen" w:eastAsia="Sylfaen" w:hAnsi="Sylfaen" w:cstheme="minorHAnsi"/>
          <w:spacing w:val="38"/>
          <w:lang w:val="ka-GE"/>
        </w:rPr>
        <w:t xml:space="preserve"> </w:t>
      </w:r>
      <w:r w:rsidRPr="00ED3480">
        <w:rPr>
          <w:rFonts w:ascii="Sylfaen" w:eastAsia="Sylfaen" w:hAnsi="Sylfaen" w:cstheme="minorHAnsi"/>
          <w:lang w:val="ka-GE"/>
        </w:rPr>
        <w:t>და</w:t>
      </w:r>
      <w:r w:rsidRPr="00ED3480">
        <w:rPr>
          <w:rFonts w:ascii="Sylfaen" w:eastAsia="Sylfaen" w:hAnsi="Sylfaen" w:cstheme="minorHAnsi"/>
          <w:spacing w:val="38"/>
          <w:lang w:val="ka-GE"/>
        </w:rPr>
        <w:t xml:space="preserve"> </w:t>
      </w:r>
      <w:r w:rsidRPr="00ED3480">
        <w:rPr>
          <w:rFonts w:ascii="Sylfaen" w:eastAsia="Sylfaen" w:hAnsi="Sylfaen" w:cstheme="minorHAnsi"/>
          <w:lang w:val="ka-GE"/>
        </w:rPr>
        <w:t>მცირე</w:t>
      </w:r>
      <w:r w:rsidRPr="00ED3480">
        <w:rPr>
          <w:rFonts w:ascii="Sylfaen" w:eastAsia="Sylfaen" w:hAnsi="Sylfaen" w:cstheme="minorHAnsi"/>
          <w:spacing w:val="38"/>
          <w:lang w:val="ka-GE"/>
        </w:rPr>
        <w:t xml:space="preserve"> </w:t>
      </w:r>
      <w:r w:rsidRPr="00ED3480">
        <w:rPr>
          <w:rFonts w:ascii="Sylfaen" w:eastAsia="Sylfaen" w:hAnsi="Sylfaen" w:cstheme="minorHAnsi"/>
          <w:lang w:val="ka-GE"/>
        </w:rPr>
        <w:t>ზომის</w:t>
      </w:r>
      <w:r w:rsidRPr="00ED3480">
        <w:rPr>
          <w:rFonts w:ascii="Sylfaen" w:eastAsia="Sylfaen" w:hAnsi="Sylfaen" w:cstheme="minorHAnsi"/>
          <w:spacing w:val="38"/>
          <w:lang w:val="ka-GE"/>
        </w:rPr>
        <w:t xml:space="preserve"> </w:t>
      </w:r>
      <w:r w:rsidRPr="00ED3480">
        <w:rPr>
          <w:rFonts w:ascii="Sylfaen" w:eastAsia="Sylfaen" w:hAnsi="Sylfaen" w:cstheme="minorHAnsi"/>
          <w:lang w:val="ka-GE"/>
        </w:rPr>
        <w:t>მღრღნელებით.</w:t>
      </w:r>
      <w:r w:rsidRPr="00ED3480">
        <w:rPr>
          <w:rFonts w:ascii="Sylfaen" w:eastAsia="Sylfaen" w:hAnsi="Sylfaen" w:cstheme="minorHAnsi"/>
          <w:spacing w:val="38"/>
          <w:lang w:val="ka-GE"/>
        </w:rPr>
        <w:t xml:space="preserve"> </w:t>
      </w:r>
      <w:r w:rsidRPr="00ED3480">
        <w:rPr>
          <w:rFonts w:ascii="Sylfaen" w:eastAsia="Sylfaen" w:hAnsi="Sylfaen" w:cstheme="minorHAnsi"/>
          <w:lang w:val="ka-GE"/>
        </w:rPr>
        <w:t xml:space="preserve">საბინადრო არეალს   კი   წარმოადგენს  </w:t>
      </w:r>
      <w:r w:rsidRPr="00ED3480">
        <w:rPr>
          <w:rFonts w:ascii="Sylfaen" w:eastAsia="Sylfaen" w:hAnsi="Sylfaen" w:cstheme="minorHAnsi"/>
          <w:spacing w:val="1"/>
          <w:lang w:val="ka-GE"/>
        </w:rPr>
        <w:t xml:space="preserve"> </w:t>
      </w:r>
      <w:r w:rsidRPr="00ED3480">
        <w:rPr>
          <w:rFonts w:ascii="Sylfaen" w:eastAsia="Sylfaen" w:hAnsi="Sylfaen" w:cstheme="minorHAnsi"/>
          <w:lang w:val="ka-GE"/>
        </w:rPr>
        <w:t xml:space="preserve">როგორც   ნახევარუდაბნოები,  </w:t>
      </w:r>
      <w:r w:rsidRPr="00ED3480">
        <w:rPr>
          <w:rFonts w:ascii="Sylfaen" w:eastAsia="Sylfaen" w:hAnsi="Sylfaen" w:cstheme="minorHAnsi"/>
          <w:spacing w:val="1"/>
          <w:lang w:val="ka-GE"/>
        </w:rPr>
        <w:t xml:space="preserve"> </w:t>
      </w:r>
      <w:r w:rsidRPr="00ED3480">
        <w:rPr>
          <w:rFonts w:ascii="Sylfaen" w:eastAsia="Sylfaen" w:hAnsi="Sylfaen" w:cstheme="minorHAnsi"/>
          <w:lang w:val="ka-GE"/>
        </w:rPr>
        <w:t>მინდვრები   და   მდელოები,</w:t>
      </w:r>
      <w:r w:rsidR="00797452" w:rsidRPr="00ED3480">
        <w:rPr>
          <w:rFonts w:ascii="Sylfaen" w:eastAsia="Sylfaen" w:hAnsi="Sylfaen" w:cstheme="minorHAnsi"/>
          <w:lang w:val="ka-GE"/>
        </w:rPr>
        <w:t xml:space="preserve"> </w:t>
      </w:r>
      <w:r w:rsidRPr="00ED3480">
        <w:rPr>
          <w:rFonts w:ascii="Sylfaen" w:eastAsia="Sylfaen" w:hAnsi="Sylfaen" w:cstheme="minorHAnsi"/>
          <w:lang w:val="ka-GE"/>
        </w:rPr>
        <w:t>ასევე სოფლები და ქალაქები.</w:t>
      </w:r>
    </w:p>
    <w:p w14:paraId="063AB9F0" w14:textId="77777777" w:rsidR="004C7737" w:rsidRPr="00ED3480" w:rsidRDefault="004C7737" w:rsidP="004C7737">
      <w:pPr>
        <w:pStyle w:val="NoSpacing"/>
        <w:jc w:val="center"/>
        <w:rPr>
          <w:rFonts w:ascii="Sylfaen" w:eastAsia="Sylfaen" w:hAnsi="Sylfaen" w:cstheme="minorHAnsi"/>
          <w:b/>
          <w:lang w:val="ka-GE"/>
        </w:rPr>
      </w:pPr>
    </w:p>
    <w:p w14:paraId="1A32B91B" w14:textId="135B882B" w:rsidR="00F60D6B" w:rsidRPr="00ED3480" w:rsidRDefault="004C7737" w:rsidP="004C7737">
      <w:pPr>
        <w:pStyle w:val="NoSpacing"/>
        <w:jc w:val="center"/>
        <w:rPr>
          <w:rFonts w:ascii="Sylfaen" w:eastAsia="Sylfaen" w:hAnsi="Sylfaen" w:cstheme="minorHAnsi"/>
          <w:b/>
          <w:lang w:val="ka-GE"/>
        </w:rPr>
      </w:pPr>
      <w:r w:rsidRPr="00ED3480">
        <w:rPr>
          <w:rFonts w:ascii="Sylfaen" w:eastAsia="Sylfaen" w:hAnsi="Sylfaen" w:cstheme="minorHAnsi"/>
          <w:b/>
          <w:lang w:val="ka-GE"/>
        </w:rPr>
        <w:t>სურ. 2</w:t>
      </w:r>
      <w:r w:rsidR="00DB0A2E" w:rsidRPr="00ED3480">
        <w:rPr>
          <w:rFonts w:ascii="Sylfaen" w:eastAsia="Sylfaen" w:hAnsi="Sylfaen" w:cstheme="minorHAnsi"/>
          <w:b/>
          <w:lang w:val="ka-GE"/>
        </w:rPr>
        <w:t>4</w:t>
      </w:r>
      <w:r w:rsidRPr="00ED3480">
        <w:rPr>
          <w:rFonts w:ascii="Sylfaen" w:eastAsia="Sylfaen" w:hAnsi="Sylfaen" w:cstheme="minorHAnsi"/>
          <w:b/>
          <w:lang w:val="ka-GE"/>
        </w:rPr>
        <w:t>.4.2.3 -</w:t>
      </w:r>
      <w:r w:rsidR="00F60D6B" w:rsidRPr="00ED3480">
        <w:rPr>
          <w:rFonts w:ascii="Sylfaen" w:eastAsia="Sylfaen" w:hAnsi="Sylfaen" w:cstheme="minorHAnsi"/>
          <w:b/>
          <w:spacing w:val="18"/>
          <w:lang w:val="ka-GE"/>
        </w:rPr>
        <w:t xml:space="preserve"> </w:t>
      </w:r>
      <w:r w:rsidR="00F60D6B" w:rsidRPr="00ED3480">
        <w:rPr>
          <w:rFonts w:ascii="Sylfaen" w:eastAsia="Sylfaen" w:hAnsi="Sylfaen" w:cstheme="minorHAnsi"/>
          <w:b/>
          <w:lang w:val="ka-GE"/>
        </w:rPr>
        <w:t>ჩვეულებრივი</w:t>
      </w:r>
      <w:r w:rsidR="00F60D6B" w:rsidRPr="00ED3480">
        <w:rPr>
          <w:rFonts w:ascii="Sylfaen" w:eastAsia="Sylfaen" w:hAnsi="Sylfaen" w:cstheme="minorHAnsi"/>
          <w:b/>
          <w:spacing w:val="14"/>
          <w:lang w:val="ka-GE"/>
        </w:rPr>
        <w:t xml:space="preserve"> </w:t>
      </w:r>
      <w:r w:rsidR="00F60D6B" w:rsidRPr="00ED3480">
        <w:rPr>
          <w:rFonts w:ascii="Sylfaen" w:eastAsia="Sylfaen" w:hAnsi="Sylfaen" w:cstheme="minorHAnsi"/>
          <w:b/>
          <w:lang w:val="ka-GE"/>
        </w:rPr>
        <w:t>კირკიტა</w:t>
      </w:r>
      <w:r w:rsidR="00F60D6B" w:rsidRPr="00ED3480">
        <w:rPr>
          <w:rFonts w:ascii="Sylfaen" w:eastAsia="Sylfaen" w:hAnsi="Sylfaen" w:cstheme="minorHAnsi"/>
          <w:b/>
          <w:spacing w:val="9"/>
          <w:lang w:val="ka-GE"/>
        </w:rPr>
        <w:t xml:space="preserve"> </w:t>
      </w:r>
      <w:r w:rsidR="00F60D6B" w:rsidRPr="00ED3480">
        <w:rPr>
          <w:rFonts w:ascii="Sylfaen" w:eastAsia="Sylfaen" w:hAnsi="Sylfaen" w:cstheme="minorHAnsi"/>
          <w:b/>
          <w:lang w:val="ka-GE"/>
        </w:rPr>
        <w:t>-</w:t>
      </w:r>
      <w:r w:rsidR="00F60D6B" w:rsidRPr="00ED3480">
        <w:rPr>
          <w:rFonts w:ascii="Sylfaen" w:eastAsia="Sylfaen" w:hAnsi="Sylfaen" w:cstheme="minorHAnsi"/>
          <w:b/>
          <w:spacing w:val="2"/>
          <w:lang w:val="ka-GE"/>
        </w:rPr>
        <w:t xml:space="preserve"> </w:t>
      </w:r>
      <w:r w:rsidR="00F60D6B" w:rsidRPr="00ED3480">
        <w:rPr>
          <w:rFonts w:ascii="Sylfaen" w:eastAsia="Sylfaen" w:hAnsi="Sylfaen" w:cstheme="minorHAnsi"/>
          <w:b/>
          <w:lang w:val="ka-GE"/>
        </w:rPr>
        <w:t>(Falco</w:t>
      </w:r>
      <w:r w:rsidR="00F60D6B" w:rsidRPr="00ED3480">
        <w:rPr>
          <w:rFonts w:ascii="Sylfaen" w:eastAsia="Sylfaen" w:hAnsi="Sylfaen" w:cstheme="minorHAnsi"/>
          <w:b/>
          <w:spacing w:val="5"/>
          <w:lang w:val="ka-GE"/>
        </w:rPr>
        <w:t xml:space="preserve"> </w:t>
      </w:r>
      <w:r w:rsidR="00F60D6B" w:rsidRPr="00ED3480">
        <w:rPr>
          <w:rFonts w:ascii="Sylfaen" w:eastAsia="Sylfaen" w:hAnsi="Sylfaen" w:cstheme="minorHAnsi"/>
          <w:b/>
          <w:w w:val="101"/>
          <w:lang w:val="ka-GE"/>
        </w:rPr>
        <w:t>tinnunculus)</w:t>
      </w:r>
    </w:p>
    <w:p w14:paraId="32E55A0C" w14:textId="77777777" w:rsidR="00F60D6B" w:rsidRPr="00ED3480" w:rsidRDefault="00F60D6B" w:rsidP="00F60D6B">
      <w:pPr>
        <w:pStyle w:val="NoSpacing"/>
        <w:rPr>
          <w:rFonts w:ascii="Sylfaen" w:eastAsia="Sylfaen" w:hAnsi="Sylfaen" w:cstheme="minorHAnsi"/>
          <w:u w:val="single" w:color="000000"/>
          <w:lang w:val="ka-GE"/>
        </w:rPr>
      </w:pPr>
    </w:p>
    <w:p w14:paraId="77295205" w14:textId="77777777" w:rsidR="004C7737" w:rsidRPr="00ED3480" w:rsidRDefault="004C7737" w:rsidP="00F60D6B">
      <w:pPr>
        <w:pStyle w:val="NoSpacing"/>
        <w:spacing w:line="360" w:lineRule="auto"/>
        <w:jc w:val="both"/>
        <w:rPr>
          <w:rFonts w:ascii="Sylfaen" w:eastAsia="Sylfaen" w:hAnsi="Sylfaen" w:cstheme="minorHAnsi"/>
          <w:u w:val="single" w:color="000000"/>
          <w:lang w:val="ka-GE"/>
        </w:rPr>
      </w:pPr>
    </w:p>
    <w:p w14:paraId="0EAFD1F9" w14:textId="194E97FC" w:rsidR="00F60D6B" w:rsidRPr="00ED3480" w:rsidRDefault="00F60D6B" w:rsidP="00294E16">
      <w:pPr>
        <w:pStyle w:val="NoSpacing"/>
        <w:spacing w:line="360" w:lineRule="auto"/>
        <w:contextualSpacing/>
        <w:jc w:val="both"/>
        <w:rPr>
          <w:rFonts w:ascii="Sylfaen" w:eastAsia="Sylfaen" w:hAnsi="Sylfaen" w:cstheme="minorHAnsi"/>
          <w:lang w:val="ka-GE"/>
        </w:rPr>
      </w:pPr>
      <w:r w:rsidRPr="00ED3480">
        <w:rPr>
          <w:rFonts w:ascii="Sylfaen" w:eastAsia="Sylfaen" w:hAnsi="Sylfaen" w:cstheme="minorHAnsi"/>
          <w:u w:val="single" w:color="000000"/>
          <w:lang w:val="ka-GE"/>
        </w:rPr>
        <w:t>ქორისებრნი</w:t>
      </w:r>
      <w:r w:rsidRPr="00ED3480">
        <w:rPr>
          <w:rFonts w:ascii="Sylfaen" w:eastAsia="Sylfaen" w:hAnsi="Sylfaen" w:cstheme="minorHAnsi"/>
          <w:lang w:val="ka-GE"/>
        </w:rPr>
        <w:t xml:space="preserve"> </w:t>
      </w:r>
      <w:r w:rsidRPr="00ED3480">
        <w:rPr>
          <w:rFonts w:ascii="Sylfaen" w:eastAsia="Sylfaen" w:hAnsi="Sylfaen" w:cstheme="minorHAnsi"/>
          <w:spacing w:val="1"/>
          <w:lang w:val="ka-GE"/>
        </w:rPr>
        <w:t xml:space="preserve"> </w:t>
      </w:r>
      <w:r w:rsidRPr="00ED3480">
        <w:rPr>
          <w:rFonts w:ascii="Sylfaen" w:eastAsia="Sylfaen" w:hAnsi="Sylfaen" w:cstheme="minorHAnsi"/>
          <w:b/>
          <w:lang w:val="ka-GE"/>
        </w:rPr>
        <w:t xml:space="preserve">- </w:t>
      </w:r>
      <w:r w:rsidRPr="00ED3480">
        <w:rPr>
          <w:rFonts w:ascii="Sylfaen" w:eastAsia="Sylfaen" w:hAnsi="Sylfaen" w:cstheme="minorHAnsi"/>
          <w:b/>
          <w:spacing w:val="3"/>
          <w:lang w:val="ka-GE"/>
        </w:rPr>
        <w:t xml:space="preserve"> </w:t>
      </w:r>
      <w:r w:rsidRPr="00ED3480">
        <w:rPr>
          <w:rFonts w:ascii="Sylfaen" w:eastAsia="Sylfaen" w:hAnsi="Sylfaen" w:cstheme="minorHAnsi"/>
          <w:lang w:val="ka-GE"/>
        </w:rPr>
        <w:t xml:space="preserve">ფართობზე </w:t>
      </w:r>
      <w:r w:rsidRPr="00ED3480">
        <w:rPr>
          <w:rFonts w:ascii="Sylfaen" w:eastAsia="Sylfaen" w:hAnsi="Sylfaen" w:cstheme="minorHAnsi"/>
          <w:spacing w:val="1"/>
          <w:lang w:val="ka-GE"/>
        </w:rPr>
        <w:t xml:space="preserve"> </w:t>
      </w:r>
      <w:r w:rsidRPr="00ED3480">
        <w:rPr>
          <w:rFonts w:ascii="Sylfaen" w:eastAsia="Sylfaen" w:hAnsi="Sylfaen" w:cstheme="minorHAnsi"/>
          <w:lang w:val="ka-GE"/>
        </w:rPr>
        <w:t xml:space="preserve">ნანახი  იქნა  ჩვეულებრივი </w:t>
      </w:r>
      <w:r w:rsidRPr="00ED3480">
        <w:rPr>
          <w:rFonts w:ascii="Sylfaen" w:eastAsia="Sylfaen" w:hAnsi="Sylfaen" w:cstheme="minorHAnsi"/>
          <w:spacing w:val="1"/>
          <w:lang w:val="ka-GE"/>
        </w:rPr>
        <w:t xml:space="preserve"> </w:t>
      </w:r>
      <w:r w:rsidRPr="00ED3480">
        <w:rPr>
          <w:rFonts w:ascii="Sylfaen" w:eastAsia="Sylfaen" w:hAnsi="Sylfaen" w:cstheme="minorHAnsi"/>
          <w:lang w:val="ka-GE"/>
        </w:rPr>
        <w:t xml:space="preserve">კაკაჩა </w:t>
      </w:r>
      <w:r w:rsidRPr="00ED3480">
        <w:rPr>
          <w:rFonts w:ascii="Sylfaen" w:eastAsia="Sylfaen" w:hAnsi="Sylfaen" w:cstheme="minorHAnsi"/>
          <w:spacing w:val="1"/>
          <w:lang w:val="ka-GE"/>
        </w:rPr>
        <w:t xml:space="preserve"> </w:t>
      </w:r>
      <w:r w:rsidRPr="00ED3480">
        <w:rPr>
          <w:rFonts w:ascii="Sylfaen" w:eastAsia="Sylfaen" w:hAnsi="Sylfaen" w:cstheme="minorHAnsi"/>
          <w:lang w:val="ka-GE"/>
        </w:rPr>
        <w:t>(</w:t>
      </w:r>
      <w:r w:rsidRPr="00ED3480">
        <w:rPr>
          <w:rFonts w:ascii="Sylfaen" w:eastAsia="Sylfaen" w:hAnsi="Sylfaen" w:cstheme="minorHAnsi"/>
          <w:i/>
          <w:sz w:val="23"/>
          <w:szCs w:val="23"/>
          <w:lang w:val="ka-GE"/>
        </w:rPr>
        <w:t>Buteo</w:t>
      </w:r>
      <w:r w:rsidRPr="00ED3480">
        <w:rPr>
          <w:rFonts w:ascii="Sylfaen" w:eastAsia="Sylfaen" w:hAnsi="Sylfaen" w:cstheme="minorHAnsi"/>
          <w:i/>
          <w:spacing w:val="24"/>
          <w:sz w:val="23"/>
          <w:szCs w:val="23"/>
          <w:lang w:val="ka-GE"/>
        </w:rPr>
        <w:t xml:space="preserve"> </w:t>
      </w:r>
      <w:r w:rsidRPr="00ED3480">
        <w:rPr>
          <w:rFonts w:ascii="Sylfaen" w:eastAsia="Sylfaen" w:hAnsi="Sylfaen" w:cstheme="minorHAnsi"/>
          <w:i/>
          <w:sz w:val="23"/>
          <w:szCs w:val="23"/>
          <w:lang w:val="ka-GE"/>
        </w:rPr>
        <w:t>buteo</w:t>
      </w:r>
      <w:r w:rsidRPr="00ED3480">
        <w:rPr>
          <w:rFonts w:ascii="Sylfaen" w:eastAsia="Sylfaen" w:hAnsi="Sylfaen" w:cstheme="minorHAnsi"/>
          <w:lang w:val="ka-GE"/>
        </w:rPr>
        <w:t>),</w:t>
      </w:r>
      <w:r w:rsidRPr="00ED3480">
        <w:rPr>
          <w:rFonts w:ascii="Sylfaen" w:eastAsia="Sylfaen" w:hAnsi="Sylfaen" w:cstheme="minorHAnsi"/>
          <w:spacing w:val="28"/>
          <w:lang w:val="ka-GE"/>
        </w:rPr>
        <w:t xml:space="preserve"> </w:t>
      </w:r>
      <w:r w:rsidRPr="00ED3480">
        <w:rPr>
          <w:rFonts w:ascii="Sylfaen" w:eastAsia="Sylfaen" w:hAnsi="Sylfaen" w:cstheme="minorHAnsi"/>
          <w:lang w:val="ka-GE"/>
        </w:rPr>
        <w:t xml:space="preserve">სახეობა </w:t>
      </w:r>
      <w:r w:rsidRPr="00ED3480">
        <w:rPr>
          <w:rFonts w:ascii="Sylfaen" w:eastAsia="Sylfaen" w:hAnsi="Sylfaen" w:cstheme="minorHAnsi"/>
          <w:spacing w:val="1"/>
          <w:lang w:val="ka-GE"/>
        </w:rPr>
        <w:t xml:space="preserve"> </w:t>
      </w:r>
      <w:r w:rsidRPr="00ED3480">
        <w:rPr>
          <w:rFonts w:ascii="Sylfaen" w:eastAsia="Sylfaen" w:hAnsi="Sylfaen" w:cstheme="minorHAnsi"/>
          <w:lang w:val="ka-GE"/>
        </w:rPr>
        <w:t>იკვებება მღრღნელებითა</w:t>
      </w:r>
      <w:r w:rsidRPr="00ED3480">
        <w:rPr>
          <w:rFonts w:ascii="Sylfaen" w:eastAsia="Sylfaen" w:hAnsi="Sylfaen" w:cstheme="minorHAnsi"/>
          <w:spacing w:val="1"/>
          <w:lang w:val="ka-GE"/>
        </w:rPr>
        <w:t xml:space="preserve"> </w:t>
      </w:r>
      <w:r w:rsidRPr="00ED3480">
        <w:rPr>
          <w:rFonts w:ascii="Sylfaen" w:eastAsia="Sylfaen" w:hAnsi="Sylfaen" w:cstheme="minorHAnsi"/>
          <w:lang w:val="ka-GE"/>
        </w:rPr>
        <w:t>და სხვა მცირე ზომის ცხოველებით, საბინადროდ</w:t>
      </w:r>
      <w:r w:rsidRPr="00ED3480">
        <w:rPr>
          <w:rFonts w:ascii="Sylfaen" w:eastAsia="Sylfaen" w:hAnsi="Sylfaen" w:cstheme="minorHAnsi"/>
          <w:spacing w:val="1"/>
          <w:lang w:val="ka-GE"/>
        </w:rPr>
        <w:t xml:space="preserve"> </w:t>
      </w:r>
      <w:r w:rsidRPr="00ED3480">
        <w:rPr>
          <w:rFonts w:ascii="Sylfaen" w:eastAsia="Sylfaen" w:hAnsi="Sylfaen" w:cstheme="minorHAnsi"/>
          <w:lang w:val="ka-GE"/>
        </w:rPr>
        <w:t>კი ირჩევს როგორც</w:t>
      </w:r>
      <w:r w:rsidRPr="00ED3480">
        <w:rPr>
          <w:rFonts w:ascii="Sylfaen" w:eastAsia="Sylfaen" w:hAnsi="Sylfaen" w:cstheme="minorHAnsi"/>
          <w:spacing w:val="1"/>
          <w:lang w:val="ka-GE"/>
        </w:rPr>
        <w:t xml:space="preserve"> </w:t>
      </w:r>
      <w:r w:rsidRPr="00ED3480">
        <w:rPr>
          <w:rFonts w:ascii="Sylfaen" w:eastAsia="Sylfaen" w:hAnsi="Sylfaen" w:cstheme="minorHAnsi"/>
          <w:lang w:val="ka-GE"/>
        </w:rPr>
        <w:t>ტყეებს, ისე გაშლილ მინდვრებს.</w:t>
      </w:r>
    </w:p>
    <w:p w14:paraId="0A170611" w14:textId="77777777" w:rsidR="00F60D6B" w:rsidRPr="00ED3480" w:rsidRDefault="00F60D6B" w:rsidP="00294E16">
      <w:pPr>
        <w:pStyle w:val="NoSpacing"/>
        <w:spacing w:line="360" w:lineRule="auto"/>
        <w:contextualSpacing/>
        <w:jc w:val="both"/>
        <w:rPr>
          <w:rFonts w:ascii="Sylfaen" w:hAnsi="Sylfaen" w:cstheme="minorHAnsi"/>
          <w:sz w:val="12"/>
          <w:szCs w:val="12"/>
          <w:lang w:val="ka-GE"/>
        </w:rPr>
      </w:pPr>
    </w:p>
    <w:p w14:paraId="1899D0B2" w14:textId="4EEA9BD7" w:rsidR="00F60D6B" w:rsidRPr="00ED3480" w:rsidRDefault="00F60D6B" w:rsidP="00294E16">
      <w:pPr>
        <w:pStyle w:val="NoSpacing"/>
        <w:spacing w:line="360" w:lineRule="auto"/>
        <w:contextualSpacing/>
        <w:jc w:val="both"/>
        <w:rPr>
          <w:rFonts w:ascii="Sylfaen" w:hAnsi="Sylfaen" w:cstheme="minorHAnsi"/>
          <w:sz w:val="12"/>
          <w:szCs w:val="12"/>
          <w:lang w:val="ka-GE"/>
        </w:rPr>
      </w:pPr>
      <w:r w:rsidRPr="00ED3480">
        <w:rPr>
          <w:rFonts w:ascii="Sylfaen" w:eastAsia="Sylfaen" w:hAnsi="Sylfaen" w:cstheme="minorHAnsi"/>
          <w:u w:val="single" w:color="000000"/>
          <w:lang w:val="ka-GE"/>
        </w:rPr>
        <w:t>ყაპყაპისებრნი</w:t>
      </w:r>
      <w:r w:rsidRPr="00ED3480">
        <w:rPr>
          <w:rFonts w:ascii="Sylfaen" w:eastAsia="Sylfaen" w:hAnsi="Sylfaen" w:cstheme="minorHAnsi"/>
          <w:spacing w:val="40"/>
          <w:lang w:val="ka-GE"/>
        </w:rPr>
        <w:t xml:space="preserve"> </w:t>
      </w:r>
      <w:r w:rsidRPr="00ED3480">
        <w:rPr>
          <w:rFonts w:ascii="Sylfaen" w:eastAsia="Sylfaen" w:hAnsi="Sylfaen" w:cstheme="minorHAnsi"/>
          <w:lang w:val="ka-GE"/>
        </w:rPr>
        <w:t>-</w:t>
      </w:r>
      <w:r w:rsidRPr="00ED3480">
        <w:rPr>
          <w:rFonts w:ascii="Sylfaen" w:eastAsia="Sylfaen" w:hAnsi="Sylfaen" w:cstheme="minorHAnsi"/>
          <w:spacing w:val="39"/>
          <w:lang w:val="ka-GE"/>
        </w:rPr>
        <w:t xml:space="preserve"> </w:t>
      </w:r>
      <w:r w:rsidRPr="00ED3480">
        <w:rPr>
          <w:rFonts w:ascii="Sylfaen" w:eastAsia="Sylfaen" w:hAnsi="Sylfaen" w:cstheme="minorHAnsi"/>
          <w:lang w:val="ka-GE"/>
        </w:rPr>
        <w:t>საკვლევ</w:t>
      </w:r>
      <w:r w:rsidRPr="00ED3480">
        <w:rPr>
          <w:rFonts w:ascii="Sylfaen" w:eastAsia="Sylfaen" w:hAnsi="Sylfaen" w:cstheme="minorHAnsi"/>
          <w:spacing w:val="39"/>
          <w:lang w:val="ka-GE"/>
        </w:rPr>
        <w:t xml:space="preserve"> </w:t>
      </w:r>
      <w:r w:rsidRPr="00ED3480">
        <w:rPr>
          <w:rFonts w:ascii="Sylfaen" w:eastAsia="Sylfaen" w:hAnsi="Sylfaen" w:cstheme="minorHAnsi"/>
          <w:lang w:val="ka-GE"/>
        </w:rPr>
        <w:t>ტერიტორიაზე</w:t>
      </w:r>
      <w:r w:rsidRPr="00ED3480">
        <w:rPr>
          <w:rFonts w:ascii="Sylfaen" w:eastAsia="Sylfaen" w:hAnsi="Sylfaen" w:cstheme="minorHAnsi"/>
          <w:spacing w:val="40"/>
          <w:lang w:val="ka-GE"/>
        </w:rPr>
        <w:t xml:space="preserve"> </w:t>
      </w:r>
      <w:r w:rsidRPr="00ED3480">
        <w:rPr>
          <w:rFonts w:ascii="Sylfaen" w:eastAsia="Sylfaen" w:hAnsi="Sylfaen" w:cstheme="minorHAnsi"/>
          <w:lang w:val="ka-GE"/>
        </w:rPr>
        <w:t>ნანახი</w:t>
      </w:r>
      <w:r w:rsidRPr="00ED3480">
        <w:rPr>
          <w:rFonts w:ascii="Sylfaen" w:eastAsia="Sylfaen" w:hAnsi="Sylfaen" w:cstheme="minorHAnsi"/>
          <w:spacing w:val="39"/>
          <w:lang w:val="ka-GE"/>
        </w:rPr>
        <w:t xml:space="preserve"> </w:t>
      </w:r>
      <w:r w:rsidRPr="00ED3480">
        <w:rPr>
          <w:rFonts w:ascii="Sylfaen" w:eastAsia="Sylfaen" w:hAnsi="Sylfaen" w:cstheme="minorHAnsi"/>
          <w:lang w:val="ka-GE"/>
        </w:rPr>
        <w:t>იქნა</w:t>
      </w:r>
      <w:r w:rsidRPr="00ED3480">
        <w:rPr>
          <w:rFonts w:ascii="Sylfaen" w:eastAsia="Sylfaen" w:hAnsi="Sylfaen" w:cstheme="minorHAnsi"/>
          <w:spacing w:val="39"/>
          <w:lang w:val="ka-GE"/>
        </w:rPr>
        <w:t xml:space="preserve"> </w:t>
      </w:r>
      <w:r w:rsidRPr="00ED3480">
        <w:rPr>
          <w:rFonts w:ascii="Sylfaen" w:eastAsia="Sylfaen" w:hAnsi="Sylfaen" w:cstheme="minorHAnsi"/>
          <w:lang w:val="ka-GE"/>
        </w:rPr>
        <w:t>ჩვეულებრივი</w:t>
      </w:r>
      <w:r w:rsidRPr="00ED3480">
        <w:rPr>
          <w:rFonts w:ascii="Sylfaen" w:eastAsia="Sylfaen" w:hAnsi="Sylfaen" w:cstheme="minorHAnsi"/>
          <w:spacing w:val="40"/>
          <w:lang w:val="ka-GE"/>
        </w:rPr>
        <w:t xml:space="preserve"> </w:t>
      </w:r>
      <w:r w:rsidRPr="00ED3480">
        <w:rPr>
          <w:rFonts w:ascii="Sylfaen" w:eastAsia="Sylfaen" w:hAnsi="Sylfaen" w:cstheme="minorHAnsi"/>
          <w:lang w:val="ka-GE"/>
        </w:rPr>
        <w:t>ყაპყაპი</w:t>
      </w:r>
      <w:r w:rsidRPr="00ED3480">
        <w:rPr>
          <w:rFonts w:ascii="Sylfaen" w:eastAsia="Sylfaen" w:hAnsi="Sylfaen" w:cstheme="minorHAnsi"/>
          <w:spacing w:val="40"/>
          <w:lang w:val="ka-GE"/>
        </w:rPr>
        <w:t xml:space="preserve"> </w:t>
      </w:r>
      <w:r w:rsidRPr="00ED3480">
        <w:rPr>
          <w:rFonts w:ascii="Sylfaen" w:eastAsia="Sylfaen" w:hAnsi="Sylfaen" w:cstheme="minorHAnsi"/>
          <w:lang w:val="ka-GE"/>
        </w:rPr>
        <w:t>(</w:t>
      </w:r>
      <w:r w:rsidRPr="00ED3480">
        <w:rPr>
          <w:rFonts w:ascii="Sylfaen" w:eastAsia="Sylfaen" w:hAnsi="Sylfaen" w:cstheme="minorHAnsi"/>
          <w:i/>
          <w:sz w:val="23"/>
          <w:szCs w:val="23"/>
          <w:lang w:val="ka-GE"/>
        </w:rPr>
        <w:t>Coracias</w:t>
      </w:r>
      <w:r w:rsidRPr="00ED3480">
        <w:rPr>
          <w:rFonts w:ascii="Sylfaen" w:eastAsia="Sylfaen" w:hAnsi="Sylfaen" w:cstheme="minorHAnsi"/>
          <w:i/>
          <w:spacing w:val="-4"/>
          <w:sz w:val="23"/>
          <w:szCs w:val="23"/>
          <w:lang w:val="ka-GE"/>
        </w:rPr>
        <w:t xml:space="preserve"> </w:t>
      </w:r>
      <w:r w:rsidRPr="00ED3480">
        <w:rPr>
          <w:rFonts w:ascii="Sylfaen" w:eastAsia="Sylfaen" w:hAnsi="Sylfaen" w:cstheme="minorHAnsi"/>
          <w:i/>
          <w:sz w:val="23"/>
          <w:szCs w:val="23"/>
          <w:lang w:val="ka-GE"/>
        </w:rPr>
        <w:t>garrulus</w:t>
      </w:r>
      <w:r w:rsidRPr="00ED3480">
        <w:rPr>
          <w:rFonts w:ascii="Sylfaen" w:eastAsia="Sylfaen" w:hAnsi="Sylfaen" w:cstheme="minorHAnsi"/>
          <w:lang w:val="ka-GE"/>
        </w:rPr>
        <w:t>),</w:t>
      </w:r>
      <w:r w:rsidR="00797452" w:rsidRPr="00ED3480">
        <w:rPr>
          <w:rFonts w:ascii="Sylfaen" w:eastAsia="Sylfaen" w:hAnsi="Sylfaen" w:cstheme="minorHAnsi"/>
          <w:lang w:val="ka-GE"/>
        </w:rPr>
        <w:t xml:space="preserve"> </w:t>
      </w:r>
      <w:r w:rsidRPr="00ED3480">
        <w:rPr>
          <w:rFonts w:ascii="Sylfaen" w:eastAsia="Sylfaen" w:hAnsi="Sylfaen" w:cstheme="minorHAnsi"/>
          <w:position w:val="1"/>
          <w:lang w:val="ka-GE"/>
        </w:rPr>
        <w:t>ძირითადად</w:t>
      </w:r>
      <w:r w:rsidRPr="00ED3480">
        <w:rPr>
          <w:rFonts w:ascii="Sylfaen" w:eastAsia="Sylfaen" w:hAnsi="Sylfaen" w:cstheme="minorHAnsi"/>
          <w:spacing w:val="38"/>
          <w:position w:val="1"/>
          <w:lang w:val="ka-GE"/>
        </w:rPr>
        <w:t xml:space="preserve"> </w:t>
      </w:r>
      <w:r w:rsidRPr="00ED3480">
        <w:rPr>
          <w:rFonts w:ascii="Sylfaen" w:eastAsia="Sylfaen" w:hAnsi="Sylfaen" w:cstheme="minorHAnsi"/>
          <w:position w:val="1"/>
          <w:lang w:val="ka-GE"/>
        </w:rPr>
        <w:t>ბინადრობს</w:t>
      </w:r>
      <w:r w:rsidRPr="00ED3480">
        <w:rPr>
          <w:rFonts w:ascii="Sylfaen" w:eastAsia="Sylfaen" w:hAnsi="Sylfaen" w:cstheme="minorHAnsi"/>
          <w:spacing w:val="37"/>
          <w:position w:val="1"/>
          <w:lang w:val="ka-GE"/>
        </w:rPr>
        <w:t xml:space="preserve"> </w:t>
      </w:r>
      <w:r w:rsidRPr="00ED3480">
        <w:rPr>
          <w:rFonts w:ascii="Sylfaen" w:eastAsia="Sylfaen" w:hAnsi="Sylfaen" w:cstheme="minorHAnsi"/>
          <w:position w:val="1"/>
          <w:lang w:val="ka-GE"/>
        </w:rPr>
        <w:t>სტეპის</w:t>
      </w:r>
      <w:r w:rsidRPr="00ED3480">
        <w:rPr>
          <w:rFonts w:ascii="Sylfaen" w:eastAsia="Sylfaen" w:hAnsi="Sylfaen" w:cstheme="minorHAnsi"/>
          <w:spacing w:val="37"/>
          <w:position w:val="1"/>
          <w:lang w:val="ka-GE"/>
        </w:rPr>
        <w:t xml:space="preserve"> </w:t>
      </w:r>
      <w:r w:rsidRPr="00ED3480">
        <w:rPr>
          <w:rFonts w:ascii="Sylfaen" w:eastAsia="Sylfaen" w:hAnsi="Sylfaen" w:cstheme="minorHAnsi"/>
          <w:position w:val="1"/>
          <w:lang w:val="ka-GE"/>
        </w:rPr>
        <w:t>ტიპის</w:t>
      </w:r>
      <w:r w:rsidRPr="00ED3480">
        <w:rPr>
          <w:rFonts w:ascii="Sylfaen" w:eastAsia="Sylfaen" w:hAnsi="Sylfaen" w:cstheme="minorHAnsi"/>
          <w:spacing w:val="37"/>
          <w:position w:val="1"/>
          <w:lang w:val="ka-GE"/>
        </w:rPr>
        <w:t xml:space="preserve"> </w:t>
      </w:r>
      <w:r w:rsidRPr="00ED3480">
        <w:rPr>
          <w:rFonts w:ascii="Sylfaen" w:eastAsia="Sylfaen" w:hAnsi="Sylfaen" w:cstheme="minorHAnsi"/>
          <w:position w:val="1"/>
          <w:lang w:val="ka-GE"/>
        </w:rPr>
        <w:t>ჰაბიტატებში,</w:t>
      </w:r>
      <w:r w:rsidRPr="00ED3480">
        <w:rPr>
          <w:rFonts w:ascii="Sylfaen" w:eastAsia="Sylfaen" w:hAnsi="Sylfaen" w:cstheme="minorHAnsi"/>
          <w:spacing w:val="38"/>
          <w:position w:val="1"/>
          <w:lang w:val="ka-GE"/>
        </w:rPr>
        <w:t xml:space="preserve"> </w:t>
      </w:r>
      <w:r w:rsidRPr="00ED3480">
        <w:rPr>
          <w:rFonts w:ascii="Sylfaen" w:eastAsia="Sylfaen" w:hAnsi="Sylfaen" w:cstheme="minorHAnsi"/>
          <w:position w:val="1"/>
          <w:lang w:val="ka-GE"/>
        </w:rPr>
        <w:t>იშვიათად</w:t>
      </w:r>
      <w:r w:rsidRPr="00ED3480">
        <w:rPr>
          <w:rFonts w:ascii="Sylfaen" w:eastAsia="Sylfaen" w:hAnsi="Sylfaen" w:cstheme="minorHAnsi"/>
          <w:spacing w:val="37"/>
          <w:position w:val="1"/>
          <w:lang w:val="ka-GE"/>
        </w:rPr>
        <w:t xml:space="preserve"> </w:t>
      </w:r>
      <w:r w:rsidRPr="00ED3480">
        <w:rPr>
          <w:rFonts w:ascii="Sylfaen" w:eastAsia="Sylfaen" w:hAnsi="Sylfaen" w:cstheme="minorHAnsi"/>
          <w:position w:val="1"/>
          <w:lang w:val="ka-GE"/>
        </w:rPr>
        <w:t>მეჩხერ</w:t>
      </w:r>
      <w:r w:rsidRPr="00ED3480">
        <w:rPr>
          <w:rFonts w:ascii="Sylfaen" w:eastAsia="Sylfaen" w:hAnsi="Sylfaen" w:cstheme="minorHAnsi"/>
          <w:spacing w:val="37"/>
          <w:position w:val="1"/>
          <w:lang w:val="ka-GE"/>
        </w:rPr>
        <w:t xml:space="preserve"> </w:t>
      </w:r>
      <w:r w:rsidRPr="00ED3480">
        <w:rPr>
          <w:rFonts w:ascii="Sylfaen" w:eastAsia="Sylfaen" w:hAnsi="Sylfaen" w:cstheme="minorHAnsi"/>
          <w:position w:val="1"/>
          <w:lang w:val="ka-GE"/>
        </w:rPr>
        <w:t>ტყეებში.</w:t>
      </w:r>
      <w:r w:rsidRPr="00ED3480">
        <w:rPr>
          <w:rFonts w:ascii="Sylfaen" w:eastAsia="Sylfaen" w:hAnsi="Sylfaen" w:cstheme="minorHAnsi"/>
          <w:spacing w:val="37"/>
          <w:position w:val="1"/>
          <w:lang w:val="ka-GE"/>
        </w:rPr>
        <w:t xml:space="preserve"> </w:t>
      </w:r>
    </w:p>
    <w:p w14:paraId="5FE80172" w14:textId="77777777" w:rsidR="00F60D6B" w:rsidRPr="00ED3480" w:rsidRDefault="00F60D6B" w:rsidP="00294E16">
      <w:pPr>
        <w:pStyle w:val="NoSpacing"/>
        <w:spacing w:line="360" w:lineRule="auto"/>
        <w:contextualSpacing/>
        <w:jc w:val="both"/>
        <w:rPr>
          <w:rFonts w:ascii="Sylfaen" w:hAnsi="Sylfaen" w:cstheme="minorHAnsi"/>
          <w:sz w:val="10"/>
          <w:szCs w:val="10"/>
          <w:lang w:val="ka-GE"/>
        </w:rPr>
      </w:pPr>
    </w:p>
    <w:p w14:paraId="628C68E0" w14:textId="4A8C388F" w:rsidR="00F60D6B" w:rsidRPr="00ED3480" w:rsidRDefault="00F60D6B" w:rsidP="00294E16">
      <w:pPr>
        <w:pStyle w:val="NoSpacing"/>
        <w:spacing w:line="360" w:lineRule="auto"/>
        <w:contextualSpacing/>
        <w:jc w:val="both"/>
        <w:rPr>
          <w:rFonts w:ascii="Sylfaen" w:hAnsi="Sylfaen" w:cstheme="minorHAnsi"/>
          <w:sz w:val="24"/>
          <w:szCs w:val="24"/>
          <w:lang w:val="ka-GE"/>
        </w:rPr>
      </w:pPr>
      <w:r w:rsidRPr="00ED3480">
        <w:rPr>
          <w:rFonts w:ascii="Sylfaen" w:eastAsia="Sylfaen" w:hAnsi="Sylfaen" w:cstheme="minorHAnsi"/>
          <w:u w:val="single" w:color="000000"/>
          <w:lang w:val="ka-GE"/>
        </w:rPr>
        <w:t xml:space="preserve">ხოხბისებრნი  </w:t>
      </w:r>
      <w:r w:rsidRPr="00ED3480">
        <w:rPr>
          <w:rFonts w:ascii="Sylfaen" w:eastAsia="Sylfaen" w:hAnsi="Sylfaen" w:cstheme="minorHAnsi"/>
          <w:spacing w:val="-49"/>
          <w:lang w:val="ka-GE"/>
        </w:rPr>
        <w:t xml:space="preserve"> </w:t>
      </w:r>
      <w:r w:rsidRPr="00ED3480">
        <w:rPr>
          <w:rFonts w:ascii="Sylfaen" w:eastAsia="Sylfaen" w:hAnsi="Sylfaen" w:cstheme="minorHAnsi"/>
          <w:lang w:val="ka-GE"/>
        </w:rPr>
        <w:t xml:space="preserve">-  ხოხბისებრებიდან  </w:t>
      </w:r>
      <w:r w:rsidRPr="00ED3480">
        <w:rPr>
          <w:rFonts w:ascii="Sylfaen" w:eastAsia="Sylfaen" w:hAnsi="Sylfaen" w:cstheme="minorHAnsi"/>
          <w:spacing w:val="24"/>
          <w:lang w:val="ka-GE"/>
        </w:rPr>
        <w:t xml:space="preserve"> </w:t>
      </w:r>
      <w:r w:rsidRPr="00ED3480">
        <w:rPr>
          <w:rFonts w:ascii="Sylfaen" w:eastAsia="Sylfaen" w:hAnsi="Sylfaen" w:cstheme="minorHAnsi"/>
          <w:lang w:val="ka-GE"/>
        </w:rPr>
        <w:t xml:space="preserve">ფართობზე  </w:t>
      </w:r>
      <w:r w:rsidRPr="00ED3480">
        <w:rPr>
          <w:rFonts w:ascii="Sylfaen" w:eastAsia="Sylfaen" w:hAnsi="Sylfaen" w:cstheme="minorHAnsi"/>
          <w:spacing w:val="24"/>
          <w:lang w:val="ka-GE"/>
        </w:rPr>
        <w:t xml:space="preserve"> </w:t>
      </w:r>
      <w:r w:rsidRPr="00ED3480">
        <w:rPr>
          <w:rFonts w:ascii="Sylfaen" w:eastAsia="Sylfaen" w:hAnsi="Sylfaen" w:cstheme="minorHAnsi"/>
          <w:lang w:val="ka-GE"/>
        </w:rPr>
        <w:t xml:space="preserve">ნანახი  </w:t>
      </w:r>
      <w:r w:rsidRPr="00ED3480">
        <w:rPr>
          <w:rFonts w:ascii="Sylfaen" w:eastAsia="Sylfaen" w:hAnsi="Sylfaen" w:cstheme="minorHAnsi"/>
          <w:spacing w:val="24"/>
          <w:lang w:val="ka-GE"/>
        </w:rPr>
        <w:t xml:space="preserve"> </w:t>
      </w:r>
      <w:r w:rsidRPr="00ED3480">
        <w:rPr>
          <w:rFonts w:ascii="Sylfaen" w:eastAsia="Sylfaen" w:hAnsi="Sylfaen" w:cstheme="minorHAnsi"/>
          <w:lang w:val="ka-GE"/>
        </w:rPr>
        <w:t xml:space="preserve">იქნა  </w:t>
      </w:r>
      <w:r w:rsidRPr="00ED3480">
        <w:rPr>
          <w:rFonts w:ascii="Sylfaen" w:eastAsia="Sylfaen" w:hAnsi="Sylfaen" w:cstheme="minorHAnsi"/>
          <w:spacing w:val="24"/>
          <w:lang w:val="ka-GE"/>
        </w:rPr>
        <w:t xml:space="preserve"> </w:t>
      </w:r>
      <w:r w:rsidRPr="00ED3480">
        <w:rPr>
          <w:rFonts w:ascii="Sylfaen" w:eastAsia="Sylfaen" w:hAnsi="Sylfaen" w:cstheme="minorHAnsi"/>
          <w:lang w:val="ka-GE"/>
        </w:rPr>
        <w:t xml:space="preserve">მწყერი  </w:t>
      </w:r>
      <w:r w:rsidRPr="00ED3480">
        <w:rPr>
          <w:rFonts w:ascii="Sylfaen" w:eastAsia="Sylfaen" w:hAnsi="Sylfaen" w:cstheme="minorHAnsi"/>
          <w:spacing w:val="24"/>
          <w:lang w:val="ka-GE"/>
        </w:rPr>
        <w:t xml:space="preserve"> </w:t>
      </w:r>
      <w:r w:rsidRPr="00ED3480">
        <w:rPr>
          <w:rFonts w:ascii="Sylfaen" w:eastAsia="Sylfaen" w:hAnsi="Sylfaen" w:cstheme="minorHAnsi"/>
          <w:lang w:val="ka-GE"/>
        </w:rPr>
        <w:t>(</w:t>
      </w:r>
      <w:r w:rsidRPr="00ED3480">
        <w:rPr>
          <w:rFonts w:ascii="Sylfaen" w:eastAsia="Sylfaen" w:hAnsi="Sylfaen" w:cstheme="minorHAnsi"/>
          <w:i/>
          <w:sz w:val="23"/>
          <w:szCs w:val="23"/>
          <w:lang w:val="ka-GE"/>
        </w:rPr>
        <w:t xml:space="preserve">Coturnix </w:t>
      </w:r>
      <w:r w:rsidRPr="00ED3480">
        <w:rPr>
          <w:rFonts w:ascii="Sylfaen" w:eastAsia="Sylfaen" w:hAnsi="Sylfaen" w:cstheme="minorHAnsi"/>
          <w:i/>
          <w:spacing w:val="30"/>
          <w:sz w:val="23"/>
          <w:szCs w:val="23"/>
          <w:lang w:val="ka-GE"/>
        </w:rPr>
        <w:t xml:space="preserve"> </w:t>
      </w:r>
      <w:r w:rsidRPr="00ED3480">
        <w:rPr>
          <w:rFonts w:ascii="Sylfaen" w:eastAsia="Sylfaen" w:hAnsi="Sylfaen" w:cstheme="minorHAnsi"/>
          <w:i/>
          <w:sz w:val="23"/>
          <w:szCs w:val="23"/>
          <w:lang w:val="ka-GE"/>
        </w:rPr>
        <w:t>coturnix</w:t>
      </w:r>
      <w:r w:rsidRPr="00ED3480">
        <w:rPr>
          <w:rFonts w:ascii="Sylfaen" w:eastAsia="Sylfaen" w:hAnsi="Sylfaen" w:cstheme="minorHAnsi"/>
          <w:lang w:val="ka-GE"/>
        </w:rPr>
        <w:t>), აღნიშნული სახეობა საქართველოში თითქმის ყველგან გვხვდება. ბინადრობს ველ-მინდვრებსა და ალპურ მდელოებზე.</w:t>
      </w:r>
    </w:p>
    <w:p w14:paraId="3FA039E2" w14:textId="596C9A4C" w:rsidR="00F60D6B" w:rsidRPr="00ED3480" w:rsidRDefault="00F60D6B" w:rsidP="00294E16">
      <w:pPr>
        <w:pStyle w:val="NoSpacing"/>
        <w:spacing w:line="360" w:lineRule="auto"/>
        <w:contextualSpacing/>
        <w:jc w:val="both"/>
        <w:rPr>
          <w:rFonts w:ascii="Sylfaen" w:eastAsia="Sylfaen" w:hAnsi="Sylfaen" w:cstheme="minorHAnsi"/>
          <w:lang w:val="ka-GE"/>
        </w:rPr>
      </w:pPr>
      <w:r w:rsidRPr="00ED3480">
        <w:rPr>
          <w:rFonts w:ascii="Sylfaen" w:eastAsia="Sylfaen" w:hAnsi="Sylfaen" w:cstheme="minorHAnsi"/>
          <w:position w:val="1"/>
          <w:lang w:val="ka-GE"/>
        </w:rPr>
        <w:t xml:space="preserve">ლიტერატურული </w:t>
      </w:r>
      <w:r w:rsidRPr="00ED3480">
        <w:rPr>
          <w:rFonts w:ascii="Sylfaen" w:eastAsia="Sylfaen" w:hAnsi="Sylfaen" w:cstheme="minorHAnsi"/>
          <w:spacing w:val="1"/>
          <w:position w:val="1"/>
          <w:lang w:val="ka-GE"/>
        </w:rPr>
        <w:t xml:space="preserve"> </w:t>
      </w:r>
      <w:r w:rsidRPr="00ED3480">
        <w:rPr>
          <w:rFonts w:ascii="Sylfaen" w:eastAsia="Sylfaen" w:hAnsi="Sylfaen" w:cstheme="minorHAnsi"/>
          <w:position w:val="1"/>
          <w:lang w:val="ka-GE"/>
        </w:rPr>
        <w:t xml:space="preserve">მონაცემებისა </w:t>
      </w:r>
      <w:r w:rsidRPr="00ED3480">
        <w:rPr>
          <w:rFonts w:ascii="Sylfaen" w:eastAsia="Sylfaen" w:hAnsi="Sylfaen" w:cstheme="minorHAnsi"/>
          <w:spacing w:val="1"/>
          <w:position w:val="1"/>
          <w:lang w:val="ka-GE"/>
        </w:rPr>
        <w:t xml:space="preserve"> </w:t>
      </w:r>
      <w:r w:rsidRPr="00ED3480">
        <w:rPr>
          <w:rFonts w:ascii="Sylfaen" w:eastAsia="Sylfaen" w:hAnsi="Sylfaen" w:cstheme="minorHAnsi"/>
          <w:position w:val="1"/>
          <w:lang w:val="ka-GE"/>
        </w:rPr>
        <w:t xml:space="preserve">და </w:t>
      </w:r>
      <w:r w:rsidRPr="00ED3480">
        <w:rPr>
          <w:rFonts w:ascii="Sylfaen" w:eastAsia="Sylfaen" w:hAnsi="Sylfaen" w:cstheme="minorHAnsi"/>
          <w:spacing w:val="1"/>
          <w:position w:val="1"/>
          <w:lang w:val="ka-GE"/>
        </w:rPr>
        <w:t xml:space="preserve"> </w:t>
      </w:r>
      <w:r w:rsidRPr="00ED3480">
        <w:rPr>
          <w:rFonts w:ascii="Sylfaen" w:eastAsia="Sylfaen" w:hAnsi="Sylfaen" w:cstheme="minorHAnsi"/>
          <w:position w:val="1"/>
          <w:lang w:val="ka-GE"/>
        </w:rPr>
        <w:t xml:space="preserve">განხორციელებული </w:t>
      </w:r>
      <w:r w:rsidRPr="00ED3480">
        <w:rPr>
          <w:rFonts w:ascii="Sylfaen" w:eastAsia="Sylfaen" w:hAnsi="Sylfaen" w:cstheme="minorHAnsi"/>
          <w:spacing w:val="1"/>
          <w:position w:val="1"/>
          <w:lang w:val="ka-GE"/>
        </w:rPr>
        <w:t xml:space="preserve"> </w:t>
      </w:r>
      <w:r w:rsidRPr="00ED3480">
        <w:rPr>
          <w:rFonts w:ascii="Sylfaen" w:eastAsia="Sylfaen" w:hAnsi="Sylfaen" w:cstheme="minorHAnsi"/>
          <w:position w:val="1"/>
          <w:lang w:val="ka-GE"/>
        </w:rPr>
        <w:t xml:space="preserve">კვლევების </w:t>
      </w:r>
      <w:r w:rsidRPr="00ED3480">
        <w:rPr>
          <w:rFonts w:ascii="Sylfaen" w:eastAsia="Sylfaen" w:hAnsi="Sylfaen" w:cstheme="minorHAnsi"/>
          <w:spacing w:val="1"/>
          <w:position w:val="1"/>
          <w:lang w:val="ka-GE"/>
        </w:rPr>
        <w:t xml:space="preserve"> </w:t>
      </w:r>
      <w:r w:rsidRPr="00ED3480">
        <w:rPr>
          <w:rFonts w:ascii="Sylfaen" w:eastAsia="Sylfaen" w:hAnsi="Sylfaen" w:cstheme="minorHAnsi"/>
          <w:position w:val="1"/>
          <w:lang w:val="ka-GE"/>
        </w:rPr>
        <w:t xml:space="preserve">საფუძველზე </w:t>
      </w:r>
      <w:r w:rsidRPr="00ED3480">
        <w:rPr>
          <w:rFonts w:ascii="Sylfaen" w:eastAsia="Sylfaen" w:hAnsi="Sylfaen" w:cstheme="minorHAnsi"/>
          <w:spacing w:val="1"/>
          <w:position w:val="1"/>
          <w:lang w:val="ka-GE"/>
        </w:rPr>
        <w:t xml:space="preserve"> </w:t>
      </w:r>
      <w:r w:rsidRPr="00ED3480">
        <w:rPr>
          <w:rFonts w:ascii="Sylfaen" w:eastAsia="Sylfaen" w:hAnsi="Sylfaen" w:cstheme="minorHAnsi"/>
          <w:position w:val="1"/>
          <w:lang w:val="ka-GE"/>
        </w:rPr>
        <w:t>შეგვიძლია</w:t>
      </w:r>
    </w:p>
    <w:p w14:paraId="10D8FE0C" w14:textId="1F7D6E88" w:rsidR="00F60D6B" w:rsidRPr="00ED3480" w:rsidRDefault="00F60D6B" w:rsidP="00294E16">
      <w:pPr>
        <w:spacing w:line="360" w:lineRule="auto"/>
        <w:contextualSpacing/>
        <w:jc w:val="both"/>
        <w:rPr>
          <w:rFonts w:ascii="Sylfaen" w:eastAsia="Sylfaen" w:hAnsi="Sylfaen" w:cstheme="minorHAnsi"/>
          <w:lang w:val="ka-GE"/>
        </w:rPr>
      </w:pPr>
      <w:r w:rsidRPr="00ED3480">
        <w:rPr>
          <w:rFonts w:ascii="Sylfaen" w:eastAsia="Sylfaen" w:hAnsi="Sylfaen" w:cstheme="minorHAnsi"/>
          <w:lang w:val="ka-GE"/>
        </w:rPr>
        <w:t>ვთქვათ, რომ საპროექტო ტერიტორიაზე შეიძლება შეგხვდეს:</w:t>
      </w:r>
    </w:p>
    <w:p w14:paraId="3B448007" w14:textId="77777777" w:rsidR="00797452" w:rsidRPr="00ED3480" w:rsidRDefault="00F60D6B" w:rsidP="00294E16">
      <w:pPr>
        <w:pStyle w:val="NoSpacing"/>
        <w:spacing w:line="360" w:lineRule="auto"/>
        <w:contextualSpacing/>
        <w:jc w:val="both"/>
        <w:rPr>
          <w:rFonts w:ascii="Sylfaen" w:eastAsia="Sylfaen" w:hAnsi="Sylfaen" w:cstheme="minorHAnsi"/>
          <w:b/>
          <w:w w:val="101"/>
          <w:lang w:val="ka-GE"/>
        </w:rPr>
      </w:pPr>
      <w:r w:rsidRPr="00ED3480">
        <w:rPr>
          <w:rFonts w:ascii="Sylfaen" w:hAnsi="Sylfaen" w:cstheme="minorHAnsi"/>
          <w:lang w:val="ka-GE"/>
        </w:rPr>
        <w:lastRenderedPageBreak/>
        <w:t>ქვეწარმავლებიდან – ხვლიკი, გველი, ჯოჯო, კუ, წყლის ობიექტებთან ბევრია მცურავი ფრინველი, მტკვარში გავრცელებულია წვერა, ციმორი, ლოქო, შმაია, კობრი, ხრამული.</w:t>
      </w:r>
      <w:r w:rsidR="00797452" w:rsidRPr="00ED3480">
        <w:rPr>
          <w:rFonts w:ascii="Sylfaen" w:hAnsi="Sylfaen" w:cstheme="minorHAnsi"/>
          <w:lang w:val="ka-GE"/>
        </w:rPr>
        <w:t xml:space="preserve"> თუმცა მდ. მტკვარი საპროექტო არეალიდან დაშორებულია საკმაოდ დიდი მანძილით - </w:t>
      </w:r>
      <w:r w:rsidR="00797452" w:rsidRPr="00ED3480">
        <w:rPr>
          <w:rFonts w:ascii="Sylfaen" w:eastAsia="Sylfaen" w:hAnsi="Sylfaen" w:cstheme="minorHAnsi"/>
          <w:w w:val="101"/>
          <w:lang w:val="ka-GE"/>
        </w:rPr>
        <w:t>2.5 კმ.</w:t>
      </w:r>
    </w:p>
    <w:p w14:paraId="7DCF7A81" w14:textId="4816E9C9" w:rsidR="00F60D6B" w:rsidRPr="00ED3480" w:rsidRDefault="00F60D6B" w:rsidP="00294E16">
      <w:pPr>
        <w:pStyle w:val="Heading2"/>
        <w:numPr>
          <w:ilvl w:val="2"/>
          <w:numId w:val="1"/>
        </w:numPr>
        <w:ind w:left="720"/>
        <w:contextualSpacing/>
        <w:rPr>
          <w:rFonts w:ascii="Sylfaen" w:hAnsi="Sylfaen" w:cstheme="minorHAnsi"/>
          <w:b/>
          <w:color w:val="auto"/>
          <w:sz w:val="24"/>
          <w:szCs w:val="24"/>
          <w:lang w:val="ka-GE"/>
        </w:rPr>
      </w:pPr>
      <w:bookmarkStart w:id="119" w:name="_Toc76952683"/>
      <w:r w:rsidRPr="00ED3480">
        <w:rPr>
          <w:rFonts w:ascii="Sylfaen" w:hAnsi="Sylfaen" w:cstheme="minorHAnsi"/>
          <w:b/>
          <w:color w:val="auto"/>
          <w:sz w:val="24"/>
          <w:szCs w:val="24"/>
          <w:lang w:val="ka-GE"/>
        </w:rPr>
        <w:t>ქვეწარმავლები</w:t>
      </w:r>
      <w:bookmarkEnd w:id="119"/>
    </w:p>
    <w:p w14:paraId="321391F2" w14:textId="77777777" w:rsidR="004C7737" w:rsidRPr="00ED3480" w:rsidRDefault="004C7737" w:rsidP="00294E16">
      <w:pPr>
        <w:contextualSpacing/>
        <w:rPr>
          <w:rFonts w:ascii="Sylfaen" w:hAnsi="Sylfaen" w:cstheme="minorHAnsi"/>
          <w:lang w:val="ka-GE"/>
        </w:rPr>
      </w:pPr>
    </w:p>
    <w:p w14:paraId="1B9BB049" w14:textId="60107A5F" w:rsidR="00F60D6B" w:rsidRPr="00ED3480" w:rsidRDefault="00F60D6B" w:rsidP="00294E16">
      <w:pPr>
        <w:pStyle w:val="NoSpacing"/>
        <w:spacing w:line="360" w:lineRule="auto"/>
        <w:contextualSpacing/>
        <w:jc w:val="both"/>
        <w:rPr>
          <w:rFonts w:ascii="Sylfaen" w:eastAsia="Sylfaen" w:hAnsi="Sylfaen" w:cstheme="minorHAnsi"/>
          <w:lang w:val="ka-GE"/>
        </w:rPr>
      </w:pPr>
      <w:r w:rsidRPr="00ED3480">
        <w:rPr>
          <w:rFonts w:ascii="Sylfaen" w:eastAsia="Sylfaen" w:hAnsi="Sylfaen" w:cstheme="minorHAnsi"/>
          <w:lang w:val="ka-GE"/>
        </w:rPr>
        <w:t>საკვლევი რაიონი არ გამოირჩევა ქვეწარმავლების მრავალფეროვნებითა</w:t>
      </w:r>
      <w:r w:rsidRPr="00ED3480">
        <w:rPr>
          <w:rFonts w:ascii="Sylfaen" w:eastAsia="Sylfaen" w:hAnsi="Sylfaen" w:cstheme="minorHAnsi"/>
          <w:spacing w:val="1"/>
          <w:lang w:val="ka-GE"/>
        </w:rPr>
        <w:t xml:space="preserve"> </w:t>
      </w:r>
      <w:r w:rsidRPr="00ED3480">
        <w:rPr>
          <w:rFonts w:ascii="Sylfaen" w:eastAsia="Sylfaen" w:hAnsi="Sylfaen" w:cstheme="minorHAnsi"/>
          <w:lang w:val="ka-GE"/>
        </w:rPr>
        <w:t>და ენდემიზმით. ლიტერატურული წყაროების მიხედვით, საქართველოში დღევანდელი მონაცემებით გავრცელებულია 26 სახეობის გველი, საკვლევ ტერიტორიაზე</w:t>
      </w:r>
      <w:r w:rsidRPr="00ED3480">
        <w:rPr>
          <w:rFonts w:ascii="Sylfaen" w:eastAsia="Sylfaen" w:hAnsi="Sylfaen" w:cstheme="minorHAnsi"/>
          <w:spacing w:val="1"/>
          <w:lang w:val="ka-GE"/>
        </w:rPr>
        <w:t xml:space="preserve"> </w:t>
      </w:r>
      <w:r w:rsidRPr="00ED3480">
        <w:rPr>
          <w:rFonts w:ascii="Sylfaen" w:eastAsia="Sylfaen" w:hAnsi="Sylfaen" w:cstheme="minorHAnsi"/>
          <w:lang w:val="ka-GE"/>
        </w:rPr>
        <w:t xml:space="preserve">საველე გასვლებისას  </w:t>
      </w:r>
      <w:r w:rsidR="00797452" w:rsidRPr="00ED3480">
        <w:rPr>
          <w:rFonts w:ascii="Sylfaen" w:eastAsia="Sylfaen" w:hAnsi="Sylfaen" w:cstheme="minorHAnsi"/>
          <w:lang w:val="ka-GE"/>
        </w:rPr>
        <w:t>ტარ</w:t>
      </w:r>
      <w:r w:rsidRPr="00ED3480">
        <w:rPr>
          <w:rFonts w:ascii="Sylfaen" w:eastAsia="Sylfaen" w:hAnsi="Sylfaen" w:cstheme="minorHAnsi"/>
          <w:lang w:val="ka-GE"/>
        </w:rPr>
        <w:t>დებოდა</w:t>
      </w:r>
      <w:r w:rsidRPr="00ED3480">
        <w:rPr>
          <w:rFonts w:ascii="Sylfaen" w:eastAsia="Sylfaen" w:hAnsi="Sylfaen" w:cstheme="minorHAnsi"/>
          <w:spacing w:val="1"/>
          <w:lang w:val="ka-GE"/>
        </w:rPr>
        <w:t xml:space="preserve"> </w:t>
      </w:r>
      <w:r w:rsidRPr="00ED3480">
        <w:rPr>
          <w:rFonts w:ascii="Sylfaen" w:eastAsia="Sylfaen" w:hAnsi="Sylfaen" w:cstheme="minorHAnsi"/>
          <w:lang w:val="ka-GE"/>
        </w:rPr>
        <w:t>რეპტილიების</w:t>
      </w:r>
      <w:r w:rsidRPr="00ED3480">
        <w:rPr>
          <w:rFonts w:ascii="Sylfaen" w:eastAsia="Sylfaen" w:hAnsi="Sylfaen" w:cstheme="minorHAnsi"/>
          <w:spacing w:val="1"/>
          <w:lang w:val="ka-GE"/>
        </w:rPr>
        <w:t xml:space="preserve"> </w:t>
      </w:r>
      <w:r w:rsidRPr="00ED3480">
        <w:rPr>
          <w:rFonts w:ascii="Sylfaen" w:eastAsia="Sylfaen" w:hAnsi="Sylfaen" w:cstheme="minorHAnsi"/>
          <w:lang w:val="ka-GE"/>
        </w:rPr>
        <w:t>ვიზუალურად</w:t>
      </w:r>
      <w:r w:rsidRPr="00ED3480">
        <w:rPr>
          <w:rFonts w:ascii="Sylfaen" w:eastAsia="Sylfaen" w:hAnsi="Sylfaen" w:cstheme="minorHAnsi"/>
          <w:spacing w:val="1"/>
          <w:lang w:val="ka-GE"/>
        </w:rPr>
        <w:t xml:space="preserve"> </w:t>
      </w:r>
      <w:r w:rsidRPr="00ED3480">
        <w:rPr>
          <w:rFonts w:ascii="Sylfaen" w:eastAsia="Sylfaen" w:hAnsi="Sylfaen" w:cstheme="minorHAnsi"/>
          <w:lang w:val="ka-GE"/>
        </w:rPr>
        <w:t>დაფიქსირება/აღრიცხვა. ლიტერატურული წყაროებიდან ცნობილი 6 სახეობიდან, ადგილზე ნანახი იქნა</w:t>
      </w:r>
      <w:r w:rsidRPr="00ED3480">
        <w:rPr>
          <w:rFonts w:ascii="Sylfaen" w:eastAsia="Sylfaen" w:hAnsi="Sylfaen" w:cstheme="minorHAnsi"/>
          <w:spacing w:val="3"/>
          <w:lang w:val="ka-GE"/>
        </w:rPr>
        <w:t xml:space="preserve"> </w:t>
      </w:r>
      <w:r w:rsidRPr="00ED3480">
        <w:rPr>
          <w:rFonts w:ascii="Sylfaen" w:eastAsia="Sylfaen" w:hAnsi="Sylfaen" w:cstheme="minorHAnsi"/>
          <w:lang w:val="ka-GE"/>
        </w:rPr>
        <w:t>5 სახეობა.</w:t>
      </w:r>
    </w:p>
    <w:p w14:paraId="63EBE683" w14:textId="40904B4D" w:rsidR="00F60D6B" w:rsidRPr="00ED3480" w:rsidRDefault="00F60D6B" w:rsidP="00DB0A2E">
      <w:pPr>
        <w:pStyle w:val="NoSpacing"/>
        <w:spacing w:line="360" w:lineRule="auto"/>
        <w:contextualSpacing/>
        <w:jc w:val="both"/>
        <w:rPr>
          <w:rFonts w:ascii="Sylfaen" w:eastAsia="Sylfaen" w:hAnsi="Sylfaen" w:cstheme="minorHAnsi"/>
          <w:lang w:val="ka-GE"/>
        </w:rPr>
      </w:pPr>
      <w:r w:rsidRPr="00ED3480">
        <w:rPr>
          <w:rFonts w:ascii="Sylfaen" w:eastAsia="Sylfaen" w:hAnsi="Sylfaen" w:cstheme="minorHAnsi"/>
          <w:lang w:val="ka-GE"/>
        </w:rPr>
        <w:t>ხვლიკებიდან</w:t>
      </w:r>
      <w:r w:rsidRPr="00ED3480">
        <w:rPr>
          <w:rFonts w:ascii="Sylfaen" w:eastAsia="Sylfaen" w:hAnsi="Sylfaen" w:cstheme="minorHAnsi"/>
          <w:spacing w:val="1"/>
          <w:lang w:val="ka-GE"/>
        </w:rPr>
        <w:t xml:space="preserve"> </w:t>
      </w:r>
      <w:r w:rsidRPr="00ED3480">
        <w:rPr>
          <w:rFonts w:ascii="Sylfaen" w:eastAsia="Sylfaen" w:hAnsi="Sylfaen" w:cstheme="minorHAnsi"/>
          <w:lang w:val="ka-GE"/>
        </w:rPr>
        <w:t>საპროექტო</w:t>
      </w:r>
      <w:r w:rsidRPr="00ED3480">
        <w:rPr>
          <w:rFonts w:ascii="Sylfaen" w:eastAsia="Sylfaen" w:hAnsi="Sylfaen" w:cstheme="minorHAnsi"/>
          <w:spacing w:val="1"/>
          <w:lang w:val="ka-GE"/>
        </w:rPr>
        <w:t xml:space="preserve"> </w:t>
      </w:r>
      <w:r w:rsidRPr="00ED3480">
        <w:rPr>
          <w:rFonts w:ascii="Sylfaen" w:eastAsia="Sylfaen" w:hAnsi="Sylfaen" w:cstheme="minorHAnsi"/>
          <w:lang w:val="ka-GE"/>
        </w:rPr>
        <w:t>ტერიტორიაზე</w:t>
      </w:r>
      <w:r w:rsidRPr="00ED3480">
        <w:rPr>
          <w:rFonts w:ascii="Sylfaen" w:eastAsia="Sylfaen" w:hAnsi="Sylfaen" w:cstheme="minorHAnsi"/>
          <w:spacing w:val="1"/>
          <w:lang w:val="ka-GE"/>
        </w:rPr>
        <w:t xml:space="preserve"> </w:t>
      </w:r>
      <w:r w:rsidRPr="00ED3480">
        <w:rPr>
          <w:rFonts w:ascii="Sylfaen" w:eastAsia="Sylfaen" w:hAnsi="Sylfaen" w:cstheme="minorHAnsi"/>
          <w:lang w:val="ka-GE"/>
        </w:rPr>
        <w:t>გავრცელებულია</w:t>
      </w:r>
      <w:r w:rsidRPr="00ED3480">
        <w:rPr>
          <w:rFonts w:ascii="Sylfaen" w:eastAsia="Sylfaen" w:hAnsi="Sylfaen" w:cstheme="minorHAnsi"/>
          <w:spacing w:val="1"/>
          <w:lang w:val="ka-GE"/>
        </w:rPr>
        <w:t xml:space="preserve"> </w:t>
      </w:r>
      <w:r w:rsidRPr="00ED3480">
        <w:rPr>
          <w:rFonts w:ascii="Sylfaen" w:eastAsia="Sylfaen" w:hAnsi="Sylfaen" w:cstheme="minorHAnsi"/>
          <w:lang w:val="ka-GE"/>
        </w:rPr>
        <w:t xml:space="preserve">გველხოკერა </w:t>
      </w:r>
      <w:r w:rsidRPr="00ED3480">
        <w:rPr>
          <w:rFonts w:ascii="Sylfaen" w:eastAsia="Sylfaen" w:hAnsi="Sylfaen" w:cstheme="minorHAnsi"/>
          <w:spacing w:val="34"/>
          <w:lang w:val="ka-GE"/>
        </w:rPr>
        <w:t xml:space="preserve"> </w:t>
      </w:r>
      <w:r w:rsidRPr="00ED3480">
        <w:rPr>
          <w:rFonts w:ascii="Sylfaen" w:eastAsia="Sylfaen" w:hAnsi="Sylfaen" w:cstheme="minorHAnsi"/>
          <w:lang w:val="ka-GE"/>
        </w:rPr>
        <w:t>(</w:t>
      </w:r>
      <w:r w:rsidRPr="00ED3480">
        <w:rPr>
          <w:rFonts w:ascii="Sylfaen" w:eastAsia="Sylfaen" w:hAnsi="Sylfaen" w:cstheme="minorHAnsi"/>
          <w:i/>
          <w:sz w:val="23"/>
          <w:szCs w:val="23"/>
          <w:lang w:val="ka-GE"/>
        </w:rPr>
        <w:t>Pseudopus</w:t>
      </w:r>
      <w:r w:rsidRPr="00ED3480">
        <w:rPr>
          <w:rFonts w:ascii="Sylfaen" w:eastAsia="Sylfaen" w:hAnsi="Sylfaen" w:cstheme="minorHAnsi"/>
          <w:i/>
          <w:spacing w:val="36"/>
          <w:sz w:val="23"/>
          <w:szCs w:val="23"/>
          <w:lang w:val="ka-GE"/>
        </w:rPr>
        <w:t xml:space="preserve"> </w:t>
      </w:r>
      <w:r w:rsidRPr="00ED3480">
        <w:rPr>
          <w:rFonts w:ascii="Sylfaen" w:eastAsia="Sylfaen" w:hAnsi="Sylfaen" w:cstheme="minorHAnsi"/>
          <w:i/>
          <w:sz w:val="23"/>
          <w:szCs w:val="23"/>
          <w:lang w:val="ka-GE"/>
        </w:rPr>
        <w:t>apodus</w:t>
      </w:r>
      <w:r w:rsidR="00797452" w:rsidRPr="00ED3480">
        <w:rPr>
          <w:rFonts w:ascii="Sylfaen" w:eastAsia="Sylfaen" w:hAnsi="Sylfaen" w:cstheme="minorHAnsi"/>
          <w:lang w:val="ka-GE"/>
        </w:rPr>
        <w:t>).</w:t>
      </w:r>
      <w:r w:rsidRPr="00ED3480">
        <w:rPr>
          <w:rFonts w:ascii="Sylfaen" w:eastAsia="Sylfaen" w:hAnsi="Sylfaen" w:cstheme="minorHAnsi"/>
          <w:lang w:val="ka-GE"/>
        </w:rPr>
        <w:t xml:space="preserve">   </w:t>
      </w:r>
    </w:p>
    <w:p w14:paraId="031FA55F" w14:textId="7A355058" w:rsidR="00F60D6B" w:rsidRPr="00ED3480" w:rsidRDefault="00F60D6B" w:rsidP="00DB0A2E">
      <w:pPr>
        <w:pStyle w:val="NoSpacing"/>
        <w:spacing w:line="360" w:lineRule="auto"/>
        <w:contextualSpacing/>
        <w:jc w:val="both"/>
        <w:rPr>
          <w:rFonts w:ascii="Sylfaen" w:eastAsia="Sylfaen" w:hAnsi="Sylfaen" w:cstheme="minorHAnsi"/>
          <w:lang w:val="ka-GE"/>
        </w:rPr>
      </w:pPr>
      <w:r w:rsidRPr="00ED3480">
        <w:rPr>
          <w:rFonts w:ascii="Sylfaen" w:eastAsia="Sylfaen" w:hAnsi="Sylfaen" w:cstheme="minorHAnsi"/>
          <w:u w:val="single" w:color="000000"/>
          <w:lang w:val="ka-GE"/>
        </w:rPr>
        <w:t>გველხოკერა</w:t>
      </w:r>
      <w:r w:rsidRPr="00ED3480">
        <w:rPr>
          <w:rFonts w:ascii="Sylfaen" w:eastAsia="Sylfaen" w:hAnsi="Sylfaen" w:cstheme="minorHAnsi"/>
          <w:spacing w:val="-45"/>
          <w:u w:val="single" w:color="000000"/>
          <w:lang w:val="ka-GE"/>
        </w:rPr>
        <w:t xml:space="preserve"> </w:t>
      </w:r>
      <w:r w:rsidRPr="00ED3480">
        <w:rPr>
          <w:rFonts w:ascii="Sylfaen" w:eastAsia="Sylfaen" w:hAnsi="Sylfaen" w:cstheme="minorHAnsi"/>
          <w:u w:val="single" w:color="000000"/>
          <w:lang w:val="ka-GE"/>
        </w:rPr>
        <w:t>(Pseudopus</w:t>
      </w:r>
      <w:r w:rsidRPr="00ED3480">
        <w:rPr>
          <w:rFonts w:ascii="Sylfaen" w:eastAsia="Sylfaen" w:hAnsi="Sylfaen" w:cstheme="minorHAnsi"/>
          <w:spacing w:val="28"/>
          <w:u w:val="single" w:color="000000"/>
          <w:lang w:val="ka-GE"/>
        </w:rPr>
        <w:t xml:space="preserve"> </w:t>
      </w:r>
      <w:r w:rsidRPr="00ED3480">
        <w:rPr>
          <w:rFonts w:ascii="Sylfaen" w:eastAsia="Sylfaen" w:hAnsi="Sylfaen" w:cstheme="minorHAnsi"/>
          <w:u w:val="single" w:color="000000"/>
          <w:lang w:val="ka-GE"/>
        </w:rPr>
        <w:t>apodus)</w:t>
      </w:r>
      <w:r w:rsidRPr="00ED3480">
        <w:rPr>
          <w:rFonts w:ascii="Sylfaen" w:eastAsia="Sylfaen" w:hAnsi="Sylfaen" w:cstheme="minorHAnsi"/>
          <w:spacing w:val="28"/>
          <w:lang w:val="ka-GE"/>
        </w:rPr>
        <w:t xml:space="preserve"> </w:t>
      </w:r>
      <w:r w:rsidRPr="00ED3480">
        <w:rPr>
          <w:rFonts w:ascii="Sylfaen" w:eastAsia="Sylfaen" w:hAnsi="Sylfaen" w:cstheme="minorHAnsi"/>
          <w:lang w:val="ka-GE"/>
        </w:rPr>
        <w:t>-</w:t>
      </w:r>
      <w:r w:rsidRPr="00ED3480">
        <w:rPr>
          <w:rFonts w:ascii="Sylfaen" w:eastAsia="Sylfaen" w:hAnsi="Sylfaen" w:cstheme="minorHAnsi"/>
          <w:spacing w:val="28"/>
          <w:lang w:val="ka-GE"/>
        </w:rPr>
        <w:t xml:space="preserve"> </w:t>
      </w:r>
      <w:r w:rsidRPr="00ED3480">
        <w:rPr>
          <w:rFonts w:ascii="Sylfaen" w:eastAsia="Sylfaen" w:hAnsi="Sylfaen" w:cstheme="minorHAnsi"/>
          <w:lang w:val="ka-GE"/>
        </w:rPr>
        <w:t>საქართველოში</w:t>
      </w:r>
      <w:r w:rsidRPr="00ED3480">
        <w:rPr>
          <w:rFonts w:ascii="Sylfaen" w:eastAsia="Sylfaen" w:hAnsi="Sylfaen" w:cstheme="minorHAnsi"/>
          <w:spacing w:val="28"/>
          <w:lang w:val="ka-GE"/>
        </w:rPr>
        <w:t xml:space="preserve"> </w:t>
      </w:r>
      <w:r w:rsidRPr="00ED3480">
        <w:rPr>
          <w:rFonts w:ascii="Sylfaen" w:eastAsia="Sylfaen" w:hAnsi="Sylfaen" w:cstheme="minorHAnsi"/>
          <w:lang w:val="ka-GE"/>
        </w:rPr>
        <w:t>ფართოდ</w:t>
      </w:r>
      <w:r w:rsidRPr="00ED3480">
        <w:rPr>
          <w:rFonts w:ascii="Sylfaen" w:eastAsia="Sylfaen" w:hAnsi="Sylfaen" w:cstheme="minorHAnsi"/>
          <w:spacing w:val="28"/>
          <w:lang w:val="ka-GE"/>
        </w:rPr>
        <w:t xml:space="preserve"> </w:t>
      </w:r>
      <w:r w:rsidRPr="00ED3480">
        <w:rPr>
          <w:rFonts w:ascii="Sylfaen" w:eastAsia="Sylfaen" w:hAnsi="Sylfaen" w:cstheme="minorHAnsi"/>
          <w:lang w:val="ka-GE"/>
        </w:rPr>
        <w:t>გავრცელებული</w:t>
      </w:r>
      <w:r w:rsidRPr="00ED3480">
        <w:rPr>
          <w:rFonts w:ascii="Sylfaen" w:eastAsia="Sylfaen" w:hAnsi="Sylfaen" w:cstheme="minorHAnsi"/>
          <w:spacing w:val="28"/>
          <w:lang w:val="ka-GE"/>
        </w:rPr>
        <w:t xml:space="preserve"> </w:t>
      </w:r>
      <w:r w:rsidRPr="00ED3480">
        <w:rPr>
          <w:rFonts w:ascii="Sylfaen" w:eastAsia="Sylfaen" w:hAnsi="Sylfaen" w:cstheme="minorHAnsi"/>
          <w:lang w:val="ka-GE"/>
        </w:rPr>
        <w:t>ხვლიკია,</w:t>
      </w:r>
      <w:r w:rsidRPr="00ED3480">
        <w:rPr>
          <w:rFonts w:ascii="Sylfaen" w:eastAsia="Sylfaen" w:hAnsi="Sylfaen" w:cstheme="minorHAnsi"/>
          <w:spacing w:val="28"/>
          <w:lang w:val="ka-GE"/>
        </w:rPr>
        <w:t xml:space="preserve"> </w:t>
      </w:r>
      <w:r w:rsidRPr="00ED3480">
        <w:rPr>
          <w:rFonts w:ascii="Sylfaen" w:eastAsia="Sylfaen" w:hAnsi="Sylfaen" w:cstheme="minorHAnsi"/>
          <w:lang w:val="ka-GE"/>
        </w:rPr>
        <w:t>რომლის საბინადრო გარემოს მშრალი ადგილები წარმოადგენს.</w:t>
      </w:r>
      <w:r w:rsidRPr="00ED3480">
        <w:rPr>
          <w:rFonts w:ascii="Sylfaen" w:eastAsia="Sylfaen" w:hAnsi="Sylfaen" w:cstheme="minorHAnsi"/>
          <w:spacing w:val="1"/>
          <w:lang w:val="ka-GE"/>
        </w:rPr>
        <w:t xml:space="preserve"> </w:t>
      </w:r>
    </w:p>
    <w:p w14:paraId="2CF5F5B7" w14:textId="52B451CB" w:rsidR="00F60D6B" w:rsidRPr="00ED3480" w:rsidRDefault="00F60D6B" w:rsidP="00DB0A2E">
      <w:pPr>
        <w:pStyle w:val="NoSpacing"/>
        <w:spacing w:line="360" w:lineRule="auto"/>
        <w:contextualSpacing/>
        <w:jc w:val="both"/>
        <w:rPr>
          <w:rFonts w:ascii="Sylfaen" w:eastAsia="Sylfaen" w:hAnsi="Sylfaen" w:cstheme="minorHAnsi"/>
        </w:rPr>
      </w:pPr>
      <w:r w:rsidRPr="00ED3480">
        <w:rPr>
          <w:rFonts w:ascii="Sylfaen" w:eastAsia="Sylfaen" w:hAnsi="Sylfaen" w:cstheme="minorHAnsi"/>
        </w:rPr>
        <w:t>იტერატურული</w:t>
      </w:r>
      <w:r w:rsidRPr="00ED3480">
        <w:rPr>
          <w:rFonts w:ascii="Sylfaen" w:eastAsia="Sylfaen" w:hAnsi="Sylfaen" w:cstheme="minorHAnsi"/>
          <w:spacing w:val="33"/>
        </w:rPr>
        <w:t xml:space="preserve"> </w:t>
      </w:r>
      <w:r w:rsidRPr="00ED3480">
        <w:rPr>
          <w:rFonts w:ascii="Sylfaen" w:eastAsia="Sylfaen" w:hAnsi="Sylfaen" w:cstheme="minorHAnsi"/>
        </w:rPr>
        <w:t>წყაროებიდან</w:t>
      </w:r>
      <w:r w:rsidRPr="00ED3480">
        <w:rPr>
          <w:rFonts w:ascii="Sylfaen" w:eastAsia="Sylfaen" w:hAnsi="Sylfaen" w:cstheme="minorHAnsi"/>
          <w:spacing w:val="34"/>
        </w:rPr>
        <w:t xml:space="preserve"> </w:t>
      </w:r>
      <w:r w:rsidRPr="00ED3480">
        <w:rPr>
          <w:rFonts w:ascii="Sylfaen" w:eastAsia="Sylfaen" w:hAnsi="Sylfaen" w:cstheme="minorHAnsi"/>
        </w:rPr>
        <w:t>და</w:t>
      </w:r>
      <w:r w:rsidRPr="00ED3480">
        <w:rPr>
          <w:rFonts w:ascii="Sylfaen" w:eastAsia="Sylfaen" w:hAnsi="Sylfaen" w:cstheme="minorHAnsi"/>
          <w:spacing w:val="33"/>
        </w:rPr>
        <w:t xml:space="preserve"> </w:t>
      </w:r>
      <w:r w:rsidRPr="00ED3480">
        <w:rPr>
          <w:rFonts w:ascii="Sylfaen" w:eastAsia="Sylfaen" w:hAnsi="Sylfaen" w:cstheme="minorHAnsi"/>
        </w:rPr>
        <w:t>საველე</w:t>
      </w:r>
      <w:r w:rsidRPr="00ED3480">
        <w:rPr>
          <w:rFonts w:ascii="Sylfaen" w:eastAsia="Sylfaen" w:hAnsi="Sylfaen" w:cstheme="minorHAnsi"/>
          <w:spacing w:val="33"/>
        </w:rPr>
        <w:t xml:space="preserve"> </w:t>
      </w:r>
      <w:r w:rsidRPr="00ED3480">
        <w:rPr>
          <w:rFonts w:ascii="Sylfaen" w:eastAsia="Sylfaen" w:hAnsi="Sylfaen" w:cstheme="minorHAnsi"/>
        </w:rPr>
        <w:t>გასვლებიდან</w:t>
      </w:r>
      <w:r w:rsidRPr="00ED3480">
        <w:rPr>
          <w:rFonts w:ascii="Sylfaen" w:eastAsia="Sylfaen" w:hAnsi="Sylfaen" w:cstheme="minorHAnsi"/>
          <w:spacing w:val="33"/>
        </w:rPr>
        <w:t xml:space="preserve"> </w:t>
      </w:r>
      <w:r w:rsidRPr="00ED3480">
        <w:rPr>
          <w:rFonts w:ascii="Sylfaen" w:eastAsia="Sylfaen" w:hAnsi="Sylfaen" w:cstheme="minorHAnsi"/>
        </w:rPr>
        <w:t>მიღებულ</w:t>
      </w:r>
      <w:r w:rsidRPr="00ED3480">
        <w:rPr>
          <w:rFonts w:ascii="Sylfaen" w:eastAsia="Sylfaen" w:hAnsi="Sylfaen" w:cstheme="minorHAnsi"/>
          <w:spacing w:val="33"/>
        </w:rPr>
        <w:t xml:space="preserve"> </w:t>
      </w:r>
      <w:r w:rsidRPr="00ED3480">
        <w:rPr>
          <w:rFonts w:ascii="Sylfaen" w:eastAsia="Sylfaen" w:hAnsi="Sylfaen" w:cstheme="minorHAnsi"/>
        </w:rPr>
        <w:t>შედეგებზე</w:t>
      </w:r>
      <w:r w:rsidRPr="00ED3480">
        <w:rPr>
          <w:rFonts w:ascii="Sylfaen" w:eastAsia="Sylfaen" w:hAnsi="Sylfaen" w:cstheme="minorHAnsi"/>
          <w:spacing w:val="34"/>
        </w:rPr>
        <w:t xml:space="preserve"> </w:t>
      </w:r>
      <w:r w:rsidRPr="00ED3480">
        <w:rPr>
          <w:rFonts w:ascii="Sylfaen" w:eastAsia="Sylfaen" w:hAnsi="Sylfaen" w:cstheme="minorHAnsi"/>
        </w:rPr>
        <w:t>დაყრდნობით საპროექტო დერეფანში</w:t>
      </w:r>
      <w:r w:rsidRPr="00ED3480">
        <w:rPr>
          <w:rFonts w:ascii="Sylfaen" w:eastAsia="Sylfaen" w:hAnsi="Sylfaen" w:cstheme="minorHAnsi"/>
          <w:spacing w:val="1"/>
        </w:rPr>
        <w:t xml:space="preserve"> </w:t>
      </w:r>
      <w:r w:rsidRPr="00ED3480">
        <w:rPr>
          <w:rFonts w:ascii="Sylfaen" w:eastAsia="Sylfaen" w:hAnsi="Sylfaen" w:cstheme="minorHAnsi"/>
        </w:rPr>
        <w:t>და მის მიმდებარედ გავრცელებულია შემდეგი ქვეწარმავლები:</w:t>
      </w:r>
    </w:p>
    <w:p w14:paraId="5AEB44AC" w14:textId="0F5279CE" w:rsidR="00F60D6B" w:rsidRPr="00ED3480" w:rsidRDefault="00F60D6B" w:rsidP="00DB0A2E">
      <w:pPr>
        <w:pStyle w:val="NoSpacing"/>
        <w:spacing w:line="360" w:lineRule="auto"/>
        <w:contextualSpacing/>
        <w:jc w:val="both"/>
        <w:rPr>
          <w:rFonts w:ascii="Sylfaen" w:eastAsia="Sylfaen" w:hAnsi="Sylfaen" w:cstheme="minorHAnsi"/>
        </w:rPr>
      </w:pPr>
    </w:p>
    <w:p w14:paraId="7DCBE09A" w14:textId="65F28538" w:rsidR="00F60D6B" w:rsidRPr="00ED3480" w:rsidRDefault="00F60D6B" w:rsidP="004C7737">
      <w:pPr>
        <w:pStyle w:val="NoSpacing"/>
        <w:jc w:val="right"/>
        <w:rPr>
          <w:rFonts w:ascii="Sylfaen" w:eastAsia="Sylfaen" w:hAnsi="Sylfaen" w:cstheme="minorHAnsi"/>
        </w:rPr>
      </w:pPr>
      <w:r w:rsidRPr="00ED3480">
        <w:rPr>
          <w:rFonts w:ascii="Sylfaen" w:eastAsia="Sylfaen" w:hAnsi="Sylfaen" w:cstheme="minorHAnsi"/>
          <w:b/>
        </w:rPr>
        <w:t>ცხრილი</w:t>
      </w:r>
      <w:r w:rsidR="004C7737" w:rsidRPr="00ED3480">
        <w:rPr>
          <w:rFonts w:ascii="Sylfaen" w:eastAsia="Sylfaen" w:hAnsi="Sylfaen" w:cstheme="minorHAnsi"/>
          <w:b/>
          <w:spacing w:val="9"/>
        </w:rPr>
        <w:t xml:space="preserve"> 2</w:t>
      </w:r>
      <w:r w:rsidR="00DB0A2E" w:rsidRPr="00ED3480">
        <w:rPr>
          <w:rFonts w:ascii="Sylfaen" w:eastAsia="Sylfaen" w:hAnsi="Sylfaen" w:cstheme="minorHAnsi"/>
          <w:b/>
          <w:spacing w:val="9"/>
          <w:lang w:val="ka-GE"/>
        </w:rPr>
        <w:t>4</w:t>
      </w:r>
      <w:r w:rsidR="004C7737" w:rsidRPr="00ED3480">
        <w:rPr>
          <w:rFonts w:ascii="Sylfaen" w:eastAsia="Sylfaen" w:hAnsi="Sylfaen" w:cstheme="minorHAnsi"/>
          <w:b/>
          <w:spacing w:val="9"/>
        </w:rPr>
        <w:t xml:space="preserve">.4.3 - </w:t>
      </w:r>
      <w:r w:rsidRPr="00ED3480">
        <w:rPr>
          <w:rFonts w:ascii="Sylfaen" w:eastAsia="Sylfaen" w:hAnsi="Sylfaen" w:cstheme="minorHAnsi"/>
          <w:b/>
        </w:rPr>
        <w:t>საპროექტო</w:t>
      </w:r>
      <w:r w:rsidRPr="00ED3480">
        <w:rPr>
          <w:rFonts w:ascii="Sylfaen" w:eastAsia="Sylfaen" w:hAnsi="Sylfaen" w:cstheme="minorHAnsi"/>
          <w:b/>
          <w:spacing w:val="11"/>
        </w:rPr>
        <w:t xml:space="preserve"> </w:t>
      </w:r>
      <w:r w:rsidRPr="00ED3480">
        <w:rPr>
          <w:rFonts w:ascii="Sylfaen" w:eastAsia="Sylfaen" w:hAnsi="Sylfaen" w:cstheme="minorHAnsi"/>
          <w:b/>
        </w:rPr>
        <w:t>ტერიტორიაზე</w:t>
      </w:r>
      <w:r w:rsidRPr="00ED3480">
        <w:rPr>
          <w:rFonts w:ascii="Sylfaen" w:eastAsia="Sylfaen" w:hAnsi="Sylfaen" w:cstheme="minorHAnsi"/>
          <w:b/>
          <w:spacing w:val="14"/>
        </w:rPr>
        <w:t xml:space="preserve"> </w:t>
      </w:r>
      <w:r w:rsidRPr="00ED3480">
        <w:rPr>
          <w:rFonts w:ascii="Sylfaen" w:eastAsia="Sylfaen" w:hAnsi="Sylfaen" w:cstheme="minorHAnsi"/>
          <w:b/>
        </w:rPr>
        <w:t>გავრცელებული</w:t>
      </w:r>
      <w:r w:rsidRPr="00ED3480">
        <w:rPr>
          <w:rFonts w:ascii="Sylfaen" w:eastAsia="Sylfaen" w:hAnsi="Sylfaen" w:cstheme="minorHAnsi"/>
          <w:b/>
          <w:spacing w:val="15"/>
        </w:rPr>
        <w:t xml:space="preserve"> </w:t>
      </w:r>
      <w:r w:rsidRPr="00ED3480">
        <w:rPr>
          <w:rFonts w:ascii="Sylfaen" w:eastAsia="Sylfaen" w:hAnsi="Sylfaen" w:cstheme="minorHAnsi"/>
          <w:b/>
          <w:w w:val="101"/>
        </w:rPr>
        <w:t>ქვეწარმავლები</w:t>
      </w:r>
    </w:p>
    <w:p w14:paraId="7EA932DB" w14:textId="77777777" w:rsidR="00F60D6B" w:rsidRPr="00ED3480" w:rsidRDefault="00F60D6B" w:rsidP="00F60D6B">
      <w:pPr>
        <w:pStyle w:val="NoSpacing"/>
        <w:jc w:val="center"/>
        <w:rPr>
          <w:rFonts w:ascii="Sylfaen" w:eastAsia="Sylfaen" w:hAnsi="Sylfaen" w:cstheme="minorHAnsi"/>
        </w:rPr>
      </w:pPr>
    </w:p>
    <w:tbl>
      <w:tblPr>
        <w:tblW w:w="0" w:type="auto"/>
        <w:jc w:val="center"/>
        <w:tblLayout w:type="fixed"/>
        <w:tblCellMar>
          <w:left w:w="0" w:type="dxa"/>
          <w:right w:w="0" w:type="dxa"/>
        </w:tblCellMar>
        <w:tblLook w:val="01E0" w:firstRow="1" w:lastRow="1" w:firstColumn="1" w:lastColumn="1" w:noHBand="0" w:noVBand="0"/>
      </w:tblPr>
      <w:tblGrid>
        <w:gridCol w:w="514"/>
        <w:gridCol w:w="1490"/>
        <w:gridCol w:w="1552"/>
        <w:gridCol w:w="1062"/>
        <w:gridCol w:w="750"/>
        <w:gridCol w:w="1516"/>
        <w:gridCol w:w="1440"/>
      </w:tblGrid>
      <w:tr w:rsidR="00C64572" w:rsidRPr="00ED3480" w14:paraId="56A4252C" w14:textId="77777777" w:rsidTr="00F60D6B">
        <w:trPr>
          <w:trHeight w:hRule="exact" w:val="954"/>
          <w:jc w:val="center"/>
        </w:trPr>
        <w:tc>
          <w:tcPr>
            <w:tcW w:w="514" w:type="dxa"/>
            <w:tcBorders>
              <w:top w:val="single" w:sz="4" w:space="0" w:color="000000"/>
              <w:left w:val="single" w:sz="4" w:space="0" w:color="000000"/>
              <w:bottom w:val="single" w:sz="4" w:space="0" w:color="000000"/>
              <w:right w:val="single" w:sz="4" w:space="0" w:color="000000"/>
            </w:tcBorders>
          </w:tcPr>
          <w:p w14:paraId="65F33266" w14:textId="77777777" w:rsidR="00F60D6B" w:rsidRPr="00ED3480" w:rsidRDefault="00F60D6B" w:rsidP="00F60D6B">
            <w:pPr>
              <w:pStyle w:val="NoSpacing"/>
              <w:rPr>
                <w:rFonts w:ascii="Sylfaen" w:hAnsi="Sylfaen" w:cstheme="minorHAnsi"/>
                <w:sz w:val="11"/>
                <w:szCs w:val="11"/>
              </w:rPr>
            </w:pPr>
          </w:p>
          <w:p w14:paraId="3DE16C5D" w14:textId="77777777" w:rsidR="00F60D6B" w:rsidRPr="00ED3480" w:rsidRDefault="00F60D6B" w:rsidP="00F60D6B">
            <w:pPr>
              <w:pStyle w:val="NoSpacing"/>
              <w:rPr>
                <w:rFonts w:ascii="Sylfaen" w:eastAsia="Sylfaen" w:hAnsi="Sylfaen" w:cstheme="minorHAnsi"/>
              </w:rPr>
            </w:pPr>
            <w:r w:rsidRPr="00ED3480">
              <w:rPr>
                <w:rFonts w:ascii="Sylfaen" w:eastAsia="Sylfaen" w:hAnsi="Sylfaen" w:cstheme="minorHAnsi"/>
              </w:rPr>
              <w:t>№</w:t>
            </w:r>
          </w:p>
        </w:tc>
        <w:tc>
          <w:tcPr>
            <w:tcW w:w="1490" w:type="dxa"/>
            <w:tcBorders>
              <w:top w:val="single" w:sz="4" w:space="0" w:color="000000"/>
              <w:left w:val="single" w:sz="4" w:space="0" w:color="000000"/>
              <w:bottom w:val="single" w:sz="4" w:space="0" w:color="000000"/>
              <w:right w:val="single" w:sz="4" w:space="0" w:color="000000"/>
            </w:tcBorders>
          </w:tcPr>
          <w:p w14:paraId="0C07088D" w14:textId="77777777" w:rsidR="00F60D6B" w:rsidRPr="00ED3480" w:rsidRDefault="00F60D6B" w:rsidP="00F60D6B">
            <w:pPr>
              <w:pStyle w:val="NoSpacing"/>
              <w:rPr>
                <w:rFonts w:ascii="Sylfaen" w:hAnsi="Sylfaen" w:cstheme="minorHAnsi"/>
                <w:sz w:val="11"/>
                <w:szCs w:val="11"/>
              </w:rPr>
            </w:pPr>
          </w:p>
          <w:p w14:paraId="04DFB7C2" w14:textId="77777777" w:rsidR="00F60D6B" w:rsidRPr="00ED3480" w:rsidRDefault="00F60D6B" w:rsidP="00F60D6B">
            <w:pPr>
              <w:pStyle w:val="NoSpacing"/>
              <w:rPr>
                <w:rFonts w:ascii="Sylfaen" w:eastAsia="Sylfaen" w:hAnsi="Sylfaen" w:cstheme="minorHAnsi"/>
              </w:rPr>
            </w:pPr>
            <w:r w:rsidRPr="00ED3480">
              <w:rPr>
                <w:rFonts w:ascii="Sylfaen" w:eastAsia="Sylfaen" w:hAnsi="Sylfaen" w:cstheme="minorHAnsi"/>
              </w:rPr>
              <w:t>ლათინური დასახელება</w:t>
            </w:r>
          </w:p>
        </w:tc>
        <w:tc>
          <w:tcPr>
            <w:tcW w:w="1552" w:type="dxa"/>
            <w:tcBorders>
              <w:top w:val="single" w:sz="4" w:space="0" w:color="000000"/>
              <w:left w:val="single" w:sz="4" w:space="0" w:color="000000"/>
              <w:bottom w:val="single" w:sz="4" w:space="0" w:color="000000"/>
              <w:right w:val="single" w:sz="4" w:space="0" w:color="000000"/>
            </w:tcBorders>
          </w:tcPr>
          <w:p w14:paraId="1599393D" w14:textId="77777777" w:rsidR="00F60D6B" w:rsidRPr="00ED3480" w:rsidRDefault="00F60D6B" w:rsidP="00F60D6B">
            <w:pPr>
              <w:pStyle w:val="NoSpacing"/>
              <w:rPr>
                <w:rFonts w:ascii="Sylfaen" w:hAnsi="Sylfaen" w:cstheme="minorHAnsi"/>
                <w:sz w:val="11"/>
                <w:szCs w:val="11"/>
              </w:rPr>
            </w:pPr>
          </w:p>
          <w:p w14:paraId="32358FA2" w14:textId="77777777" w:rsidR="00F60D6B" w:rsidRPr="00ED3480" w:rsidRDefault="00F60D6B" w:rsidP="00F60D6B">
            <w:pPr>
              <w:pStyle w:val="NoSpacing"/>
              <w:rPr>
                <w:rFonts w:ascii="Sylfaen" w:eastAsia="Sylfaen" w:hAnsi="Sylfaen" w:cstheme="minorHAnsi"/>
              </w:rPr>
            </w:pPr>
            <w:r w:rsidRPr="00ED3480">
              <w:rPr>
                <w:rFonts w:ascii="Sylfaen" w:eastAsia="Sylfaen" w:hAnsi="Sylfaen" w:cstheme="minorHAnsi"/>
              </w:rPr>
              <w:t>ქართული დასახელება</w:t>
            </w:r>
          </w:p>
        </w:tc>
        <w:tc>
          <w:tcPr>
            <w:tcW w:w="1062" w:type="dxa"/>
            <w:tcBorders>
              <w:top w:val="single" w:sz="4" w:space="0" w:color="000000"/>
              <w:left w:val="single" w:sz="4" w:space="0" w:color="000000"/>
              <w:bottom w:val="single" w:sz="4" w:space="0" w:color="000000"/>
              <w:right w:val="single" w:sz="4" w:space="0" w:color="000000"/>
            </w:tcBorders>
          </w:tcPr>
          <w:p w14:paraId="4BD415B7" w14:textId="77777777" w:rsidR="00F60D6B" w:rsidRPr="00ED3480" w:rsidRDefault="00F60D6B" w:rsidP="004C7737">
            <w:pPr>
              <w:pStyle w:val="NoSpacing"/>
              <w:jc w:val="center"/>
              <w:rPr>
                <w:rFonts w:ascii="Sylfaen" w:hAnsi="Sylfaen" w:cstheme="minorHAnsi"/>
                <w:sz w:val="11"/>
                <w:szCs w:val="11"/>
              </w:rPr>
            </w:pPr>
          </w:p>
          <w:p w14:paraId="2251DB7C" w14:textId="77777777" w:rsidR="00F60D6B" w:rsidRPr="00ED3480" w:rsidRDefault="00F60D6B" w:rsidP="004C7737">
            <w:pPr>
              <w:pStyle w:val="NoSpacing"/>
              <w:jc w:val="center"/>
              <w:rPr>
                <w:rFonts w:ascii="Sylfaen" w:eastAsia="Sylfaen" w:hAnsi="Sylfaen" w:cstheme="minorHAnsi"/>
              </w:rPr>
            </w:pPr>
            <w:r w:rsidRPr="00ED3480">
              <w:rPr>
                <w:rFonts w:ascii="Sylfaen" w:eastAsia="Sylfaen" w:hAnsi="Sylfaen" w:cstheme="minorHAnsi"/>
              </w:rPr>
              <w:t>წითელი ნუსხა</w:t>
            </w:r>
          </w:p>
        </w:tc>
        <w:tc>
          <w:tcPr>
            <w:tcW w:w="750" w:type="dxa"/>
            <w:tcBorders>
              <w:top w:val="single" w:sz="4" w:space="0" w:color="000000"/>
              <w:left w:val="single" w:sz="4" w:space="0" w:color="000000"/>
              <w:bottom w:val="single" w:sz="4" w:space="0" w:color="000000"/>
              <w:right w:val="single" w:sz="4" w:space="0" w:color="000000"/>
            </w:tcBorders>
          </w:tcPr>
          <w:p w14:paraId="395DDAE5" w14:textId="77777777" w:rsidR="00F60D6B" w:rsidRPr="00ED3480" w:rsidRDefault="00F60D6B" w:rsidP="004C7737">
            <w:pPr>
              <w:pStyle w:val="NoSpacing"/>
              <w:jc w:val="center"/>
              <w:rPr>
                <w:rFonts w:ascii="Sylfaen" w:hAnsi="Sylfaen" w:cstheme="minorHAnsi"/>
                <w:sz w:val="11"/>
                <w:szCs w:val="11"/>
              </w:rPr>
            </w:pPr>
          </w:p>
          <w:p w14:paraId="60A35B88" w14:textId="77777777" w:rsidR="00F60D6B" w:rsidRPr="00ED3480" w:rsidRDefault="00F60D6B" w:rsidP="004C7737">
            <w:pPr>
              <w:pStyle w:val="NoSpacing"/>
              <w:jc w:val="center"/>
              <w:rPr>
                <w:rFonts w:ascii="Sylfaen" w:eastAsia="Sylfaen" w:hAnsi="Sylfaen" w:cstheme="minorHAnsi"/>
              </w:rPr>
            </w:pPr>
            <w:r w:rsidRPr="00ED3480">
              <w:rPr>
                <w:rFonts w:ascii="Sylfaen" w:eastAsia="Sylfaen" w:hAnsi="Sylfaen" w:cstheme="minorHAnsi"/>
              </w:rPr>
              <w:t>IUCN</w:t>
            </w:r>
          </w:p>
        </w:tc>
        <w:tc>
          <w:tcPr>
            <w:tcW w:w="1516" w:type="dxa"/>
            <w:tcBorders>
              <w:top w:val="single" w:sz="4" w:space="0" w:color="000000"/>
              <w:left w:val="single" w:sz="4" w:space="0" w:color="000000"/>
              <w:bottom w:val="single" w:sz="4" w:space="0" w:color="000000"/>
              <w:right w:val="single" w:sz="4" w:space="0" w:color="000000"/>
            </w:tcBorders>
          </w:tcPr>
          <w:p w14:paraId="75FB5029" w14:textId="77777777" w:rsidR="00F60D6B" w:rsidRPr="00ED3480" w:rsidRDefault="00F60D6B" w:rsidP="004C7737">
            <w:pPr>
              <w:pStyle w:val="NoSpacing"/>
              <w:jc w:val="center"/>
              <w:rPr>
                <w:rFonts w:ascii="Sylfaen" w:hAnsi="Sylfaen" w:cstheme="minorHAnsi"/>
                <w:sz w:val="11"/>
                <w:szCs w:val="11"/>
              </w:rPr>
            </w:pPr>
          </w:p>
          <w:p w14:paraId="453F3A58" w14:textId="77777777" w:rsidR="00F60D6B" w:rsidRPr="00ED3480" w:rsidRDefault="00F60D6B" w:rsidP="004C7737">
            <w:pPr>
              <w:pStyle w:val="NoSpacing"/>
              <w:jc w:val="center"/>
              <w:rPr>
                <w:rFonts w:ascii="Sylfaen" w:eastAsia="Sylfaen" w:hAnsi="Sylfaen" w:cstheme="minorHAnsi"/>
              </w:rPr>
            </w:pPr>
            <w:r w:rsidRPr="00ED3480">
              <w:rPr>
                <w:rFonts w:ascii="Sylfaen" w:eastAsia="Sylfaen" w:hAnsi="Sylfaen" w:cstheme="minorHAnsi"/>
              </w:rPr>
              <w:t>ლიტერატურული მონაცემი</w:t>
            </w:r>
          </w:p>
        </w:tc>
        <w:tc>
          <w:tcPr>
            <w:tcW w:w="1440" w:type="dxa"/>
            <w:tcBorders>
              <w:top w:val="single" w:sz="4" w:space="0" w:color="000000"/>
              <w:left w:val="single" w:sz="4" w:space="0" w:color="000000"/>
              <w:bottom w:val="single" w:sz="4" w:space="0" w:color="000000"/>
              <w:right w:val="single" w:sz="4" w:space="0" w:color="000000"/>
            </w:tcBorders>
          </w:tcPr>
          <w:p w14:paraId="25AE08C7" w14:textId="77777777" w:rsidR="00F60D6B" w:rsidRPr="00ED3480" w:rsidRDefault="00F60D6B" w:rsidP="004C7737">
            <w:pPr>
              <w:pStyle w:val="NoSpacing"/>
              <w:jc w:val="center"/>
              <w:rPr>
                <w:rFonts w:ascii="Sylfaen" w:hAnsi="Sylfaen" w:cstheme="minorHAnsi"/>
                <w:sz w:val="11"/>
                <w:szCs w:val="11"/>
              </w:rPr>
            </w:pPr>
          </w:p>
          <w:p w14:paraId="209386B9" w14:textId="77777777" w:rsidR="00F60D6B" w:rsidRPr="00ED3480" w:rsidRDefault="00F60D6B" w:rsidP="004C7737">
            <w:pPr>
              <w:pStyle w:val="NoSpacing"/>
              <w:jc w:val="center"/>
              <w:rPr>
                <w:rFonts w:ascii="Sylfaen" w:eastAsia="Sylfaen" w:hAnsi="Sylfaen" w:cstheme="minorHAnsi"/>
              </w:rPr>
            </w:pPr>
            <w:r w:rsidRPr="00ED3480">
              <w:rPr>
                <w:rFonts w:ascii="Sylfaen" w:eastAsia="Sylfaen" w:hAnsi="Sylfaen" w:cstheme="minorHAnsi"/>
              </w:rPr>
              <w:t>კვლევის დროს დაფიქსირებული</w:t>
            </w:r>
          </w:p>
        </w:tc>
      </w:tr>
      <w:tr w:rsidR="00F60D6B" w:rsidRPr="00ED3480" w14:paraId="566CDF98" w14:textId="77777777" w:rsidTr="00F60D6B">
        <w:trPr>
          <w:trHeight w:hRule="exact" w:val="777"/>
          <w:jc w:val="center"/>
        </w:trPr>
        <w:tc>
          <w:tcPr>
            <w:tcW w:w="514" w:type="dxa"/>
            <w:tcBorders>
              <w:top w:val="single" w:sz="4" w:space="0" w:color="000000"/>
              <w:left w:val="single" w:sz="4" w:space="0" w:color="000000"/>
              <w:bottom w:val="single" w:sz="4" w:space="0" w:color="000000"/>
              <w:right w:val="single" w:sz="4" w:space="0" w:color="000000"/>
            </w:tcBorders>
          </w:tcPr>
          <w:p w14:paraId="7232EB23" w14:textId="77777777" w:rsidR="00F60D6B" w:rsidRPr="00ED3480" w:rsidRDefault="00F60D6B" w:rsidP="00F60D6B">
            <w:pPr>
              <w:pStyle w:val="NoSpacing"/>
              <w:rPr>
                <w:rFonts w:ascii="Sylfaen" w:hAnsi="Sylfaen" w:cstheme="minorHAnsi"/>
                <w:sz w:val="11"/>
                <w:szCs w:val="11"/>
              </w:rPr>
            </w:pPr>
          </w:p>
          <w:p w14:paraId="26739BF9" w14:textId="77777777" w:rsidR="00F60D6B" w:rsidRPr="00ED3480" w:rsidRDefault="00F60D6B" w:rsidP="00F60D6B">
            <w:pPr>
              <w:pStyle w:val="NoSpacing"/>
              <w:rPr>
                <w:rFonts w:ascii="Sylfaen" w:eastAsia="Sylfaen" w:hAnsi="Sylfaen" w:cstheme="minorHAnsi"/>
              </w:rPr>
            </w:pPr>
            <w:r w:rsidRPr="00ED3480">
              <w:rPr>
                <w:rFonts w:ascii="Sylfaen" w:eastAsia="Sylfaen" w:hAnsi="Sylfaen" w:cstheme="minorHAnsi"/>
              </w:rPr>
              <w:t>1</w:t>
            </w:r>
          </w:p>
        </w:tc>
        <w:tc>
          <w:tcPr>
            <w:tcW w:w="1490" w:type="dxa"/>
            <w:tcBorders>
              <w:top w:val="single" w:sz="4" w:space="0" w:color="000000"/>
              <w:left w:val="single" w:sz="4" w:space="0" w:color="000000"/>
              <w:bottom w:val="single" w:sz="4" w:space="0" w:color="000000"/>
              <w:right w:val="single" w:sz="4" w:space="0" w:color="000000"/>
            </w:tcBorders>
          </w:tcPr>
          <w:p w14:paraId="3C33557B" w14:textId="77777777" w:rsidR="00F60D6B" w:rsidRPr="00ED3480" w:rsidRDefault="00F60D6B" w:rsidP="00F60D6B">
            <w:pPr>
              <w:pStyle w:val="NoSpacing"/>
              <w:rPr>
                <w:rFonts w:ascii="Sylfaen" w:hAnsi="Sylfaen" w:cstheme="minorHAnsi"/>
                <w:sz w:val="11"/>
                <w:szCs w:val="11"/>
              </w:rPr>
            </w:pPr>
          </w:p>
          <w:p w14:paraId="1863281A" w14:textId="77777777" w:rsidR="00F60D6B" w:rsidRPr="00ED3480" w:rsidRDefault="00F60D6B" w:rsidP="00F60D6B">
            <w:pPr>
              <w:pStyle w:val="NoSpacing"/>
              <w:rPr>
                <w:rFonts w:ascii="Sylfaen" w:eastAsia="Sylfaen" w:hAnsi="Sylfaen" w:cstheme="minorHAnsi"/>
              </w:rPr>
            </w:pPr>
            <w:r w:rsidRPr="00ED3480">
              <w:rPr>
                <w:rFonts w:ascii="Sylfaen" w:eastAsia="Sylfaen" w:hAnsi="Sylfaen" w:cstheme="minorHAnsi"/>
              </w:rPr>
              <w:t>Pseudopus apodus</w:t>
            </w:r>
          </w:p>
        </w:tc>
        <w:tc>
          <w:tcPr>
            <w:tcW w:w="1552" w:type="dxa"/>
            <w:tcBorders>
              <w:top w:val="single" w:sz="4" w:space="0" w:color="000000"/>
              <w:left w:val="single" w:sz="4" w:space="0" w:color="000000"/>
              <w:bottom w:val="single" w:sz="4" w:space="0" w:color="000000"/>
              <w:right w:val="single" w:sz="4" w:space="0" w:color="000000"/>
            </w:tcBorders>
          </w:tcPr>
          <w:p w14:paraId="2F062DCF" w14:textId="77777777" w:rsidR="00F60D6B" w:rsidRPr="00ED3480" w:rsidRDefault="00F60D6B" w:rsidP="00F60D6B">
            <w:pPr>
              <w:pStyle w:val="NoSpacing"/>
              <w:rPr>
                <w:rFonts w:ascii="Sylfaen" w:hAnsi="Sylfaen" w:cstheme="minorHAnsi"/>
                <w:sz w:val="11"/>
                <w:szCs w:val="11"/>
              </w:rPr>
            </w:pPr>
          </w:p>
          <w:p w14:paraId="1B18392A" w14:textId="77777777" w:rsidR="00F60D6B" w:rsidRPr="00ED3480" w:rsidRDefault="00F60D6B" w:rsidP="00F60D6B">
            <w:pPr>
              <w:pStyle w:val="NoSpacing"/>
              <w:rPr>
                <w:rFonts w:ascii="Sylfaen" w:eastAsia="Sylfaen" w:hAnsi="Sylfaen" w:cstheme="minorHAnsi"/>
              </w:rPr>
            </w:pPr>
            <w:r w:rsidRPr="00ED3480">
              <w:rPr>
                <w:rFonts w:ascii="Sylfaen" w:eastAsia="Sylfaen" w:hAnsi="Sylfaen" w:cstheme="minorHAnsi"/>
              </w:rPr>
              <w:t>გველხოკერა</w:t>
            </w:r>
          </w:p>
        </w:tc>
        <w:tc>
          <w:tcPr>
            <w:tcW w:w="1062" w:type="dxa"/>
            <w:tcBorders>
              <w:top w:val="single" w:sz="4" w:space="0" w:color="000000"/>
              <w:left w:val="single" w:sz="4" w:space="0" w:color="000000"/>
              <w:bottom w:val="single" w:sz="4" w:space="0" w:color="000000"/>
              <w:right w:val="single" w:sz="4" w:space="0" w:color="000000"/>
            </w:tcBorders>
          </w:tcPr>
          <w:p w14:paraId="0B55C75E" w14:textId="77777777" w:rsidR="00F60D6B" w:rsidRPr="00ED3480" w:rsidRDefault="00F60D6B" w:rsidP="004C7737">
            <w:pPr>
              <w:pStyle w:val="NoSpacing"/>
              <w:jc w:val="center"/>
              <w:rPr>
                <w:rFonts w:ascii="Sylfaen" w:hAnsi="Sylfaen" w:cstheme="minorHAnsi"/>
                <w:sz w:val="11"/>
                <w:szCs w:val="11"/>
              </w:rPr>
            </w:pPr>
          </w:p>
          <w:p w14:paraId="74CE2315" w14:textId="77777777" w:rsidR="00F60D6B" w:rsidRPr="00ED3480" w:rsidRDefault="00F60D6B" w:rsidP="004C7737">
            <w:pPr>
              <w:pStyle w:val="NoSpacing"/>
              <w:jc w:val="center"/>
              <w:rPr>
                <w:rFonts w:ascii="Sylfaen" w:eastAsia="Sylfaen" w:hAnsi="Sylfaen" w:cstheme="minorHAnsi"/>
              </w:rPr>
            </w:pPr>
            <w:r w:rsidRPr="00ED3480">
              <w:rPr>
                <w:rFonts w:ascii="Sylfaen" w:eastAsia="Sylfaen" w:hAnsi="Sylfaen" w:cstheme="minorHAnsi"/>
              </w:rPr>
              <w:t>NE</w:t>
            </w:r>
          </w:p>
        </w:tc>
        <w:tc>
          <w:tcPr>
            <w:tcW w:w="750" w:type="dxa"/>
            <w:tcBorders>
              <w:top w:val="single" w:sz="4" w:space="0" w:color="000000"/>
              <w:left w:val="single" w:sz="4" w:space="0" w:color="000000"/>
              <w:bottom w:val="single" w:sz="4" w:space="0" w:color="000000"/>
              <w:right w:val="single" w:sz="4" w:space="0" w:color="000000"/>
            </w:tcBorders>
          </w:tcPr>
          <w:p w14:paraId="2324D6D7" w14:textId="77777777" w:rsidR="00F60D6B" w:rsidRPr="00ED3480" w:rsidRDefault="00F60D6B" w:rsidP="004C7737">
            <w:pPr>
              <w:pStyle w:val="NoSpacing"/>
              <w:jc w:val="center"/>
              <w:rPr>
                <w:rFonts w:ascii="Sylfaen" w:hAnsi="Sylfaen" w:cstheme="minorHAnsi"/>
                <w:sz w:val="11"/>
                <w:szCs w:val="11"/>
              </w:rPr>
            </w:pPr>
          </w:p>
          <w:p w14:paraId="5752B378" w14:textId="77777777" w:rsidR="00F60D6B" w:rsidRPr="00ED3480" w:rsidRDefault="00F60D6B" w:rsidP="004C7737">
            <w:pPr>
              <w:pStyle w:val="NoSpacing"/>
              <w:jc w:val="center"/>
              <w:rPr>
                <w:rFonts w:ascii="Sylfaen" w:eastAsia="Sylfaen" w:hAnsi="Sylfaen" w:cstheme="minorHAnsi"/>
              </w:rPr>
            </w:pPr>
            <w:r w:rsidRPr="00ED3480">
              <w:rPr>
                <w:rFonts w:ascii="Sylfaen" w:eastAsia="Sylfaen" w:hAnsi="Sylfaen" w:cstheme="minorHAnsi"/>
              </w:rPr>
              <w:t>LC</w:t>
            </w:r>
          </w:p>
        </w:tc>
        <w:tc>
          <w:tcPr>
            <w:tcW w:w="1516" w:type="dxa"/>
            <w:tcBorders>
              <w:top w:val="single" w:sz="4" w:space="0" w:color="000000"/>
              <w:left w:val="single" w:sz="4" w:space="0" w:color="000000"/>
              <w:bottom w:val="single" w:sz="4" w:space="0" w:color="000000"/>
              <w:right w:val="single" w:sz="4" w:space="0" w:color="000000"/>
            </w:tcBorders>
          </w:tcPr>
          <w:p w14:paraId="1ABBF9BB" w14:textId="77777777" w:rsidR="00F60D6B" w:rsidRPr="00ED3480" w:rsidRDefault="00F60D6B" w:rsidP="004C7737">
            <w:pPr>
              <w:pStyle w:val="NoSpacing"/>
              <w:jc w:val="center"/>
              <w:rPr>
                <w:rFonts w:ascii="Sylfaen" w:hAnsi="Sylfaen" w:cstheme="minorHAnsi"/>
                <w:sz w:val="11"/>
                <w:szCs w:val="11"/>
              </w:rPr>
            </w:pPr>
          </w:p>
          <w:p w14:paraId="38684D6E" w14:textId="77777777" w:rsidR="00F60D6B" w:rsidRPr="00ED3480" w:rsidRDefault="00F60D6B" w:rsidP="004C7737">
            <w:pPr>
              <w:pStyle w:val="NoSpacing"/>
              <w:jc w:val="center"/>
              <w:rPr>
                <w:rFonts w:ascii="Sylfaen" w:eastAsia="Sylfaen" w:hAnsi="Sylfaen" w:cstheme="minorHAnsi"/>
              </w:rPr>
            </w:pPr>
            <w:r w:rsidRPr="00ED3480">
              <w:rPr>
                <w:rFonts w:ascii="Sylfaen" w:eastAsia="Sylfaen" w:hAnsi="Sylfaen" w:cstheme="minorHAnsi"/>
              </w:rPr>
              <w:t>+</w:t>
            </w:r>
          </w:p>
        </w:tc>
        <w:tc>
          <w:tcPr>
            <w:tcW w:w="1440" w:type="dxa"/>
            <w:tcBorders>
              <w:top w:val="single" w:sz="4" w:space="0" w:color="000000"/>
              <w:left w:val="single" w:sz="4" w:space="0" w:color="000000"/>
              <w:bottom w:val="single" w:sz="4" w:space="0" w:color="000000"/>
              <w:right w:val="single" w:sz="4" w:space="0" w:color="000000"/>
            </w:tcBorders>
          </w:tcPr>
          <w:p w14:paraId="146F4E47" w14:textId="77777777" w:rsidR="00F60D6B" w:rsidRPr="00ED3480" w:rsidRDefault="00F60D6B" w:rsidP="004C7737">
            <w:pPr>
              <w:pStyle w:val="NoSpacing"/>
              <w:jc w:val="center"/>
              <w:rPr>
                <w:rFonts w:ascii="Sylfaen" w:hAnsi="Sylfaen" w:cstheme="minorHAnsi"/>
                <w:sz w:val="11"/>
                <w:szCs w:val="11"/>
              </w:rPr>
            </w:pPr>
          </w:p>
          <w:p w14:paraId="0D1AC10E" w14:textId="77777777" w:rsidR="00F60D6B" w:rsidRPr="00ED3480" w:rsidRDefault="00F60D6B" w:rsidP="004C7737">
            <w:pPr>
              <w:pStyle w:val="NoSpacing"/>
              <w:jc w:val="center"/>
              <w:rPr>
                <w:rFonts w:ascii="Sylfaen" w:eastAsia="Sylfaen" w:hAnsi="Sylfaen" w:cstheme="minorHAnsi"/>
              </w:rPr>
            </w:pPr>
            <w:r w:rsidRPr="00ED3480">
              <w:rPr>
                <w:rFonts w:ascii="Sylfaen" w:eastAsia="Sylfaen" w:hAnsi="Sylfaen" w:cstheme="minorHAnsi"/>
              </w:rPr>
              <w:t>+</w:t>
            </w:r>
          </w:p>
        </w:tc>
      </w:tr>
      <w:tr w:rsidR="00F60D6B" w:rsidRPr="00ED3480" w14:paraId="7F56203F" w14:textId="77777777" w:rsidTr="00F60D6B">
        <w:trPr>
          <w:trHeight w:hRule="exact" w:val="610"/>
          <w:jc w:val="center"/>
        </w:trPr>
        <w:tc>
          <w:tcPr>
            <w:tcW w:w="514" w:type="dxa"/>
            <w:tcBorders>
              <w:top w:val="single" w:sz="4" w:space="0" w:color="000000"/>
              <w:left w:val="single" w:sz="4" w:space="0" w:color="000000"/>
              <w:bottom w:val="single" w:sz="4" w:space="0" w:color="000000"/>
              <w:right w:val="single" w:sz="4" w:space="0" w:color="000000"/>
            </w:tcBorders>
          </w:tcPr>
          <w:p w14:paraId="29CABC30" w14:textId="77777777" w:rsidR="00F60D6B" w:rsidRPr="00ED3480" w:rsidRDefault="00F60D6B" w:rsidP="00F60D6B">
            <w:pPr>
              <w:pStyle w:val="NoSpacing"/>
              <w:rPr>
                <w:rFonts w:ascii="Sylfaen" w:hAnsi="Sylfaen" w:cstheme="minorHAnsi"/>
                <w:sz w:val="11"/>
                <w:szCs w:val="11"/>
              </w:rPr>
            </w:pPr>
          </w:p>
          <w:p w14:paraId="61A23B7A" w14:textId="77777777" w:rsidR="00F60D6B" w:rsidRPr="00ED3480" w:rsidRDefault="00F60D6B" w:rsidP="00F60D6B">
            <w:pPr>
              <w:pStyle w:val="NoSpacing"/>
              <w:rPr>
                <w:rFonts w:ascii="Sylfaen" w:eastAsia="Sylfaen" w:hAnsi="Sylfaen" w:cstheme="minorHAnsi"/>
              </w:rPr>
            </w:pPr>
            <w:r w:rsidRPr="00ED3480">
              <w:rPr>
                <w:rFonts w:ascii="Sylfaen" w:eastAsia="Sylfaen" w:hAnsi="Sylfaen" w:cstheme="minorHAnsi"/>
              </w:rPr>
              <w:t>2</w:t>
            </w:r>
          </w:p>
        </w:tc>
        <w:tc>
          <w:tcPr>
            <w:tcW w:w="1490" w:type="dxa"/>
            <w:tcBorders>
              <w:top w:val="single" w:sz="4" w:space="0" w:color="000000"/>
              <w:left w:val="single" w:sz="4" w:space="0" w:color="000000"/>
              <w:bottom w:val="single" w:sz="4" w:space="0" w:color="000000"/>
              <w:right w:val="single" w:sz="4" w:space="0" w:color="000000"/>
            </w:tcBorders>
          </w:tcPr>
          <w:p w14:paraId="27D0A072" w14:textId="77777777" w:rsidR="00F60D6B" w:rsidRPr="00ED3480" w:rsidRDefault="00F60D6B" w:rsidP="00F60D6B">
            <w:pPr>
              <w:pStyle w:val="NoSpacing"/>
              <w:rPr>
                <w:rFonts w:ascii="Sylfaen" w:hAnsi="Sylfaen" w:cstheme="minorHAnsi"/>
                <w:sz w:val="10"/>
                <w:szCs w:val="10"/>
              </w:rPr>
            </w:pPr>
          </w:p>
          <w:p w14:paraId="09A80930" w14:textId="77777777" w:rsidR="00F60D6B" w:rsidRPr="00ED3480" w:rsidRDefault="00F60D6B" w:rsidP="00F60D6B">
            <w:pPr>
              <w:pStyle w:val="NoSpacing"/>
              <w:rPr>
                <w:rFonts w:ascii="Sylfaen" w:eastAsia="Sylfaen" w:hAnsi="Sylfaen" w:cstheme="minorHAnsi"/>
                <w:sz w:val="21"/>
                <w:szCs w:val="21"/>
              </w:rPr>
            </w:pPr>
            <w:r w:rsidRPr="00ED3480">
              <w:rPr>
                <w:rFonts w:ascii="Sylfaen" w:eastAsia="Sylfaen" w:hAnsi="Sylfaen" w:cstheme="minorHAnsi"/>
                <w:i/>
                <w:w w:val="95"/>
                <w:sz w:val="21"/>
                <w:szCs w:val="21"/>
              </w:rPr>
              <w:t xml:space="preserve">Anguis </w:t>
            </w:r>
            <w:r w:rsidRPr="00ED3480">
              <w:rPr>
                <w:rFonts w:ascii="Sylfaen" w:eastAsia="Sylfaen" w:hAnsi="Sylfaen" w:cstheme="minorHAnsi"/>
                <w:i/>
                <w:sz w:val="21"/>
                <w:szCs w:val="21"/>
              </w:rPr>
              <w:t>fragilis</w:t>
            </w:r>
          </w:p>
        </w:tc>
        <w:tc>
          <w:tcPr>
            <w:tcW w:w="1552" w:type="dxa"/>
            <w:tcBorders>
              <w:top w:val="single" w:sz="4" w:space="0" w:color="000000"/>
              <w:left w:val="single" w:sz="4" w:space="0" w:color="000000"/>
              <w:bottom w:val="single" w:sz="4" w:space="0" w:color="000000"/>
              <w:right w:val="single" w:sz="4" w:space="0" w:color="000000"/>
            </w:tcBorders>
          </w:tcPr>
          <w:p w14:paraId="0E752CC4" w14:textId="77777777" w:rsidR="00F60D6B" w:rsidRPr="00ED3480" w:rsidRDefault="00F60D6B" w:rsidP="00F60D6B">
            <w:pPr>
              <w:pStyle w:val="NoSpacing"/>
              <w:rPr>
                <w:rFonts w:ascii="Sylfaen" w:hAnsi="Sylfaen" w:cstheme="minorHAnsi"/>
                <w:sz w:val="11"/>
                <w:szCs w:val="11"/>
              </w:rPr>
            </w:pPr>
          </w:p>
          <w:p w14:paraId="404302C4" w14:textId="77777777" w:rsidR="00F60D6B" w:rsidRPr="00ED3480" w:rsidRDefault="00F60D6B" w:rsidP="00F60D6B">
            <w:pPr>
              <w:pStyle w:val="NoSpacing"/>
              <w:rPr>
                <w:rFonts w:ascii="Sylfaen" w:eastAsia="Sylfaen" w:hAnsi="Sylfaen" w:cstheme="minorHAnsi"/>
              </w:rPr>
            </w:pPr>
            <w:r w:rsidRPr="00ED3480">
              <w:rPr>
                <w:rFonts w:ascii="Sylfaen" w:eastAsia="Sylfaen" w:hAnsi="Sylfaen" w:cstheme="minorHAnsi"/>
              </w:rPr>
              <w:t>ბოხმეჭა</w:t>
            </w:r>
          </w:p>
        </w:tc>
        <w:tc>
          <w:tcPr>
            <w:tcW w:w="1062" w:type="dxa"/>
            <w:tcBorders>
              <w:top w:val="single" w:sz="4" w:space="0" w:color="000000"/>
              <w:left w:val="single" w:sz="4" w:space="0" w:color="000000"/>
              <w:bottom w:val="single" w:sz="4" w:space="0" w:color="000000"/>
              <w:right w:val="single" w:sz="4" w:space="0" w:color="000000"/>
            </w:tcBorders>
          </w:tcPr>
          <w:p w14:paraId="65CDEF72" w14:textId="77777777" w:rsidR="00F60D6B" w:rsidRPr="00ED3480" w:rsidRDefault="00F60D6B" w:rsidP="004C7737">
            <w:pPr>
              <w:pStyle w:val="NoSpacing"/>
              <w:jc w:val="center"/>
              <w:rPr>
                <w:rFonts w:ascii="Sylfaen" w:hAnsi="Sylfaen" w:cstheme="minorHAnsi"/>
                <w:sz w:val="11"/>
                <w:szCs w:val="11"/>
              </w:rPr>
            </w:pPr>
          </w:p>
          <w:p w14:paraId="2867C4E1" w14:textId="77777777" w:rsidR="00F60D6B" w:rsidRPr="00ED3480" w:rsidRDefault="00F60D6B" w:rsidP="004C7737">
            <w:pPr>
              <w:pStyle w:val="NoSpacing"/>
              <w:jc w:val="center"/>
              <w:rPr>
                <w:rFonts w:ascii="Sylfaen" w:eastAsia="Sylfaen" w:hAnsi="Sylfaen" w:cstheme="minorHAnsi"/>
              </w:rPr>
            </w:pPr>
            <w:r w:rsidRPr="00ED3480">
              <w:rPr>
                <w:rFonts w:ascii="Sylfaen" w:eastAsia="Sylfaen" w:hAnsi="Sylfaen" w:cstheme="minorHAnsi"/>
              </w:rPr>
              <w:t>NE</w:t>
            </w:r>
          </w:p>
        </w:tc>
        <w:tc>
          <w:tcPr>
            <w:tcW w:w="750" w:type="dxa"/>
            <w:tcBorders>
              <w:top w:val="single" w:sz="4" w:space="0" w:color="000000"/>
              <w:left w:val="single" w:sz="4" w:space="0" w:color="000000"/>
              <w:bottom w:val="single" w:sz="4" w:space="0" w:color="000000"/>
              <w:right w:val="single" w:sz="4" w:space="0" w:color="000000"/>
            </w:tcBorders>
          </w:tcPr>
          <w:p w14:paraId="2FF8A4C3" w14:textId="77777777" w:rsidR="00F60D6B" w:rsidRPr="00ED3480" w:rsidRDefault="00F60D6B" w:rsidP="004C7737">
            <w:pPr>
              <w:pStyle w:val="NoSpacing"/>
              <w:jc w:val="center"/>
              <w:rPr>
                <w:rFonts w:ascii="Sylfaen" w:hAnsi="Sylfaen" w:cstheme="minorHAnsi"/>
                <w:sz w:val="11"/>
                <w:szCs w:val="11"/>
              </w:rPr>
            </w:pPr>
          </w:p>
          <w:p w14:paraId="70D58914" w14:textId="77777777" w:rsidR="00F60D6B" w:rsidRPr="00ED3480" w:rsidRDefault="00F60D6B" w:rsidP="004C7737">
            <w:pPr>
              <w:pStyle w:val="NoSpacing"/>
              <w:jc w:val="center"/>
              <w:rPr>
                <w:rFonts w:ascii="Sylfaen" w:eastAsia="Sylfaen" w:hAnsi="Sylfaen" w:cstheme="minorHAnsi"/>
              </w:rPr>
            </w:pPr>
            <w:r w:rsidRPr="00ED3480">
              <w:rPr>
                <w:rFonts w:ascii="Sylfaen" w:eastAsia="Sylfaen" w:hAnsi="Sylfaen" w:cstheme="minorHAnsi"/>
              </w:rPr>
              <w:t>LC</w:t>
            </w:r>
          </w:p>
        </w:tc>
        <w:tc>
          <w:tcPr>
            <w:tcW w:w="1516" w:type="dxa"/>
            <w:tcBorders>
              <w:top w:val="single" w:sz="4" w:space="0" w:color="000000"/>
              <w:left w:val="single" w:sz="4" w:space="0" w:color="000000"/>
              <w:bottom w:val="single" w:sz="4" w:space="0" w:color="000000"/>
              <w:right w:val="single" w:sz="4" w:space="0" w:color="000000"/>
            </w:tcBorders>
          </w:tcPr>
          <w:p w14:paraId="4AF8C5F7" w14:textId="77777777" w:rsidR="00F60D6B" w:rsidRPr="00ED3480" w:rsidRDefault="00F60D6B" w:rsidP="004C7737">
            <w:pPr>
              <w:pStyle w:val="NoSpacing"/>
              <w:jc w:val="center"/>
              <w:rPr>
                <w:rFonts w:ascii="Sylfaen" w:hAnsi="Sylfaen" w:cstheme="minorHAnsi"/>
                <w:sz w:val="11"/>
                <w:szCs w:val="11"/>
              </w:rPr>
            </w:pPr>
          </w:p>
          <w:p w14:paraId="44CF7EC1" w14:textId="77777777" w:rsidR="00F60D6B" w:rsidRPr="00ED3480" w:rsidRDefault="00F60D6B" w:rsidP="004C7737">
            <w:pPr>
              <w:pStyle w:val="NoSpacing"/>
              <w:jc w:val="center"/>
              <w:rPr>
                <w:rFonts w:ascii="Sylfaen" w:eastAsia="Sylfaen" w:hAnsi="Sylfaen" w:cstheme="minorHAnsi"/>
              </w:rPr>
            </w:pPr>
            <w:r w:rsidRPr="00ED3480">
              <w:rPr>
                <w:rFonts w:ascii="Sylfaen" w:eastAsia="Sylfaen" w:hAnsi="Sylfaen" w:cstheme="minorHAnsi"/>
              </w:rPr>
              <w:t>+</w:t>
            </w:r>
          </w:p>
        </w:tc>
        <w:tc>
          <w:tcPr>
            <w:tcW w:w="1440" w:type="dxa"/>
            <w:tcBorders>
              <w:top w:val="single" w:sz="4" w:space="0" w:color="000000"/>
              <w:left w:val="single" w:sz="4" w:space="0" w:color="000000"/>
              <w:bottom w:val="single" w:sz="4" w:space="0" w:color="000000"/>
              <w:right w:val="single" w:sz="4" w:space="0" w:color="000000"/>
            </w:tcBorders>
          </w:tcPr>
          <w:p w14:paraId="673E8CC6" w14:textId="77777777" w:rsidR="00F60D6B" w:rsidRPr="00ED3480" w:rsidRDefault="00F60D6B" w:rsidP="004C7737">
            <w:pPr>
              <w:pStyle w:val="NoSpacing"/>
              <w:jc w:val="center"/>
              <w:rPr>
                <w:rFonts w:ascii="Sylfaen" w:hAnsi="Sylfaen" w:cstheme="minorHAnsi"/>
                <w:sz w:val="11"/>
                <w:szCs w:val="11"/>
              </w:rPr>
            </w:pPr>
          </w:p>
          <w:p w14:paraId="65AB7FE3" w14:textId="77777777" w:rsidR="00F60D6B" w:rsidRPr="00ED3480" w:rsidRDefault="00F60D6B" w:rsidP="004C7737">
            <w:pPr>
              <w:pStyle w:val="NoSpacing"/>
              <w:jc w:val="center"/>
              <w:rPr>
                <w:rFonts w:ascii="Sylfaen" w:eastAsia="Sylfaen" w:hAnsi="Sylfaen" w:cstheme="minorHAnsi"/>
              </w:rPr>
            </w:pPr>
            <w:r w:rsidRPr="00ED3480">
              <w:rPr>
                <w:rFonts w:ascii="Sylfaen" w:eastAsia="Sylfaen" w:hAnsi="Sylfaen" w:cstheme="minorHAnsi"/>
              </w:rPr>
              <w:t>-</w:t>
            </w:r>
          </w:p>
        </w:tc>
      </w:tr>
    </w:tbl>
    <w:p w14:paraId="2F665E63" w14:textId="77777777" w:rsidR="00F60D6B" w:rsidRPr="00ED3480" w:rsidRDefault="00F60D6B" w:rsidP="00F60D6B">
      <w:pPr>
        <w:pStyle w:val="NoSpacing"/>
        <w:rPr>
          <w:rFonts w:ascii="Sylfaen" w:eastAsia="Sylfaen" w:hAnsi="Sylfaen" w:cstheme="minorHAnsi"/>
        </w:rPr>
      </w:pPr>
    </w:p>
    <w:p w14:paraId="56F364A4" w14:textId="60E43F89" w:rsidR="00F60D6B" w:rsidRPr="00ED3480" w:rsidRDefault="00F60D6B" w:rsidP="00F60D6B">
      <w:pPr>
        <w:pStyle w:val="NoSpacing"/>
        <w:jc w:val="both"/>
        <w:rPr>
          <w:rFonts w:ascii="Sylfaen" w:eastAsia="Sylfaen" w:hAnsi="Sylfaen" w:cstheme="minorHAnsi"/>
        </w:rPr>
      </w:pPr>
      <w:r w:rsidRPr="00ED3480">
        <w:rPr>
          <w:rFonts w:ascii="Sylfaen" w:eastAsia="Sylfaen" w:hAnsi="Sylfaen" w:cstheme="minorHAnsi"/>
        </w:rPr>
        <w:t>IUCN</w:t>
      </w:r>
      <w:r w:rsidRPr="00ED3480">
        <w:rPr>
          <w:rFonts w:ascii="Sylfaen" w:eastAsia="Sylfaen" w:hAnsi="Sylfaen" w:cstheme="minorHAnsi"/>
          <w:spacing w:val="-1"/>
        </w:rPr>
        <w:t>-</w:t>
      </w:r>
      <w:r w:rsidRPr="00ED3480">
        <w:rPr>
          <w:rFonts w:ascii="Sylfaen" w:eastAsia="Sylfaen" w:hAnsi="Sylfaen" w:cstheme="minorHAnsi"/>
        </w:rPr>
        <w:t>ის წითელი ნუსხის კატეგორიები. CR =  კრიტიკული საფრთხის ქვეშ</w:t>
      </w:r>
      <w:r w:rsidRPr="00ED3480">
        <w:rPr>
          <w:rFonts w:ascii="Sylfaen" w:eastAsia="Sylfaen" w:hAnsi="Sylfaen" w:cstheme="minorHAnsi"/>
          <w:spacing w:val="1"/>
        </w:rPr>
        <w:t xml:space="preserve"> </w:t>
      </w:r>
      <w:r w:rsidRPr="00ED3480">
        <w:rPr>
          <w:rFonts w:ascii="Sylfaen" w:eastAsia="Sylfaen" w:hAnsi="Sylfaen" w:cstheme="minorHAnsi"/>
        </w:rPr>
        <w:t>მყოფი. EN = საფრთხეში მყოფი.</w:t>
      </w:r>
    </w:p>
    <w:p w14:paraId="5268D1D3" w14:textId="77777777" w:rsidR="00F60D6B" w:rsidRPr="00ED3480" w:rsidRDefault="00F60D6B" w:rsidP="00F60D6B">
      <w:pPr>
        <w:pStyle w:val="NoSpacing"/>
        <w:rPr>
          <w:rFonts w:ascii="Sylfaen" w:eastAsia="Sylfaen" w:hAnsi="Sylfaen" w:cstheme="minorHAnsi"/>
        </w:rPr>
      </w:pPr>
      <w:r w:rsidRPr="00ED3480">
        <w:rPr>
          <w:rFonts w:ascii="Sylfaen" w:eastAsia="Sylfaen" w:hAnsi="Sylfaen" w:cstheme="minorHAnsi"/>
        </w:rPr>
        <w:t>VU = მოწყვლადი</w:t>
      </w:r>
    </w:p>
    <w:p w14:paraId="1A467B39" w14:textId="77777777" w:rsidR="00F60D6B" w:rsidRPr="00ED3480" w:rsidRDefault="00F60D6B" w:rsidP="00F60D6B">
      <w:pPr>
        <w:pStyle w:val="NoSpacing"/>
        <w:rPr>
          <w:rFonts w:ascii="Sylfaen" w:eastAsia="Sylfaen" w:hAnsi="Sylfaen" w:cstheme="minorHAnsi"/>
        </w:rPr>
      </w:pPr>
      <w:r w:rsidRPr="00ED3480">
        <w:rPr>
          <w:rFonts w:ascii="Sylfaen" w:eastAsia="Sylfaen" w:hAnsi="Sylfaen" w:cstheme="minorHAnsi"/>
        </w:rPr>
        <w:t>NT = საფრთხესთან</w:t>
      </w:r>
      <w:r w:rsidRPr="00ED3480">
        <w:rPr>
          <w:rFonts w:ascii="Sylfaen" w:eastAsia="Sylfaen" w:hAnsi="Sylfaen" w:cstheme="minorHAnsi"/>
          <w:spacing w:val="1"/>
        </w:rPr>
        <w:t xml:space="preserve"> </w:t>
      </w:r>
      <w:r w:rsidRPr="00ED3480">
        <w:rPr>
          <w:rFonts w:ascii="Sylfaen" w:eastAsia="Sylfaen" w:hAnsi="Sylfaen" w:cstheme="minorHAnsi"/>
        </w:rPr>
        <w:t>მიახლოვებული.</w:t>
      </w:r>
    </w:p>
    <w:p w14:paraId="1CF1FEF1" w14:textId="0A391736" w:rsidR="00F60D6B" w:rsidRPr="00ED3480" w:rsidRDefault="00F60D6B" w:rsidP="00F60D6B">
      <w:pPr>
        <w:pStyle w:val="NoSpacing"/>
        <w:rPr>
          <w:rFonts w:ascii="Sylfaen" w:eastAsia="Sylfaen" w:hAnsi="Sylfaen" w:cstheme="minorHAnsi"/>
        </w:rPr>
      </w:pPr>
      <w:r w:rsidRPr="00ED3480">
        <w:rPr>
          <w:rFonts w:ascii="Sylfaen" w:eastAsia="Sylfaen" w:hAnsi="Sylfaen" w:cstheme="minorHAnsi"/>
        </w:rPr>
        <w:t>LC = არ საჭიროებს ზრუნვას</w:t>
      </w:r>
    </w:p>
    <w:p w14:paraId="4B3C3514" w14:textId="3C391E83" w:rsidR="00C14418" w:rsidRPr="00ED3480" w:rsidRDefault="00C14418" w:rsidP="00F60D6B">
      <w:pPr>
        <w:pStyle w:val="NoSpacing"/>
        <w:rPr>
          <w:rFonts w:ascii="Sylfaen" w:eastAsia="Sylfaen" w:hAnsi="Sylfaen" w:cstheme="minorHAnsi"/>
        </w:rPr>
      </w:pPr>
    </w:p>
    <w:p w14:paraId="76545FA1" w14:textId="77777777" w:rsidR="00C14418" w:rsidRPr="00ED3480" w:rsidRDefault="00C14418" w:rsidP="00F60D6B">
      <w:pPr>
        <w:pStyle w:val="NoSpacing"/>
        <w:rPr>
          <w:rFonts w:ascii="Sylfaen" w:eastAsia="Sylfaen" w:hAnsi="Sylfaen" w:cstheme="minorHAnsi"/>
        </w:rPr>
      </w:pPr>
    </w:p>
    <w:p w14:paraId="51ED26EC" w14:textId="26BDDB83" w:rsidR="00F60D6B" w:rsidRPr="00ED3480" w:rsidRDefault="00F60D6B" w:rsidP="004C7737">
      <w:pPr>
        <w:pStyle w:val="Heading2"/>
        <w:numPr>
          <w:ilvl w:val="2"/>
          <w:numId w:val="1"/>
        </w:numPr>
        <w:ind w:left="720"/>
        <w:rPr>
          <w:rFonts w:ascii="Sylfaen" w:hAnsi="Sylfaen" w:cstheme="minorHAnsi"/>
          <w:b/>
          <w:color w:val="auto"/>
          <w:sz w:val="24"/>
          <w:szCs w:val="24"/>
          <w:lang w:val="ka-GE"/>
        </w:rPr>
      </w:pPr>
      <w:bookmarkStart w:id="120" w:name="_Toc76952684"/>
      <w:r w:rsidRPr="00ED3480">
        <w:rPr>
          <w:rFonts w:ascii="Sylfaen" w:hAnsi="Sylfaen" w:cstheme="minorHAnsi"/>
          <w:b/>
          <w:color w:val="auto"/>
          <w:sz w:val="24"/>
          <w:szCs w:val="24"/>
          <w:lang w:val="ka-GE"/>
        </w:rPr>
        <w:t>ამფიბიები</w:t>
      </w:r>
      <w:bookmarkEnd w:id="120"/>
    </w:p>
    <w:p w14:paraId="45A1E0FD" w14:textId="77777777" w:rsidR="004C7737" w:rsidRPr="00ED3480" w:rsidRDefault="004C7737" w:rsidP="004C7737">
      <w:pPr>
        <w:rPr>
          <w:rFonts w:ascii="Sylfaen" w:hAnsi="Sylfaen" w:cstheme="minorHAnsi"/>
          <w:lang w:val="ka-GE"/>
        </w:rPr>
      </w:pPr>
    </w:p>
    <w:p w14:paraId="11FB1037" w14:textId="00B0B54A" w:rsidR="00F60D6B" w:rsidRPr="00ED3480" w:rsidRDefault="00F60D6B" w:rsidP="00F60D6B">
      <w:pPr>
        <w:pStyle w:val="NoSpacing"/>
        <w:spacing w:line="360" w:lineRule="auto"/>
        <w:jc w:val="both"/>
        <w:rPr>
          <w:rFonts w:ascii="Sylfaen" w:eastAsia="Sylfaen" w:hAnsi="Sylfaen" w:cstheme="minorHAnsi"/>
          <w:lang w:val="ka-GE"/>
        </w:rPr>
      </w:pPr>
      <w:r w:rsidRPr="00ED3480">
        <w:rPr>
          <w:rFonts w:ascii="Sylfaen" w:eastAsia="Sylfaen" w:hAnsi="Sylfaen" w:cstheme="minorHAnsi"/>
          <w:lang w:val="ka-GE"/>
        </w:rPr>
        <w:lastRenderedPageBreak/>
        <w:t xml:space="preserve">საველე გასვლებისას ამფიბიები არ გამოვლენილა, სტეპის და ნახევრადუდაბნოს ტიპის  ტერიტორიები არ წარმოადგენს მათ საბინადრო გარემოს, გარდა ამისა, არც </w:t>
      </w:r>
      <w:r w:rsidR="00797452" w:rsidRPr="00ED3480">
        <w:rPr>
          <w:rFonts w:ascii="Sylfaen" w:eastAsia="Sylfaen" w:hAnsi="Sylfaen" w:cstheme="minorHAnsi"/>
          <w:lang w:val="ka-GE"/>
        </w:rPr>
        <w:t>მაღ</w:t>
      </w:r>
      <w:r w:rsidRPr="00ED3480">
        <w:rPr>
          <w:rFonts w:ascii="Sylfaen" w:eastAsia="Sylfaen" w:hAnsi="Sylfaen" w:cstheme="minorHAnsi"/>
          <w:lang w:val="ka-GE"/>
        </w:rPr>
        <w:t>ალბალახეულობაა, ხოლო ტბიდან და მდინარეებიდან საპროექტო ტერიტორია ისე</w:t>
      </w:r>
      <w:r w:rsidR="00797452" w:rsidRPr="00ED3480">
        <w:rPr>
          <w:rFonts w:ascii="Sylfaen" w:eastAsia="Sylfaen" w:hAnsi="Sylfaen" w:cstheme="minorHAnsi"/>
          <w:lang w:val="ka-GE"/>
        </w:rPr>
        <w:t xml:space="preserve">ა </w:t>
      </w:r>
      <w:r w:rsidRPr="00ED3480">
        <w:rPr>
          <w:rFonts w:ascii="Sylfaen" w:eastAsia="Sylfaen" w:hAnsi="Sylfaen" w:cstheme="minorHAnsi"/>
          <w:lang w:val="ka-GE"/>
        </w:rPr>
        <w:t>მო</w:t>
      </w:r>
      <w:r w:rsidR="00797452" w:rsidRPr="00ED3480">
        <w:rPr>
          <w:rFonts w:ascii="Sylfaen" w:eastAsia="Sylfaen" w:hAnsi="Sylfaen" w:cstheme="minorHAnsi"/>
          <w:lang w:val="ka-GE"/>
        </w:rPr>
        <w:t>შორებული, რომ</w:t>
      </w:r>
      <w:r w:rsidRPr="00ED3480">
        <w:rPr>
          <w:rFonts w:ascii="Sylfaen" w:eastAsia="Sylfaen" w:hAnsi="Sylfaen" w:cstheme="minorHAnsi"/>
          <w:lang w:val="ka-GE"/>
        </w:rPr>
        <w:t xml:space="preserve"> ამფიბიების მიგრაციისათვის </w:t>
      </w:r>
      <w:r w:rsidR="00797452" w:rsidRPr="00ED3480">
        <w:rPr>
          <w:rFonts w:ascii="Sylfaen" w:eastAsia="Sylfaen" w:hAnsi="Sylfaen" w:cstheme="minorHAnsi"/>
          <w:lang w:val="ka-GE"/>
        </w:rPr>
        <w:t xml:space="preserve">წარმოდგენილი მონაკვეთი </w:t>
      </w:r>
      <w:r w:rsidRPr="00ED3480">
        <w:rPr>
          <w:rFonts w:ascii="Sylfaen" w:eastAsia="Sylfaen" w:hAnsi="Sylfaen" w:cstheme="minorHAnsi"/>
          <w:lang w:val="ka-GE"/>
        </w:rPr>
        <w:t>გამოუ</w:t>
      </w:r>
      <w:r w:rsidR="00797452" w:rsidRPr="00ED3480">
        <w:rPr>
          <w:rFonts w:ascii="Sylfaen" w:eastAsia="Sylfaen" w:hAnsi="Sylfaen" w:cstheme="minorHAnsi"/>
          <w:lang w:val="ka-GE"/>
        </w:rPr>
        <w:t>სა</w:t>
      </w:r>
      <w:r w:rsidRPr="00ED3480">
        <w:rPr>
          <w:rFonts w:ascii="Sylfaen" w:eastAsia="Sylfaen" w:hAnsi="Sylfaen" w:cstheme="minorHAnsi"/>
          <w:lang w:val="ka-GE"/>
        </w:rPr>
        <w:t>დეგარია</w:t>
      </w:r>
      <w:r w:rsidR="00797452" w:rsidRPr="00ED3480">
        <w:rPr>
          <w:rFonts w:ascii="Sylfaen" w:eastAsia="Sylfaen" w:hAnsi="Sylfaen" w:cstheme="minorHAnsi"/>
          <w:lang w:val="ka-GE"/>
        </w:rPr>
        <w:t>.</w:t>
      </w:r>
    </w:p>
    <w:p w14:paraId="68744DF4" w14:textId="28F106D4" w:rsidR="00F60D6B" w:rsidRPr="00ED3480" w:rsidRDefault="00F60D6B" w:rsidP="00F60D6B">
      <w:pPr>
        <w:spacing w:line="360" w:lineRule="auto"/>
        <w:jc w:val="both"/>
        <w:rPr>
          <w:rFonts w:ascii="Sylfaen" w:eastAsia="Sylfaen" w:hAnsi="Sylfaen" w:cstheme="minorHAnsi"/>
          <w:b/>
          <w:position w:val="1"/>
          <w:sz w:val="24"/>
          <w:szCs w:val="24"/>
        </w:rPr>
      </w:pPr>
    </w:p>
    <w:p w14:paraId="419FBE8B" w14:textId="77777777" w:rsidR="0040495D" w:rsidRPr="00ED3480" w:rsidRDefault="0040495D" w:rsidP="00F60D6B">
      <w:pPr>
        <w:spacing w:line="360" w:lineRule="auto"/>
        <w:jc w:val="both"/>
        <w:rPr>
          <w:rFonts w:ascii="Sylfaen" w:eastAsia="Sylfaen" w:hAnsi="Sylfaen" w:cstheme="minorHAnsi"/>
          <w:b/>
          <w:position w:val="1"/>
          <w:sz w:val="24"/>
          <w:szCs w:val="24"/>
        </w:rPr>
      </w:pPr>
    </w:p>
    <w:p w14:paraId="3751A483" w14:textId="73B1C748" w:rsidR="00F60D6B" w:rsidRPr="00ED3480" w:rsidRDefault="00F60D6B" w:rsidP="00C14418">
      <w:pPr>
        <w:pStyle w:val="Heading2"/>
        <w:numPr>
          <w:ilvl w:val="1"/>
          <w:numId w:val="1"/>
        </w:numPr>
        <w:ind w:left="810" w:hanging="450"/>
        <w:rPr>
          <w:rFonts w:ascii="Sylfaen" w:hAnsi="Sylfaen" w:cstheme="minorHAnsi"/>
          <w:b/>
          <w:color w:val="auto"/>
          <w:sz w:val="24"/>
          <w:szCs w:val="24"/>
          <w:lang w:val="ka-GE"/>
        </w:rPr>
      </w:pPr>
      <w:bookmarkStart w:id="121" w:name="_Toc76952685"/>
      <w:r w:rsidRPr="00ED3480">
        <w:rPr>
          <w:rFonts w:ascii="Sylfaen" w:hAnsi="Sylfaen" w:cstheme="minorHAnsi"/>
          <w:b/>
          <w:color w:val="auto"/>
          <w:sz w:val="24"/>
          <w:szCs w:val="24"/>
          <w:lang w:val="ka-GE"/>
        </w:rPr>
        <w:t>ბიოლოგიური გარემოს კვლევის შედეგების</w:t>
      </w:r>
      <w:r w:rsidR="00797452" w:rsidRPr="00ED3480">
        <w:rPr>
          <w:rFonts w:ascii="Sylfaen" w:hAnsi="Sylfaen" w:cstheme="minorHAnsi"/>
          <w:b/>
          <w:color w:val="auto"/>
          <w:sz w:val="24"/>
          <w:szCs w:val="24"/>
          <w:lang w:val="ka-GE"/>
        </w:rPr>
        <w:t xml:space="preserve"> შეჯამება</w:t>
      </w:r>
      <w:bookmarkEnd w:id="121"/>
    </w:p>
    <w:p w14:paraId="063706D4" w14:textId="77777777" w:rsidR="004C7737" w:rsidRPr="00ED3480" w:rsidRDefault="004C7737" w:rsidP="004C7737">
      <w:pPr>
        <w:rPr>
          <w:rFonts w:ascii="Sylfaen" w:hAnsi="Sylfaen" w:cstheme="minorHAnsi"/>
          <w:lang w:val="ka-GE"/>
        </w:rPr>
      </w:pPr>
    </w:p>
    <w:p w14:paraId="2242840E" w14:textId="27883CFC" w:rsidR="00F60D6B" w:rsidRPr="00ED3480" w:rsidRDefault="00F60D6B" w:rsidP="00F60D6B">
      <w:pPr>
        <w:pStyle w:val="NoSpacing"/>
        <w:spacing w:line="360" w:lineRule="auto"/>
        <w:jc w:val="both"/>
        <w:rPr>
          <w:rFonts w:ascii="Sylfaen" w:eastAsia="Sylfaen" w:hAnsi="Sylfaen" w:cstheme="minorHAnsi"/>
          <w:lang w:val="ka-GE"/>
        </w:rPr>
      </w:pPr>
      <w:r w:rsidRPr="00ED3480">
        <w:rPr>
          <w:rFonts w:ascii="Sylfaen" w:eastAsia="Sylfaen" w:hAnsi="Sylfaen" w:cstheme="minorHAnsi"/>
        </w:rPr>
        <w:t xml:space="preserve">ჩატარებული </w:t>
      </w:r>
      <w:r w:rsidRPr="00ED3480">
        <w:rPr>
          <w:rFonts w:ascii="Sylfaen" w:eastAsia="Sylfaen" w:hAnsi="Sylfaen" w:cstheme="minorHAnsi"/>
          <w:spacing w:val="15"/>
        </w:rPr>
        <w:t xml:space="preserve"> </w:t>
      </w:r>
      <w:r w:rsidRPr="00ED3480">
        <w:rPr>
          <w:rFonts w:ascii="Sylfaen" w:eastAsia="Sylfaen" w:hAnsi="Sylfaen" w:cstheme="minorHAnsi"/>
        </w:rPr>
        <w:t xml:space="preserve">კვლევის შედეგად დადგინდა, რომ </w:t>
      </w:r>
      <w:r w:rsidRPr="00ED3480">
        <w:rPr>
          <w:rFonts w:ascii="Sylfaen" w:hAnsi="Sylfaen" w:cstheme="minorHAnsi"/>
          <w:lang w:val="ka-GE"/>
        </w:rPr>
        <w:t xml:space="preserve">გარდაბნის მუნიციპალიტეტის სოფ. ახალი სამგორის მიმდებარედ სასარგებლო წიაღისეულის თიხა-თაბაშირის (გაჯი) საპროექტო </w:t>
      </w:r>
      <w:r w:rsidR="00797452" w:rsidRPr="00ED3480">
        <w:rPr>
          <w:rFonts w:ascii="Sylfaen" w:hAnsi="Sylfaen" w:cstheme="minorHAnsi"/>
        </w:rPr>
        <w:t>ტერიტორია</w:t>
      </w:r>
      <w:r w:rsidRPr="00ED3480">
        <w:rPr>
          <w:rFonts w:ascii="Sylfaen" w:hAnsi="Sylfaen" w:cstheme="minorHAnsi"/>
          <w:lang w:val="ka-GE"/>
        </w:rPr>
        <w:t xml:space="preserve"> </w:t>
      </w:r>
      <w:r w:rsidRPr="00ED3480">
        <w:rPr>
          <w:rFonts w:ascii="Sylfaen" w:eastAsia="Sylfaen" w:hAnsi="Sylfaen" w:cstheme="minorHAnsi"/>
        </w:rPr>
        <w:t>არ გამოირჩევა ბიომრავალფეროვნების</w:t>
      </w:r>
      <w:r w:rsidRPr="00ED3480">
        <w:rPr>
          <w:rFonts w:ascii="Sylfaen" w:eastAsia="Sylfaen" w:hAnsi="Sylfaen" w:cstheme="minorHAnsi"/>
          <w:spacing w:val="1"/>
        </w:rPr>
        <w:t xml:space="preserve"> </w:t>
      </w:r>
      <w:r w:rsidRPr="00ED3480">
        <w:rPr>
          <w:rFonts w:ascii="Sylfaen" w:eastAsia="Sylfaen" w:hAnsi="Sylfaen" w:cstheme="minorHAnsi"/>
        </w:rPr>
        <w:t xml:space="preserve">რომელიმე კომპონენტის მხრივ </w:t>
      </w:r>
      <w:r w:rsidRPr="00ED3480">
        <w:rPr>
          <w:rFonts w:ascii="Sylfaen" w:eastAsia="Sylfaen" w:hAnsi="Sylfaen" w:cstheme="minorHAnsi"/>
          <w:lang w:val="ka-GE"/>
        </w:rPr>
        <w:t>და</w:t>
      </w:r>
      <w:r w:rsidRPr="00ED3480">
        <w:rPr>
          <w:rFonts w:ascii="Sylfaen" w:hAnsi="Sylfaen" w:cstheme="minorHAnsi"/>
        </w:rPr>
        <w:t xml:space="preserve">  მცენარეული საფარი არის </w:t>
      </w:r>
      <w:r w:rsidRPr="00ED3480">
        <w:rPr>
          <w:rFonts w:ascii="Sylfaen" w:hAnsi="Sylfaen" w:cstheme="minorHAnsi"/>
          <w:lang w:val="ka-GE"/>
        </w:rPr>
        <w:t xml:space="preserve">ძალიან ღარიბი, </w:t>
      </w:r>
      <w:r w:rsidRPr="00ED3480">
        <w:rPr>
          <w:rFonts w:ascii="Sylfaen" w:hAnsi="Sylfaen" w:cstheme="minorHAnsi"/>
        </w:rPr>
        <w:t xml:space="preserve">შეიძლება გაკეთდეს დასკვნა, რომ </w:t>
      </w:r>
      <w:r w:rsidRPr="00ED3480">
        <w:rPr>
          <w:rFonts w:ascii="Sylfaen" w:hAnsi="Sylfaen" w:cstheme="minorHAnsi"/>
          <w:lang w:val="ka-GE"/>
        </w:rPr>
        <w:t>ობიექტი</w:t>
      </w:r>
      <w:r w:rsidRPr="00ED3480">
        <w:rPr>
          <w:rFonts w:ascii="Sylfaen" w:hAnsi="Sylfaen" w:cstheme="minorHAnsi"/>
        </w:rPr>
        <w:t xml:space="preserve"> და მის მიმდებარედ მოზარდი მცენარეულობა არ წარმოადგენს განსაკუთრებულ ფასეულობას და არ საჭიროებს დაცვის განსაკუთრებულ ზომებს.</w:t>
      </w:r>
      <w:r w:rsidRPr="00ED3480">
        <w:rPr>
          <w:rFonts w:ascii="Sylfaen" w:hAnsi="Sylfaen" w:cstheme="minorHAnsi"/>
          <w:lang w:val="ka-GE"/>
        </w:rPr>
        <w:t xml:space="preserve"> </w:t>
      </w:r>
      <w:r w:rsidRPr="00ED3480">
        <w:rPr>
          <w:rFonts w:ascii="Sylfaen" w:eastAsia="Sylfaen" w:hAnsi="Sylfaen" w:cstheme="minorHAnsi"/>
          <w:lang w:val="ka-GE"/>
        </w:rPr>
        <w:t>ბალახოვანი</w:t>
      </w:r>
      <w:r w:rsidRPr="00ED3480">
        <w:rPr>
          <w:rFonts w:ascii="Sylfaen" w:eastAsia="Sylfaen" w:hAnsi="Sylfaen" w:cstheme="minorHAnsi"/>
        </w:rPr>
        <w:t xml:space="preserve"> საფარი ძალზედ ღარიბია. ხე-მცენარეები წარმოდგენილია ალაგ-ალაგ,</w:t>
      </w:r>
      <w:r w:rsidRPr="00ED3480">
        <w:rPr>
          <w:rFonts w:ascii="Sylfaen" w:eastAsia="Sylfaen" w:hAnsi="Sylfaen" w:cstheme="minorHAnsi"/>
          <w:spacing w:val="1"/>
        </w:rPr>
        <w:t xml:space="preserve"> </w:t>
      </w:r>
      <w:r w:rsidRPr="00ED3480">
        <w:rPr>
          <w:rFonts w:ascii="Sylfaen" w:eastAsia="Sylfaen" w:hAnsi="Sylfaen" w:cstheme="minorHAnsi"/>
        </w:rPr>
        <w:t>ცალკე</w:t>
      </w:r>
      <w:r w:rsidRPr="00ED3480">
        <w:rPr>
          <w:rFonts w:ascii="Sylfaen" w:eastAsia="Sylfaen" w:hAnsi="Sylfaen" w:cstheme="minorHAnsi"/>
          <w:spacing w:val="1"/>
        </w:rPr>
        <w:t xml:space="preserve"> </w:t>
      </w:r>
      <w:r w:rsidRPr="00ED3480">
        <w:rPr>
          <w:rFonts w:ascii="Sylfaen" w:eastAsia="Sylfaen" w:hAnsi="Sylfaen" w:cstheme="minorHAnsi"/>
        </w:rPr>
        <w:t>მდგომი</w:t>
      </w:r>
      <w:r w:rsidRPr="00ED3480">
        <w:rPr>
          <w:rFonts w:ascii="Sylfaen" w:eastAsia="Sylfaen" w:hAnsi="Sylfaen" w:cstheme="minorHAnsi"/>
          <w:spacing w:val="1"/>
        </w:rPr>
        <w:t xml:space="preserve"> </w:t>
      </w:r>
      <w:r w:rsidRPr="00ED3480">
        <w:rPr>
          <w:rFonts w:ascii="Sylfaen" w:eastAsia="Sylfaen" w:hAnsi="Sylfaen" w:cstheme="minorHAnsi"/>
        </w:rPr>
        <w:t>ერთეული</w:t>
      </w:r>
      <w:r w:rsidRPr="00ED3480">
        <w:rPr>
          <w:rFonts w:ascii="Sylfaen" w:eastAsia="Sylfaen" w:hAnsi="Sylfaen" w:cstheme="minorHAnsi"/>
          <w:spacing w:val="1"/>
        </w:rPr>
        <w:t xml:space="preserve"> </w:t>
      </w:r>
      <w:r w:rsidRPr="00ED3480">
        <w:rPr>
          <w:rFonts w:ascii="Sylfaen" w:eastAsia="Sylfaen" w:hAnsi="Sylfaen" w:cstheme="minorHAnsi"/>
          <w:spacing w:val="1"/>
          <w:lang w:val="ka-GE"/>
        </w:rPr>
        <w:t xml:space="preserve">ბუჩქების </w:t>
      </w:r>
      <w:r w:rsidRPr="00ED3480">
        <w:rPr>
          <w:rFonts w:ascii="Sylfaen" w:eastAsia="Sylfaen" w:hAnsi="Sylfaen" w:cstheme="minorHAnsi"/>
        </w:rPr>
        <w:t>ეგზემპლარების</w:t>
      </w:r>
      <w:r w:rsidRPr="00ED3480">
        <w:rPr>
          <w:rFonts w:ascii="Sylfaen" w:eastAsia="Sylfaen" w:hAnsi="Sylfaen" w:cstheme="minorHAnsi"/>
          <w:spacing w:val="1"/>
        </w:rPr>
        <w:t xml:space="preserve"> </w:t>
      </w:r>
      <w:r w:rsidRPr="00ED3480">
        <w:rPr>
          <w:rFonts w:ascii="Sylfaen" w:eastAsia="Sylfaen" w:hAnsi="Sylfaen" w:cstheme="minorHAnsi"/>
        </w:rPr>
        <w:t xml:space="preserve">სახით. არ გამოვლენილა ცხოველთა მნიშვნელოვანი საბინადრო ადგილები, რისი მიზეზიც </w:t>
      </w:r>
      <w:r w:rsidRPr="00ED3480">
        <w:rPr>
          <w:rFonts w:ascii="Sylfaen" w:eastAsia="Sylfaen" w:hAnsi="Sylfaen" w:cstheme="minorHAnsi"/>
          <w:lang w:val="ka-GE"/>
        </w:rPr>
        <w:t xml:space="preserve">უბნების </w:t>
      </w:r>
      <w:r w:rsidRPr="00ED3480">
        <w:rPr>
          <w:rFonts w:ascii="Sylfaen" w:eastAsia="Sylfaen" w:hAnsi="Sylfaen" w:cstheme="minorHAnsi"/>
        </w:rPr>
        <w:t>უმეტეს ნაწილზე მაღალი ანთროპოგენური</w:t>
      </w:r>
      <w:r w:rsidRPr="00ED3480">
        <w:rPr>
          <w:rFonts w:ascii="Sylfaen" w:eastAsia="Sylfaen" w:hAnsi="Sylfaen" w:cstheme="minorHAnsi"/>
          <w:spacing w:val="1"/>
        </w:rPr>
        <w:t xml:space="preserve"> </w:t>
      </w:r>
      <w:r w:rsidRPr="00ED3480">
        <w:rPr>
          <w:rFonts w:ascii="Sylfaen" w:eastAsia="Sylfaen" w:hAnsi="Sylfaen" w:cstheme="minorHAnsi"/>
        </w:rPr>
        <w:t xml:space="preserve">დატვირთვა და მცენარეული საფარის დაბალი სიხშირეა. </w:t>
      </w:r>
    </w:p>
    <w:p w14:paraId="6CD0E247" w14:textId="70901D33" w:rsidR="00F60D6B" w:rsidRPr="00ED3480" w:rsidRDefault="00F60D6B" w:rsidP="00F60D6B">
      <w:pPr>
        <w:pStyle w:val="NoSpacing"/>
        <w:spacing w:line="360" w:lineRule="auto"/>
        <w:jc w:val="both"/>
        <w:rPr>
          <w:rFonts w:ascii="Sylfaen" w:eastAsia="Sylfaen" w:hAnsi="Sylfaen" w:cstheme="minorHAnsi"/>
        </w:rPr>
      </w:pPr>
      <w:r w:rsidRPr="00ED3480">
        <w:rPr>
          <w:rFonts w:ascii="Sylfaen" w:eastAsia="Sylfaen" w:hAnsi="Sylfaen" w:cstheme="minorHAnsi"/>
        </w:rPr>
        <w:t xml:space="preserve">საპროექტო </w:t>
      </w:r>
      <w:r w:rsidRPr="00ED3480">
        <w:rPr>
          <w:rFonts w:ascii="Sylfaen" w:eastAsia="Sylfaen" w:hAnsi="Sylfaen" w:cstheme="minorHAnsi"/>
          <w:lang w:val="ka-GE"/>
        </w:rPr>
        <w:t xml:space="preserve">ტერიტორია </w:t>
      </w:r>
      <w:r w:rsidRPr="00ED3480">
        <w:rPr>
          <w:rFonts w:ascii="Sylfaen" w:eastAsia="Sylfaen" w:hAnsi="Sylfaen" w:cstheme="minorHAnsi"/>
        </w:rPr>
        <w:t>არ კვეთს დაცული სტატუსის მქონე ტერიტორიებს</w:t>
      </w:r>
      <w:r w:rsidRPr="00ED3480">
        <w:rPr>
          <w:rFonts w:ascii="Sylfaen" w:eastAsia="Sylfaen" w:hAnsi="Sylfaen" w:cstheme="minorHAnsi"/>
          <w:lang w:val="ka-GE"/>
        </w:rPr>
        <w:t xml:space="preserve"> და მოშორებულია</w:t>
      </w:r>
      <w:r w:rsidRPr="00ED3480">
        <w:rPr>
          <w:rFonts w:ascii="Sylfaen" w:eastAsia="Sylfaen" w:hAnsi="Sylfaen" w:cstheme="minorHAnsi"/>
        </w:rPr>
        <w:t xml:space="preserve"> ზურმუხტის  </w:t>
      </w:r>
      <w:r w:rsidRPr="00ED3480">
        <w:rPr>
          <w:rFonts w:ascii="Sylfaen" w:eastAsia="Sylfaen" w:hAnsi="Sylfaen" w:cstheme="minorHAnsi"/>
          <w:spacing w:val="51"/>
        </w:rPr>
        <w:t xml:space="preserve"> </w:t>
      </w:r>
      <w:r w:rsidRPr="00ED3480">
        <w:rPr>
          <w:rFonts w:ascii="Sylfaen" w:eastAsia="Sylfaen" w:hAnsi="Sylfaen" w:cstheme="minorHAnsi"/>
        </w:rPr>
        <w:t xml:space="preserve">ქსელის  </w:t>
      </w:r>
      <w:r w:rsidRPr="00ED3480">
        <w:rPr>
          <w:rFonts w:ascii="Sylfaen" w:eastAsia="Sylfaen" w:hAnsi="Sylfaen" w:cstheme="minorHAnsi"/>
          <w:spacing w:val="50"/>
        </w:rPr>
        <w:t xml:space="preserve"> </w:t>
      </w:r>
      <w:r w:rsidRPr="00ED3480">
        <w:rPr>
          <w:rFonts w:ascii="Sylfaen" w:eastAsia="Sylfaen" w:hAnsi="Sylfaen" w:cstheme="minorHAnsi"/>
        </w:rPr>
        <w:t xml:space="preserve">კანდიდატი  </w:t>
      </w:r>
      <w:r w:rsidRPr="00ED3480">
        <w:rPr>
          <w:rFonts w:ascii="Sylfaen" w:eastAsia="Sylfaen" w:hAnsi="Sylfaen" w:cstheme="minorHAnsi"/>
          <w:spacing w:val="51"/>
        </w:rPr>
        <w:t xml:space="preserve"> </w:t>
      </w:r>
      <w:r w:rsidRPr="00ED3480">
        <w:rPr>
          <w:rFonts w:ascii="Sylfaen" w:eastAsia="Sylfaen" w:hAnsi="Sylfaen" w:cstheme="minorHAnsi"/>
        </w:rPr>
        <w:t xml:space="preserve">უბნის/გარდაბნის  </w:t>
      </w:r>
      <w:r w:rsidRPr="00ED3480">
        <w:rPr>
          <w:rFonts w:ascii="Sylfaen" w:eastAsia="Sylfaen" w:hAnsi="Sylfaen" w:cstheme="minorHAnsi"/>
          <w:spacing w:val="51"/>
        </w:rPr>
        <w:t xml:space="preserve"> </w:t>
      </w:r>
      <w:r w:rsidR="00777B2A" w:rsidRPr="00ED3480">
        <w:rPr>
          <w:rFonts w:ascii="Sylfaen" w:eastAsia="Sylfaen" w:hAnsi="Sylfaen" w:cstheme="minorHAnsi"/>
        </w:rPr>
        <w:t>აღკვეთილი</w:t>
      </w:r>
      <w:r w:rsidR="00777B2A" w:rsidRPr="00ED3480">
        <w:rPr>
          <w:rFonts w:ascii="Sylfaen" w:eastAsia="Sylfaen" w:hAnsi="Sylfaen" w:cstheme="minorHAnsi"/>
          <w:lang w:val="ka-GE"/>
        </w:rPr>
        <w:t>დან.</w:t>
      </w:r>
      <w:r w:rsidRPr="00ED3480">
        <w:rPr>
          <w:rFonts w:ascii="Sylfaen" w:eastAsia="Sylfaen" w:hAnsi="Sylfaen" w:cstheme="minorHAnsi"/>
        </w:rPr>
        <w:t xml:space="preserve"> უშუალოდ</w:t>
      </w:r>
      <w:r w:rsidRPr="00ED3480">
        <w:rPr>
          <w:rFonts w:ascii="Sylfaen" w:eastAsia="Sylfaen" w:hAnsi="Sylfaen" w:cstheme="minorHAnsi"/>
          <w:lang w:val="ka-GE"/>
        </w:rPr>
        <w:t xml:space="preserve"> </w:t>
      </w:r>
      <w:r w:rsidRPr="00ED3480">
        <w:rPr>
          <w:rFonts w:ascii="Sylfaen" w:eastAsia="Sylfaen" w:hAnsi="Sylfaen" w:cstheme="minorHAnsi"/>
        </w:rPr>
        <w:t xml:space="preserve">საპროექტო    </w:t>
      </w:r>
      <w:r w:rsidRPr="00ED3480">
        <w:rPr>
          <w:rFonts w:ascii="Sylfaen" w:eastAsia="Sylfaen" w:hAnsi="Sylfaen" w:cstheme="minorHAnsi"/>
          <w:spacing w:val="54"/>
        </w:rPr>
        <w:t xml:space="preserve"> </w:t>
      </w:r>
      <w:r w:rsidRPr="00ED3480">
        <w:rPr>
          <w:rFonts w:ascii="Sylfaen" w:eastAsia="Sylfaen" w:hAnsi="Sylfaen" w:cstheme="minorHAnsi"/>
        </w:rPr>
        <w:t>დერეფანში</w:t>
      </w:r>
      <w:r w:rsidR="00777B2A" w:rsidRPr="00ED3480">
        <w:rPr>
          <w:rFonts w:ascii="Sylfaen" w:eastAsia="Sylfaen" w:hAnsi="Sylfaen" w:cstheme="minorHAnsi"/>
          <w:lang w:val="ka-GE"/>
        </w:rPr>
        <w:t xml:space="preserve"> </w:t>
      </w:r>
      <w:r w:rsidRPr="00ED3480">
        <w:rPr>
          <w:rFonts w:ascii="Sylfaen" w:eastAsia="Sylfaen" w:hAnsi="Sylfaen" w:cstheme="minorHAnsi"/>
        </w:rPr>
        <w:t xml:space="preserve">არ </w:t>
      </w:r>
      <w:r w:rsidR="00777B2A" w:rsidRPr="00ED3480">
        <w:rPr>
          <w:rFonts w:ascii="Sylfaen" w:eastAsia="Sylfaen" w:hAnsi="Sylfaen" w:cstheme="minorHAnsi"/>
          <w:lang w:val="ka-GE"/>
        </w:rPr>
        <w:t>გ</w:t>
      </w:r>
      <w:r w:rsidRPr="00ED3480">
        <w:rPr>
          <w:rFonts w:ascii="Sylfaen" w:eastAsia="Sylfaen" w:hAnsi="Sylfaen" w:cstheme="minorHAnsi"/>
        </w:rPr>
        <w:t>ამოვლენილა</w:t>
      </w:r>
      <w:r w:rsidR="00777B2A" w:rsidRPr="00ED3480">
        <w:rPr>
          <w:rFonts w:ascii="Sylfaen" w:eastAsia="Sylfaen" w:hAnsi="Sylfaen" w:cstheme="minorHAnsi"/>
          <w:lang w:val="ka-GE"/>
        </w:rPr>
        <w:t xml:space="preserve"> </w:t>
      </w:r>
      <w:r w:rsidRPr="00ED3480">
        <w:rPr>
          <w:rFonts w:ascii="Sylfaen" w:eastAsia="Sylfaen" w:hAnsi="Sylfaen" w:cstheme="minorHAnsi"/>
        </w:rPr>
        <w:t>დაცული ტერიტორიებისთვის დამახასიათებელი ან მსგავსი</w:t>
      </w:r>
      <w:r w:rsidRPr="00ED3480">
        <w:rPr>
          <w:rFonts w:ascii="Sylfaen" w:eastAsia="Sylfaen" w:hAnsi="Sylfaen" w:cstheme="minorHAnsi"/>
          <w:spacing w:val="2"/>
        </w:rPr>
        <w:t xml:space="preserve"> </w:t>
      </w:r>
      <w:r w:rsidRPr="00ED3480">
        <w:rPr>
          <w:rFonts w:ascii="Sylfaen" w:eastAsia="Sylfaen" w:hAnsi="Sylfaen" w:cstheme="minorHAnsi"/>
        </w:rPr>
        <w:t>მაღალმგრძნობიარე ჰაბიტატები.</w:t>
      </w:r>
    </w:p>
    <w:p w14:paraId="6F9E19CF" w14:textId="77777777" w:rsidR="004C7737" w:rsidRPr="00ED3480" w:rsidRDefault="004C7737" w:rsidP="004C7737">
      <w:pPr>
        <w:rPr>
          <w:rFonts w:ascii="Sylfaen" w:hAnsi="Sylfaen" w:cstheme="minorHAnsi"/>
          <w:lang w:val="ka-GE"/>
        </w:rPr>
      </w:pPr>
    </w:p>
    <w:p w14:paraId="133B40CA" w14:textId="59877A48" w:rsidR="00083A8D" w:rsidRPr="00ED3480" w:rsidRDefault="00777B2A" w:rsidP="00C14418">
      <w:pPr>
        <w:pStyle w:val="Heading2"/>
        <w:numPr>
          <w:ilvl w:val="1"/>
          <w:numId w:val="1"/>
        </w:numPr>
        <w:ind w:left="810" w:hanging="450"/>
        <w:rPr>
          <w:rFonts w:ascii="Sylfaen" w:hAnsi="Sylfaen" w:cstheme="minorHAnsi"/>
          <w:b/>
          <w:color w:val="auto"/>
          <w:sz w:val="24"/>
          <w:szCs w:val="24"/>
          <w:lang w:val="ka-GE"/>
        </w:rPr>
      </w:pPr>
      <w:bookmarkStart w:id="122" w:name="_Toc76952686"/>
      <w:r w:rsidRPr="00ED3480">
        <w:rPr>
          <w:rFonts w:ascii="Sylfaen" w:hAnsi="Sylfaen" w:cstheme="minorHAnsi"/>
          <w:b/>
          <w:color w:val="auto"/>
          <w:sz w:val="24"/>
          <w:szCs w:val="24"/>
          <w:lang w:val="ka-GE"/>
        </w:rPr>
        <w:t>ზემოქმედება</w:t>
      </w:r>
      <w:r w:rsidR="00083A8D" w:rsidRPr="00ED3480">
        <w:rPr>
          <w:rFonts w:ascii="Sylfaen" w:hAnsi="Sylfaen" w:cstheme="minorHAnsi"/>
          <w:b/>
          <w:color w:val="auto"/>
          <w:sz w:val="24"/>
          <w:szCs w:val="24"/>
          <w:lang w:val="ka-GE"/>
        </w:rPr>
        <w:t xml:space="preserve"> ბიომრავალფეროვნებაზე</w:t>
      </w:r>
      <w:bookmarkEnd w:id="122"/>
      <w:r w:rsidR="00083A8D" w:rsidRPr="00ED3480">
        <w:rPr>
          <w:rFonts w:ascii="Sylfaen" w:hAnsi="Sylfaen" w:cstheme="minorHAnsi"/>
          <w:b/>
          <w:color w:val="auto"/>
          <w:sz w:val="24"/>
          <w:szCs w:val="24"/>
          <w:lang w:val="ka-GE"/>
        </w:rPr>
        <w:t xml:space="preserve"> </w:t>
      </w:r>
    </w:p>
    <w:p w14:paraId="3D6AFADE" w14:textId="77777777" w:rsidR="004C7737" w:rsidRPr="00ED3480" w:rsidRDefault="004C7737" w:rsidP="004C7737">
      <w:pPr>
        <w:rPr>
          <w:rFonts w:ascii="Sylfaen" w:hAnsi="Sylfaen" w:cstheme="minorHAnsi"/>
          <w:lang w:val="ka-GE"/>
        </w:rPr>
      </w:pPr>
    </w:p>
    <w:p w14:paraId="72B55DB6" w14:textId="77777777" w:rsidR="00083A8D" w:rsidRPr="00ED3480" w:rsidRDefault="00083A8D" w:rsidP="00083A8D">
      <w:pPr>
        <w:spacing w:line="360" w:lineRule="auto"/>
        <w:jc w:val="both"/>
        <w:rPr>
          <w:rFonts w:ascii="Sylfaen" w:hAnsi="Sylfaen" w:cstheme="minorHAnsi"/>
          <w:iCs/>
        </w:rPr>
      </w:pPr>
      <w:r w:rsidRPr="00ED3480">
        <w:rPr>
          <w:rFonts w:ascii="Sylfaen" w:hAnsi="Sylfaen" w:cstheme="minorHAnsi"/>
          <w:iCs/>
        </w:rPr>
        <w:t>წარმოდგენილ ანგარიშში მოცემულია ტერიტორიის ბიომრავალფეროვნების შესახებ ინფორმაცია, რაც აღწერილობით ხასიათს ატარებს. უნდა აღინიშნოს, რომ კარიერის მიმდებარე ტერიტორიაზე გავრცელებულ ცოცხალ ორგანიზმებზე უარყოფითი ზეგავლენა არ არის მოსალოდნელი, რადგანაც ობიექტიდან არ ექნება ადგილი გარემოს დაბინძურებას არც ჩამდინარე წყლებით და არც ატმოსფეროში გაფრქვევებით ნორმება არ აჭარბებს.</w:t>
      </w:r>
    </w:p>
    <w:p w14:paraId="4EDBF795" w14:textId="285DB7EF" w:rsidR="008C1462" w:rsidRPr="00ED3480" w:rsidRDefault="008C1462" w:rsidP="00083A8D">
      <w:pPr>
        <w:spacing w:line="360" w:lineRule="auto"/>
        <w:jc w:val="both"/>
        <w:rPr>
          <w:rFonts w:ascii="Sylfaen" w:hAnsi="Sylfaen" w:cstheme="minorHAnsi"/>
          <w:iCs/>
        </w:rPr>
      </w:pPr>
    </w:p>
    <w:p w14:paraId="2E6612B5" w14:textId="4C4B849F" w:rsidR="0040495D" w:rsidRPr="00ED3480" w:rsidRDefault="0040495D" w:rsidP="00083A8D">
      <w:pPr>
        <w:spacing w:line="360" w:lineRule="auto"/>
        <w:jc w:val="both"/>
        <w:rPr>
          <w:rFonts w:ascii="Sylfaen" w:hAnsi="Sylfaen" w:cstheme="minorHAnsi"/>
          <w:iCs/>
        </w:rPr>
      </w:pPr>
    </w:p>
    <w:p w14:paraId="082B9C22" w14:textId="77777777" w:rsidR="0040495D" w:rsidRPr="00ED3480" w:rsidRDefault="0040495D" w:rsidP="00083A8D">
      <w:pPr>
        <w:spacing w:line="360" w:lineRule="auto"/>
        <w:jc w:val="both"/>
        <w:rPr>
          <w:rFonts w:ascii="Sylfaen" w:hAnsi="Sylfaen" w:cstheme="minorHAnsi"/>
          <w:iCs/>
        </w:rPr>
      </w:pPr>
    </w:p>
    <w:p w14:paraId="0D63DCAF" w14:textId="4B15E8EF" w:rsidR="00DB0A2E" w:rsidRPr="00ED3480" w:rsidRDefault="00DB0A2E" w:rsidP="00083A8D">
      <w:pPr>
        <w:spacing w:line="360" w:lineRule="auto"/>
        <w:jc w:val="both"/>
        <w:rPr>
          <w:rFonts w:ascii="Sylfaen" w:hAnsi="Sylfaen" w:cstheme="minorHAnsi"/>
          <w:iCs/>
        </w:rPr>
      </w:pPr>
    </w:p>
    <w:p w14:paraId="2295FDFB" w14:textId="14D1178B" w:rsidR="00DB0A2E" w:rsidRPr="00ED3480" w:rsidRDefault="00DB0A2E" w:rsidP="00083A8D">
      <w:pPr>
        <w:spacing w:line="360" w:lineRule="auto"/>
        <w:jc w:val="both"/>
        <w:rPr>
          <w:rFonts w:ascii="Sylfaen" w:hAnsi="Sylfaen" w:cstheme="minorHAnsi"/>
          <w:iCs/>
        </w:rPr>
      </w:pPr>
    </w:p>
    <w:p w14:paraId="3480DA35" w14:textId="4B5E8ABD" w:rsidR="00DB0A2E" w:rsidRPr="00ED3480" w:rsidRDefault="00DB0A2E" w:rsidP="00083A8D">
      <w:pPr>
        <w:spacing w:line="360" w:lineRule="auto"/>
        <w:jc w:val="both"/>
        <w:rPr>
          <w:rFonts w:ascii="Sylfaen" w:hAnsi="Sylfaen" w:cstheme="minorHAnsi"/>
          <w:iCs/>
        </w:rPr>
      </w:pPr>
    </w:p>
    <w:p w14:paraId="04FD5CD0" w14:textId="7DE39AD3" w:rsidR="00DB0A2E" w:rsidRPr="00ED3480" w:rsidRDefault="00DB0A2E" w:rsidP="00083A8D">
      <w:pPr>
        <w:spacing w:line="360" w:lineRule="auto"/>
        <w:jc w:val="both"/>
        <w:rPr>
          <w:rFonts w:ascii="Sylfaen" w:hAnsi="Sylfaen" w:cstheme="minorHAnsi"/>
          <w:iCs/>
        </w:rPr>
      </w:pPr>
    </w:p>
    <w:p w14:paraId="1FB794AE" w14:textId="77777777" w:rsidR="00DB0A2E" w:rsidRPr="00ED3480" w:rsidRDefault="00DB0A2E" w:rsidP="00083A8D">
      <w:pPr>
        <w:spacing w:line="360" w:lineRule="auto"/>
        <w:jc w:val="both"/>
        <w:rPr>
          <w:rFonts w:ascii="Sylfaen" w:hAnsi="Sylfaen" w:cstheme="minorHAnsi"/>
          <w:iCs/>
        </w:rPr>
      </w:pPr>
    </w:p>
    <w:p w14:paraId="6B192CC5" w14:textId="09703912" w:rsidR="00083A8D" w:rsidRPr="00ED3480" w:rsidRDefault="00083A8D" w:rsidP="00C14418">
      <w:pPr>
        <w:pStyle w:val="Heading2"/>
        <w:numPr>
          <w:ilvl w:val="1"/>
          <w:numId w:val="1"/>
        </w:numPr>
        <w:ind w:left="810" w:hanging="450"/>
        <w:rPr>
          <w:rFonts w:ascii="Sylfaen" w:hAnsi="Sylfaen" w:cstheme="minorHAnsi"/>
          <w:b/>
          <w:color w:val="auto"/>
          <w:sz w:val="24"/>
          <w:szCs w:val="24"/>
          <w:lang w:val="ka-GE"/>
        </w:rPr>
      </w:pPr>
      <w:bookmarkStart w:id="123" w:name="_Toc76952687"/>
      <w:r w:rsidRPr="00ED3480">
        <w:rPr>
          <w:rFonts w:ascii="Sylfaen" w:hAnsi="Sylfaen" w:cstheme="minorHAnsi"/>
          <w:b/>
          <w:color w:val="auto"/>
          <w:sz w:val="24"/>
          <w:szCs w:val="24"/>
          <w:lang w:val="ka-GE"/>
        </w:rPr>
        <w:t>გარემოზე ზემოქმედების შემარბილებელი ღონისძიებები</w:t>
      </w:r>
      <w:bookmarkEnd w:id="123"/>
    </w:p>
    <w:p w14:paraId="314A0A9B" w14:textId="77777777" w:rsidR="00083A8D" w:rsidRPr="00ED3480" w:rsidRDefault="00083A8D" w:rsidP="00083A8D">
      <w:pPr>
        <w:pStyle w:val="NoSpacing"/>
        <w:jc w:val="both"/>
        <w:rPr>
          <w:rFonts w:ascii="Sylfaen" w:hAnsi="Sylfaen" w:cstheme="minorHAnsi"/>
          <w:b/>
          <w:lang w:val="ka-GE"/>
        </w:rPr>
      </w:pPr>
    </w:p>
    <w:tbl>
      <w:tblPr>
        <w:tblStyle w:val="TableGrid4"/>
        <w:tblW w:w="10170" w:type="dxa"/>
        <w:jc w:val="center"/>
        <w:tblLayout w:type="fixed"/>
        <w:tblLook w:val="04A0" w:firstRow="1" w:lastRow="0" w:firstColumn="1" w:lastColumn="0" w:noHBand="0" w:noVBand="1"/>
      </w:tblPr>
      <w:tblGrid>
        <w:gridCol w:w="1985"/>
        <w:gridCol w:w="1530"/>
        <w:gridCol w:w="1890"/>
        <w:gridCol w:w="1980"/>
        <w:gridCol w:w="2785"/>
      </w:tblGrid>
      <w:tr w:rsidR="00C64572" w:rsidRPr="00ED3480" w14:paraId="1D706D53" w14:textId="77777777" w:rsidTr="008C1462">
        <w:trPr>
          <w:trHeight w:val="515"/>
          <w:jc w:val="center"/>
        </w:trPr>
        <w:tc>
          <w:tcPr>
            <w:tcW w:w="1985" w:type="dxa"/>
          </w:tcPr>
          <w:p w14:paraId="658EBB20" w14:textId="77777777" w:rsidR="00083A8D" w:rsidRPr="00ED3480" w:rsidRDefault="00083A8D" w:rsidP="00083A8D">
            <w:pPr>
              <w:jc w:val="both"/>
              <w:rPr>
                <w:rFonts w:ascii="Sylfaen" w:hAnsi="Sylfaen" w:cstheme="minorHAnsi"/>
                <w:b/>
                <w:lang w:val="ka-GE"/>
              </w:rPr>
            </w:pPr>
            <w:r w:rsidRPr="00ED3480">
              <w:rPr>
                <w:rFonts w:ascii="Sylfaen" w:hAnsi="Sylfaen" w:cstheme="minorHAnsi"/>
                <w:b/>
                <w:lang w:val="ka-GE"/>
              </w:rPr>
              <w:t>ღონისძიებები</w:t>
            </w:r>
          </w:p>
        </w:tc>
        <w:tc>
          <w:tcPr>
            <w:tcW w:w="1530" w:type="dxa"/>
            <w:tcBorders>
              <w:right w:val="single" w:sz="4" w:space="0" w:color="000000"/>
            </w:tcBorders>
          </w:tcPr>
          <w:p w14:paraId="2FAD9B0F" w14:textId="77777777" w:rsidR="00083A8D" w:rsidRPr="00ED3480" w:rsidRDefault="00083A8D" w:rsidP="00083A8D">
            <w:pPr>
              <w:jc w:val="both"/>
              <w:rPr>
                <w:rFonts w:ascii="Sylfaen" w:hAnsi="Sylfaen" w:cstheme="minorHAnsi"/>
                <w:b/>
                <w:lang w:val="ka-GE"/>
              </w:rPr>
            </w:pPr>
            <w:r w:rsidRPr="00ED3480">
              <w:rPr>
                <w:rFonts w:ascii="Sylfaen" w:hAnsi="Sylfaen" w:cstheme="minorHAnsi"/>
                <w:b/>
                <w:lang w:val="ka-GE"/>
              </w:rPr>
              <w:t>ამოცანა</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32225F86" w14:textId="77777777" w:rsidR="00083A8D" w:rsidRPr="00ED3480" w:rsidRDefault="00083A8D" w:rsidP="00083A8D">
            <w:pPr>
              <w:rPr>
                <w:rFonts w:ascii="Sylfaen" w:hAnsi="Sylfaen" w:cstheme="minorHAnsi"/>
                <w:b/>
                <w:lang w:val="ka-GE"/>
              </w:rPr>
            </w:pPr>
            <w:r w:rsidRPr="00ED3480">
              <w:rPr>
                <w:rFonts w:ascii="Sylfaen" w:hAnsi="Sylfaen" w:cstheme="minorHAnsi"/>
                <w:b/>
                <w:lang w:val="ka-GE"/>
              </w:rPr>
              <w:t xml:space="preserve">შემარბილებელი </w:t>
            </w:r>
          </w:p>
        </w:tc>
        <w:tc>
          <w:tcPr>
            <w:tcW w:w="1980" w:type="dxa"/>
            <w:tcBorders>
              <w:left w:val="single" w:sz="4" w:space="0" w:color="000000"/>
            </w:tcBorders>
          </w:tcPr>
          <w:p w14:paraId="6BB75FAF" w14:textId="77777777" w:rsidR="00083A8D" w:rsidRPr="00ED3480" w:rsidRDefault="00083A8D" w:rsidP="00083A8D">
            <w:pPr>
              <w:jc w:val="both"/>
              <w:rPr>
                <w:rFonts w:ascii="Sylfaen" w:hAnsi="Sylfaen" w:cstheme="minorHAnsi"/>
                <w:b/>
              </w:rPr>
            </w:pPr>
            <w:r w:rsidRPr="00ED3480">
              <w:rPr>
                <w:rFonts w:ascii="Sylfaen" w:hAnsi="Sylfaen" w:cstheme="minorHAnsi"/>
                <w:b/>
                <w:lang w:val="ka-GE"/>
              </w:rPr>
              <w:t>ღონისძიებები</w:t>
            </w:r>
          </w:p>
        </w:tc>
        <w:tc>
          <w:tcPr>
            <w:tcW w:w="2785" w:type="dxa"/>
          </w:tcPr>
          <w:p w14:paraId="74DEABC4" w14:textId="77777777" w:rsidR="00083A8D" w:rsidRPr="00ED3480" w:rsidRDefault="00083A8D" w:rsidP="00083A8D">
            <w:pPr>
              <w:jc w:val="both"/>
              <w:rPr>
                <w:rFonts w:ascii="Sylfaen" w:hAnsi="Sylfaen" w:cstheme="minorHAnsi"/>
                <w:b/>
                <w:lang w:val="ka-GE"/>
              </w:rPr>
            </w:pPr>
            <w:r w:rsidRPr="00ED3480">
              <w:rPr>
                <w:rFonts w:ascii="Sylfaen" w:hAnsi="Sylfaen" w:cstheme="minorHAnsi"/>
                <w:b/>
                <w:lang w:val="ka-GE"/>
              </w:rPr>
              <w:t>მონიტორინგი</w:t>
            </w:r>
          </w:p>
        </w:tc>
      </w:tr>
      <w:tr w:rsidR="00083A8D" w:rsidRPr="00ED3480" w14:paraId="56A8572F" w14:textId="77777777" w:rsidTr="008C1462">
        <w:trPr>
          <w:trHeight w:val="515"/>
          <w:jc w:val="center"/>
        </w:trPr>
        <w:tc>
          <w:tcPr>
            <w:tcW w:w="1985" w:type="dxa"/>
          </w:tcPr>
          <w:p w14:paraId="7D1ECB03" w14:textId="77777777" w:rsidR="00083A8D" w:rsidRPr="00ED3480" w:rsidRDefault="00083A8D" w:rsidP="00083A8D">
            <w:pPr>
              <w:jc w:val="both"/>
              <w:rPr>
                <w:rFonts w:ascii="Sylfaen" w:hAnsi="Sylfaen" w:cstheme="minorHAnsi"/>
                <w:sz w:val="18"/>
                <w:szCs w:val="18"/>
                <w:lang w:val="ka-GE"/>
              </w:rPr>
            </w:pPr>
            <w:r w:rsidRPr="00ED3480">
              <w:rPr>
                <w:rFonts w:ascii="Sylfaen" w:hAnsi="Sylfaen" w:cstheme="minorHAnsi"/>
                <w:sz w:val="18"/>
                <w:szCs w:val="18"/>
              </w:rPr>
              <w:t>ზეგავლენა ბიომრავალფეროვნებაზე</w:t>
            </w:r>
          </w:p>
        </w:tc>
        <w:tc>
          <w:tcPr>
            <w:tcW w:w="1530" w:type="dxa"/>
            <w:tcBorders>
              <w:right w:val="single" w:sz="4" w:space="0" w:color="000000"/>
            </w:tcBorders>
          </w:tcPr>
          <w:p w14:paraId="215F2555" w14:textId="77777777" w:rsidR="00083A8D" w:rsidRPr="00ED3480" w:rsidRDefault="00083A8D" w:rsidP="005C451A">
            <w:pPr>
              <w:pStyle w:val="ListParagraph"/>
              <w:numPr>
                <w:ilvl w:val="0"/>
                <w:numId w:val="21"/>
              </w:numPr>
              <w:ind w:left="61" w:hanging="119"/>
              <w:jc w:val="both"/>
              <w:rPr>
                <w:rFonts w:ascii="Sylfaen" w:hAnsi="Sylfaen" w:cstheme="minorHAnsi"/>
                <w:sz w:val="18"/>
                <w:szCs w:val="18"/>
                <w:lang w:val="ka-GE"/>
              </w:rPr>
            </w:pPr>
            <w:r w:rsidRPr="00ED3480">
              <w:rPr>
                <w:rFonts w:ascii="Sylfaen" w:hAnsi="Sylfaen" w:cstheme="minorHAnsi"/>
                <w:sz w:val="18"/>
                <w:szCs w:val="18"/>
                <w:lang w:val="ka-GE"/>
              </w:rPr>
              <w:t>კარიერის ტერიტორიაზე ღარიბი ვალფეროვნების ზემოქმედების შემცირება და  პირვანდელი სახის დაბრუნება კარიერის მუშაობის შეჩერების შემდგომ;</w:t>
            </w:r>
          </w:p>
          <w:p w14:paraId="5A27EF71" w14:textId="77777777" w:rsidR="00083A8D" w:rsidRPr="00ED3480" w:rsidRDefault="00083A8D" w:rsidP="005C451A">
            <w:pPr>
              <w:pStyle w:val="ListParagraph"/>
              <w:numPr>
                <w:ilvl w:val="0"/>
                <w:numId w:val="21"/>
              </w:numPr>
              <w:ind w:left="61" w:hanging="119"/>
              <w:jc w:val="both"/>
              <w:rPr>
                <w:rFonts w:ascii="Sylfaen" w:hAnsi="Sylfaen" w:cstheme="minorHAnsi"/>
                <w:sz w:val="18"/>
                <w:szCs w:val="18"/>
                <w:lang w:val="ka-GE"/>
              </w:rPr>
            </w:pPr>
            <w:r w:rsidRPr="00ED3480">
              <w:rPr>
                <w:rFonts w:ascii="Sylfaen" w:hAnsi="Sylfaen" w:cstheme="minorHAnsi"/>
                <w:sz w:val="18"/>
                <w:szCs w:val="18"/>
                <w:lang w:val="ka-GE"/>
              </w:rPr>
              <w:t>კარიერის ექსპლოატაციიაში გაშვებამდე და ფუნქციონირების დროს მიდებარე ტერიტორიაზე არსებული ბიომრავალფეროვნების ხეულუხლებლობა</w:t>
            </w:r>
          </w:p>
          <w:p w14:paraId="4919996B" w14:textId="77777777" w:rsidR="00083A8D" w:rsidRPr="00ED3480" w:rsidRDefault="00083A8D" w:rsidP="00083A8D">
            <w:pPr>
              <w:ind w:left="48"/>
              <w:jc w:val="both"/>
              <w:rPr>
                <w:rFonts w:ascii="Sylfaen" w:hAnsi="Sylfaen" w:cstheme="minorHAnsi"/>
                <w:b/>
                <w:sz w:val="18"/>
                <w:szCs w:val="18"/>
                <w:lang w:val="ka-GE"/>
              </w:rPr>
            </w:pP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761F6FC4" w14:textId="77777777" w:rsidR="00083A8D" w:rsidRPr="00ED3480" w:rsidRDefault="00083A8D" w:rsidP="005C451A">
            <w:pPr>
              <w:numPr>
                <w:ilvl w:val="0"/>
                <w:numId w:val="10"/>
              </w:numPr>
              <w:tabs>
                <w:tab w:val="left" w:pos="251"/>
              </w:tabs>
              <w:ind w:left="71" w:firstLine="0"/>
              <w:rPr>
                <w:rFonts w:ascii="Sylfaen" w:hAnsi="Sylfaen" w:cstheme="minorHAnsi"/>
                <w:sz w:val="18"/>
                <w:szCs w:val="18"/>
                <w:lang w:val="ka-GE"/>
              </w:rPr>
            </w:pPr>
            <w:r w:rsidRPr="00ED3480">
              <w:rPr>
                <w:rFonts w:ascii="Sylfaen" w:hAnsi="Sylfaen" w:cstheme="minorHAnsi"/>
                <w:sz w:val="18"/>
                <w:szCs w:val="18"/>
                <w:lang w:val="ka-GE"/>
              </w:rPr>
              <w:t>კარიერის ამუშავებისას ბალახეული საფარის დასაწყობება;</w:t>
            </w:r>
          </w:p>
          <w:p w14:paraId="2F0FA080" w14:textId="77777777" w:rsidR="00083A8D" w:rsidRPr="00ED3480" w:rsidRDefault="00083A8D" w:rsidP="005C451A">
            <w:pPr>
              <w:numPr>
                <w:ilvl w:val="0"/>
                <w:numId w:val="10"/>
              </w:numPr>
              <w:tabs>
                <w:tab w:val="left" w:pos="251"/>
              </w:tabs>
              <w:ind w:left="71" w:firstLine="0"/>
              <w:rPr>
                <w:rFonts w:ascii="Sylfaen" w:hAnsi="Sylfaen" w:cstheme="minorHAnsi"/>
                <w:sz w:val="18"/>
                <w:szCs w:val="18"/>
                <w:lang w:val="ka-GE"/>
              </w:rPr>
            </w:pPr>
            <w:r w:rsidRPr="00ED3480">
              <w:rPr>
                <w:rFonts w:ascii="Sylfaen" w:hAnsi="Sylfaen" w:cstheme="minorHAnsi"/>
                <w:sz w:val="18"/>
                <w:szCs w:val="18"/>
                <w:lang w:val="ka-GE"/>
              </w:rPr>
              <w:t>არსებული ერთეული ბუჩქების შენარჩუნება, რომლების უბნების ნაპირებზეა ვლინდება;</w:t>
            </w:r>
          </w:p>
          <w:p w14:paraId="058D105E" w14:textId="77777777" w:rsidR="00083A8D" w:rsidRPr="00ED3480" w:rsidRDefault="00083A8D" w:rsidP="005C451A">
            <w:pPr>
              <w:numPr>
                <w:ilvl w:val="0"/>
                <w:numId w:val="10"/>
              </w:numPr>
              <w:tabs>
                <w:tab w:val="left" w:pos="251"/>
              </w:tabs>
              <w:ind w:left="71" w:firstLine="0"/>
              <w:rPr>
                <w:rFonts w:ascii="Sylfaen" w:hAnsi="Sylfaen" w:cstheme="minorHAnsi"/>
                <w:sz w:val="18"/>
                <w:szCs w:val="18"/>
                <w:lang w:val="ka-GE"/>
              </w:rPr>
            </w:pPr>
            <w:r w:rsidRPr="00ED3480">
              <w:rPr>
                <w:rFonts w:ascii="Sylfaen" w:hAnsi="Sylfaen" w:cstheme="minorHAnsi"/>
                <w:sz w:val="18"/>
                <w:szCs w:val="18"/>
                <w:lang w:val="ka-GE"/>
              </w:rPr>
              <w:t>კარიერის ამოქმედებამდე ან ფუნქციონირების დროს გამოვლენილი ბუდის ან ბუნაგის და ახალშობილი ცხოველების და ფრინველების უვნებლად გადატანა და დაცვა.</w:t>
            </w:r>
          </w:p>
          <w:p w14:paraId="0FB98CAA" w14:textId="77777777" w:rsidR="00083A8D" w:rsidRPr="00ED3480" w:rsidRDefault="00083A8D" w:rsidP="00083A8D">
            <w:pPr>
              <w:ind w:firstLine="45"/>
              <w:rPr>
                <w:rFonts w:ascii="Sylfaen" w:hAnsi="Sylfaen" w:cstheme="minorHAnsi"/>
                <w:sz w:val="18"/>
                <w:szCs w:val="18"/>
                <w:lang w:val="ka-GE"/>
              </w:rPr>
            </w:pPr>
          </w:p>
        </w:tc>
        <w:tc>
          <w:tcPr>
            <w:tcW w:w="1980" w:type="dxa"/>
            <w:tcBorders>
              <w:left w:val="single" w:sz="4" w:space="0" w:color="000000"/>
            </w:tcBorders>
          </w:tcPr>
          <w:p w14:paraId="5C56172B" w14:textId="77777777" w:rsidR="00083A8D" w:rsidRPr="00ED3480" w:rsidRDefault="00083A8D" w:rsidP="005C451A">
            <w:pPr>
              <w:pStyle w:val="ListParagraph"/>
              <w:numPr>
                <w:ilvl w:val="0"/>
                <w:numId w:val="21"/>
              </w:numPr>
              <w:ind w:left="61" w:hanging="119"/>
              <w:jc w:val="both"/>
              <w:rPr>
                <w:rFonts w:ascii="Sylfaen" w:hAnsi="Sylfaen" w:cstheme="minorHAnsi"/>
                <w:sz w:val="18"/>
                <w:szCs w:val="18"/>
                <w:lang w:val="ka-GE"/>
              </w:rPr>
            </w:pPr>
            <w:r w:rsidRPr="00ED3480">
              <w:rPr>
                <w:rFonts w:ascii="Sylfaen" w:hAnsi="Sylfaen" w:cstheme="minorHAnsi"/>
                <w:sz w:val="18"/>
                <w:szCs w:val="18"/>
                <w:lang w:val="ka-GE"/>
              </w:rPr>
              <w:t>კარიერის ამუშავებამდე ზედა ფენის მოხსნა და დასაწყობება;</w:t>
            </w:r>
          </w:p>
          <w:p w14:paraId="6DC3BC69" w14:textId="77777777" w:rsidR="00083A8D" w:rsidRPr="00ED3480" w:rsidRDefault="00083A8D" w:rsidP="005C451A">
            <w:pPr>
              <w:pStyle w:val="ListParagraph"/>
              <w:numPr>
                <w:ilvl w:val="0"/>
                <w:numId w:val="21"/>
              </w:numPr>
              <w:ind w:left="61" w:hanging="119"/>
              <w:jc w:val="both"/>
              <w:rPr>
                <w:rFonts w:ascii="Sylfaen" w:hAnsi="Sylfaen" w:cstheme="minorHAnsi"/>
                <w:sz w:val="18"/>
                <w:szCs w:val="18"/>
                <w:lang w:val="ka-GE"/>
              </w:rPr>
            </w:pPr>
            <w:r w:rsidRPr="00ED3480">
              <w:rPr>
                <w:rFonts w:ascii="Sylfaen" w:hAnsi="Sylfaen" w:cstheme="minorHAnsi"/>
                <w:sz w:val="18"/>
                <w:szCs w:val="18"/>
                <w:lang w:val="ka-GE"/>
              </w:rPr>
              <w:t>კარიერზე დასაქმებული მუშების ინსტრუქტაჟი ბიომრავალფეროვნებასთან დაკავშირებით და მაქსიმალურად დაცვა არსებული ცოცხალი ორგანიზმების</w:t>
            </w:r>
          </w:p>
        </w:tc>
        <w:tc>
          <w:tcPr>
            <w:tcW w:w="2785" w:type="dxa"/>
          </w:tcPr>
          <w:p w14:paraId="092008A6" w14:textId="77777777" w:rsidR="00083A8D" w:rsidRPr="00ED3480" w:rsidRDefault="00083A8D" w:rsidP="00083A8D">
            <w:pPr>
              <w:jc w:val="both"/>
              <w:rPr>
                <w:rFonts w:ascii="Sylfaen" w:hAnsi="Sylfaen" w:cstheme="minorHAnsi"/>
                <w:b/>
                <w:sz w:val="18"/>
                <w:szCs w:val="18"/>
                <w:lang w:val="ka-GE"/>
              </w:rPr>
            </w:pPr>
          </w:p>
          <w:p w14:paraId="2CF88F90" w14:textId="77777777" w:rsidR="00083A8D" w:rsidRPr="00ED3480" w:rsidRDefault="00083A8D" w:rsidP="005C451A">
            <w:pPr>
              <w:numPr>
                <w:ilvl w:val="0"/>
                <w:numId w:val="10"/>
              </w:numPr>
              <w:ind w:left="257" w:hanging="180"/>
              <w:contextualSpacing/>
              <w:jc w:val="both"/>
              <w:rPr>
                <w:rFonts w:ascii="Sylfaen" w:hAnsi="Sylfaen" w:cstheme="minorHAnsi"/>
                <w:sz w:val="18"/>
                <w:szCs w:val="18"/>
                <w:lang w:val="ka-GE"/>
              </w:rPr>
            </w:pPr>
            <w:r w:rsidRPr="00ED3480">
              <w:rPr>
                <w:rFonts w:ascii="Sylfaen" w:hAnsi="Sylfaen" w:cstheme="minorHAnsi"/>
                <w:sz w:val="18"/>
                <w:szCs w:val="18"/>
                <w:lang w:val="ka-GE"/>
              </w:rPr>
              <w:t>კარიერის ტერიტორიის მუდმივი მონიტორინგი და შესაბამისი ცვლილებების დაფიქსირება.</w:t>
            </w:r>
          </w:p>
        </w:tc>
      </w:tr>
      <w:tr w:rsidR="00083A8D" w:rsidRPr="00ED3480" w14:paraId="0DF6C9F0" w14:textId="77777777" w:rsidTr="008C1462">
        <w:trPr>
          <w:trHeight w:val="515"/>
          <w:jc w:val="center"/>
        </w:trPr>
        <w:tc>
          <w:tcPr>
            <w:tcW w:w="1985" w:type="dxa"/>
          </w:tcPr>
          <w:p w14:paraId="1325980B" w14:textId="77777777" w:rsidR="00083A8D" w:rsidRPr="00ED3480" w:rsidRDefault="00083A8D" w:rsidP="00083A8D">
            <w:pPr>
              <w:jc w:val="both"/>
              <w:rPr>
                <w:rFonts w:ascii="Sylfaen" w:hAnsi="Sylfaen" w:cstheme="minorHAnsi"/>
                <w:sz w:val="18"/>
                <w:szCs w:val="18"/>
                <w:lang w:val="ka-GE"/>
              </w:rPr>
            </w:pPr>
            <w:r w:rsidRPr="00ED3480">
              <w:rPr>
                <w:rFonts w:ascii="Sylfaen" w:hAnsi="Sylfaen" w:cstheme="minorHAnsi"/>
                <w:sz w:val="18"/>
                <w:szCs w:val="18"/>
              </w:rPr>
              <w:t>ზემოქმედება ვიზუალურ ხედზე, ლანდშაფტური ცვლილება</w:t>
            </w:r>
            <w:r w:rsidRPr="00ED3480">
              <w:rPr>
                <w:rFonts w:ascii="Sylfaen" w:hAnsi="Sylfaen" w:cstheme="minorHAnsi"/>
                <w:sz w:val="18"/>
                <w:szCs w:val="18"/>
                <w:lang w:val="ka-GE"/>
              </w:rPr>
              <w:t>;</w:t>
            </w:r>
          </w:p>
          <w:p w14:paraId="24469C0A" w14:textId="77777777" w:rsidR="00083A8D" w:rsidRPr="00ED3480" w:rsidRDefault="00083A8D" w:rsidP="005C451A">
            <w:pPr>
              <w:numPr>
                <w:ilvl w:val="0"/>
                <w:numId w:val="12"/>
              </w:numPr>
              <w:ind w:left="255" w:hanging="180"/>
              <w:jc w:val="both"/>
              <w:rPr>
                <w:rFonts w:ascii="Sylfaen" w:hAnsi="Sylfaen" w:cstheme="minorHAnsi"/>
                <w:sz w:val="18"/>
                <w:szCs w:val="18"/>
                <w:lang w:val="ka-GE"/>
              </w:rPr>
            </w:pPr>
            <w:r w:rsidRPr="00ED3480">
              <w:rPr>
                <w:rFonts w:ascii="Sylfaen" w:hAnsi="Sylfaen" w:cstheme="minorHAnsi"/>
                <w:sz w:val="18"/>
                <w:szCs w:val="18"/>
                <w:lang w:val="ka-GE"/>
              </w:rPr>
              <w:t>სატრანსპორტო ოპერაციები;</w:t>
            </w:r>
          </w:p>
          <w:p w14:paraId="43DCEE65" w14:textId="77777777" w:rsidR="00083A8D" w:rsidRPr="00ED3480" w:rsidRDefault="00083A8D" w:rsidP="005C451A">
            <w:pPr>
              <w:numPr>
                <w:ilvl w:val="0"/>
                <w:numId w:val="12"/>
              </w:numPr>
              <w:ind w:left="255" w:hanging="180"/>
              <w:jc w:val="both"/>
              <w:rPr>
                <w:rFonts w:ascii="Sylfaen" w:hAnsi="Sylfaen" w:cstheme="minorHAnsi"/>
                <w:sz w:val="18"/>
                <w:szCs w:val="18"/>
                <w:lang w:val="ka-GE"/>
              </w:rPr>
            </w:pPr>
            <w:r w:rsidRPr="00ED3480">
              <w:rPr>
                <w:rFonts w:ascii="Sylfaen" w:hAnsi="Sylfaen" w:cstheme="minorHAnsi"/>
                <w:sz w:val="18"/>
                <w:szCs w:val="18"/>
                <w:lang w:val="ka-GE"/>
              </w:rPr>
              <w:lastRenderedPageBreak/>
              <w:t>ნარჩენების მართვა</w:t>
            </w:r>
          </w:p>
          <w:p w14:paraId="0DB26C77" w14:textId="77777777" w:rsidR="00083A8D" w:rsidRPr="00ED3480" w:rsidRDefault="00083A8D" w:rsidP="00083A8D">
            <w:pPr>
              <w:jc w:val="both"/>
              <w:rPr>
                <w:rFonts w:ascii="Sylfaen" w:hAnsi="Sylfaen" w:cstheme="minorHAnsi"/>
                <w:sz w:val="18"/>
                <w:szCs w:val="18"/>
                <w:lang w:val="ka-GE"/>
              </w:rPr>
            </w:pPr>
            <w:r w:rsidRPr="00ED3480">
              <w:rPr>
                <w:rFonts w:ascii="Sylfaen" w:hAnsi="Sylfaen" w:cstheme="minorHAnsi"/>
                <w:sz w:val="18"/>
                <w:szCs w:val="18"/>
                <w:lang w:val="ka-GE"/>
              </w:rPr>
              <w:t>„საშუალო“</w:t>
            </w:r>
          </w:p>
          <w:p w14:paraId="10F7C78F" w14:textId="77777777" w:rsidR="00083A8D" w:rsidRPr="00ED3480" w:rsidRDefault="00083A8D" w:rsidP="00083A8D">
            <w:pPr>
              <w:jc w:val="both"/>
              <w:rPr>
                <w:rFonts w:ascii="Sylfaen" w:hAnsi="Sylfaen" w:cstheme="minorHAnsi"/>
                <w:b/>
                <w:sz w:val="18"/>
                <w:szCs w:val="18"/>
                <w:lang w:val="ka-GE"/>
              </w:rPr>
            </w:pPr>
          </w:p>
        </w:tc>
        <w:tc>
          <w:tcPr>
            <w:tcW w:w="1530" w:type="dxa"/>
            <w:tcBorders>
              <w:right w:val="single" w:sz="4" w:space="0" w:color="000000"/>
            </w:tcBorders>
          </w:tcPr>
          <w:p w14:paraId="0CAF6084" w14:textId="77777777" w:rsidR="00083A8D" w:rsidRPr="00ED3480" w:rsidRDefault="00083A8D" w:rsidP="00083A8D">
            <w:pPr>
              <w:jc w:val="both"/>
              <w:rPr>
                <w:rFonts w:ascii="Sylfaen" w:hAnsi="Sylfaen" w:cstheme="minorHAnsi"/>
                <w:sz w:val="18"/>
                <w:szCs w:val="18"/>
                <w:lang w:val="ka-GE"/>
              </w:rPr>
            </w:pPr>
            <w:r w:rsidRPr="00ED3480">
              <w:rPr>
                <w:rFonts w:ascii="Sylfaen" w:hAnsi="Sylfaen" w:cstheme="minorHAnsi"/>
                <w:sz w:val="18"/>
                <w:szCs w:val="18"/>
                <w:lang w:val="ka-GE"/>
              </w:rPr>
              <w:lastRenderedPageBreak/>
              <w:t xml:space="preserve">საპროექტო ტერიტორიის მიმდებარე ტერიტორიაზე  ზემოქმედების მინიმუმადე დაყვანა, </w:t>
            </w:r>
            <w:r w:rsidRPr="00ED3480">
              <w:rPr>
                <w:rFonts w:ascii="Sylfaen" w:hAnsi="Sylfaen" w:cstheme="minorHAnsi"/>
                <w:sz w:val="18"/>
                <w:szCs w:val="18"/>
                <w:lang w:val="ka-GE"/>
              </w:rPr>
              <w:lastRenderedPageBreak/>
              <w:t>ცხოველთა საცხოვრებელი გარემოს ცვლილებების და ცხოველთა მიგრაციის მინიმუმამდე შემცირება.</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3F1657D5" w14:textId="77777777" w:rsidR="00083A8D" w:rsidRPr="00ED3480" w:rsidRDefault="00083A8D" w:rsidP="005C451A">
            <w:pPr>
              <w:numPr>
                <w:ilvl w:val="0"/>
                <w:numId w:val="13"/>
              </w:numPr>
              <w:ind w:left="255" w:hanging="180"/>
              <w:rPr>
                <w:rFonts w:ascii="Sylfaen" w:hAnsi="Sylfaen" w:cstheme="minorHAnsi"/>
                <w:sz w:val="18"/>
                <w:szCs w:val="18"/>
                <w:lang w:val="ka-GE"/>
              </w:rPr>
            </w:pPr>
            <w:r w:rsidRPr="00ED3480">
              <w:rPr>
                <w:rFonts w:ascii="Sylfaen" w:hAnsi="Sylfaen" w:cstheme="minorHAnsi"/>
                <w:sz w:val="18"/>
                <w:szCs w:val="18"/>
                <w:lang w:val="ka-GE"/>
              </w:rPr>
              <w:lastRenderedPageBreak/>
              <w:t xml:space="preserve">კარიერის მიმდებარე ტერიტორიაზე ობიექტების ტერიტორიების ვიზუალური მხარის </w:t>
            </w:r>
            <w:r w:rsidRPr="00ED3480">
              <w:rPr>
                <w:rFonts w:ascii="Sylfaen" w:hAnsi="Sylfaen" w:cstheme="minorHAnsi"/>
                <w:sz w:val="18"/>
                <w:szCs w:val="18"/>
                <w:lang w:val="ka-GE"/>
              </w:rPr>
              <w:lastRenderedPageBreak/>
              <w:t>ხელყოფის აცილება (სპეციალური ტექნიკის ზომებისა და მექანიზმების გამო);</w:t>
            </w:r>
          </w:p>
          <w:p w14:paraId="573462D7" w14:textId="77777777" w:rsidR="00083A8D" w:rsidRPr="00ED3480" w:rsidRDefault="00083A8D" w:rsidP="005C451A">
            <w:pPr>
              <w:numPr>
                <w:ilvl w:val="0"/>
                <w:numId w:val="13"/>
              </w:numPr>
              <w:ind w:left="255" w:hanging="180"/>
              <w:rPr>
                <w:rFonts w:ascii="Sylfaen" w:hAnsi="Sylfaen" w:cstheme="minorHAnsi"/>
                <w:sz w:val="18"/>
                <w:szCs w:val="18"/>
                <w:lang w:val="ka-GE"/>
              </w:rPr>
            </w:pPr>
            <w:r w:rsidRPr="00ED3480">
              <w:rPr>
                <w:rFonts w:ascii="Sylfaen" w:hAnsi="Sylfaen" w:cstheme="minorHAnsi"/>
                <w:sz w:val="18"/>
                <w:szCs w:val="18"/>
                <w:lang w:val="ka-GE"/>
              </w:rPr>
              <w:t>ნარჩენების სათანადო მენეჯმენტი</w:t>
            </w:r>
          </w:p>
          <w:p w14:paraId="0FC0B17E" w14:textId="77777777" w:rsidR="00083A8D" w:rsidRPr="00ED3480" w:rsidRDefault="00083A8D" w:rsidP="00083A8D">
            <w:pPr>
              <w:rPr>
                <w:rFonts w:ascii="Sylfaen" w:hAnsi="Sylfaen" w:cstheme="minorHAnsi"/>
                <w:sz w:val="18"/>
                <w:szCs w:val="18"/>
                <w:lang w:val="ka-GE"/>
              </w:rPr>
            </w:pPr>
          </w:p>
          <w:p w14:paraId="6E65EB03" w14:textId="77777777" w:rsidR="00083A8D" w:rsidRPr="00ED3480" w:rsidRDefault="00083A8D" w:rsidP="00083A8D">
            <w:pPr>
              <w:rPr>
                <w:rFonts w:ascii="Sylfaen" w:hAnsi="Sylfaen" w:cstheme="minorHAnsi"/>
                <w:sz w:val="18"/>
                <w:szCs w:val="18"/>
                <w:lang w:val="ka-GE"/>
              </w:rPr>
            </w:pPr>
            <w:r w:rsidRPr="00ED3480">
              <w:rPr>
                <w:rFonts w:ascii="Sylfaen" w:hAnsi="Sylfaen" w:cstheme="minorHAnsi"/>
                <w:sz w:val="18"/>
                <w:szCs w:val="18"/>
                <w:lang w:val="ka-GE"/>
              </w:rPr>
              <w:t>მნიშვნელობა „საშუალო“</w:t>
            </w:r>
          </w:p>
        </w:tc>
        <w:tc>
          <w:tcPr>
            <w:tcW w:w="1980" w:type="dxa"/>
            <w:tcBorders>
              <w:left w:val="single" w:sz="4" w:space="0" w:color="000000"/>
            </w:tcBorders>
          </w:tcPr>
          <w:p w14:paraId="56F5D3CA" w14:textId="77777777" w:rsidR="00083A8D" w:rsidRPr="00ED3480" w:rsidRDefault="00083A8D" w:rsidP="005C451A">
            <w:pPr>
              <w:numPr>
                <w:ilvl w:val="0"/>
                <w:numId w:val="11"/>
              </w:numPr>
              <w:ind w:left="163" w:hanging="163"/>
              <w:rPr>
                <w:rFonts w:ascii="Sylfaen" w:hAnsi="Sylfaen" w:cstheme="minorHAnsi"/>
                <w:sz w:val="18"/>
                <w:szCs w:val="18"/>
                <w:lang w:val="ka-GE"/>
              </w:rPr>
            </w:pPr>
            <w:r w:rsidRPr="00ED3480">
              <w:rPr>
                <w:rFonts w:ascii="Sylfaen" w:hAnsi="Sylfaen" w:cstheme="minorHAnsi"/>
                <w:sz w:val="18"/>
                <w:szCs w:val="18"/>
                <w:lang w:val="ka-GE"/>
              </w:rPr>
              <w:lastRenderedPageBreak/>
              <w:t xml:space="preserve">კარიერის მიმდებარე ტერიტორიაზე არსებული სხვა რაიმე სახის ინფრასტრუქტურის ან სპეციალური </w:t>
            </w:r>
            <w:r w:rsidRPr="00ED3480">
              <w:rPr>
                <w:rFonts w:ascii="Sylfaen" w:hAnsi="Sylfaen" w:cstheme="minorHAnsi"/>
                <w:sz w:val="18"/>
                <w:szCs w:val="18"/>
                <w:lang w:val="ka-GE"/>
              </w:rPr>
              <w:lastRenderedPageBreak/>
              <w:t>დანიშნულების ობიექტების არსებობის შემთხვევაში, მათ პასუხისმგებელ პირთან თანამშრომლობის დაწყება და შეთანხმებულად მუშაობა ისე, რომ გათვალისწინებული იქნას მათი ინტერესები და არ დაზიანდეს მიდებარე ტერიტორიების ვიზუალური მხარე კარიერის ფუნქციონირებასთან ერთად.</w:t>
            </w:r>
          </w:p>
          <w:p w14:paraId="2FCAD668" w14:textId="77777777" w:rsidR="00083A8D" w:rsidRPr="00ED3480" w:rsidRDefault="00083A8D" w:rsidP="005C451A">
            <w:pPr>
              <w:numPr>
                <w:ilvl w:val="0"/>
                <w:numId w:val="11"/>
              </w:numPr>
              <w:ind w:left="163" w:hanging="163"/>
              <w:rPr>
                <w:rFonts w:ascii="Sylfaen" w:hAnsi="Sylfaen" w:cstheme="minorHAnsi"/>
                <w:sz w:val="18"/>
                <w:szCs w:val="18"/>
                <w:lang w:val="ka-GE"/>
              </w:rPr>
            </w:pPr>
            <w:r w:rsidRPr="00ED3480">
              <w:rPr>
                <w:rFonts w:ascii="Sylfaen" w:hAnsi="Sylfaen" w:cstheme="minorHAnsi"/>
                <w:sz w:val="18"/>
                <w:szCs w:val="18"/>
                <w:lang w:val="ka-GE"/>
              </w:rPr>
              <w:t>მუშების ინსტრუქტაჟი და ზედამხედველობა;</w:t>
            </w:r>
          </w:p>
          <w:p w14:paraId="13902E73" w14:textId="77777777" w:rsidR="00083A8D" w:rsidRPr="00ED3480" w:rsidRDefault="00083A8D" w:rsidP="005C451A">
            <w:pPr>
              <w:numPr>
                <w:ilvl w:val="0"/>
                <w:numId w:val="11"/>
              </w:numPr>
              <w:ind w:left="163" w:hanging="163"/>
              <w:rPr>
                <w:rFonts w:ascii="Sylfaen" w:hAnsi="Sylfaen" w:cstheme="minorHAnsi"/>
                <w:sz w:val="18"/>
                <w:szCs w:val="18"/>
                <w:lang w:val="ka-GE"/>
              </w:rPr>
            </w:pPr>
            <w:r w:rsidRPr="00ED3480">
              <w:rPr>
                <w:rFonts w:ascii="Sylfaen" w:hAnsi="Sylfaen" w:cstheme="minorHAnsi"/>
                <w:sz w:val="18"/>
                <w:szCs w:val="18"/>
                <w:lang w:val="ka-GE"/>
              </w:rPr>
              <w:t>ნარჩენების მართვის პროცესში შემარბილებელი ღონისძიებების ჩატარების ხარჯები.</w:t>
            </w:r>
          </w:p>
          <w:p w14:paraId="1D529D03" w14:textId="77777777" w:rsidR="00083A8D" w:rsidRPr="00ED3480" w:rsidRDefault="00083A8D" w:rsidP="00083A8D">
            <w:pPr>
              <w:rPr>
                <w:rFonts w:ascii="Sylfaen" w:hAnsi="Sylfaen" w:cstheme="minorHAnsi"/>
                <w:sz w:val="18"/>
                <w:szCs w:val="18"/>
                <w:lang w:val="ka-GE"/>
              </w:rPr>
            </w:pPr>
          </w:p>
        </w:tc>
        <w:tc>
          <w:tcPr>
            <w:tcW w:w="2785" w:type="dxa"/>
          </w:tcPr>
          <w:p w14:paraId="055E4E84" w14:textId="77777777" w:rsidR="00083A8D" w:rsidRPr="00ED3480" w:rsidRDefault="00083A8D" w:rsidP="00083A8D">
            <w:pPr>
              <w:jc w:val="both"/>
              <w:rPr>
                <w:rFonts w:ascii="Sylfaen" w:hAnsi="Sylfaen" w:cstheme="minorHAnsi"/>
                <w:sz w:val="18"/>
                <w:szCs w:val="18"/>
                <w:lang w:val="ka-GE"/>
              </w:rPr>
            </w:pPr>
            <w:r w:rsidRPr="00ED3480">
              <w:rPr>
                <w:rFonts w:ascii="Sylfaen" w:hAnsi="Sylfaen" w:cstheme="minorHAnsi"/>
                <w:sz w:val="18"/>
                <w:szCs w:val="18"/>
                <w:lang w:val="ka-GE"/>
              </w:rPr>
              <w:lastRenderedPageBreak/>
              <w:t>მუდმივი მონიტორინგი და ცვლილებების შემთხვევაში სპეციალური ზომების მიღება და ნარჩენების მენეჯმენტის შესრულების კონტროლი.</w:t>
            </w:r>
          </w:p>
        </w:tc>
      </w:tr>
      <w:tr w:rsidR="00083A8D" w:rsidRPr="00ED3480" w14:paraId="5E9E41FD" w14:textId="77777777" w:rsidTr="008C1462">
        <w:trPr>
          <w:trHeight w:val="515"/>
          <w:jc w:val="center"/>
        </w:trPr>
        <w:tc>
          <w:tcPr>
            <w:tcW w:w="1985" w:type="dxa"/>
          </w:tcPr>
          <w:p w14:paraId="4FADC791" w14:textId="5952794B" w:rsidR="00083A8D" w:rsidRPr="00ED3480" w:rsidRDefault="00083A8D" w:rsidP="00083A8D">
            <w:pPr>
              <w:ind w:left="-15"/>
              <w:jc w:val="both"/>
              <w:rPr>
                <w:rFonts w:ascii="Sylfaen" w:hAnsi="Sylfaen" w:cstheme="minorHAnsi"/>
                <w:sz w:val="18"/>
                <w:szCs w:val="18"/>
                <w:lang w:val="ka-GE"/>
              </w:rPr>
            </w:pPr>
            <w:r w:rsidRPr="00ED3480">
              <w:rPr>
                <w:rFonts w:ascii="Sylfaen" w:hAnsi="Sylfaen" w:cstheme="minorHAnsi"/>
                <w:sz w:val="18"/>
                <w:szCs w:val="18"/>
                <w:lang w:val="ka-GE"/>
              </w:rPr>
              <w:t>არსებული ჰაბიტატის ფრაგმენტაცია,  ზემოქმედება სახეობათა ქცევაზე და სახეობათა დაღუპვა</w:t>
            </w:r>
          </w:p>
          <w:p w14:paraId="58CDD52C" w14:textId="77777777" w:rsidR="00083A8D" w:rsidRPr="00ED3480" w:rsidRDefault="00083A8D" w:rsidP="00083A8D">
            <w:pPr>
              <w:jc w:val="both"/>
              <w:rPr>
                <w:rFonts w:ascii="Sylfaen" w:hAnsi="Sylfaen" w:cstheme="minorHAnsi"/>
                <w:sz w:val="18"/>
                <w:szCs w:val="18"/>
              </w:rPr>
            </w:pPr>
          </w:p>
        </w:tc>
        <w:tc>
          <w:tcPr>
            <w:tcW w:w="1530" w:type="dxa"/>
            <w:tcBorders>
              <w:right w:val="single" w:sz="4" w:space="0" w:color="000000"/>
            </w:tcBorders>
          </w:tcPr>
          <w:p w14:paraId="6B77EE78" w14:textId="77777777" w:rsidR="00083A8D" w:rsidRPr="00ED3480" w:rsidRDefault="00083A8D" w:rsidP="00083A8D">
            <w:pPr>
              <w:jc w:val="both"/>
              <w:rPr>
                <w:rFonts w:ascii="Sylfaen" w:hAnsi="Sylfaen" w:cstheme="minorHAnsi"/>
                <w:sz w:val="18"/>
                <w:szCs w:val="18"/>
                <w:lang w:val="ka-GE"/>
              </w:rPr>
            </w:pPr>
            <w:r w:rsidRPr="00ED3480">
              <w:rPr>
                <w:rFonts w:ascii="Sylfaen" w:hAnsi="Sylfaen" w:cstheme="minorHAnsi"/>
                <w:sz w:val="18"/>
                <w:szCs w:val="18"/>
                <w:lang w:val="ka-GE"/>
              </w:rPr>
              <w:t>ჰაბიტატების დაკარგვის, დაზიანების, ცხოველების და ფრინველების სახეობების პირდაპირი და ირიბი ზმოქმედების მინიმუმამდე დაყვანა</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73046A9A" w14:textId="77777777" w:rsidR="00083A8D" w:rsidRPr="00ED3480" w:rsidRDefault="00083A8D" w:rsidP="005C451A">
            <w:pPr>
              <w:numPr>
                <w:ilvl w:val="0"/>
                <w:numId w:val="14"/>
              </w:numPr>
              <w:ind w:left="167"/>
              <w:rPr>
                <w:rFonts w:ascii="Sylfaen" w:hAnsi="Sylfaen" w:cstheme="minorHAnsi"/>
                <w:sz w:val="18"/>
                <w:szCs w:val="18"/>
                <w:lang w:val="ka-GE"/>
              </w:rPr>
            </w:pPr>
            <w:r w:rsidRPr="00ED3480">
              <w:rPr>
                <w:rFonts w:ascii="Sylfaen" w:hAnsi="Sylfaen" w:cstheme="minorHAnsi"/>
                <w:sz w:val="18"/>
                <w:szCs w:val="18"/>
                <w:lang w:val="ka-GE"/>
              </w:rPr>
              <w:t>კარიერის მოსამზადებელი სამუშაოების და ფუნქციონირების დროს მიმდებარე ტერიტორიებზე ზემოქმედების შეჩერება და მინუმიმამდე დაყვანა;</w:t>
            </w:r>
          </w:p>
          <w:p w14:paraId="0B7A7D46" w14:textId="77777777" w:rsidR="00083A8D" w:rsidRPr="00ED3480" w:rsidRDefault="00083A8D" w:rsidP="005C451A">
            <w:pPr>
              <w:numPr>
                <w:ilvl w:val="0"/>
                <w:numId w:val="14"/>
              </w:numPr>
              <w:ind w:left="167"/>
              <w:rPr>
                <w:rFonts w:ascii="Sylfaen" w:hAnsi="Sylfaen" w:cstheme="minorHAnsi"/>
                <w:sz w:val="18"/>
                <w:szCs w:val="18"/>
                <w:lang w:val="ka-GE"/>
              </w:rPr>
            </w:pPr>
            <w:r w:rsidRPr="00ED3480">
              <w:rPr>
                <w:rFonts w:ascii="Sylfaen" w:hAnsi="Sylfaen" w:cstheme="minorHAnsi"/>
                <w:sz w:val="18"/>
                <w:szCs w:val="18"/>
                <w:lang w:val="ka-GE"/>
              </w:rPr>
              <w:t>ცხოველების და ფრინველების არსებობის შემთხვევაში აიკრძალოს მათთაქნ მისვლა და მიახლოვება გამრავლების პერიოდში;</w:t>
            </w:r>
          </w:p>
          <w:p w14:paraId="7524AC7C" w14:textId="77777777" w:rsidR="00083A8D" w:rsidRPr="00ED3480" w:rsidRDefault="00083A8D" w:rsidP="005C451A">
            <w:pPr>
              <w:numPr>
                <w:ilvl w:val="0"/>
                <w:numId w:val="14"/>
              </w:numPr>
              <w:ind w:left="167"/>
              <w:rPr>
                <w:rFonts w:ascii="Sylfaen" w:hAnsi="Sylfaen" w:cstheme="minorHAnsi"/>
                <w:sz w:val="18"/>
                <w:szCs w:val="18"/>
                <w:lang w:val="ka-GE"/>
              </w:rPr>
            </w:pPr>
            <w:r w:rsidRPr="00ED3480">
              <w:rPr>
                <w:rFonts w:ascii="Sylfaen" w:hAnsi="Sylfaen" w:cstheme="minorHAnsi"/>
                <w:sz w:val="18"/>
                <w:szCs w:val="18"/>
                <w:lang w:val="ka-GE"/>
              </w:rPr>
              <w:t xml:space="preserve">ორმოების, ღრმულები, ტრანშეების წარმოქმნის შემთხვევაში ისინი შემოიზღუდოს, რათა თავიდან </w:t>
            </w:r>
            <w:r w:rsidRPr="00ED3480">
              <w:rPr>
                <w:rFonts w:ascii="Sylfaen" w:hAnsi="Sylfaen" w:cstheme="minorHAnsi"/>
                <w:sz w:val="18"/>
                <w:szCs w:val="18"/>
                <w:lang w:val="ka-GE"/>
              </w:rPr>
              <w:lastRenderedPageBreak/>
              <w:t>იქნას აცილებული ცხოველების ჩავარდნა და დასახიჩრება;</w:t>
            </w:r>
          </w:p>
          <w:p w14:paraId="1AFA0AE2" w14:textId="77777777" w:rsidR="00083A8D" w:rsidRPr="00ED3480" w:rsidRDefault="00083A8D" w:rsidP="005C451A">
            <w:pPr>
              <w:numPr>
                <w:ilvl w:val="0"/>
                <w:numId w:val="14"/>
              </w:numPr>
              <w:ind w:left="167"/>
              <w:rPr>
                <w:rFonts w:ascii="Sylfaen" w:hAnsi="Sylfaen" w:cstheme="minorHAnsi"/>
                <w:sz w:val="18"/>
                <w:szCs w:val="18"/>
                <w:lang w:val="ka-GE"/>
              </w:rPr>
            </w:pPr>
            <w:r w:rsidRPr="00ED3480">
              <w:rPr>
                <w:rFonts w:ascii="Sylfaen" w:hAnsi="Sylfaen" w:cstheme="minorHAnsi"/>
                <w:sz w:val="18"/>
                <w:szCs w:val="18"/>
                <w:lang w:val="ka-GE"/>
              </w:rPr>
              <w:t>საჭიროების შემთხვევაში განათების სისტემის დამონთაჟება</w:t>
            </w:r>
          </w:p>
        </w:tc>
        <w:tc>
          <w:tcPr>
            <w:tcW w:w="1980" w:type="dxa"/>
            <w:tcBorders>
              <w:left w:val="single" w:sz="4" w:space="0" w:color="000000"/>
            </w:tcBorders>
          </w:tcPr>
          <w:p w14:paraId="05804111" w14:textId="77777777" w:rsidR="00083A8D" w:rsidRPr="00ED3480" w:rsidRDefault="00083A8D" w:rsidP="005C451A">
            <w:pPr>
              <w:numPr>
                <w:ilvl w:val="0"/>
                <w:numId w:val="11"/>
              </w:numPr>
              <w:ind w:left="163" w:hanging="163"/>
              <w:rPr>
                <w:rFonts w:ascii="Sylfaen" w:hAnsi="Sylfaen" w:cstheme="minorHAnsi"/>
                <w:sz w:val="18"/>
                <w:szCs w:val="18"/>
                <w:lang w:val="ka-GE"/>
              </w:rPr>
            </w:pPr>
            <w:r w:rsidRPr="00ED3480">
              <w:rPr>
                <w:rFonts w:ascii="Sylfaen" w:hAnsi="Sylfaen" w:cstheme="minorHAnsi"/>
                <w:sz w:val="18"/>
                <w:szCs w:val="18"/>
                <w:lang w:val="ka-GE"/>
              </w:rPr>
              <w:lastRenderedPageBreak/>
              <w:t>შემარბილებელი ღონისძიებების განხორციელებაზე არის საქმიანობის განმახორციელებელი:</w:t>
            </w:r>
          </w:p>
          <w:p w14:paraId="244CEF29" w14:textId="77777777" w:rsidR="00083A8D" w:rsidRPr="00ED3480" w:rsidRDefault="00083A8D" w:rsidP="005C451A">
            <w:pPr>
              <w:numPr>
                <w:ilvl w:val="0"/>
                <w:numId w:val="11"/>
              </w:numPr>
              <w:ind w:left="163" w:hanging="163"/>
              <w:rPr>
                <w:rFonts w:ascii="Sylfaen" w:hAnsi="Sylfaen" w:cstheme="minorHAnsi"/>
                <w:sz w:val="18"/>
                <w:szCs w:val="18"/>
                <w:lang w:val="ka-GE"/>
              </w:rPr>
            </w:pPr>
            <w:r w:rsidRPr="00ED3480">
              <w:rPr>
                <w:rFonts w:ascii="Sylfaen" w:hAnsi="Sylfaen" w:cstheme="minorHAnsi"/>
                <w:sz w:val="18"/>
                <w:szCs w:val="18"/>
                <w:lang w:val="ka-GE"/>
              </w:rPr>
              <w:t>კარიერის მოსამზადებელი, სარემონტო-პროფილაქტიკური და ექსპლოატაციის დროს</w:t>
            </w:r>
          </w:p>
        </w:tc>
        <w:tc>
          <w:tcPr>
            <w:tcW w:w="2785" w:type="dxa"/>
          </w:tcPr>
          <w:p w14:paraId="367FC466" w14:textId="77777777" w:rsidR="00083A8D" w:rsidRPr="00ED3480" w:rsidRDefault="00083A8D" w:rsidP="00083A8D">
            <w:pPr>
              <w:jc w:val="both"/>
              <w:rPr>
                <w:rFonts w:ascii="Sylfaen" w:hAnsi="Sylfaen" w:cstheme="minorHAnsi"/>
                <w:sz w:val="18"/>
                <w:szCs w:val="18"/>
                <w:lang w:val="ka-GE"/>
              </w:rPr>
            </w:pPr>
            <w:r w:rsidRPr="00ED3480">
              <w:rPr>
                <w:rFonts w:ascii="Sylfaen" w:hAnsi="Sylfaen" w:cstheme="minorHAnsi"/>
                <w:sz w:val="18"/>
                <w:szCs w:val="18"/>
                <w:lang w:val="ka-GE"/>
              </w:rPr>
              <w:t>მონიტორინგი სამუშაოების წარმოებისას და ინიფორმაციის შეგროვება და შესაბამის ორგანოებთან თანამშრომელობა და ინფორმაციის შეტყობინება.</w:t>
            </w:r>
          </w:p>
        </w:tc>
      </w:tr>
      <w:tr w:rsidR="00083A8D" w:rsidRPr="00ED3480" w14:paraId="01466897" w14:textId="77777777" w:rsidTr="008C1462">
        <w:trPr>
          <w:trHeight w:val="8180"/>
          <w:jc w:val="center"/>
        </w:trPr>
        <w:tc>
          <w:tcPr>
            <w:tcW w:w="1985" w:type="dxa"/>
          </w:tcPr>
          <w:p w14:paraId="785664F1" w14:textId="77777777" w:rsidR="00083A8D" w:rsidRPr="00ED3480" w:rsidRDefault="00083A8D" w:rsidP="00083A8D">
            <w:pPr>
              <w:jc w:val="both"/>
              <w:rPr>
                <w:rFonts w:ascii="Sylfaen" w:hAnsi="Sylfaen" w:cstheme="minorHAnsi"/>
                <w:sz w:val="18"/>
                <w:szCs w:val="18"/>
                <w:lang w:val="ka-GE"/>
              </w:rPr>
            </w:pPr>
            <w:r w:rsidRPr="00ED3480">
              <w:rPr>
                <w:rFonts w:ascii="Sylfaen" w:hAnsi="Sylfaen" w:cstheme="minorHAnsi"/>
                <w:sz w:val="18"/>
                <w:szCs w:val="18"/>
                <w:lang w:val="ka-GE"/>
              </w:rPr>
              <w:t>ხმაურის გავრცელება სამუშაო ზონაში</w:t>
            </w:r>
          </w:p>
          <w:p w14:paraId="256B702E" w14:textId="77777777" w:rsidR="00083A8D" w:rsidRPr="00ED3480" w:rsidRDefault="00083A8D" w:rsidP="005C451A">
            <w:pPr>
              <w:numPr>
                <w:ilvl w:val="0"/>
                <w:numId w:val="8"/>
              </w:numPr>
              <w:ind w:left="161" w:hanging="161"/>
              <w:jc w:val="both"/>
              <w:rPr>
                <w:rFonts w:ascii="Sylfaen" w:hAnsi="Sylfaen" w:cstheme="minorHAnsi"/>
                <w:sz w:val="18"/>
                <w:szCs w:val="18"/>
                <w:lang w:val="ka-GE"/>
              </w:rPr>
            </w:pPr>
            <w:r w:rsidRPr="00ED3480">
              <w:rPr>
                <w:rFonts w:ascii="Sylfaen" w:hAnsi="Sylfaen" w:cstheme="minorHAnsi"/>
                <w:sz w:val="18"/>
                <w:szCs w:val="18"/>
                <w:lang w:val="ka-GE"/>
              </w:rPr>
              <w:t>ოპერირების პროცესში ტექნოლოგიური  დანადგარების მუშაობის დროს წარმოქმნილი ხმაურის გავრცელება;</w:t>
            </w:r>
          </w:p>
          <w:p w14:paraId="25BB6DA7" w14:textId="77777777" w:rsidR="00083A8D" w:rsidRPr="00ED3480" w:rsidRDefault="00083A8D" w:rsidP="005C451A">
            <w:pPr>
              <w:numPr>
                <w:ilvl w:val="0"/>
                <w:numId w:val="8"/>
              </w:numPr>
              <w:ind w:left="161" w:hanging="161"/>
              <w:jc w:val="both"/>
              <w:rPr>
                <w:rFonts w:ascii="Sylfaen" w:hAnsi="Sylfaen" w:cstheme="minorHAnsi"/>
                <w:sz w:val="18"/>
                <w:szCs w:val="18"/>
                <w:lang w:val="ka-GE"/>
              </w:rPr>
            </w:pPr>
            <w:r w:rsidRPr="00ED3480">
              <w:rPr>
                <w:rFonts w:ascii="Sylfaen" w:hAnsi="Sylfaen" w:cstheme="minorHAnsi"/>
                <w:sz w:val="18"/>
                <w:szCs w:val="18"/>
                <w:lang w:val="ka-GE"/>
              </w:rPr>
              <w:t>სატრანსპორტო ოპერაციების შედეგად წარმოქმნილი ხმაური</w:t>
            </w:r>
          </w:p>
          <w:p w14:paraId="226A6A73" w14:textId="77777777" w:rsidR="00083A8D" w:rsidRPr="00ED3480" w:rsidRDefault="00083A8D" w:rsidP="00083A8D">
            <w:pPr>
              <w:jc w:val="both"/>
              <w:rPr>
                <w:rFonts w:ascii="Sylfaen" w:hAnsi="Sylfaen" w:cstheme="minorHAnsi"/>
                <w:sz w:val="18"/>
                <w:szCs w:val="18"/>
                <w:lang w:val="ka-GE"/>
              </w:rPr>
            </w:pPr>
            <w:r w:rsidRPr="00ED3480">
              <w:rPr>
                <w:rFonts w:ascii="Sylfaen" w:hAnsi="Sylfaen" w:cstheme="minorHAnsi"/>
                <w:sz w:val="18"/>
                <w:szCs w:val="18"/>
                <w:lang w:val="ka-GE"/>
              </w:rPr>
              <w:t>„ხმაური“</w:t>
            </w:r>
          </w:p>
        </w:tc>
        <w:tc>
          <w:tcPr>
            <w:tcW w:w="1530" w:type="dxa"/>
          </w:tcPr>
          <w:p w14:paraId="67827BE4" w14:textId="77777777" w:rsidR="00083A8D" w:rsidRPr="00ED3480" w:rsidRDefault="00083A8D" w:rsidP="00083A8D">
            <w:pPr>
              <w:jc w:val="both"/>
              <w:rPr>
                <w:rFonts w:ascii="Sylfaen" w:hAnsi="Sylfaen" w:cstheme="minorHAnsi"/>
                <w:sz w:val="18"/>
                <w:szCs w:val="18"/>
                <w:lang w:val="ka-GE"/>
              </w:rPr>
            </w:pPr>
            <w:r w:rsidRPr="00ED3480">
              <w:rPr>
                <w:rFonts w:ascii="Sylfaen" w:hAnsi="Sylfaen" w:cstheme="minorHAnsi"/>
                <w:sz w:val="18"/>
                <w:szCs w:val="18"/>
                <w:lang w:val="ka-GE"/>
              </w:rPr>
              <w:t>ხმაურის გავრცელების მინიმუმამდე დაყვანა. გარემოზე ისეთი სახის ზემოქმედების შემცირება როგორიცაა ადამიანსა და ცხოველებზე ზემოქმედება</w:t>
            </w:r>
          </w:p>
        </w:tc>
        <w:tc>
          <w:tcPr>
            <w:tcW w:w="1890" w:type="dxa"/>
            <w:tcBorders>
              <w:top w:val="single" w:sz="4" w:space="0" w:color="000000"/>
            </w:tcBorders>
          </w:tcPr>
          <w:p w14:paraId="13D7C9ED" w14:textId="77777777" w:rsidR="00083A8D" w:rsidRPr="00ED3480" w:rsidRDefault="00083A8D" w:rsidP="005C451A">
            <w:pPr>
              <w:numPr>
                <w:ilvl w:val="0"/>
                <w:numId w:val="11"/>
              </w:numPr>
              <w:ind w:left="163" w:hanging="163"/>
              <w:rPr>
                <w:rFonts w:ascii="Sylfaen" w:hAnsi="Sylfaen" w:cstheme="minorHAnsi"/>
                <w:sz w:val="18"/>
                <w:szCs w:val="18"/>
                <w:lang w:val="ka-GE"/>
              </w:rPr>
            </w:pPr>
            <w:r w:rsidRPr="00ED3480">
              <w:rPr>
                <w:rFonts w:ascii="Sylfaen" w:hAnsi="Sylfaen" w:cstheme="minorHAnsi"/>
                <w:sz w:val="18"/>
                <w:szCs w:val="18"/>
                <w:lang w:val="ka-GE"/>
              </w:rPr>
              <w:t>მუშა პერსონალის აღჭურვა სპეციალური ხმაური დამხშობი აღჭურვილობით;</w:t>
            </w:r>
          </w:p>
          <w:p w14:paraId="586A3262" w14:textId="77777777" w:rsidR="00083A8D" w:rsidRPr="00ED3480" w:rsidRDefault="00083A8D" w:rsidP="005C451A">
            <w:pPr>
              <w:numPr>
                <w:ilvl w:val="0"/>
                <w:numId w:val="11"/>
              </w:numPr>
              <w:ind w:left="163" w:hanging="163"/>
              <w:rPr>
                <w:rFonts w:ascii="Sylfaen" w:hAnsi="Sylfaen" w:cstheme="minorHAnsi"/>
                <w:sz w:val="18"/>
                <w:szCs w:val="18"/>
                <w:lang w:val="ka-GE"/>
              </w:rPr>
            </w:pPr>
            <w:r w:rsidRPr="00ED3480">
              <w:rPr>
                <w:rFonts w:ascii="Sylfaen" w:hAnsi="Sylfaen" w:cstheme="minorHAnsi"/>
                <w:sz w:val="18"/>
                <w:szCs w:val="18"/>
                <w:lang w:val="ka-GE"/>
              </w:rPr>
              <w:t>ხმაურდამცავი ბადეების დამონტაჟება;</w:t>
            </w:r>
          </w:p>
          <w:p w14:paraId="7D1BB6A9" w14:textId="77777777" w:rsidR="00083A8D" w:rsidRPr="00ED3480" w:rsidRDefault="00083A8D" w:rsidP="00083A8D">
            <w:pPr>
              <w:jc w:val="both"/>
              <w:rPr>
                <w:rFonts w:ascii="Sylfaen" w:hAnsi="Sylfaen" w:cstheme="minorHAnsi"/>
                <w:sz w:val="18"/>
                <w:szCs w:val="18"/>
                <w:lang w:val="ka-GE"/>
              </w:rPr>
            </w:pPr>
          </w:p>
          <w:p w14:paraId="2B3B622A" w14:textId="77777777" w:rsidR="00083A8D" w:rsidRPr="00ED3480" w:rsidRDefault="00083A8D" w:rsidP="005C451A">
            <w:pPr>
              <w:numPr>
                <w:ilvl w:val="0"/>
                <w:numId w:val="11"/>
              </w:numPr>
              <w:ind w:left="163" w:hanging="163"/>
              <w:rPr>
                <w:rFonts w:ascii="Sylfaen" w:hAnsi="Sylfaen" w:cstheme="minorHAnsi"/>
                <w:sz w:val="18"/>
                <w:szCs w:val="18"/>
                <w:lang w:val="ka-GE"/>
              </w:rPr>
            </w:pPr>
            <w:r w:rsidRPr="00ED3480">
              <w:rPr>
                <w:rFonts w:ascii="Sylfaen" w:hAnsi="Sylfaen" w:cstheme="minorHAnsi"/>
                <w:sz w:val="18"/>
                <w:szCs w:val="18"/>
                <w:lang w:val="ka-GE"/>
              </w:rPr>
              <w:t>სპეციალური მოსასვენებელი ადგილების მოწყობა მუშებისათვის;</w:t>
            </w:r>
          </w:p>
          <w:p w14:paraId="2031A6F9" w14:textId="77777777" w:rsidR="00083A8D" w:rsidRPr="00ED3480" w:rsidRDefault="00083A8D" w:rsidP="005C451A">
            <w:pPr>
              <w:numPr>
                <w:ilvl w:val="0"/>
                <w:numId w:val="11"/>
              </w:numPr>
              <w:ind w:left="163" w:hanging="163"/>
              <w:rPr>
                <w:rFonts w:ascii="Sylfaen" w:hAnsi="Sylfaen" w:cstheme="minorHAnsi"/>
                <w:sz w:val="18"/>
                <w:szCs w:val="18"/>
                <w:lang w:val="ka-GE"/>
              </w:rPr>
            </w:pPr>
            <w:r w:rsidRPr="00ED3480">
              <w:rPr>
                <w:rFonts w:ascii="Sylfaen" w:hAnsi="Sylfaen" w:cstheme="minorHAnsi"/>
                <w:sz w:val="18"/>
                <w:szCs w:val="18"/>
                <w:lang w:val="ka-GE"/>
              </w:rPr>
              <w:t>ხმაურდამცავი ღობეების მოწყობა შეძლების დაგვარად;</w:t>
            </w:r>
          </w:p>
          <w:p w14:paraId="2BDF5D66" w14:textId="77777777" w:rsidR="00083A8D" w:rsidRPr="00ED3480" w:rsidRDefault="00083A8D" w:rsidP="005C451A">
            <w:pPr>
              <w:numPr>
                <w:ilvl w:val="0"/>
                <w:numId w:val="11"/>
              </w:numPr>
              <w:ind w:left="163" w:hanging="163"/>
              <w:rPr>
                <w:rFonts w:ascii="Sylfaen" w:hAnsi="Sylfaen" w:cstheme="minorHAnsi"/>
                <w:sz w:val="18"/>
                <w:szCs w:val="18"/>
                <w:lang w:val="ka-GE"/>
              </w:rPr>
            </w:pPr>
            <w:r w:rsidRPr="00ED3480">
              <w:rPr>
                <w:rFonts w:ascii="Sylfaen" w:hAnsi="Sylfaen" w:cstheme="minorHAnsi"/>
                <w:sz w:val="18"/>
                <w:szCs w:val="18"/>
                <w:lang w:val="ka-GE"/>
              </w:rPr>
              <w:t>დანადგარების ტექნიკური უზრუნველყოფა;</w:t>
            </w:r>
          </w:p>
          <w:p w14:paraId="330EDBB6" w14:textId="77777777" w:rsidR="00083A8D" w:rsidRPr="00ED3480" w:rsidRDefault="00083A8D" w:rsidP="005C451A">
            <w:pPr>
              <w:numPr>
                <w:ilvl w:val="0"/>
                <w:numId w:val="11"/>
              </w:numPr>
              <w:ind w:left="163" w:hanging="163"/>
              <w:rPr>
                <w:rFonts w:ascii="Sylfaen" w:hAnsi="Sylfaen" w:cstheme="minorHAnsi"/>
                <w:sz w:val="18"/>
                <w:szCs w:val="18"/>
                <w:lang w:val="ka-GE"/>
              </w:rPr>
            </w:pPr>
            <w:r w:rsidRPr="00ED3480">
              <w:rPr>
                <w:rFonts w:ascii="Sylfaen" w:hAnsi="Sylfaen" w:cstheme="minorHAnsi"/>
                <w:sz w:val="18"/>
                <w:szCs w:val="18"/>
                <w:lang w:val="ka-GE"/>
              </w:rPr>
              <w:t>ხმაურიან ტექნიკასა და დანადგარებზე მუშების ხშირი ცვლა.</w:t>
            </w:r>
          </w:p>
          <w:p w14:paraId="7A50A877" w14:textId="77777777" w:rsidR="004F6521" w:rsidRPr="00ED3480" w:rsidRDefault="004F6521" w:rsidP="004F6521">
            <w:pPr>
              <w:rPr>
                <w:rFonts w:ascii="Sylfaen" w:hAnsi="Sylfaen" w:cstheme="minorHAnsi"/>
                <w:sz w:val="18"/>
                <w:szCs w:val="18"/>
                <w:lang w:val="ka-GE"/>
              </w:rPr>
            </w:pPr>
          </w:p>
          <w:p w14:paraId="5C0F9DCC" w14:textId="6EE5A0A4" w:rsidR="00083A8D" w:rsidRPr="00ED3480" w:rsidRDefault="00083A8D" w:rsidP="004F6521">
            <w:pPr>
              <w:rPr>
                <w:rFonts w:ascii="Sylfaen" w:hAnsi="Sylfaen" w:cstheme="minorHAnsi"/>
                <w:sz w:val="18"/>
                <w:szCs w:val="18"/>
                <w:lang w:val="ka-GE"/>
              </w:rPr>
            </w:pPr>
            <w:r w:rsidRPr="00ED3480">
              <w:rPr>
                <w:rFonts w:ascii="Sylfaen" w:hAnsi="Sylfaen" w:cstheme="minorHAnsi"/>
                <w:sz w:val="18"/>
                <w:szCs w:val="18"/>
                <w:lang w:val="ka-GE"/>
              </w:rPr>
              <w:t xml:space="preserve">მნიშვნელობა -„დაბალი“ </w:t>
            </w:r>
          </w:p>
        </w:tc>
        <w:tc>
          <w:tcPr>
            <w:tcW w:w="1980" w:type="dxa"/>
          </w:tcPr>
          <w:p w14:paraId="5E257C4A" w14:textId="77777777" w:rsidR="00083A8D" w:rsidRPr="00ED3480" w:rsidRDefault="00083A8D" w:rsidP="00083A8D">
            <w:pPr>
              <w:jc w:val="both"/>
              <w:rPr>
                <w:rFonts w:ascii="Sylfaen" w:hAnsi="Sylfaen" w:cstheme="minorHAnsi"/>
                <w:sz w:val="18"/>
                <w:szCs w:val="18"/>
                <w:lang w:val="ka-GE"/>
              </w:rPr>
            </w:pPr>
            <w:r w:rsidRPr="00ED3480">
              <w:rPr>
                <w:rFonts w:ascii="Sylfaen" w:hAnsi="Sylfaen" w:cstheme="minorHAnsi"/>
                <w:sz w:val="18"/>
                <w:szCs w:val="18"/>
                <w:lang w:val="ka-GE"/>
              </w:rPr>
              <w:t xml:space="preserve">აღნიშნული ღონისძიებების შესრულებაზე პასუხისმეგებელია </w:t>
            </w:r>
          </w:p>
          <w:p w14:paraId="5F1E1346" w14:textId="77777777" w:rsidR="00083A8D" w:rsidRPr="00ED3480" w:rsidRDefault="00083A8D" w:rsidP="00083A8D">
            <w:pPr>
              <w:jc w:val="both"/>
              <w:rPr>
                <w:rFonts w:ascii="Sylfaen" w:hAnsi="Sylfaen" w:cstheme="minorHAnsi"/>
                <w:sz w:val="18"/>
                <w:szCs w:val="18"/>
                <w:lang w:val="ka-GE"/>
              </w:rPr>
            </w:pPr>
            <w:r w:rsidRPr="00ED3480">
              <w:rPr>
                <w:rFonts w:ascii="Sylfaen" w:hAnsi="Sylfaen" w:cstheme="minorHAnsi"/>
                <w:sz w:val="18"/>
                <w:szCs w:val="18"/>
                <w:lang w:val="ka-GE"/>
              </w:rPr>
              <w:t>განმახორციელებელი:</w:t>
            </w:r>
          </w:p>
          <w:p w14:paraId="1FD64FF4" w14:textId="77777777" w:rsidR="00083A8D" w:rsidRPr="00ED3480" w:rsidRDefault="00083A8D" w:rsidP="00083A8D">
            <w:pPr>
              <w:jc w:val="both"/>
              <w:rPr>
                <w:rFonts w:ascii="Sylfaen" w:hAnsi="Sylfaen" w:cstheme="minorHAnsi"/>
                <w:sz w:val="18"/>
                <w:szCs w:val="18"/>
                <w:lang w:val="ka-GE"/>
              </w:rPr>
            </w:pPr>
          </w:p>
          <w:p w14:paraId="7BC61037" w14:textId="77777777" w:rsidR="00083A8D" w:rsidRPr="00ED3480" w:rsidRDefault="00083A8D" w:rsidP="00083A8D">
            <w:pPr>
              <w:jc w:val="both"/>
              <w:rPr>
                <w:rFonts w:ascii="Sylfaen" w:hAnsi="Sylfaen" w:cstheme="minorHAnsi"/>
                <w:sz w:val="18"/>
                <w:szCs w:val="18"/>
                <w:lang w:val="ka-GE"/>
              </w:rPr>
            </w:pPr>
            <w:r w:rsidRPr="00ED3480">
              <w:rPr>
                <w:rFonts w:ascii="Sylfaen" w:hAnsi="Sylfaen" w:cstheme="minorHAnsi"/>
                <w:sz w:val="18"/>
                <w:szCs w:val="18"/>
                <w:lang w:val="ka-GE"/>
              </w:rPr>
              <w:t>შემარბილებელი ღონისძიებების ვადები:</w:t>
            </w:r>
          </w:p>
          <w:p w14:paraId="7869003E" w14:textId="77777777" w:rsidR="00083A8D" w:rsidRPr="00ED3480" w:rsidRDefault="00083A8D" w:rsidP="00083A8D">
            <w:pPr>
              <w:jc w:val="both"/>
              <w:rPr>
                <w:rFonts w:ascii="Sylfaen" w:hAnsi="Sylfaen" w:cstheme="minorHAnsi"/>
                <w:sz w:val="18"/>
                <w:szCs w:val="18"/>
                <w:lang w:val="ka-GE"/>
              </w:rPr>
            </w:pPr>
          </w:p>
          <w:p w14:paraId="6F3B4AE0" w14:textId="77777777" w:rsidR="00083A8D" w:rsidRPr="00ED3480" w:rsidRDefault="00083A8D" w:rsidP="005C451A">
            <w:pPr>
              <w:numPr>
                <w:ilvl w:val="0"/>
                <w:numId w:val="11"/>
              </w:numPr>
              <w:ind w:left="163" w:hanging="163"/>
              <w:rPr>
                <w:rFonts w:ascii="Sylfaen" w:hAnsi="Sylfaen" w:cstheme="minorHAnsi"/>
                <w:sz w:val="18"/>
                <w:szCs w:val="18"/>
                <w:lang w:val="ka-GE"/>
              </w:rPr>
            </w:pPr>
            <w:r w:rsidRPr="00ED3480">
              <w:rPr>
                <w:rFonts w:ascii="Sylfaen" w:hAnsi="Sylfaen" w:cstheme="minorHAnsi"/>
                <w:sz w:val="18"/>
                <w:szCs w:val="18"/>
                <w:lang w:val="ka-GE"/>
              </w:rPr>
              <w:t>მოწყობის ეტაპზე;</w:t>
            </w:r>
          </w:p>
          <w:p w14:paraId="50B4530F" w14:textId="77777777" w:rsidR="00083A8D" w:rsidRPr="00ED3480" w:rsidRDefault="00083A8D" w:rsidP="005C451A">
            <w:pPr>
              <w:numPr>
                <w:ilvl w:val="0"/>
                <w:numId w:val="11"/>
              </w:numPr>
              <w:ind w:left="163" w:hanging="163"/>
              <w:rPr>
                <w:rFonts w:ascii="Sylfaen" w:hAnsi="Sylfaen" w:cstheme="minorHAnsi"/>
                <w:sz w:val="18"/>
                <w:szCs w:val="18"/>
                <w:lang w:val="ka-GE"/>
              </w:rPr>
            </w:pPr>
            <w:r w:rsidRPr="00ED3480">
              <w:rPr>
                <w:rFonts w:ascii="Sylfaen" w:hAnsi="Sylfaen" w:cstheme="minorHAnsi"/>
                <w:sz w:val="18"/>
                <w:szCs w:val="18"/>
                <w:lang w:val="ka-GE"/>
              </w:rPr>
              <w:t>ექსპლუატაციის დაწყებამდე;</w:t>
            </w:r>
          </w:p>
          <w:p w14:paraId="30E33EA4" w14:textId="77777777" w:rsidR="00083A8D" w:rsidRPr="00ED3480" w:rsidRDefault="00083A8D" w:rsidP="005C451A">
            <w:pPr>
              <w:numPr>
                <w:ilvl w:val="0"/>
                <w:numId w:val="11"/>
              </w:numPr>
              <w:ind w:left="163" w:hanging="163"/>
              <w:rPr>
                <w:rFonts w:ascii="Sylfaen" w:hAnsi="Sylfaen" w:cstheme="minorHAnsi"/>
                <w:sz w:val="18"/>
                <w:szCs w:val="18"/>
                <w:lang w:val="ka-GE"/>
              </w:rPr>
            </w:pPr>
            <w:r w:rsidRPr="00ED3480">
              <w:rPr>
                <w:rFonts w:ascii="Sylfaen" w:hAnsi="Sylfaen" w:cstheme="minorHAnsi"/>
                <w:sz w:val="18"/>
                <w:szCs w:val="18"/>
                <w:lang w:val="ka-GE"/>
              </w:rPr>
              <w:t>ექსპლუატაციის დროს.</w:t>
            </w:r>
          </w:p>
          <w:p w14:paraId="18E6EB67" w14:textId="77777777" w:rsidR="00083A8D" w:rsidRPr="00ED3480" w:rsidRDefault="00083A8D" w:rsidP="00083A8D">
            <w:pPr>
              <w:jc w:val="both"/>
              <w:rPr>
                <w:rFonts w:ascii="Sylfaen" w:hAnsi="Sylfaen" w:cstheme="minorHAnsi"/>
                <w:sz w:val="18"/>
                <w:szCs w:val="18"/>
                <w:lang w:val="ka-GE"/>
              </w:rPr>
            </w:pPr>
            <w:r w:rsidRPr="00ED3480">
              <w:rPr>
                <w:rFonts w:ascii="Sylfaen" w:hAnsi="Sylfaen" w:cstheme="minorHAnsi"/>
                <w:sz w:val="18"/>
                <w:szCs w:val="18"/>
                <w:lang w:val="ka-GE"/>
              </w:rPr>
              <w:t>შემარბილებელი ღონისძიებები შეიძლება დაკავშირებული იყოს „საშუალო“ ხარჯებთან</w:t>
            </w:r>
          </w:p>
        </w:tc>
        <w:tc>
          <w:tcPr>
            <w:tcW w:w="2785" w:type="dxa"/>
          </w:tcPr>
          <w:p w14:paraId="6DE18F61" w14:textId="77777777" w:rsidR="00083A8D" w:rsidRPr="00ED3480" w:rsidRDefault="00083A8D" w:rsidP="00083A8D">
            <w:pPr>
              <w:jc w:val="both"/>
              <w:rPr>
                <w:rFonts w:ascii="Sylfaen" w:hAnsi="Sylfaen" w:cstheme="minorHAnsi"/>
                <w:sz w:val="18"/>
                <w:szCs w:val="18"/>
                <w:lang w:val="ka-GE"/>
              </w:rPr>
            </w:pPr>
            <w:r w:rsidRPr="00ED3480">
              <w:rPr>
                <w:rFonts w:ascii="Sylfaen" w:hAnsi="Sylfaen" w:cstheme="minorHAnsi"/>
                <w:sz w:val="18"/>
                <w:szCs w:val="18"/>
                <w:lang w:val="ka-GE"/>
              </w:rPr>
              <w:t>დანადგარების ტექნიკური მდგომარეობის კონტროლი. საჭიროების შემთხვევაში ინსტრუმენტალური გაზომვები.</w:t>
            </w:r>
          </w:p>
        </w:tc>
      </w:tr>
      <w:tr w:rsidR="00083A8D" w:rsidRPr="00ED3480" w14:paraId="5B65706D" w14:textId="77777777" w:rsidTr="008C1462">
        <w:trPr>
          <w:trHeight w:val="486"/>
          <w:jc w:val="center"/>
        </w:trPr>
        <w:tc>
          <w:tcPr>
            <w:tcW w:w="1985" w:type="dxa"/>
          </w:tcPr>
          <w:p w14:paraId="05270F26" w14:textId="77777777" w:rsidR="00083A8D" w:rsidRPr="00ED3480" w:rsidRDefault="00083A8D" w:rsidP="00083A8D">
            <w:pPr>
              <w:jc w:val="both"/>
              <w:rPr>
                <w:rFonts w:ascii="Sylfaen" w:hAnsi="Sylfaen" w:cstheme="minorHAnsi"/>
                <w:sz w:val="18"/>
                <w:szCs w:val="18"/>
                <w:lang w:val="ka-GE"/>
              </w:rPr>
            </w:pPr>
            <w:r w:rsidRPr="00ED3480">
              <w:rPr>
                <w:rFonts w:ascii="Sylfaen" w:hAnsi="Sylfaen" w:cstheme="minorHAnsi"/>
                <w:sz w:val="18"/>
                <w:szCs w:val="18"/>
                <w:lang w:val="ka-GE"/>
              </w:rPr>
              <w:t>ნიადაგის ნაყოფიერი ფენის დაზიანება და არსებული ჰაბიტატის ფრაგმენტაცია:</w:t>
            </w:r>
          </w:p>
          <w:p w14:paraId="467CD150" w14:textId="77777777" w:rsidR="00083A8D" w:rsidRPr="00ED3480" w:rsidRDefault="00083A8D" w:rsidP="005C451A">
            <w:pPr>
              <w:numPr>
                <w:ilvl w:val="0"/>
                <w:numId w:val="9"/>
              </w:numPr>
              <w:ind w:left="251" w:hanging="180"/>
              <w:jc w:val="both"/>
              <w:rPr>
                <w:rFonts w:ascii="Sylfaen" w:hAnsi="Sylfaen" w:cstheme="minorHAnsi"/>
                <w:sz w:val="18"/>
                <w:szCs w:val="18"/>
                <w:lang w:val="ka-GE"/>
              </w:rPr>
            </w:pPr>
            <w:r w:rsidRPr="00ED3480">
              <w:rPr>
                <w:rFonts w:ascii="Sylfaen" w:hAnsi="Sylfaen" w:cstheme="minorHAnsi"/>
                <w:sz w:val="18"/>
                <w:szCs w:val="18"/>
                <w:lang w:val="ka-GE"/>
              </w:rPr>
              <w:t>მანქანებისა და ტექნიკის გადაადგილებისა და სხვ. „დაბალი“</w:t>
            </w:r>
          </w:p>
        </w:tc>
        <w:tc>
          <w:tcPr>
            <w:tcW w:w="1530" w:type="dxa"/>
          </w:tcPr>
          <w:p w14:paraId="3D76CB5A" w14:textId="77777777" w:rsidR="00083A8D" w:rsidRPr="00ED3480" w:rsidRDefault="00083A8D" w:rsidP="00083A8D">
            <w:pPr>
              <w:jc w:val="both"/>
              <w:rPr>
                <w:rFonts w:ascii="Sylfaen" w:hAnsi="Sylfaen" w:cstheme="minorHAnsi"/>
                <w:sz w:val="18"/>
                <w:szCs w:val="18"/>
                <w:lang w:val="ka-GE"/>
              </w:rPr>
            </w:pPr>
            <w:r w:rsidRPr="00ED3480">
              <w:rPr>
                <w:rFonts w:ascii="Sylfaen" w:hAnsi="Sylfaen" w:cstheme="minorHAnsi"/>
                <w:sz w:val="18"/>
                <w:szCs w:val="18"/>
                <w:lang w:val="ka-GE"/>
              </w:rPr>
              <w:t>ნიადაგის /გრუნტის დატკეპნის ეროზიის პრევენცია, ფრაგმენტაციის მინიმუმამდე დაყვანა</w:t>
            </w:r>
          </w:p>
        </w:tc>
        <w:tc>
          <w:tcPr>
            <w:tcW w:w="1890" w:type="dxa"/>
          </w:tcPr>
          <w:p w14:paraId="11641BC2" w14:textId="77777777" w:rsidR="00083A8D" w:rsidRPr="00ED3480" w:rsidRDefault="00083A8D" w:rsidP="00083A8D">
            <w:pPr>
              <w:jc w:val="both"/>
              <w:rPr>
                <w:rFonts w:ascii="Sylfaen" w:hAnsi="Sylfaen" w:cstheme="minorHAnsi"/>
                <w:sz w:val="18"/>
                <w:szCs w:val="18"/>
                <w:lang w:val="ka-GE"/>
              </w:rPr>
            </w:pPr>
            <w:r w:rsidRPr="00ED3480">
              <w:rPr>
                <w:rFonts w:ascii="Sylfaen" w:hAnsi="Sylfaen" w:cstheme="minorHAnsi"/>
                <w:sz w:val="18"/>
                <w:szCs w:val="18"/>
                <w:lang w:val="ka-GE"/>
              </w:rPr>
              <w:t>ა) გზების და სამუშაო მოედნების საზღვრების მკაცრი დაცვა ნიადაგის ზედმეტად დაზიანების პრევენციის მიზნით.</w:t>
            </w:r>
          </w:p>
          <w:p w14:paraId="48898FB5" w14:textId="77777777" w:rsidR="00083A8D" w:rsidRPr="00ED3480" w:rsidRDefault="00083A8D" w:rsidP="00083A8D">
            <w:pPr>
              <w:jc w:val="both"/>
              <w:rPr>
                <w:rFonts w:ascii="Sylfaen" w:hAnsi="Sylfaen" w:cstheme="minorHAnsi"/>
                <w:sz w:val="18"/>
                <w:szCs w:val="18"/>
                <w:lang w:val="ka-GE"/>
              </w:rPr>
            </w:pPr>
            <w:r w:rsidRPr="00ED3480">
              <w:rPr>
                <w:rFonts w:ascii="Sylfaen" w:hAnsi="Sylfaen" w:cstheme="minorHAnsi"/>
                <w:sz w:val="18"/>
                <w:szCs w:val="18"/>
                <w:lang w:val="ka-GE"/>
              </w:rPr>
              <w:t xml:space="preserve">ბ) გზების ზედაპირის მთლიანობის შენარჩუნება </w:t>
            </w:r>
            <w:r w:rsidRPr="00ED3480">
              <w:rPr>
                <w:rFonts w:ascii="Sylfaen" w:hAnsi="Sylfaen" w:cstheme="minorHAnsi"/>
                <w:sz w:val="18"/>
                <w:szCs w:val="18"/>
                <w:lang w:val="ka-GE"/>
              </w:rPr>
              <w:lastRenderedPageBreak/>
              <w:t>ტექმომსახურების მეშვეობით;</w:t>
            </w:r>
          </w:p>
          <w:p w14:paraId="605AEF5D" w14:textId="77777777" w:rsidR="00083A8D" w:rsidRPr="00ED3480" w:rsidRDefault="00083A8D" w:rsidP="00083A8D">
            <w:pPr>
              <w:jc w:val="both"/>
              <w:rPr>
                <w:rFonts w:ascii="Sylfaen" w:hAnsi="Sylfaen" w:cstheme="minorHAnsi"/>
                <w:sz w:val="18"/>
                <w:szCs w:val="18"/>
                <w:lang w:val="ka-GE"/>
              </w:rPr>
            </w:pPr>
            <w:r w:rsidRPr="00ED3480">
              <w:rPr>
                <w:rFonts w:ascii="Sylfaen" w:hAnsi="Sylfaen" w:cstheme="minorHAnsi"/>
                <w:sz w:val="18"/>
                <w:szCs w:val="18"/>
                <w:lang w:val="ka-GE"/>
              </w:rPr>
              <w:t>ნარჩენი ზემოქმედების მნიშვნელობა.</w:t>
            </w:r>
          </w:p>
          <w:p w14:paraId="1B9DB01C" w14:textId="77777777" w:rsidR="00083A8D" w:rsidRPr="00ED3480" w:rsidRDefault="00083A8D" w:rsidP="00083A8D">
            <w:pPr>
              <w:jc w:val="both"/>
              <w:rPr>
                <w:rFonts w:ascii="Sylfaen" w:hAnsi="Sylfaen" w:cstheme="minorHAnsi"/>
                <w:sz w:val="18"/>
                <w:szCs w:val="18"/>
                <w:lang w:val="ka-GE"/>
              </w:rPr>
            </w:pPr>
            <w:r w:rsidRPr="00ED3480">
              <w:rPr>
                <w:rFonts w:ascii="Sylfaen" w:hAnsi="Sylfaen" w:cstheme="minorHAnsi"/>
                <w:sz w:val="18"/>
                <w:szCs w:val="18"/>
                <w:lang w:val="ka-GE"/>
              </w:rPr>
              <w:t xml:space="preserve">„დაბალი“ </w:t>
            </w:r>
          </w:p>
        </w:tc>
        <w:tc>
          <w:tcPr>
            <w:tcW w:w="1980" w:type="dxa"/>
          </w:tcPr>
          <w:p w14:paraId="0B79D62D" w14:textId="77777777" w:rsidR="00083A8D" w:rsidRPr="00ED3480" w:rsidRDefault="00083A8D" w:rsidP="00083A8D">
            <w:pPr>
              <w:jc w:val="both"/>
              <w:rPr>
                <w:rFonts w:ascii="Sylfaen" w:hAnsi="Sylfaen" w:cstheme="minorHAnsi"/>
                <w:sz w:val="18"/>
                <w:szCs w:val="18"/>
                <w:lang w:val="ka-GE"/>
              </w:rPr>
            </w:pPr>
            <w:r w:rsidRPr="00ED3480">
              <w:rPr>
                <w:rFonts w:ascii="Sylfaen" w:hAnsi="Sylfaen" w:cstheme="minorHAnsi"/>
                <w:sz w:val="18"/>
                <w:szCs w:val="18"/>
                <w:lang w:val="ka-GE"/>
              </w:rPr>
              <w:lastRenderedPageBreak/>
              <w:t xml:space="preserve">აღნიშნული ღონისძიებების შესრულებაზე პასუხისმეგებელია </w:t>
            </w:r>
          </w:p>
          <w:p w14:paraId="5C1A3212" w14:textId="77777777" w:rsidR="00083A8D" w:rsidRPr="00ED3480" w:rsidRDefault="00083A8D" w:rsidP="00083A8D">
            <w:pPr>
              <w:jc w:val="both"/>
              <w:rPr>
                <w:rFonts w:ascii="Sylfaen" w:hAnsi="Sylfaen" w:cstheme="minorHAnsi"/>
                <w:sz w:val="18"/>
                <w:szCs w:val="18"/>
                <w:lang w:val="ka-GE"/>
              </w:rPr>
            </w:pPr>
            <w:r w:rsidRPr="00ED3480">
              <w:rPr>
                <w:rFonts w:ascii="Sylfaen" w:hAnsi="Sylfaen" w:cstheme="minorHAnsi"/>
                <w:sz w:val="18"/>
                <w:szCs w:val="18"/>
                <w:lang w:val="ka-GE"/>
              </w:rPr>
              <w:t>განმახორციელებელი:</w:t>
            </w:r>
          </w:p>
          <w:p w14:paraId="73FFBF71" w14:textId="77777777" w:rsidR="00083A8D" w:rsidRPr="00ED3480" w:rsidRDefault="00083A8D" w:rsidP="00083A8D">
            <w:pPr>
              <w:jc w:val="both"/>
              <w:rPr>
                <w:rFonts w:ascii="Sylfaen" w:hAnsi="Sylfaen" w:cstheme="minorHAnsi"/>
                <w:sz w:val="18"/>
                <w:szCs w:val="18"/>
                <w:lang w:val="ka-GE"/>
              </w:rPr>
            </w:pPr>
          </w:p>
          <w:p w14:paraId="35604943" w14:textId="77777777" w:rsidR="00083A8D" w:rsidRPr="00ED3480" w:rsidRDefault="00083A8D" w:rsidP="00083A8D">
            <w:pPr>
              <w:jc w:val="both"/>
              <w:rPr>
                <w:rFonts w:ascii="Sylfaen" w:hAnsi="Sylfaen" w:cstheme="minorHAnsi"/>
                <w:sz w:val="18"/>
                <w:szCs w:val="18"/>
                <w:lang w:val="ka-GE"/>
              </w:rPr>
            </w:pPr>
            <w:r w:rsidRPr="00ED3480">
              <w:rPr>
                <w:rFonts w:ascii="Sylfaen" w:hAnsi="Sylfaen" w:cstheme="minorHAnsi"/>
                <w:sz w:val="18"/>
                <w:szCs w:val="18"/>
                <w:lang w:val="ka-GE"/>
              </w:rPr>
              <w:t>შემარბილებელი ღონისძიებების ვადები: მუდმივად</w:t>
            </w:r>
          </w:p>
          <w:p w14:paraId="49E768E1" w14:textId="77777777" w:rsidR="00083A8D" w:rsidRPr="00ED3480" w:rsidRDefault="00083A8D" w:rsidP="00083A8D">
            <w:pPr>
              <w:jc w:val="both"/>
              <w:rPr>
                <w:rFonts w:ascii="Sylfaen" w:hAnsi="Sylfaen" w:cstheme="minorHAnsi"/>
                <w:sz w:val="18"/>
                <w:szCs w:val="18"/>
              </w:rPr>
            </w:pPr>
          </w:p>
        </w:tc>
        <w:tc>
          <w:tcPr>
            <w:tcW w:w="2785" w:type="dxa"/>
          </w:tcPr>
          <w:p w14:paraId="4DAF5BE6" w14:textId="77777777" w:rsidR="00083A8D" w:rsidRPr="00ED3480" w:rsidRDefault="00083A8D" w:rsidP="00083A8D">
            <w:pPr>
              <w:jc w:val="both"/>
              <w:rPr>
                <w:rFonts w:ascii="Sylfaen" w:hAnsi="Sylfaen" w:cstheme="minorHAnsi"/>
                <w:sz w:val="18"/>
                <w:szCs w:val="18"/>
                <w:lang w:val="ka-GE"/>
              </w:rPr>
            </w:pPr>
            <w:r w:rsidRPr="00ED3480">
              <w:rPr>
                <w:rFonts w:ascii="Sylfaen" w:hAnsi="Sylfaen" w:cstheme="minorHAnsi"/>
                <w:sz w:val="18"/>
                <w:szCs w:val="18"/>
                <w:lang w:val="ka-GE"/>
              </w:rPr>
              <w:t>სამუშაო მოედნების, გზების ზედაპირის რეგულარული ვიზუალური დაკვირვება</w:t>
            </w:r>
          </w:p>
        </w:tc>
      </w:tr>
    </w:tbl>
    <w:p w14:paraId="5790871F" w14:textId="734A9A64" w:rsidR="00083A8D" w:rsidRPr="00ED3480" w:rsidRDefault="00083A8D" w:rsidP="00083A8D">
      <w:pPr>
        <w:spacing w:line="360" w:lineRule="auto"/>
        <w:jc w:val="both"/>
        <w:rPr>
          <w:rFonts w:ascii="Sylfaen" w:hAnsi="Sylfaen" w:cstheme="minorHAnsi"/>
          <w:iCs/>
        </w:rPr>
      </w:pPr>
    </w:p>
    <w:p w14:paraId="1680CBE9" w14:textId="1549F4DD" w:rsidR="002B7A9E" w:rsidRPr="00ED3480" w:rsidRDefault="002B7A9E" w:rsidP="002B7A9E">
      <w:pPr>
        <w:pStyle w:val="Heading2"/>
        <w:numPr>
          <w:ilvl w:val="0"/>
          <w:numId w:val="1"/>
        </w:numPr>
        <w:ind w:left="270"/>
        <w:rPr>
          <w:rFonts w:ascii="Sylfaen" w:eastAsiaTheme="minorEastAsia" w:hAnsi="Sylfaen" w:cstheme="minorHAnsi"/>
          <w:b/>
          <w:color w:val="auto"/>
          <w:sz w:val="24"/>
          <w:szCs w:val="24"/>
          <w:lang w:val="pt-PT" w:eastAsia="ru-RU"/>
        </w:rPr>
      </w:pPr>
      <w:bookmarkStart w:id="124" w:name="_Toc523009161"/>
      <w:bookmarkStart w:id="125" w:name="_Toc76952688"/>
      <w:r w:rsidRPr="00ED3480">
        <w:rPr>
          <w:rFonts w:ascii="Sylfaen" w:hAnsi="Sylfaen" w:cstheme="minorHAnsi"/>
          <w:b/>
          <w:color w:val="auto"/>
          <w:sz w:val="24"/>
          <w:szCs w:val="24"/>
          <w:lang w:val="ka-GE"/>
        </w:rPr>
        <w:t>შესაძლო ავარიული სიტუაციების ანალიზი და მათზე რეაგირების დეტალური გეგმა;</w:t>
      </w:r>
      <w:bookmarkEnd w:id="124"/>
      <w:bookmarkEnd w:id="125"/>
      <w:r w:rsidRPr="00ED3480">
        <w:rPr>
          <w:rFonts w:ascii="Sylfaen" w:hAnsi="Sylfaen" w:cstheme="minorHAnsi"/>
          <w:b/>
          <w:color w:val="auto"/>
          <w:sz w:val="24"/>
          <w:szCs w:val="24"/>
          <w:lang w:val="ka-GE"/>
        </w:rPr>
        <w:t xml:space="preserve"> </w:t>
      </w:r>
    </w:p>
    <w:p w14:paraId="661B6762" w14:textId="5FB66A20" w:rsidR="002B7A9E" w:rsidRPr="00ED3480" w:rsidRDefault="002B7A9E" w:rsidP="002B7A9E">
      <w:pPr>
        <w:autoSpaceDE w:val="0"/>
        <w:autoSpaceDN w:val="0"/>
        <w:adjustRightInd w:val="0"/>
        <w:spacing w:before="240" w:after="0" w:line="360" w:lineRule="auto"/>
        <w:jc w:val="both"/>
        <w:rPr>
          <w:rFonts w:ascii="Sylfaen" w:hAnsi="Sylfaen" w:cstheme="minorHAnsi"/>
          <w:lang w:val="ka-GE"/>
        </w:rPr>
      </w:pPr>
      <w:r w:rsidRPr="00ED3480">
        <w:rPr>
          <w:rFonts w:ascii="Sylfaen" w:hAnsi="Sylfaen" w:cstheme="minorHAnsi"/>
          <w:lang w:val="ka-GE"/>
        </w:rPr>
        <w:t>მოქმედი კანონმდებლობის შესაბამისად, საბადოს</w:t>
      </w:r>
      <w:r w:rsidRPr="00ED3480">
        <w:rPr>
          <w:rFonts w:ascii="Sylfaen" w:hAnsi="Sylfaen" w:cstheme="minorHAnsi"/>
        </w:rPr>
        <w:t xml:space="preserve"> ტექნოლოგიური რეგლამენტის მონაცემების გაანალიზების საფუძველზე </w:t>
      </w:r>
      <w:r w:rsidRPr="00ED3480">
        <w:rPr>
          <w:rFonts w:ascii="Sylfaen" w:hAnsi="Sylfaen" w:cstheme="minorHAnsi"/>
          <w:lang w:val="ka-GE"/>
        </w:rPr>
        <w:t xml:space="preserve">თავდაპირველად </w:t>
      </w:r>
      <w:r w:rsidRPr="00ED3480">
        <w:rPr>
          <w:rFonts w:ascii="Sylfaen" w:hAnsi="Sylfaen" w:cstheme="minorHAnsi"/>
        </w:rPr>
        <w:t>ჩამოყალიბებული იქნა ავარიული სიტუაციების წარმოქმნის შესაძლო ვარიანტები, რომლის მიხედვითაც</w:t>
      </w:r>
      <w:r w:rsidRPr="00ED3480">
        <w:rPr>
          <w:rFonts w:ascii="Sylfaen" w:hAnsi="Sylfaen" w:cstheme="minorHAnsi"/>
          <w:lang w:val="ka-GE"/>
        </w:rPr>
        <w:t xml:space="preserve"> შემუშავდა </w:t>
      </w:r>
      <w:r w:rsidRPr="00ED3480">
        <w:rPr>
          <w:rFonts w:ascii="Sylfaen" w:hAnsi="Sylfaen" w:cstheme="minorHAnsi"/>
        </w:rPr>
        <w:t>ავარიების თავიდან აცილებ</w:t>
      </w:r>
      <w:r w:rsidRPr="00ED3480">
        <w:rPr>
          <w:rFonts w:ascii="Sylfaen" w:hAnsi="Sylfaen" w:cstheme="minorHAnsi"/>
          <w:lang w:val="ka-GE"/>
        </w:rPr>
        <w:t xml:space="preserve">ის და შერბილების </w:t>
      </w:r>
      <w:r w:rsidRPr="00ED3480">
        <w:rPr>
          <w:rFonts w:ascii="Sylfaen" w:hAnsi="Sylfaen" w:cstheme="minorHAnsi"/>
        </w:rPr>
        <w:t>ღონისძიებები</w:t>
      </w:r>
      <w:r w:rsidRPr="00ED3480">
        <w:rPr>
          <w:rFonts w:ascii="Sylfaen" w:hAnsi="Sylfaen" w:cstheme="minorHAnsi"/>
          <w:lang w:val="ka-GE"/>
        </w:rPr>
        <w:t>.</w:t>
      </w:r>
    </w:p>
    <w:p w14:paraId="445A0E37" w14:textId="77777777" w:rsidR="002B7A9E" w:rsidRPr="00ED3480" w:rsidRDefault="002B7A9E" w:rsidP="002B7A9E">
      <w:pPr>
        <w:autoSpaceDE w:val="0"/>
        <w:autoSpaceDN w:val="0"/>
        <w:adjustRightInd w:val="0"/>
        <w:spacing w:before="240" w:after="0" w:line="276" w:lineRule="auto"/>
        <w:jc w:val="both"/>
        <w:rPr>
          <w:rFonts w:ascii="Sylfaen" w:hAnsi="Sylfaen" w:cstheme="minorHAnsi"/>
          <w:lang w:val="ka-GE"/>
        </w:rPr>
      </w:pPr>
    </w:p>
    <w:p w14:paraId="4DE0383C" w14:textId="77777777" w:rsidR="002B7A9E" w:rsidRPr="00ED3480" w:rsidRDefault="002B7A9E" w:rsidP="002B7A9E">
      <w:pPr>
        <w:pStyle w:val="Heading2"/>
        <w:numPr>
          <w:ilvl w:val="1"/>
          <w:numId w:val="1"/>
        </w:numPr>
        <w:ind w:left="450" w:hanging="450"/>
        <w:rPr>
          <w:rFonts w:ascii="Sylfaen" w:hAnsi="Sylfaen" w:cstheme="minorHAnsi"/>
          <w:b/>
          <w:color w:val="auto"/>
          <w:sz w:val="24"/>
          <w:szCs w:val="24"/>
          <w:lang w:val="ka-GE"/>
        </w:rPr>
      </w:pPr>
      <w:bookmarkStart w:id="126" w:name="_Toc523009162"/>
      <w:bookmarkStart w:id="127" w:name="_Toc76952689"/>
      <w:r w:rsidRPr="00ED3480">
        <w:rPr>
          <w:rFonts w:ascii="Sylfaen" w:hAnsi="Sylfaen" w:cstheme="minorHAnsi"/>
          <w:b/>
          <w:color w:val="auto"/>
          <w:sz w:val="24"/>
          <w:szCs w:val="24"/>
          <w:lang w:val="ka-GE"/>
        </w:rPr>
        <w:t>ავარიული სიტუაციების განვითარების შესაძლო ვარიანტები</w:t>
      </w:r>
      <w:bookmarkEnd w:id="126"/>
      <w:bookmarkEnd w:id="127"/>
    </w:p>
    <w:p w14:paraId="2DDA30FC" w14:textId="3DB5B1DA" w:rsidR="002B7A9E" w:rsidRPr="00ED3480" w:rsidRDefault="002B7A9E" w:rsidP="002B7A9E">
      <w:pPr>
        <w:autoSpaceDE w:val="0"/>
        <w:autoSpaceDN w:val="0"/>
        <w:adjustRightInd w:val="0"/>
        <w:spacing w:before="240" w:after="0" w:line="360" w:lineRule="auto"/>
        <w:jc w:val="both"/>
        <w:rPr>
          <w:rFonts w:ascii="Sylfaen" w:hAnsi="Sylfaen" w:cstheme="minorHAnsi"/>
          <w:lang w:val="ka-GE"/>
        </w:rPr>
      </w:pPr>
      <w:r w:rsidRPr="00ED3480">
        <w:rPr>
          <w:rFonts w:ascii="Sylfaen" w:hAnsi="Sylfaen" w:cstheme="minorHAnsi"/>
          <w:lang w:val="ka-GE"/>
        </w:rPr>
        <w:t>საბადოს დამუშავების</w:t>
      </w:r>
      <w:r w:rsidRPr="00ED3480">
        <w:rPr>
          <w:rFonts w:ascii="Sylfaen" w:hAnsi="Sylfaen" w:cstheme="minorHAnsi"/>
        </w:rPr>
        <w:t xml:space="preserve"> პერიოდში მოსალოდნელი ავარიული სიტუაციებია:</w:t>
      </w:r>
    </w:p>
    <w:p w14:paraId="26960F90" w14:textId="77777777" w:rsidR="002B7A9E" w:rsidRPr="00ED3480" w:rsidRDefault="002B7A9E" w:rsidP="005C451A">
      <w:pPr>
        <w:pStyle w:val="ListParagraph"/>
        <w:numPr>
          <w:ilvl w:val="1"/>
          <w:numId w:val="23"/>
        </w:numPr>
        <w:autoSpaceDE w:val="0"/>
        <w:autoSpaceDN w:val="0"/>
        <w:adjustRightInd w:val="0"/>
        <w:spacing w:before="240" w:after="0" w:line="360" w:lineRule="auto"/>
        <w:ind w:left="810"/>
        <w:jc w:val="both"/>
        <w:rPr>
          <w:rFonts w:ascii="Sylfaen" w:hAnsi="Sylfaen" w:cstheme="minorHAnsi"/>
          <w:lang w:val="ka-GE"/>
        </w:rPr>
      </w:pPr>
      <w:r w:rsidRPr="00ED3480">
        <w:rPr>
          <w:rFonts w:ascii="Sylfaen" w:hAnsi="Sylfaen" w:cstheme="minorHAnsi"/>
        </w:rPr>
        <w:t>ხანძრის წარმოქმნა და გავრცელება</w:t>
      </w:r>
      <w:r w:rsidRPr="00ED3480">
        <w:rPr>
          <w:rFonts w:ascii="Sylfaen" w:hAnsi="Sylfaen" w:cstheme="minorHAnsi"/>
          <w:lang w:val="ka-GE"/>
        </w:rPr>
        <w:t xml:space="preserve"> (დაბალი რისკი)</w:t>
      </w:r>
      <w:r w:rsidRPr="00ED3480">
        <w:rPr>
          <w:rFonts w:ascii="Sylfaen" w:hAnsi="Sylfaen" w:cstheme="minorHAnsi"/>
        </w:rPr>
        <w:t>;</w:t>
      </w:r>
    </w:p>
    <w:p w14:paraId="65DFBCE2" w14:textId="216DDFE3" w:rsidR="002B7A9E" w:rsidRPr="00ED3480" w:rsidRDefault="002B7A9E" w:rsidP="005C451A">
      <w:pPr>
        <w:pStyle w:val="ListParagraph"/>
        <w:numPr>
          <w:ilvl w:val="1"/>
          <w:numId w:val="23"/>
        </w:numPr>
        <w:autoSpaceDE w:val="0"/>
        <w:autoSpaceDN w:val="0"/>
        <w:adjustRightInd w:val="0"/>
        <w:spacing w:before="240" w:after="0" w:line="360" w:lineRule="auto"/>
        <w:ind w:left="810"/>
        <w:jc w:val="both"/>
        <w:rPr>
          <w:rFonts w:ascii="Sylfaen" w:hAnsi="Sylfaen" w:cstheme="minorHAnsi"/>
          <w:lang w:val="ka-GE"/>
        </w:rPr>
      </w:pPr>
      <w:r w:rsidRPr="00ED3480">
        <w:rPr>
          <w:rFonts w:ascii="Sylfaen" w:hAnsi="Sylfaen" w:cstheme="minorHAnsi"/>
          <w:lang w:val="ka-GE"/>
        </w:rPr>
        <w:t xml:space="preserve">სატრანსპორტო საშუალებებიდან </w:t>
      </w:r>
      <w:r w:rsidRPr="00ED3480">
        <w:rPr>
          <w:rFonts w:ascii="Sylfaen" w:hAnsi="Sylfaen" w:cstheme="minorHAnsi"/>
        </w:rPr>
        <w:t>ნავთობპროდუქტების დაღვრ</w:t>
      </w:r>
      <w:r w:rsidRPr="00ED3480">
        <w:rPr>
          <w:rFonts w:ascii="Sylfaen" w:hAnsi="Sylfaen" w:cstheme="minorHAnsi"/>
          <w:lang w:val="ka-GE"/>
        </w:rPr>
        <w:t>ა.</w:t>
      </w:r>
    </w:p>
    <w:p w14:paraId="5DCEEC6A" w14:textId="77777777" w:rsidR="002B7A9E" w:rsidRPr="00ED3480" w:rsidRDefault="002B7A9E" w:rsidP="005C451A">
      <w:pPr>
        <w:pStyle w:val="ListParagraph"/>
        <w:numPr>
          <w:ilvl w:val="1"/>
          <w:numId w:val="23"/>
        </w:numPr>
        <w:autoSpaceDE w:val="0"/>
        <w:autoSpaceDN w:val="0"/>
        <w:adjustRightInd w:val="0"/>
        <w:spacing w:before="240" w:after="0" w:line="360" w:lineRule="auto"/>
        <w:ind w:left="810"/>
        <w:jc w:val="both"/>
        <w:rPr>
          <w:rFonts w:ascii="Sylfaen" w:hAnsi="Sylfaen" w:cstheme="minorHAnsi"/>
          <w:lang w:val="ka-GE"/>
        </w:rPr>
      </w:pPr>
      <w:r w:rsidRPr="00ED3480">
        <w:rPr>
          <w:rFonts w:ascii="Sylfaen" w:hAnsi="Sylfaen" w:cstheme="minorHAnsi"/>
        </w:rPr>
        <w:t>მომსახურე პერსონალის დაშავება (ტრავმატიზმი);</w:t>
      </w:r>
    </w:p>
    <w:p w14:paraId="66507739" w14:textId="77777777" w:rsidR="002B7A9E" w:rsidRPr="00ED3480" w:rsidRDefault="002B7A9E" w:rsidP="005C451A">
      <w:pPr>
        <w:pStyle w:val="ListParagraph"/>
        <w:numPr>
          <w:ilvl w:val="1"/>
          <w:numId w:val="23"/>
        </w:numPr>
        <w:autoSpaceDE w:val="0"/>
        <w:autoSpaceDN w:val="0"/>
        <w:adjustRightInd w:val="0"/>
        <w:spacing w:before="240" w:after="0" w:line="360" w:lineRule="auto"/>
        <w:ind w:left="810"/>
        <w:jc w:val="both"/>
        <w:rPr>
          <w:rFonts w:ascii="Sylfaen" w:hAnsi="Sylfaen" w:cstheme="minorHAnsi"/>
          <w:lang w:val="ka-GE"/>
        </w:rPr>
      </w:pPr>
      <w:r w:rsidRPr="00ED3480">
        <w:rPr>
          <w:rFonts w:ascii="Sylfaen" w:hAnsi="Sylfaen" w:cstheme="minorHAnsi"/>
          <w:lang w:val="ka-GE"/>
        </w:rPr>
        <w:t>ავტო</w:t>
      </w:r>
      <w:r w:rsidRPr="00ED3480">
        <w:rPr>
          <w:rFonts w:ascii="Sylfaen" w:hAnsi="Sylfaen" w:cstheme="minorHAnsi"/>
        </w:rPr>
        <w:t>სატრანსპორტო შემთხვევები.</w:t>
      </w:r>
    </w:p>
    <w:p w14:paraId="37FAA1F2" w14:textId="3C0365DF" w:rsidR="002B7A9E" w:rsidRPr="00ED3480" w:rsidRDefault="002B7A9E" w:rsidP="002B7A9E">
      <w:pPr>
        <w:autoSpaceDE w:val="0"/>
        <w:autoSpaceDN w:val="0"/>
        <w:adjustRightInd w:val="0"/>
        <w:spacing w:before="240" w:after="0" w:line="360" w:lineRule="auto"/>
        <w:jc w:val="both"/>
        <w:rPr>
          <w:rFonts w:ascii="Sylfaen" w:hAnsi="Sylfaen" w:cstheme="minorHAnsi"/>
          <w:lang w:val="ka-GE"/>
        </w:rPr>
      </w:pPr>
      <w:r w:rsidRPr="00ED3480">
        <w:rPr>
          <w:rFonts w:ascii="Sylfaen" w:hAnsi="Sylfaen" w:cstheme="minorHAnsi"/>
          <w:lang w:val="ka-GE"/>
        </w:rPr>
        <w:t>აღნიშნული</w:t>
      </w:r>
      <w:r w:rsidRPr="00ED3480">
        <w:rPr>
          <w:rFonts w:ascii="Sylfaen" w:hAnsi="Sylfaen" w:cstheme="minorHAnsi"/>
        </w:rPr>
        <w:t xml:space="preserve"> ავარიული სიტუაციების წარმოქმნის მიზეზი შეიძლება იყოს: გამოყენებული დანადგარების და სატრანსპორტო საშუალებების გაუმართავ პირობებში ექსპლუატაცია; ხანძარსაწინააღმდეგო ნორმების დარღვევა და ხანძარსაწინააღმდეგო ინვენტარის უქონლობა ან არა სრულობა;  მომსახურე პერსონალის არაკვალიფიციურობა და სხვ.</w:t>
      </w:r>
    </w:p>
    <w:p w14:paraId="25238B65" w14:textId="77777777" w:rsidR="002B7A9E" w:rsidRPr="00ED3480" w:rsidRDefault="002B7A9E" w:rsidP="002B7A9E">
      <w:pPr>
        <w:autoSpaceDE w:val="0"/>
        <w:autoSpaceDN w:val="0"/>
        <w:adjustRightInd w:val="0"/>
        <w:spacing w:before="240" w:after="0" w:line="360" w:lineRule="auto"/>
        <w:jc w:val="both"/>
        <w:rPr>
          <w:rFonts w:ascii="Sylfaen" w:hAnsi="Sylfaen" w:cstheme="minorHAnsi"/>
        </w:rPr>
      </w:pPr>
      <w:r w:rsidRPr="00ED3480">
        <w:rPr>
          <w:rFonts w:ascii="Sylfaen" w:hAnsi="Sylfaen" w:cstheme="minorHAnsi"/>
        </w:rPr>
        <w:t>ავარიული სიტუაციების წარმოქმნის რისკების შესამცირებლად მსგავსი ტიპის ობიექტებზე დაცული უნდა იყოს საქართველოში მოქმედი უსაფრთხოების სტანდარტების ტექნიკური მოთხოვნები. საწარმოს უსაფრთხო ექსპლუატაციის ძირითადი პირობებია:</w:t>
      </w:r>
    </w:p>
    <w:p w14:paraId="5FA76A4C" w14:textId="714C1751" w:rsidR="002B7A9E" w:rsidRPr="00ED3480" w:rsidRDefault="002B7A9E" w:rsidP="005C451A">
      <w:pPr>
        <w:numPr>
          <w:ilvl w:val="0"/>
          <w:numId w:val="27"/>
        </w:numPr>
        <w:spacing w:line="360" w:lineRule="auto"/>
        <w:contextualSpacing/>
        <w:jc w:val="both"/>
        <w:rPr>
          <w:rFonts w:ascii="Sylfaen" w:hAnsi="Sylfaen" w:cstheme="minorHAnsi"/>
        </w:rPr>
      </w:pPr>
      <w:r w:rsidRPr="00ED3480">
        <w:rPr>
          <w:rFonts w:ascii="Sylfaen" w:hAnsi="Sylfaen" w:cstheme="minorHAnsi"/>
          <w:lang w:val="ka-GE"/>
        </w:rPr>
        <w:t>მუშები და ტექნიკური პერსონალი უზრუნველყოფილნი უნდა იყვნენ სპეცტანსაცმლით, ფეხსაცმლით, ხელთათმანებით და სხვა დამცავი საშუალებებით.</w:t>
      </w:r>
    </w:p>
    <w:p w14:paraId="6D6BBF74" w14:textId="1AE2E7A4" w:rsidR="002B7A9E" w:rsidRPr="00ED3480" w:rsidRDefault="002B7A9E" w:rsidP="005C451A">
      <w:pPr>
        <w:numPr>
          <w:ilvl w:val="0"/>
          <w:numId w:val="27"/>
        </w:numPr>
        <w:spacing w:line="360" w:lineRule="auto"/>
        <w:contextualSpacing/>
        <w:jc w:val="both"/>
        <w:rPr>
          <w:rFonts w:ascii="Sylfaen" w:hAnsi="Sylfaen" w:cstheme="minorHAnsi"/>
        </w:rPr>
      </w:pPr>
      <w:r w:rsidRPr="00ED3480">
        <w:rPr>
          <w:rFonts w:ascii="Sylfaen" w:hAnsi="Sylfaen" w:cstheme="minorHAnsi"/>
          <w:lang w:val="ka-GE"/>
        </w:rPr>
        <w:t>აკრძალულია სამუშაოების განხორციელება თუ სრულად არაა დაცული უსაფრთხოების ტექნიკის, საწარმოო სანიტარიისა და სახანძრო უსაფრთხოების ნორმები.</w:t>
      </w:r>
    </w:p>
    <w:p w14:paraId="599CB0D0" w14:textId="77777777" w:rsidR="002B7A9E" w:rsidRPr="00ED3480" w:rsidRDefault="002B7A9E" w:rsidP="005C451A">
      <w:pPr>
        <w:numPr>
          <w:ilvl w:val="0"/>
          <w:numId w:val="27"/>
        </w:numPr>
        <w:spacing w:line="360" w:lineRule="auto"/>
        <w:contextualSpacing/>
        <w:jc w:val="both"/>
        <w:rPr>
          <w:rFonts w:ascii="Sylfaen" w:hAnsi="Sylfaen" w:cstheme="minorHAnsi"/>
        </w:rPr>
      </w:pPr>
      <w:r w:rsidRPr="00ED3480">
        <w:rPr>
          <w:rFonts w:ascii="Sylfaen" w:hAnsi="Sylfaen" w:cstheme="minorHAnsi"/>
          <w:lang w:val="ka-GE"/>
        </w:rPr>
        <w:t>აკრძალულია უშუალოდ სამუშაო ადგილზე მოწევა და საკვების მიღება.</w:t>
      </w:r>
    </w:p>
    <w:p w14:paraId="5CEB00CC" w14:textId="1D6A506B" w:rsidR="002B7A9E" w:rsidRPr="00ED3480" w:rsidRDefault="002B7A9E" w:rsidP="005C451A">
      <w:pPr>
        <w:numPr>
          <w:ilvl w:val="0"/>
          <w:numId w:val="27"/>
        </w:numPr>
        <w:spacing w:line="360" w:lineRule="auto"/>
        <w:contextualSpacing/>
        <w:jc w:val="both"/>
        <w:rPr>
          <w:rFonts w:ascii="Sylfaen" w:hAnsi="Sylfaen" w:cstheme="minorHAnsi"/>
        </w:rPr>
      </w:pPr>
      <w:r w:rsidRPr="00ED3480">
        <w:rPr>
          <w:rFonts w:ascii="Sylfaen" w:hAnsi="Sylfaen" w:cstheme="minorHAnsi"/>
          <w:lang w:val="ka-GE"/>
        </w:rPr>
        <w:lastRenderedPageBreak/>
        <w:t>საწარმოში მომუშავეთა გადაადგილება დასაშვებია მხოლოდ ამისთვის განკუთვნილი გასასვლელებით;</w:t>
      </w:r>
    </w:p>
    <w:p w14:paraId="5EDDA0A3" w14:textId="3D19030E" w:rsidR="002B7A9E" w:rsidRPr="00ED3480" w:rsidRDefault="002B7A9E" w:rsidP="005C451A">
      <w:pPr>
        <w:numPr>
          <w:ilvl w:val="0"/>
          <w:numId w:val="27"/>
        </w:numPr>
        <w:spacing w:line="360" w:lineRule="auto"/>
        <w:contextualSpacing/>
        <w:jc w:val="both"/>
        <w:rPr>
          <w:rFonts w:ascii="Sylfaen" w:hAnsi="Sylfaen" w:cstheme="minorHAnsi"/>
        </w:rPr>
      </w:pPr>
      <w:r w:rsidRPr="00ED3480">
        <w:rPr>
          <w:rFonts w:ascii="Sylfaen" w:hAnsi="Sylfaen" w:cstheme="minorHAnsi"/>
          <w:lang w:val="ka-GE"/>
        </w:rPr>
        <w:t>საბადოს დამუშავებისას დაცული უნდა იყოს მომსახურე პერსონალის სრული უსაფრთხოება.</w:t>
      </w:r>
    </w:p>
    <w:p w14:paraId="7D0030D8" w14:textId="26F80896" w:rsidR="002B7A9E" w:rsidRPr="00ED3480" w:rsidRDefault="002B7A9E" w:rsidP="005C451A">
      <w:pPr>
        <w:numPr>
          <w:ilvl w:val="0"/>
          <w:numId w:val="27"/>
        </w:numPr>
        <w:spacing w:line="360" w:lineRule="auto"/>
        <w:contextualSpacing/>
        <w:jc w:val="both"/>
        <w:rPr>
          <w:rFonts w:ascii="Sylfaen" w:hAnsi="Sylfaen" w:cstheme="minorHAnsi"/>
        </w:rPr>
      </w:pPr>
      <w:r w:rsidRPr="00ED3480">
        <w:rPr>
          <w:rFonts w:ascii="Sylfaen" w:hAnsi="Sylfaen" w:cstheme="minorHAnsi"/>
          <w:lang w:val="ka-GE"/>
        </w:rPr>
        <w:t>ობიექტზე წარმოებს ტექნიკის რეგულარული პროფილაქტიკური დათვალიერებები საწარმოს ხელმძღვანელის მიერ დამტკიცებული ვადებითა და წესით.</w:t>
      </w:r>
    </w:p>
    <w:p w14:paraId="329E9535" w14:textId="77777777" w:rsidR="002B7A9E" w:rsidRPr="00ED3480" w:rsidRDefault="002B7A9E" w:rsidP="005C451A">
      <w:pPr>
        <w:numPr>
          <w:ilvl w:val="0"/>
          <w:numId w:val="27"/>
        </w:numPr>
        <w:spacing w:line="360" w:lineRule="auto"/>
        <w:contextualSpacing/>
        <w:jc w:val="both"/>
        <w:rPr>
          <w:rFonts w:ascii="Sylfaen" w:hAnsi="Sylfaen" w:cstheme="minorHAnsi"/>
        </w:rPr>
      </w:pPr>
      <w:r w:rsidRPr="00ED3480">
        <w:rPr>
          <w:rFonts w:ascii="Sylfaen" w:hAnsi="Sylfaen" w:cstheme="minorHAnsi"/>
        </w:rPr>
        <w:t>მომსახურე პერსონალს პერიოდულად (ახალი თანამშრომელის მიღებისას და შემდგომ, წელიწადში ორჯერ) ჩაუტარდე</w:t>
      </w:r>
      <w:r w:rsidRPr="00ED3480">
        <w:rPr>
          <w:rFonts w:ascii="Sylfaen" w:hAnsi="Sylfaen" w:cstheme="minorHAnsi"/>
          <w:lang w:val="ka-GE"/>
        </w:rPr>
        <w:t>ბათ</w:t>
      </w:r>
      <w:r w:rsidRPr="00ED3480">
        <w:rPr>
          <w:rFonts w:ascii="Sylfaen" w:hAnsi="Sylfaen" w:cstheme="minorHAnsi"/>
        </w:rPr>
        <w:t xml:space="preserve"> ტრეინინგები გარემოს დაცვასა და უსაფრთხოების საკითხებში;</w:t>
      </w:r>
    </w:p>
    <w:p w14:paraId="07857AE0" w14:textId="77777777" w:rsidR="002B7A9E" w:rsidRPr="00ED3480" w:rsidRDefault="002B7A9E" w:rsidP="002B7A9E">
      <w:pPr>
        <w:spacing w:line="276" w:lineRule="auto"/>
        <w:contextualSpacing/>
        <w:jc w:val="both"/>
        <w:rPr>
          <w:rFonts w:ascii="Sylfaen" w:hAnsi="Sylfaen" w:cstheme="minorHAnsi"/>
        </w:rPr>
      </w:pPr>
    </w:p>
    <w:p w14:paraId="26C79128" w14:textId="77777777" w:rsidR="002B7A9E" w:rsidRPr="00ED3480" w:rsidRDefault="002B7A9E" w:rsidP="002B7A9E">
      <w:pPr>
        <w:spacing w:line="276" w:lineRule="auto"/>
        <w:contextualSpacing/>
        <w:jc w:val="both"/>
        <w:rPr>
          <w:rFonts w:ascii="Sylfaen" w:hAnsi="Sylfaen" w:cstheme="minorHAnsi"/>
        </w:rPr>
      </w:pPr>
    </w:p>
    <w:p w14:paraId="511884B2" w14:textId="77777777" w:rsidR="002B7A9E" w:rsidRPr="00ED3480" w:rsidRDefault="002B7A9E" w:rsidP="002B7A9E">
      <w:pPr>
        <w:pStyle w:val="Heading2"/>
        <w:numPr>
          <w:ilvl w:val="1"/>
          <w:numId w:val="1"/>
        </w:numPr>
        <w:ind w:left="450" w:hanging="450"/>
        <w:rPr>
          <w:rFonts w:ascii="Sylfaen" w:hAnsi="Sylfaen" w:cstheme="minorHAnsi"/>
          <w:b/>
          <w:color w:val="auto"/>
          <w:sz w:val="24"/>
          <w:szCs w:val="24"/>
          <w:lang w:val="ka-GE"/>
        </w:rPr>
      </w:pPr>
      <w:r w:rsidRPr="00ED3480">
        <w:rPr>
          <w:rFonts w:ascii="Sylfaen" w:hAnsi="Sylfaen" w:cstheme="minorHAnsi"/>
          <w:b/>
          <w:color w:val="auto"/>
          <w:sz w:val="24"/>
          <w:szCs w:val="24"/>
          <w:lang w:val="ka-GE"/>
        </w:rPr>
        <w:t xml:space="preserve"> </w:t>
      </w:r>
      <w:bookmarkStart w:id="128" w:name="_Toc523009163"/>
      <w:bookmarkStart w:id="129" w:name="_Toc76952690"/>
      <w:r w:rsidRPr="00ED3480">
        <w:rPr>
          <w:rFonts w:ascii="Sylfaen" w:hAnsi="Sylfaen" w:cstheme="minorHAnsi"/>
          <w:b/>
          <w:color w:val="auto"/>
          <w:sz w:val="24"/>
          <w:szCs w:val="24"/>
          <w:lang w:val="ka-GE"/>
        </w:rPr>
        <w:t>ავარიის შესახებ შეტყობინება</w:t>
      </w:r>
      <w:bookmarkEnd w:id="128"/>
      <w:bookmarkEnd w:id="129"/>
    </w:p>
    <w:p w14:paraId="34A78059" w14:textId="77777777" w:rsidR="002B7A9E" w:rsidRPr="00ED3480" w:rsidRDefault="002B7A9E" w:rsidP="00630563">
      <w:pPr>
        <w:autoSpaceDE w:val="0"/>
        <w:autoSpaceDN w:val="0"/>
        <w:adjustRightInd w:val="0"/>
        <w:spacing w:before="240" w:after="0" w:line="360" w:lineRule="auto"/>
        <w:jc w:val="both"/>
        <w:rPr>
          <w:rFonts w:ascii="Sylfaen" w:hAnsi="Sylfaen" w:cstheme="minorHAnsi"/>
          <w:lang w:val="ka-GE"/>
        </w:rPr>
      </w:pPr>
      <w:r w:rsidRPr="00ED3480">
        <w:rPr>
          <w:rFonts w:ascii="Sylfaen" w:hAnsi="Sylfaen" w:cstheme="minorHAnsi"/>
        </w:rPr>
        <w:t>საქართველოს კანონმდებლობის მოთხოვნის მიხედვით,</w:t>
      </w:r>
      <w:r w:rsidRPr="00ED3480">
        <w:rPr>
          <w:rFonts w:ascii="Sylfaen" w:hAnsi="Sylfaen" w:cstheme="minorHAnsi"/>
          <w:lang w:val="ka-GE"/>
        </w:rPr>
        <w:t xml:space="preserve"> ყველა საწარმოსთვის</w:t>
      </w:r>
      <w:r w:rsidRPr="00ED3480">
        <w:rPr>
          <w:rFonts w:ascii="Sylfaen" w:hAnsi="Sylfaen" w:cstheme="minorHAnsi"/>
        </w:rPr>
        <w:t xml:space="preserve"> აუცილებელია „ავარიულ შემთხვევებზე რეაგირების გეგმის“</w:t>
      </w:r>
      <w:r w:rsidRPr="00ED3480">
        <w:rPr>
          <w:rFonts w:ascii="Sylfaen" w:hAnsi="Sylfaen" w:cstheme="minorHAnsi"/>
          <w:lang w:val="ka-GE"/>
        </w:rPr>
        <w:t xml:space="preserve">  </w:t>
      </w:r>
      <w:r w:rsidRPr="00ED3480">
        <w:rPr>
          <w:rFonts w:ascii="Sylfaen" w:hAnsi="Sylfaen" w:cstheme="minorHAnsi"/>
        </w:rPr>
        <w:t>შემუშავება, სადაც</w:t>
      </w:r>
      <w:r w:rsidRPr="00ED3480">
        <w:rPr>
          <w:rFonts w:ascii="Sylfaen" w:hAnsi="Sylfaen" w:cstheme="minorHAnsi"/>
          <w:lang w:val="ka-GE"/>
        </w:rPr>
        <w:t xml:space="preserve"> გაწერილი</w:t>
      </w:r>
      <w:r w:rsidRPr="00ED3480">
        <w:rPr>
          <w:rFonts w:ascii="Sylfaen" w:hAnsi="Sylfaen" w:cstheme="minorHAnsi"/>
        </w:rPr>
        <w:t xml:space="preserve"> უნდა იყოს ავარიულ</w:t>
      </w:r>
      <w:r w:rsidRPr="00ED3480">
        <w:rPr>
          <w:rFonts w:ascii="Sylfaen" w:hAnsi="Sylfaen" w:cstheme="minorHAnsi"/>
          <w:lang w:val="ka-GE"/>
        </w:rPr>
        <w:t xml:space="preserve"> სიტუაციებში</w:t>
      </w:r>
      <w:r w:rsidRPr="00ED3480">
        <w:rPr>
          <w:rFonts w:ascii="Sylfaen" w:hAnsi="Sylfaen" w:cstheme="minorHAnsi"/>
        </w:rPr>
        <w:t xml:space="preserve"> სწრაფი, სათანადო და ეფექტური რეაგირების ყველა ასპექტი.</w:t>
      </w:r>
    </w:p>
    <w:p w14:paraId="18F3AE73" w14:textId="77777777" w:rsidR="002B7A9E" w:rsidRPr="00ED3480" w:rsidRDefault="002B7A9E" w:rsidP="00630563">
      <w:pPr>
        <w:autoSpaceDE w:val="0"/>
        <w:autoSpaceDN w:val="0"/>
        <w:adjustRightInd w:val="0"/>
        <w:spacing w:before="240" w:after="0" w:line="360" w:lineRule="auto"/>
        <w:jc w:val="both"/>
        <w:rPr>
          <w:rFonts w:ascii="Sylfaen" w:hAnsi="Sylfaen" w:cstheme="minorHAnsi"/>
          <w:lang w:val="ka-GE"/>
        </w:rPr>
      </w:pPr>
      <w:r w:rsidRPr="00ED3480">
        <w:rPr>
          <w:rFonts w:ascii="Sylfaen" w:hAnsi="Sylfaen" w:cstheme="minorHAnsi"/>
        </w:rPr>
        <w:t>„ავარიულ შემთხვევებზე რეაგირების გეგმაში“ავარიის ხასიათის გათვალისწინებით მნიშვნელოვანია:</w:t>
      </w:r>
    </w:p>
    <w:p w14:paraId="57783CA1" w14:textId="77777777" w:rsidR="002B7A9E" w:rsidRPr="00ED3480" w:rsidRDefault="002B7A9E" w:rsidP="005C451A">
      <w:pPr>
        <w:pStyle w:val="ListParagraph"/>
        <w:numPr>
          <w:ilvl w:val="0"/>
          <w:numId w:val="24"/>
        </w:numPr>
        <w:autoSpaceDE w:val="0"/>
        <w:autoSpaceDN w:val="0"/>
        <w:adjustRightInd w:val="0"/>
        <w:spacing w:before="240" w:after="0" w:line="360" w:lineRule="auto"/>
        <w:jc w:val="both"/>
        <w:rPr>
          <w:rFonts w:ascii="Sylfaen" w:hAnsi="Sylfaen" w:cstheme="minorHAnsi"/>
        </w:rPr>
      </w:pPr>
      <w:r w:rsidRPr="00ED3480">
        <w:rPr>
          <w:rFonts w:ascii="Sylfaen" w:hAnsi="Sylfaen" w:cstheme="minorHAnsi"/>
        </w:rPr>
        <w:t>ავარიის შესახებ შეტყობინების ქსელის შექმნა:</w:t>
      </w:r>
    </w:p>
    <w:p w14:paraId="3ABAD7F0" w14:textId="77777777" w:rsidR="002B7A9E" w:rsidRPr="00ED3480" w:rsidRDefault="002B7A9E" w:rsidP="005C451A">
      <w:pPr>
        <w:pStyle w:val="ListParagraph"/>
        <w:numPr>
          <w:ilvl w:val="0"/>
          <w:numId w:val="24"/>
        </w:numPr>
        <w:autoSpaceDE w:val="0"/>
        <w:autoSpaceDN w:val="0"/>
        <w:adjustRightInd w:val="0"/>
        <w:spacing w:before="240" w:after="0" w:line="360" w:lineRule="auto"/>
        <w:jc w:val="both"/>
        <w:rPr>
          <w:rFonts w:ascii="Sylfaen" w:hAnsi="Sylfaen" w:cstheme="minorHAnsi"/>
        </w:rPr>
      </w:pPr>
      <w:r w:rsidRPr="00ED3480">
        <w:rPr>
          <w:rFonts w:ascii="Sylfaen" w:hAnsi="Sylfaen" w:cstheme="minorHAnsi"/>
        </w:rPr>
        <w:t>სახელმწიფო სტრუქტურებისათვის შეტყობინება;</w:t>
      </w:r>
    </w:p>
    <w:p w14:paraId="550E5AE4" w14:textId="77777777" w:rsidR="002B7A9E" w:rsidRPr="00ED3480" w:rsidRDefault="002B7A9E" w:rsidP="005C451A">
      <w:pPr>
        <w:pStyle w:val="ListParagraph"/>
        <w:numPr>
          <w:ilvl w:val="0"/>
          <w:numId w:val="24"/>
        </w:numPr>
        <w:autoSpaceDE w:val="0"/>
        <w:autoSpaceDN w:val="0"/>
        <w:adjustRightInd w:val="0"/>
        <w:spacing w:before="240" w:after="0" w:line="360" w:lineRule="auto"/>
        <w:jc w:val="both"/>
        <w:rPr>
          <w:rFonts w:ascii="Sylfaen" w:hAnsi="Sylfaen" w:cstheme="minorHAnsi"/>
        </w:rPr>
      </w:pPr>
      <w:r w:rsidRPr="00ED3480">
        <w:rPr>
          <w:rFonts w:ascii="Sylfaen" w:hAnsi="Sylfaen" w:cstheme="minorHAnsi"/>
        </w:rPr>
        <w:t>ავარიის შედეგად შექმნილი სიტუაციის შეფასება და რეაგირების ღონისძიებათა დაწყება;</w:t>
      </w:r>
    </w:p>
    <w:p w14:paraId="22C1B8FE" w14:textId="77777777" w:rsidR="002B7A9E" w:rsidRPr="00ED3480" w:rsidRDefault="002B7A9E" w:rsidP="005C451A">
      <w:pPr>
        <w:pStyle w:val="ListParagraph"/>
        <w:numPr>
          <w:ilvl w:val="0"/>
          <w:numId w:val="24"/>
        </w:numPr>
        <w:autoSpaceDE w:val="0"/>
        <w:autoSpaceDN w:val="0"/>
        <w:adjustRightInd w:val="0"/>
        <w:spacing w:before="240" w:after="0" w:line="360" w:lineRule="auto"/>
        <w:jc w:val="both"/>
        <w:rPr>
          <w:rFonts w:ascii="Sylfaen" w:hAnsi="Sylfaen" w:cstheme="minorHAnsi"/>
        </w:rPr>
      </w:pPr>
      <w:r w:rsidRPr="00ED3480">
        <w:rPr>
          <w:rFonts w:ascii="Sylfaen" w:hAnsi="Sylfaen" w:cstheme="minorHAnsi"/>
        </w:rPr>
        <w:t>რეაგირების კატეგორიის განსაზღვრა;</w:t>
      </w:r>
    </w:p>
    <w:p w14:paraId="7CE2ABC8" w14:textId="77777777" w:rsidR="002B7A9E" w:rsidRPr="00ED3480" w:rsidRDefault="002B7A9E" w:rsidP="005C451A">
      <w:pPr>
        <w:pStyle w:val="ListParagraph"/>
        <w:numPr>
          <w:ilvl w:val="0"/>
          <w:numId w:val="24"/>
        </w:numPr>
        <w:autoSpaceDE w:val="0"/>
        <w:autoSpaceDN w:val="0"/>
        <w:adjustRightInd w:val="0"/>
        <w:spacing w:before="240" w:after="0" w:line="360" w:lineRule="auto"/>
        <w:jc w:val="both"/>
        <w:rPr>
          <w:rFonts w:ascii="Sylfaen" w:hAnsi="Sylfaen" w:cstheme="minorHAnsi"/>
        </w:rPr>
      </w:pPr>
      <w:r w:rsidRPr="00ED3480">
        <w:rPr>
          <w:rFonts w:ascii="Sylfaen" w:hAnsi="Sylfaen" w:cstheme="minorHAnsi"/>
        </w:rPr>
        <w:t>ავარიული შემთხვევის შედეგების ლიკვიდაციის სამსახურის მობილიზება და მზადყოფნაში მოყვანა;</w:t>
      </w:r>
    </w:p>
    <w:p w14:paraId="1EE50AC0" w14:textId="77777777" w:rsidR="002B7A9E" w:rsidRPr="00ED3480" w:rsidRDefault="002B7A9E" w:rsidP="005C451A">
      <w:pPr>
        <w:pStyle w:val="ListParagraph"/>
        <w:numPr>
          <w:ilvl w:val="0"/>
          <w:numId w:val="24"/>
        </w:numPr>
        <w:autoSpaceDE w:val="0"/>
        <w:autoSpaceDN w:val="0"/>
        <w:adjustRightInd w:val="0"/>
        <w:spacing w:before="240" w:after="0" w:line="360" w:lineRule="auto"/>
        <w:jc w:val="both"/>
        <w:rPr>
          <w:rFonts w:ascii="Sylfaen" w:hAnsi="Sylfaen" w:cstheme="minorHAnsi"/>
        </w:rPr>
      </w:pPr>
      <w:r w:rsidRPr="00ED3480">
        <w:rPr>
          <w:rFonts w:ascii="Sylfaen" w:hAnsi="Sylfaen" w:cstheme="minorHAnsi"/>
        </w:rPr>
        <w:t>ავარიული შემთხვევის (გარემოს შესაძლებელი დაბინძურების) ადგილმდებარეობის სქემაზე აღნიშვნა;</w:t>
      </w:r>
    </w:p>
    <w:p w14:paraId="53DA1B3A" w14:textId="77777777" w:rsidR="002B7A9E" w:rsidRPr="00ED3480" w:rsidRDefault="002B7A9E" w:rsidP="005C451A">
      <w:pPr>
        <w:pStyle w:val="ListParagraph"/>
        <w:numPr>
          <w:ilvl w:val="0"/>
          <w:numId w:val="24"/>
        </w:numPr>
        <w:autoSpaceDE w:val="0"/>
        <w:autoSpaceDN w:val="0"/>
        <w:adjustRightInd w:val="0"/>
        <w:spacing w:before="240" w:after="0" w:line="360" w:lineRule="auto"/>
        <w:jc w:val="both"/>
        <w:rPr>
          <w:rFonts w:ascii="Sylfaen" w:hAnsi="Sylfaen" w:cstheme="minorHAnsi"/>
        </w:rPr>
      </w:pPr>
      <w:r w:rsidRPr="00ED3480">
        <w:rPr>
          <w:rFonts w:ascii="Sylfaen" w:hAnsi="Sylfaen" w:cstheme="minorHAnsi"/>
        </w:rPr>
        <w:t>გარემოს შესაძლებელი დაბინძურების რაოდენობრივი შეფასება და შესაძლებელი გავრცელების განსაზღვრა;</w:t>
      </w:r>
    </w:p>
    <w:p w14:paraId="715351BD" w14:textId="77777777" w:rsidR="002B7A9E" w:rsidRPr="00ED3480" w:rsidRDefault="002B7A9E" w:rsidP="005C451A">
      <w:pPr>
        <w:pStyle w:val="ListParagraph"/>
        <w:numPr>
          <w:ilvl w:val="0"/>
          <w:numId w:val="24"/>
        </w:numPr>
        <w:autoSpaceDE w:val="0"/>
        <w:autoSpaceDN w:val="0"/>
        <w:adjustRightInd w:val="0"/>
        <w:spacing w:before="240" w:after="0" w:line="360" w:lineRule="auto"/>
        <w:jc w:val="both"/>
        <w:rPr>
          <w:rFonts w:ascii="Sylfaen" w:hAnsi="Sylfaen" w:cstheme="minorHAnsi"/>
        </w:rPr>
      </w:pPr>
      <w:r w:rsidRPr="00ED3480">
        <w:rPr>
          <w:rFonts w:ascii="Sylfaen" w:hAnsi="Sylfaen" w:cstheme="minorHAnsi"/>
        </w:rPr>
        <w:t>ავარიულ შემთხვევასთან დაკავშირებული უსაფრთხოების მოთხოვნების შეფასება;</w:t>
      </w:r>
    </w:p>
    <w:p w14:paraId="2473BF6A" w14:textId="77777777" w:rsidR="002B7A9E" w:rsidRPr="00ED3480" w:rsidRDefault="002B7A9E" w:rsidP="005C451A">
      <w:pPr>
        <w:pStyle w:val="ListParagraph"/>
        <w:numPr>
          <w:ilvl w:val="0"/>
          <w:numId w:val="24"/>
        </w:numPr>
        <w:autoSpaceDE w:val="0"/>
        <w:autoSpaceDN w:val="0"/>
        <w:adjustRightInd w:val="0"/>
        <w:spacing w:before="240" w:after="0" w:line="360" w:lineRule="auto"/>
        <w:jc w:val="both"/>
        <w:rPr>
          <w:rFonts w:ascii="Sylfaen" w:hAnsi="Sylfaen" w:cstheme="minorHAnsi"/>
        </w:rPr>
      </w:pPr>
      <w:r w:rsidRPr="00ED3480">
        <w:rPr>
          <w:rFonts w:ascii="Sylfaen" w:hAnsi="Sylfaen" w:cstheme="minorHAnsi"/>
        </w:rPr>
        <w:t>რეაგირების სტრატეგიის შემუშავება;</w:t>
      </w:r>
    </w:p>
    <w:p w14:paraId="078313D0" w14:textId="77777777" w:rsidR="002B7A9E" w:rsidRPr="00ED3480" w:rsidRDefault="002B7A9E" w:rsidP="005C451A">
      <w:pPr>
        <w:pStyle w:val="ListParagraph"/>
        <w:numPr>
          <w:ilvl w:val="0"/>
          <w:numId w:val="24"/>
        </w:numPr>
        <w:autoSpaceDE w:val="0"/>
        <w:autoSpaceDN w:val="0"/>
        <w:adjustRightInd w:val="0"/>
        <w:spacing w:before="240" w:after="0" w:line="360" w:lineRule="auto"/>
        <w:jc w:val="both"/>
        <w:rPr>
          <w:rFonts w:ascii="Sylfaen" w:hAnsi="Sylfaen" w:cstheme="minorHAnsi"/>
        </w:rPr>
      </w:pPr>
      <w:r w:rsidRPr="00ED3480">
        <w:rPr>
          <w:rFonts w:ascii="Sylfaen" w:hAnsi="Sylfaen" w:cstheme="minorHAnsi"/>
        </w:rPr>
        <w:t>არსებული რესურსების შეფასება და მობილიზება;</w:t>
      </w:r>
    </w:p>
    <w:p w14:paraId="4A9BBEEB" w14:textId="77777777" w:rsidR="002B7A9E" w:rsidRPr="00ED3480" w:rsidRDefault="002B7A9E" w:rsidP="005C451A">
      <w:pPr>
        <w:pStyle w:val="ListParagraph"/>
        <w:numPr>
          <w:ilvl w:val="0"/>
          <w:numId w:val="24"/>
        </w:numPr>
        <w:autoSpaceDE w:val="0"/>
        <w:autoSpaceDN w:val="0"/>
        <w:adjustRightInd w:val="0"/>
        <w:spacing w:before="240" w:after="0" w:line="360" w:lineRule="auto"/>
        <w:jc w:val="both"/>
        <w:rPr>
          <w:rFonts w:ascii="Sylfaen" w:hAnsi="Sylfaen" w:cstheme="minorHAnsi"/>
        </w:rPr>
      </w:pPr>
      <w:r w:rsidRPr="00ED3480">
        <w:rPr>
          <w:rFonts w:ascii="Sylfaen" w:hAnsi="Sylfaen" w:cstheme="minorHAnsi"/>
        </w:rPr>
        <w:t>მიმდინარე რეაგირების სამუშაოთა ხელმძღვანელობა;</w:t>
      </w:r>
    </w:p>
    <w:p w14:paraId="53F82B97" w14:textId="77777777" w:rsidR="002B7A9E" w:rsidRPr="00ED3480" w:rsidRDefault="002B7A9E" w:rsidP="005C451A">
      <w:pPr>
        <w:pStyle w:val="ListParagraph"/>
        <w:numPr>
          <w:ilvl w:val="0"/>
          <w:numId w:val="24"/>
        </w:numPr>
        <w:autoSpaceDE w:val="0"/>
        <w:autoSpaceDN w:val="0"/>
        <w:adjustRightInd w:val="0"/>
        <w:spacing w:before="240" w:after="0" w:line="360" w:lineRule="auto"/>
        <w:jc w:val="both"/>
        <w:rPr>
          <w:rFonts w:ascii="Sylfaen" w:hAnsi="Sylfaen" w:cstheme="minorHAnsi"/>
        </w:rPr>
      </w:pPr>
      <w:r w:rsidRPr="00ED3480">
        <w:rPr>
          <w:rFonts w:ascii="Sylfaen" w:hAnsi="Sylfaen" w:cstheme="minorHAnsi"/>
        </w:rPr>
        <w:t>სალიკვიდაციო სამუშაოთა დამთავრების პირობების განსაზღვრა;</w:t>
      </w:r>
    </w:p>
    <w:p w14:paraId="72AD211C" w14:textId="77777777" w:rsidR="002B7A9E" w:rsidRPr="00ED3480" w:rsidRDefault="002B7A9E" w:rsidP="005C451A">
      <w:pPr>
        <w:pStyle w:val="ListParagraph"/>
        <w:numPr>
          <w:ilvl w:val="0"/>
          <w:numId w:val="24"/>
        </w:numPr>
        <w:autoSpaceDE w:val="0"/>
        <w:autoSpaceDN w:val="0"/>
        <w:adjustRightInd w:val="0"/>
        <w:spacing w:before="240" w:after="0" w:line="360" w:lineRule="auto"/>
        <w:jc w:val="both"/>
        <w:rPr>
          <w:rFonts w:ascii="Sylfaen" w:hAnsi="Sylfaen" w:cstheme="minorHAnsi"/>
        </w:rPr>
      </w:pPr>
      <w:r w:rsidRPr="00ED3480">
        <w:rPr>
          <w:rFonts w:ascii="Sylfaen" w:hAnsi="Sylfaen" w:cstheme="minorHAnsi"/>
        </w:rPr>
        <w:lastRenderedPageBreak/>
        <w:t>სალიკვიდაციო სამსახურის მოქმედების შეწყვეტა;</w:t>
      </w:r>
    </w:p>
    <w:p w14:paraId="76DC2688" w14:textId="77777777" w:rsidR="002B7A9E" w:rsidRPr="00ED3480" w:rsidRDefault="002B7A9E" w:rsidP="005C451A">
      <w:pPr>
        <w:pStyle w:val="ListParagraph"/>
        <w:numPr>
          <w:ilvl w:val="0"/>
          <w:numId w:val="24"/>
        </w:numPr>
        <w:autoSpaceDE w:val="0"/>
        <w:autoSpaceDN w:val="0"/>
        <w:adjustRightInd w:val="0"/>
        <w:spacing w:before="240" w:after="0" w:line="360" w:lineRule="auto"/>
        <w:jc w:val="both"/>
        <w:rPr>
          <w:rFonts w:ascii="Sylfaen" w:hAnsi="Sylfaen" w:cstheme="minorHAnsi"/>
        </w:rPr>
      </w:pPr>
      <w:r w:rsidRPr="00ED3480">
        <w:rPr>
          <w:rFonts w:ascii="Sylfaen" w:hAnsi="Sylfaen" w:cstheme="minorHAnsi"/>
        </w:rPr>
        <w:t>მობილიზებული რესურსების მდგომარეობის შემოწმება</w:t>
      </w:r>
    </w:p>
    <w:p w14:paraId="76BF16E1" w14:textId="77777777" w:rsidR="002B7A9E" w:rsidRPr="00ED3480" w:rsidRDefault="002B7A9E" w:rsidP="005C451A">
      <w:pPr>
        <w:pStyle w:val="ListParagraph"/>
        <w:numPr>
          <w:ilvl w:val="0"/>
          <w:numId w:val="24"/>
        </w:numPr>
        <w:autoSpaceDE w:val="0"/>
        <w:autoSpaceDN w:val="0"/>
        <w:adjustRightInd w:val="0"/>
        <w:spacing w:before="240" w:after="0" w:line="360" w:lineRule="auto"/>
        <w:jc w:val="both"/>
        <w:rPr>
          <w:rFonts w:ascii="Sylfaen" w:hAnsi="Sylfaen" w:cstheme="minorHAnsi"/>
        </w:rPr>
      </w:pPr>
      <w:r w:rsidRPr="00ED3480">
        <w:rPr>
          <w:rFonts w:ascii="Sylfaen" w:hAnsi="Sylfaen" w:cstheme="minorHAnsi"/>
        </w:rPr>
        <w:t>სამთავრობო და დაინტერესებული ორგანოების და პირების შეტყობინება სალიკვიდაციო სამუშაოების დასრულების შესახებ.</w:t>
      </w:r>
    </w:p>
    <w:p w14:paraId="1BDDB019" w14:textId="77777777" w:rsidR="002B7A9E" w:rsidRPr="00ED3480" w:rsidRDefault="002B7A9E" w:rsidP="005C451A">
      <w:pPr>
        <w:pStyle w:val="ListParagraph"/>
        <w:numPr>
          <w:ilvl w:val="0"/>
          <w:numId w:val="24"/>
        </w:numPr>
        <w:autoSpaceDE w:val="0"/>
        <w:autoSpaceDN w:val="0"/>
        <w:adjustRightInd w:val="0"/>
        <w:spacing w:before="240" w:after="0" w:line="360" w:lineRule="auto"/>
        <w:jc w:val="both"/>
        <w:rPr>
          <w:rFonts w:ascii="Sylfaen" w:hAnsi="Sylfaen" w:cstheme="minorHAnsi"/>
        </w:rPr>
      </w:pPr>
      <w:r w:rsidRPr="00ED3480">
        <w:rPr>
          <w:rFonts w:ascii="Sylfaen" w:hAnsi="Sylfaen" w:cstheme="minorHAnsi"/>
        </w:rPr>
        <w:t xml:space="preserve">ავარიული სიტუაციის დოკუმენტირება, სადაც დაფიქსირებული უნდა იყოს: </w:t>
      </w:r>
    </w:p>
    <w:p w14:paraId="22B97A63" w14:textId="77777777" w:rsidR="002B7A9E" w:rsidRPr="00ED3480" w:rsidRDefault="002B7A9E" w:rsidP="005C451A">
      <w:pPr>
        <w:pStyle w:val="ListParagraph"/>
        <w:numPr>
          <w:ilvl w:val="0"/>
          <w:numId w:val="28"/>
        </w:numPr>
        <w:autoSpaceDE w:val="0"/>
        <w:autoSpaceDN w:val="0"/>
        <w:adjustRightInd w:val="0"/>
        <w:spacing w:before="240" w:after="0" w:line="360" w:lineRule="auto"/>
        <w:jc w:val="both"/>
        <w:rPr>
          <w:rFonts w:ascii="Sylfaen" w:hAnsi="Sylfaen" w:cstheme="minorHAnsi"/>
          <w:lang w:val="ka-GE"/>
        </w:rPr>
      </w:pPr>
      <w:r w:rsidRPr="00ED3480">
        <w:rPr>
          <w:rFonts w:ascii="Sylfaen" w:hAnsi="Sylfaen" w:cstheme="minorHAnsi"/>
        </w:rPr>
        <w:t>ავარიული შემთხვევის თარიღი, დრო და კლასი (გარემოს შესაძლებელი/აღმოჩენილი დაბინძურების მიხედვით);</w:t>
      </w:r>
    </w:p>
    <w:p w14:paraId="4098F07F" w14:textId="77777777" w:rsidR="002B7A9E" w:rsidRPr="00ED3480" w:rsidRDefault="002B7A9E" w:rsidP="005C451A">
      <w:pPr>
        <w:pStyle w:val="ListParagraph"/>
        <w:numPr>
          <w:ilvl w:val="0"/>
          <w:numId w:val="28"/>
        </w:numPr>
        <w:autoSpaceDE w:val="0"/>
        <w:autoSpaceDN w:val="0"/>
        <w:adjustRightInd w:val="0"/>
        <w:spacing w:before="240" w:after="0" w:line="360" w:lineRule="auto"/>
        <w:jc w:val="both"/>
        <w:rPr>
          <w:rFonts w:ascii="Sylfaen" w:hAnsi="Sylfaen" w:cstheme="minorHAnsi"/>
        </w:rPr>
      </w:pPr>
      <w:r w:rsidRPr="00ED3480">
        <w:rPr>
          <w:rFonts w:ascii="Sylfaen" w:hAnsi="Sylfaen" w:cstheme="minorHAnsi"/>
        </w:rPr>
        <w:t>გამომვლენის/ინფორმაციის მომწოდებლის ვინაობა;</w:t>
      </w:r>
    </w:p>
    <w:p w14:paraId="464F0B62" w14:textId="77777777" w:rsidR="002B7A9E" w:rsidRPr="00ED3480" w:rsidRDefault="002B7A9E" w:rsidP="005C451A">
      <w:pPr>
        <w:pStyle w:val="ListParagraph"/>
        <w:numPr>
          <w:ilvl w:val="0"/>
          <w:numId w:val="28"/>
        </w:numPr>
        <w:autoSpaceDE w:val="0"/>
        <w:autoSpaceDN w:val="0"/>
        <w:adjustRightInd w:val="0"/>
        <w:spacing w:before="240" w:after="0" w:line="360" w:lineRule="auto"/>
        <w:jc w:val="both"/>
        <w:rPr>
          <w:rFonts w:ascii="Sylfaen" w:hAnsi="Sylfaen" w:cstheme="minorHAnsi"/>
        </w:rPr>
      </w:pPr>
      <w:r w:rsidRPr="00ED3480">
        <w:rPr>
          <w:rFonts w:ascii="Sylfaen" w:hAnsi="Sylfaen" w:cstheme="minorHAnsi"/>
        </w:rPr>
        <w:t xml:space="preserve">გარემოს დაბინძურების (მაგალითად, დაღვრილი </w:t>
      </w:r>
      <w:r w:rsidRPr="00ED3480">
        <w:rPr>
          <w:rFonts w:ascii="Sylfaen" w:hAnsi="Sylfaen" w:cstheme="minorHAnsi"/>
          <w:lang w:val="ka-GE"/>
        </w:rPr>
        <w:t>ნავთობპროდუქტები</w:t>
      </w:r>
      <w:r w:rsidRPr="00ED3480">
        <w:rPr>
          <w:rFonts w:ascii="Sylfaen" w:hAnsi="Sylfaen" w:cstheme="minorHAnsi"/>
        </w:rPr>
        <w:t>) მდგომარეობა, მისი გავრცელება და დაბინძურებული ტერიტორიის ფართობი;</w:t>
      </w:r>
    </w:p>
    <w:p w14:paraId="617480DF" w14:textId="77777777" w:rsidR="002B7A9E" w:rsidRPr="00ED3480" w:rsidRDefault="002B7A9E" w:rsidP="005C451A">
      <w:pPr>
        <w:pStyle w:val="ListParagraph"/>
        <w:numPr>
          <w:ilvl w:val="0"/>
          <w:numId w:val="28"/>
        </w:numPr>
        <w:autoSpaceDE w:val="0"/>
        <w:autoSpaceDN w:val="0"/>
        <w:adjustRightInd w:val="0"/>
        <w:spacing w:before="240" w:after="0" w:line="360" w:lineRule="auto"/>
        <w:jc w:val="both"/>
        <w:rPr>
          <w:rFonts w:ascii="Sylfaen" w:hAnsi="Sylfaen" w:cstheme="minorHAnsi"/>
        </w:rPr>
      </w:pPr>
      <w:r w:rsidRPr="00ED3480">
        <w:rPr>
          <w:rFonts w:ascii="Sylfaen" w:hAnsi="Sylfaen" w:cstheme="minorHAnsi"/>
        </w:rPr>
        <w:t>მეტეოპირობები (ქარის სიჩქარე, მიმართულება, და სხვა);</w:t>
      </w:r>
    </w:p>
    <w:p w14:paraId="4D80D5C9" w14:textId="77777777" w:rsidR="002B7A9E" w:rsidRPr="00ED3480" w:rsidRDefault="002B7A9E" w:rsidP="005C451A">
      <w:pPr>
        <w:pStyle w:val="ListParagraph"/>
        <w:numPr>
          <w:ilvl w:val="0"/>
          <w:numId w:val="28"/>
        </w:numPr>
        <w:autoSpaceDE w:val="0"/>
        <w:autoSpaceDN w:val="0"/>
        <w:adjustRightInd w:val="0"/>
        <w:spacing w:before="240" w:after="0" w:line="360" w:lineRule="auto"/>
        <w:jc w:val="both"/>
        <w:rPr>
          <w:rFonts w:ascii="Sylfaen" w:hAnsi="Sylfaen" w:cstheme="minorHAnsi"/>
        </w:rPr>
      </w:pPr>
      <w:r w:rsidRPr="00ED3480">
        <w:rPr>
          <w:rFonts w:ascii="Sylfaen" w:hAnsi="Sylfaen" w:cstheme="minorHAnsi"/>
        </w:rPr>
        <w:t>დაბინძურების დახასიათება ტიპის მიხედვით;</w:t>
      </w:r>
    </w:p>
    <w:p w14:paraId="629653A3" w14:textId="77777777" w:rsidR="002B7A9E" w:rsidRPr="00ED3480" w:rsidRDefault="002B7A9E" w:rsidP="005C451A">
      <w:pPr>
        <w:pStyle w:val="ListParagraph"/>
        <w:numPr>
          <w:ilvl w:val="0"/>
          <w:numId w:val="28"/>
        </w:numPr>
        <w:autoSpaceDE w:val="0"/>
        <w:autoSpaceDN w:val="0"/>
        <w:adjustRightInd w:val="0"/>
        <w:spacing w:before="240" w:after="0" w:line="360" w:lineRule="auto"/>
        <w:jc w:val="both"/>
        <w:rPr>
          <w:rFonts w:ascii="Sylfaen" w:hAnsi="Sylfaen" w:cstheme="minorHAnsi"/>
        </w:rPr>
      </w:pPr>
      <w:r w:rsidRPr="00ED3480">
        <w:rPr>
          <w:rFonts w:ascii="Sylfaen" w:hAnsi="Sylfaen" w:cstheme="minorHAnsi"/>
        </w:rPr>
        <w:t>დაბინძურების წყარო;</w:t>
      </w:r>
    </w:p>
    <w:p w14:paraId="3C138954" w14:textId="77777777" w:rsidR="002B7A9E" w:rsidRPr="00ED3480" w:rsidRDefault="002B7A9E" w:rsidP="005C451A">
      <w:pPr>
        <w:pStyle w:val="ListParagraph"/>
        <w:numPr>
          <w:ilvl w:val="0"/>
          <w:numId w:val="28"/>
        </w:numPr>
        <w:autoSpaceDE w:val="0"/>
        <w:autoSpaceDN w:val="0"/>
        <w:adjustRightInd w:val="0"/>
        <w:spacing w:before="240" w:after="0" w:line="360" w:lineRule="auto"/>
        <w:jc w:val="both"/>
        <w:rPr>
          <w:rFonts w:ascii="Sylfaen" w:hAnsi="Sylfaen" w:cstheme="minorHAnsi"/>
        </w:rPr>
      </w:pPr>
      <w:r w:rsidRPr="00ED3480">
        <w:rPr>
          <w:rFonts w:ascii="Sylfaen" w:hAnsi="Sylfaen" w:cstheme="minorHAnsi"/>
        </w:rPr>
        <w:t xml:space="preserve">სხვა დამკვირვებლების მონაცემები. </w:t>
      </w:r>
    </w:p>
    <w:p w14:paraId="07E6DC12" w14:textId="77777777" w:rsidR="002B7A9E" w:rsidRPr="00ED3480" w:rsidRDefault="002B7A9E" w:rsidP="00630563">
      <w:pPr>
        <w:pStyle w:val="Heading2"/>
        <w:numPr>
          <w:ilvl w:val="1"/>
          <w:numId w:val="1"/>
        </w:numPr>
        <w:spacing w:line="360" w:lineRule="auto"/>
        <w:ind w:left="450" w:hanging="450"/>
        <w:rPr>
          <w:rFonts w:ascii="Sylfaen" w:hAnsi="Sylfaen" w:cstheme="minorHAnsi"/>
          <w:b/>
          <w:color w:val="auto"/>
          <w:sz w:val="24"/>
          <w:szCs w:val="24"/>
          <w:lang w:val="ka-GE"/>
        </w:rPr>
      </w:pPr>
      <w:r w:rsidRPr="00ED3480">
        <w:rPr>
          <w:rFonts w:ascii="Sylfaen" w:hAnsi="Sylfaen" w:cstheme="minorHAnsi"/>
          <w:b/>
          <w:color w:val="auto"/>
          <w:sz w:val="24"/>
          <w:szCs w:val="24"/>
          <w:lang w:val="ka-GE"/>
        </w:rPr>
        <w:t xml:space="preserve"> </w:t>
      </w:r>
      <w:bookmarkStart w:id="130" w:name="_Toc523009164"/>
      <w:bookmarkStart w:id="131" w:name="_Toc76952691"/>
      <w:r w:rsidRPr="00ED3480">
        <w:rPr>
          <w:rFonts w:ascii="Sylfaen" w:hAnsi="Sylfaen" w:cstheme="minorHAnsi"/>
          <w:b/>
          <w:color w:val="auto"/>
          <w:sz w:val="24"/>
          <w:szCs w:val="24"/>
          <w:lang w:val="ka-GE"/>
        </w:rPr>
        <w:t>ავარიულ სიტუაციებზე რეაგირება</w:t>
      </w:r>
      <w:bookmarkEnd w:id="130"/>
      <w:bookmarkEnd w:id="131"/>
      <w:r w:rsidRPr="00ED3480">
        <w:rPr>
          <w:rFonts w:ascii="Sylfaen" w:hAnsi="Sylfaen" w:cstheme="minorHAnsi"/>
          <w:b/>
          <w:color w:val="auto"/>
          <w:sz w:val="24"/>
          <w:szCs w:val="24"/>
          <w:lang w:val="ka-GE"/>
        </w:rPr>
        <w:t xml:space="preserve"> </w:t>
      </w:r>
    </w:p>
    <w:p w14:paraId="3E955BAE" w14:textId="1EAE1282" w:rsidR="002B7A9E" w:rsidRPr="00ED3480" w:rsidRDefault="002B7A9E" w:rsidP="00630563">
      <w:pPr>
        <w:pStyle w:val="Heading2"/>
        <w:numPr>
          <w:ilvl w:val="2"/>
          <w:numId w:val="1"/>
        </w:numPr>
        <w:spacing w:line="360" w:lineRule="auto"/>
        <w:ind w:left="720"/>
        <w:rPr>
          <w:rFonts w:ascii="Sylfaen" w:hAnsi="Sylfaen" w:cstheme="minorHAnsi"/>
          <w:b/>
          <w:color w:val="auto"/>
          <w:sz w:val="24"/>
          <w:szCs w:val="24"/>
          <w:lang w:val="ka-GE"/>
        </w:rPr>
      </w:pPr>
      <w:bookmarkStart w:id="132" w:name="_Toc523009165"/>
      <w:bookmarkStart w:id="133" w:name="_Toc76952692"/>
      <w:r w:rsidRPr="00ED3480">
        <w:rPr>
          <w:rFonts w:ascii="Sylfaen" w:hAnsi="Sylfaen" w:cstheme="minorHAnsi"/>
          <w:b/>
          <w:color w:val="auto"/>
          <w:sz w:val="24"/>
          <w:szCs w:val="24"/>
          <w:lang w:val="ka-GE"/>
        </w:rPr>
        <w:t>რეაგირება ხანძრის აღმოჩენება-გავრცელების შემთხვევაში</w:t>
      </w:r>
      <w:bookmarkEnd w:id="132"/>
      <w:bookmarkEnd w:id="133"/>
    </w:p>
    <w:p w14:paraId="02EB0472" w14:textId="77777777" w:rsidR="002B7A9E" w:rsidRPr="00ED3480" w:rsidRDefault="002B7A9E" w:rsidP="00630563">
      <w:pPr>
        <w:autoSpaceDE w:val="0"/>
        <w:autoSpaceDN w:val="0"/>
        <w:adjustRightInd w:val="0"/>
        <w:spacing w:before="240" w:after="0" w:line="360" w:lineRule="auto"/>
        <w:rPr>
          <w:rFonts w:ascii="Sylfaen" w:hAnsi="Sylfaen" w:cstheme="minorHAnsi"/>
          <w:lang w:val="ka-GE"/>
        </w:rPr>
      </w:pPr>
      <w:r w:rsidRPr="00ED3480">
        <w:rPr>
          <w:rFonts w:ascii="Sylfaen" w:hAnsi="Sylfaen" w:cstheme="minorHAnsi"/>
        </w:rPr>
        <w:t>ხანძრის კერის ან კვამლის აღმომჩენი პირის სტრატეგიული ქმედებებია:</w:t>
      </w:r>
    </w:p>
    <w:p w14:paraId="0D1641EA" w14:textId="77777777" w:rsidR="002B7A9E" w:rsidRPr="00ED3480" w:rsidRDefault="002B7A9E" w:rsidP="005C451A">
      <w:pPr>
        <w:pStyle w:val="ListParagraph"/>
        <w:numPr>
          <w:ilvl w:val="0"/>
          <w:numId w:val="25"/>
        </w:numPr>
        <w:autoSpaceDE w:val="0"/>
        <w:autoSpaceDN w:val="0"/>
        <w:adjustRightInd w:val="0"/>
        <w:spacing w:before="240" w:after="0" w:line="360" w:lineRule="auto"/>
        <w:jc w:val="both"/>
        <w:rPr>
          <w:rFonts w:ascii="Sylfaen" w:hAnsi="Sylfaen" w:cstheme="minorHAnsi"/>
        </w:rPr>
      </w:pPr>
      <w:r w:rsidRPr="00ED3480">
        <w:rPr>
          <w:rFonts w:ascii="Sylfaen" w:hAnsi="Sylfaen" w:cstheme="minorHAnsi"/>
        </w:rPr>
        <w:t>სამუშაო უბანზე ყველა საქმიანობის შეწყვეტა, გარდა უსაფრთხოების ზომებისა;</w:t>
      </w:r>
    </w:p>
    <w:p w14:paraId="29EB5FD7" w14:textId="77777777" w:rsidR="002B7A9E" w:rsidRPr="00ED3480" w:rsidRDefault="002B7A9E" w:rsidP="005C451A">
      <w:pPr>
        <w:pStyle w:val="ListParagraph"/>
        <w:numPr>
          <w:ilvl w:val="0"/>
          <w:numId w:val="25"/>
        </w:numPr>
        <w:autoSpaceDE w:val="0"/>
        <w:autoSpaceDN w:val="0"/>
        <w:adjustRightInd w:val="0"/>
        <w:spacing w:before="240" w:after="0" w:line="360" w:lineRule="auto"/>
        <w:jc w:val="both"/>
        <w:rPr>
          <w:rFonts w:ascii="Sylfaen" w:hAnsi="Sylfaen" w:cstheme="minorHAnsi"/>
        </w:rPr>
      </w:pPr>
      <w:r w:rsidRPr="00ED3480">
        <w:rPr>
          <w:rFonts w:ascii="Sylfaen" w:hAnsi="Sylfaen" w:cstheme="minorHAnsi"/>
        </w:rPr>
        <w:t>სიტუაციის შეფასება, ხანძრის კერის და მიმდებარე ტერიტორიების დაზვერვა;</w:t>
      </w:r>
    </w:p>
    <w:p w14:paraId="45C87D8F" w14:textId="77777777" w:rsidR="002B7A9E" w:rsidRPr="00ED3480" w:rsidRDefault="002B7A9E" w:rsidP="005C451A">
      <w:pPr>
        <w:pStyle w:val="ListParagraph"/>
        <w:numPr>
          <w:ilvl w:val="0"/>
          <w:numId w:val="25"/>
        </w:numPr>
        <w:autoSpaceDE w:val="0"/>
        <w:autoSpaceDN w:val="0"/>
        <w:adjustRightInd w:val="0"/>
        <w:spacing w:before="240" w:after="0" w:line="360" w:lineRule="auto"/>
        <w:jc w:val="both"/>
        <w:rPr>
          <w:rFonts w:ascii="Sylfaen" w:hAnsi="Sylfaen" w:cstheme="minorHAnsi"/>
        </w:rPr>
      </w:pPr>
      <w:r w:rsidRPr="00ED3480">
        <w:rPr>
          <w:rFonts w:ascii="Sylfaen" w:hAnsi="Sylfaen" w:cstheme="minorHAnsi"/>
        </w:rPr>
        <w:t>შეძლებისდაგვარად ტექნიკის და სხვა დანადგარ-მოწყობილობების იმ ადგილებიდან გაყვანა/გატანა, სადაც შესაძლებელია ხანძრის გავრცელება.</w:t>
      </w:r>
    </w:p>
    <w:p w14:paraId="1D3CA9C8" w14:textId="77777777" w:rsidR="002B7A9E" w:rsidRPr="00ED3480" w:rsidRDefault="002B7A9E" w:rsidP="005C451A">
      <w:pPr>
        <w:pStyle w:val="ListParagraph"/>
        <w:numPr>
          <w:ilvl w:val="0"/>
          <w:numId w:val="25"/>
        </w:numPr>
        <w:autoSpaceDE w:val="0"/>
        <w:autoSpaceDN w:val="0"/>
        <w:adjustRightInd w:val="0"/>
        <w:spacing w:before="240" w:after="0" w:line="360" w:lineRule="auto"/>
        <w:jc w:val="both"/>
        <w:rPr>
          <w:rFonts w:ascii="Sylfaen" w:hAnsi="Sylfaen" w:cstheme="minorHAnsi"/>
        </w:rPr>
      </w:pPr>
      <w:r w:rsidRPr="00ED3480">
        <w:rPr>
          <w:rFonts w:ascii="Sylfaen" w:hAnsi="Sylfaen" w:cstheme="minorHAnsi"/>
        </w:rPr>
        <w:t>იმ შემთხვევაში თუ ხანძარი მძლავრია და გაძნელებულია ხანძრის კერასთან მიდგომა, მიმდებარედ განლაგებულია რაიმე ხანძარსაშიში ან ფეთქებადსაშიში უბნები/ნივთიერებები, მაშინ:</w:t>
      </w:r>
    </w:p>
    <w:p w14:paraId="3B4A2836" w14:textId="77777777" w:rsidR="002B7A9E" w:rsidRPr="00ED3480" w:rsidRDefault="002B7A9E" w:rsidP="005C451A">
      <w:pPr>
        <w:pStyle w:val="ListParagraph"/>
        <w:numPr>
          <w:ilvl w:val="0"/>
          <w:numId w:val="29"/>
        </w:numPr>
        <w:autoSpaceDE w:val="0"/>
        <w:autoSpaceDN w:val="0"/>
        <w:adjustRightInd w:val="0"/>
        <w:spacing w:before="240" w:after="0" w:line="360" w:lineRule="auto"/>
        <w:jc w:val="both"/>
        <w:rPr>
          <w:rFonts w:ascii="Sylfaen" w:hAnsi="Sylfaen" w:cstheme="minorHAnsi"/>
        </w:rPr>
      </w:pPr>
      <w:r w:rsidRPr="00ED3480">
        <w:rPr>
          <w:rFonts w:ascii="Sylfaen" w:hAnsi="Sylfaen" w:cstheme="minorHAnsi"/>
        </w:rPr>
        <w:t>მოშორდით სახიფათო ზონას</w:t>
      </w:r>
      <w:r w:rsidRPr="00ED3480">
        <w:rPr>
          <w:rFonts w:ascii="Sylfaen" w:hAnsi="Sylfaen" w:cstheme="minorHAnsi"/>
          <w:lang w:val="ka-GE"/>
        </w:rPr>
        <w:t>;</w:t>
      </w:r>
    </w:p>
    <w:p w14:paraId="0AD89FB8" w14:textId="77777777" w:rsidR="002B7A9E" w:rsidRPr="00ED3480" w:rsidRDefault="002B7A9E" w:rsidP="005C451A">
      <w:pPr>
        <w:pStyle w:val="ListParagraph"/>
        <w:numPr>
          <w:ilvl w:val="0"/>
          <w:numId w:val="29"/>
        </w:numPr>
        <w:autoSpaceDE w:val="0"/>
        <w:autoSpaceDN w:val="0"/>
        <w:adjustRightInd w:val="0"/>
        <w:spacing w:before="240" w:after="0" w:line="360" w:lineRule="auto"/>
        <w:jc w:val="both"/>
        <w:rPr>
          <w:rFonts w:ascii="Sylfaen" w:hAnsi="Sylfaen" w:cstheme="minorHAnsi"/>
        </w:rPr>
      </w:pPr>
      <w:r w:rsidRPr="00ED3480">
        <w:rPr>
          <w:rFonts w:ascii="Sylfaen" w:hAnsi="Sylfaen" w:cstheme="minorHAnsi"/>
        </w:rPr>
        <w:t>ავარიის შესახებ შეტყობინება გადაეცით საწარმოს ხელმძღვანელობას;</w:t>
      </w:r>
    </w:p>
    <w:p w14:paraId="3374171B" w14:textId="77777777" w:rsidR="002B7A9E" w:rsidRPr="00ED3480" w:rsidRDefault="002B7A9E" w:rsidP="005C451A">
      <w:pPr>
        <w:pStyle w:val="ListParagraph"/>
        <w:numPr>
          <w:ilvl w:val="0"/>
          <w:numId w:val="29"/>
        </w:numPr>
        <w:autoSpaceDE w:val="0"/>
        <w:autoSpaceDN w:val="0"/>
        <w:adjustRightInd w:val="0"/>
        <w:spacing w:before="240" w:after="0" w:line="360" w:lineRule="auto"/>
        <w:jc w:val="both"/>
        <w:rPr>
          <w:rFonts w:ascii="Sylfaen" w:hAnsi="Sylfaen" w:cstheme="minorHAnsi"/>
        </w:rPr>
      </w:pPr>
      <w:r w:rsidRPr="00ED3480">
        <w:rPr>
          <w:rFonts w:ascii="Sylfaen" w:hAnsi="Sylfaen" w:cstheme="minorHAnsi"/>
        </w:rPr>
        <w:t>დაელოდეთ სამაშველო რაზმის გამოჩენას და მათი მოსვლისას გადაეცით დეტალური ინფორმაცია ხანძრის მიზეზების და ხანძრის კერის სიახლოვეს არსებული სიტუაციის შესახებ;</w:t>
      </w:r>
    </w:p>
    <w:p w14:paraId="07A748AB" w14:textId="77777777" w:rsidR="002B7A9E" w:rsidRPr="00ED3480" w:rsidRDefault="002B7A9E" w:rsidP="005C451A">
      <w:pPr>
        <w:pStyle w:val="ListParagraph"/>
        <w:numPr>
          <w:ilvl w:val="0"/>
          <w:numId w:val="29"/>
        </w:numPr>
        <w:autoSpaceDE w:val="0"/>
        <w:autoSpaceDN w:val="0"/>
        <w:adjustRightInd w:val="0"/>
        <w:spacing w:before="240" w:after="0" w:line="360" w:lineRule="auto"/>
        <w:jc w:val="both"/>
        <w:rPr>
          <w:rFonts w:ascii="Sylfaen" w:hAnsi="Sylfaen" w:cstheme="minorHAnsi"/>
        </w:rPr>
      </w:pPr>
      <w:r w:rsidRPr="00ED3480">
        <w:rPr>
          <w:rFonts w:ascii="Sylfaen" w:hAnsi="Sylfaen" w:cstheme="minorHAnsi"/>
        </w:rPr>
        <w:lastRenderedPageBreak/>
        <w:t>იმ შემთხვევაში თუ ხანძარი არ არის მძლავრი, ხანძრის კერა ადვილად მისადგომია და მასთან მიახლოება საფრთხეს არ უქმნის თქვენს ჯანმრთელობას. ამასთან არსებობს მიმდებარე ტერიტორიებზე ხანძრის გავრცელების გარკვეული რისკები, მაშინ იმოქმედეთ შემდეგნაირად:</w:t>
      </w:r>
    </w:p>
    <w:p w14:paraId="379B8424" w14:textId="77777777" w:rsidR="002B7A9E" w:rsidRPr="00ED3480" w:rsidRDefault="002B7A9E" w:rsidP="005C451A">
      <w:pPr>
        <w:pStyle w:val="ListParagraph"/>
        <w:numPr>
          <w:ilvl w:val="0"/>
          <w:numId w:val="29"/>
        </w:numPr>
        <w:autoSpaceDE w:val="0"/>
        <w:autoSpaceDN w:val="0"/>
        <w:adjustRightInd w:val="0"/>
        <w:spacing w:before="240" w:after="0" w:line="360" w:lineRule="auto"/>
        <w:jc w:val="both"/>
        <w:rPr>
          <w:rFonts w:ascii="Sylfaen" w:hAnsi="Sylfaen" w:cstheme="minorHAnsi"/>
        </w:rPr>
      </w:pPr>
      <w:r w:rsidRPr="00ED3480">
        <w:rPr>
          <w:rFonts w:ascii="Sylfaen" w:hAnsi="Sylfaen" w:cstheme="minorHAnsi"/>
        </w:rPr>
        <w:t>ავარიის შესახებ შეტყობინება გადაეცით საწარმოს ხელმძღვანელობას;</w:t>
      </w:r>
    </w:p>
    <w:p w14:paraId="64291F82" w14:textId="77777777" w:rsidR="002B7A9E" w:rsidRPr="00ED3480" w:rsidRDefault="002B7A9E" w:rsidP="005C451A">
      <w:pPr>
        <w:pStyle w:val="ListParagraph"/>
        <w:numPr>
          <w:ilvl w:val="0"/>
          <w:numId w:val="29"/>
        </w:numPr>
        <w:autoSpaceDE w:val="0"/>
        <w:autoSpaceDN w:val="0"/>
        <w:adjustRightInd w:val="0"/>
        <w:spacing w:before="240" w:after="0" w:line="360" w:lineRule="auto"/>
        <w:jc w:val="both"/>
        <w:rPr>
          <w:rFonts w:ascii="Sylfaen" w:hAnsi="Sylfaen" w:cstheme="minorHAnsi"/>
        </w:rPr>
      </w:pPr>
      <w:r w:rsidRPr="00ED3480">
        <w:rPr>
          <w:rFonts w:ascii="Sylfaen" w:hAnsi="Sylfaen" w:cstheme="minorHAnsi"/>
        </w:rPr>
        <w:t>მოძებნეთ უახლოესი სახანძრო სტენდი და მოიმარაგეთ საჭირო სახანძრო ინვენტარი (ცეცხლმაქრობი, ნაჯახი, ძალაყინი, ვედრო და სხვ);</w:t>
      </w:r>
    </w:p>
    <w:p w14:paraId="18AAB48B" w14:textId="77777777" w:rsidR="002B7A9E" w:rsidRPr="00ED3480" w:rsidRDefault="002B7A9E" w:rsidP="005C451A">
      <w:pPr>
        <w:pStyle w:val="ListParagraph"/>
        <w:numPr>
          <w:ilvl w:val="0"/>
          <w:numId w:val="29"/>
        </w:numPr>
        <w:autoSpaceDE w:val="0"/>
        <w:autoSpaceDN w:val="0"/>
        <w:adjustRightInd w:val="0"/>
        <w:spacing w:before="240" w:after="0" w:line="360" w:lineRule="auto"/>
        <w:jc w:val="both"/>
        <w:rPr>
          <w:rFonts w:ascii="Sylfaen" w:hAnsi="Sylfaen" w:cstheme="minorHAnsi"/>
        </w:rPr>
      </w:pPr>
      <w:r w:rsidRPr="00ED3480">
        <w:rPr>
          <w:rFonts w:ascii="Sylfaen" w:hAnsi="Sylfaen" w:cstheme="minorHAnsi"/>
        </w:rPr>
        <w:t>ეცადეთ ხანძრის კერის ლიკვიდაცია მოახდინოთ ცეცხლმაქრობით, ცეცხლმაქრობზე წარმოდგენილი ინსტრუქციის მიხედვით;</w:t>
      </w:r>
    </w:p>
    <w:p w14:paraId="67DCE4B4" w14:textId="77777777" w:rsidR="002B7A9E" w:rsidRPr="00ED3480" w:rsidRDefault="002B7A9E" w:rsidP="005C451A">
      <w:pPr>
        <w:pStyle w:val="ListParagraph"/>
        <w:numPr>
          <w:ilvl w:val="0"/>
          <w:numId w:val="29"/>
        </w:numPr>
        <w:autoSpaceDE w:val="0"/>
        <w:autoSpaceDN w:val="0"/>
        <w:adjustRightInd w:val="0"/>
        <w:spacing w:before="240" w:after="0" w:line="360" w:lineRule="auto"/>
        <w:jc w:val="both"/>
        <w:rPr>
          <w:rFonts w:ascii="Sylfaen" w:hAnsi="Sylfaen" w:cstheme="minorHAnsi"/>
        </w:rPr>
      </w:pPr>
      <w:r w:rsidRPr="00ED3480">
        <w:rPr>
          <w:rFonts w:ascii="Sylfaen" w:hAnsi="Sylfaen" w:cstheme="minorHAnsi"/>
        </w:rPr>
        <w:t>იმ შემთხვევაში თუ უბანზე არ არსებობს სახანძრო სტენდი, მაშინ ხანძრის ჩასაქრობად გამოიყენეთ ქვიშა, წყალი ან გადააფარეთ ნაკლებად აალებადი ქსოვილი;</w:t>
      </w:r>
    </w:p>
    <w:p w14:paraId="6028FBCB" w14:textId="77777777" w:rsidR="002B7A9E" w:rsidRPr="00ED3480" w:rsidRDefault="002B7A9E" w:rsidP="005C451A">
      <w:pPr>
        <w:pStyle w:val="ListParagraph"/>
        <w:numPr>
          <w:ilvl w:val="0"/>
          <w:numId w:val="29"/>
        </w:numPr>
        <w:autoSpaceDE w:val="0"/>
        <w:autoSpaceDN w:val="0"/>
        <w:adjustRightInd w:val="0"/>
        <w:spacing w:before="240" w:after="0" w:line="360" w:lineRule="auto"/>
        <w:jc w:val="both"/>
        <w:rPr>
          <w:rFonts w:ascii="Sylfaen" w:hAnsi="Sylfaen" w:cstheme="minorHAnsi"/>
        </w:rPr>
      </w:pPr>
      <w:r w:rsidRPr="00ED3480">
        <w:rPr>
          <w:rFonts w:ascii="Sylfaen" w:hAnsi="Sylfaen" w:cstheme="minorHAnsi"/>
        </w:rPr>
        <w:t>დეტალური ინფორმაციის მოგროვება ხანძრის კერის ადგილმდებარეობის, მიმდებარედ არსებული/დასაწყობებული დანადგარ-მექანიზმების და ნივთიერებების შესახებ და სხვ;</w:t>
      </w:r>
    </w:p>
    <w:p w14:paraId="1F508931" w14:textId="77777777" w:rsidR="002B7A9E" w:rsidRPr="00ED3480" w:rsidRDefault="002B7A9E" w:rsidP="005C451A">
      <w:pPr>
        <w:pStyle w:val="ListParagraph"/>
        <w:numPr>
          <w:ilvl w:val="0"/>
          <w:numId w:val="29"/>
        </w:numPr>
        <w:autoSpaceDE w:val="0"/>
        <w:autoSpaceDN w:val="0"/>
        <w:adjustRightInd w:val="0"/>
        <w:spacing w:before="240" w:after="0" w:line="360" w:lineRule="auto"/>
        <w:jc w:val="both"/>
        <w:rPr>
          <w:rFonts w:ascii="Sylfaen" w:hAnsi="Sylfaen" w:cstheme="minorHAnsi"/>
        </w:rPr>
      </w:pPr>
      <w:r w:rsidRPr="00ED3480">
        <w:rPr>
          <w:rFonts w:ascii="Sylfaen" w:hAnsi="Sylfaen" w:cstheme="minorHAnsi"/>
        </w:rPr>
        <w:t>სახანძრო სამსახურის ინფორმირება;</w:t>
      </w:r>
    </w:p>
    <w:p w14:paraId="6FABEC99" w14:textId="77777777" w:rsidR="002B7A9E" w:rsidRPr="00ED3480" w:rsidRDefault="002B7A9E" w:rsidP="005C451A">
      <w:pPr>
        <w:pStyle w:val="ListParagraph"/>
        <w:numPr>
          <w:ilvl w:val="0"/>
          <w:numId w:val="29"/>
        </w:numPr>
        <w:autoSpaceDE w:val="0"/>
        <w:autoSpaceDN w:val="0"/>
        <w:adjustRightInd w:val="0"/>
        <w:spacing w:before="240" w:after="0" w:line="360" w:lineRule="auto"/>
        <w:jc w:val="both"/>
        <w:rPr>
          <w:rFonts w:ascii="Sylfaen" w:hAnsi="Sylfaen" w:cstheme="minorHAnsi"/>
        </w:rPr>
      </w:pPr>
      <w:r w:rsidRPr="00ED3480">
        <w:rPr>
          <w:rFonts w:ascii="Sylfaen" w:hAnsi="Sylfaen" w:cstheme="minorHAnsi"/>
        </w:rPr>
        <w:t>სხვა პერსონალის და სახანძრო სამსახურის ინფორმირება;</w:t>
      </w:r>
    </w:p>
    <w:p w14:paraId="31A09495" w14:textId="77777777" w:rsidR="002B7A9E" w:rsidRPr="00ED3480" w:rsidRDefault="002B7A9E" w:rsidP="005C451A">
      <w:pPr>
        <w:pStyle w:val="ListParagraph"/>
        <w:numPr>
          <w:ilvl w:val="0"/>
          <w:numId w:val="29"/>
        </w:numPr>
        <w:autoSpaceDE w:val="0"/>
        <w:autoSpaceDN w:val="0"/>
        <w:adjustRightInd w:val="0"/>
        <w:spacing w:before="240" w:after="0" w:line="360" w:lineRule="auto"/>
        <w:jc w:val="both"/>
        <w:rPr>
          <w:rFonts w:ascii="Sylfaen" w:hAnsi="Sylfaen" w:cstheme="minorHAnsi"/>
        </w:rPr>
      </w:pPr>
      <w:r w:rsidRPr="00ED3480">
        <w:rPr>
          <w:rFonts w:ascii="Sylfaen" w:hAnsi="Sylfaen" w:cstheme="minorHAnsi"/>
        </w:rPr>
        <w:t>ინციდენტის ადგილზე მისვლა და სიტუაციის დაზვერვა, რისკების გაანალიზება და ხანძრის სავარაუდო მასშტაბების შეფასება;</w:t>
      </w:r>
    </w:p>
    <w:p w14:paraId="7870DA4A" w14:textId="77777777" w:rsidR="002B7A9E" w:rsidRPr="00ED3480" w:rsidRDefault="002B7A9E" w:rsidP="005C451A">
      <w:pPr>
        <w:pStyle w:val="ListParagraph"/>
        <w:numPr>
          <w:ilvl w:val="0"/>
          <w:numId w:val="30"/>
        </w:numPr>
        <w:autoSpaceDE w:val="0"/>
        <w:autoSpaceDN w:val="0"/>
        <w:adjustRightInd w:val="0"/>
        <w:spacing w:before="240" w:after="0" w:line="360" w:lineRule="auto"/>
        <w:jc w:val="both"/>
        <w:rPr>
          <w:rFonts w:ascii="Sylfaen" w:hAnsi="Sylfaen" w:cstheme="minorHAnsi"/>
        </w:rPr>
      </w:pPr>
      <w:r w:rsidRPr="00ED3480">
        <w:rPr>
          <w:rFonts w:ascii="Sylfaen" w:hAnsi="Sylfaen" w:cstheme="minorHAnsi"/>
        </w:rPr>
        <w:t>მთელს პერსონალს ეთხოვოს მანქანებისა და უბანზე არსებული ხანძარსაქრობი აღჭურვილობის გამოყენება;</w:t>
      </w:r>
    </w:p>
    <w:p w14:paraId="1C7331A3" w14:textId="77777777" w:rsidR="002B7A9E" w:rsidRPr="00ED3480" w:rsidRDefault="002B7A9E" w:rsidP="005C451A">
      <w:pPr>
        <w:pStyle w:val="ListParagraph"/>
        <w:numPr>
          <w:ilvl w:val="0"/>
          <w:numId w:val="30"/>
        </w:numPr>
        <w:autoSpaceDE w:val="0"/>
        <w:autoSpaceDN w:val="0"/>
        <w:adjustRightInd w:val="0"/>
        <w:spacing w:before="240" w:after="0" w:line="360" w:lineRule="auto"/>
        <w:jc w:val="both"/>
        <w:rPr>
          <w:rFonts w:ascii="Sylfaen" w:hAnsi="Sylfaen" w:cstheme="minorHAnsi"/>
        </w:rPr>
      </w:pPr>
      <w:r w:rsidRPr="00ED3480">
        <w:rPr>
          <w:rFonts w:ascii="Sylfaen" w:hAnsi="Sylfaen" w:cstheme="minorHAnsi"/>
        </w:rPr>
        <w:t>სახანძრო სამსახურის მოსვლამდე პერსონალის ქმედებების გაკონტროლება და ხელმძღვანელობა.</w:t>
      </w:r>
    </w:p>
    <w:p w14:paraId="23631D13" w14:textId="77777777" w:rsidR="00630563" w:rsidRPr="00ED3480" w:rsidRDefault="00630563" w:rsidP="002B7A9E">
      <w:pPr>
        <w:autoSpaceDE w:val="0"/>
        <w:autoSpaceDN w:val="0"/>
        <w:adjustRightInd w:val="0"/>
        <w:spacing w:before="240" w:after="0" w:line="276" w:lineRule="auto"/>
        <w:jc w:val="both"/>
        <w:rPr>
          <w:rFonts w:ascii="Sylfaen" w:hAnsi="Sylfaen" w:cstheme="minorHAnsi"/>
        </w:rPr>
      </w:pPr>
    </w:p>
    <w:p w14:paraId="1529EF02" w14:textId="3325835B" w:rsidR="00630563" w:rsidRPr="00ED3480" w:rsidRDefault="002B7A9E" w:rsidP="00630563">
      <w:pPr>
        <w:pStyle w:val="Heading2"/>
        <w:numPr>
          <w:ilvl w:val="2"/>
          <w:numId w:val="1"/>
        </w:numPr>
        <w:spacing w:line="360" w:lineRule="auto"/>
        <w:ind w:left="720"/>
        <w:rPr>
          <w:rFonts w:ascii="Sylfaen" w:hAnsi="Sylfaen" w:cstheme="minorHAnsi"/>
          <w:b/>
          <w:color w:val="auto"/>
          <w:sz w:val="24"/>
          <w:szCs w:val="24"/>
          <w:lang w:val="ka-GE"/>
        </w:rPr>
      </w:pPr>
      <w:bookmarkStart w:id="134" w:name="_Toc76952693"/>
      <w:r w:rsidRPr="00ED3480">
        <w:rPr>
          <w:rFonts w:ascii="Sylfaen" w:hAnsi="Sylfaen" w:cstheme="minorHAnsi"/>
          <w:b/>
          <w:color w:val="auto"/>
          <w:sz w:val="24"/>
          <w:szCs w:val="24"/>
          <w:lang w:val="ka-GE"/>
        </w:rPr>
        <w:t>რეაგირება საშიში ნივთიერებების (ძირითადად ნავთობპროდუქტების) ზალპური დაღვრის შემთხვევაში</w:t>
      </w:r>
      <w:bookmarkEnd w:id="134"/>
    </w:p>
    <w:p w14:paraId="0A43EB4C" w14:textId="7389CFB9" w:rsidR="002B7A9E" w:rsidRPr="00ED3480" w:rsidRDefault="002B7A9E" w:rsidP="00630563">
      <w:pPr>
        <w:autoSpaceDE w:val="0"/>
        <w:autoSpaceDN w:val="0"/>
        <w:adjustRightInd w:val="0"/>
        <w:spacing w:before="240" w:after="0" w:line="360" w:lineRule="auto"/>
        <w:jc w:val="both"/>
        <w:rPr>
          <w:rFonts w:ascii="Sylfaen" w:hAnsi="Sylfaen" w:cstheme="minorHAnsi"/>
          <w:lang w:val="ka-GE"/>
        </w:rPr>
      </w:pPr>
      <w:r w:rsidRPr="00ED3480">
        <w:rPr>
          <w:rFonts w:ascii="Sylfaen" w:hAnsi="Sylfaen" w:cstheme="minorHAnsi"/>
        </w:rPr>
        <w:t>საშიში ნივთიერებების დაღვრის რეაგირების სახეებს მნიშვნელოვნად განსაზღვრავს მიწის ზედაპირის სახე. აგრეთვე, მისი პირვანდელი მდგომარეობა. შესაბამისად ავარიებზე რეაგირება წარმოდგენილია შემდეგი სცენარებისთვის:</w:t>
      </w:r>
    </w:p>
    <w:p w14:paraId="6AA6751C" w14:textId="77777777" w:rsidR="002B7A9E" w:rsidRPr="00ED3480" w:rsidRDefault="002B7A9E" w:rsidP="005C451A">
      <w:pPr>
        <w:pStyle w:val="ListParagraph"/>
        <w:numPr>
          <w:ilvl w:val="0"/>
          <w:numId w:val="26"/>
        </w:numPr>
        <w:autoSpaceDE w:val="0"/>
        <w:autoSpaceDN w:val="0"/>
        <w:adjustRightInd w:val="0"/>
        <w:spacing w:before="240" w:after="0" w:line="360" w:lineRule="auto"/>
        <w:jc w:val="both"/>
        <w:rPr>
          <w:rFonts w:ascii="Sylfaen" w:hAnsi="Sylfaen" w:cstheme="minorHAnsi"/>
        </w:rPr>
      </w:pPr>
      <w:r w:rsidRPr="00ED3480">
        <w:rPr>
          <w:rFonts w:ascii="Sylfaen" w:hAnsi="Sylfaen" w:cstheme="minorHAnsi"/>
        </w:rPr>
        <w:t>საშიში ნივთიერებების დაღვრა შეუღწევად ზედაპირზე (ასფალტის, ბეტონის საფარი);</w:t>
      </w:r>
    </w:p>
    <w:p w14:paraId="0EE79D59" w14:textId="77777777" w:rsidR="002B7A9E" w:rsidRPr="00ED3480" w:rsidRDefault="002B7A9E" w:rsidP="005C451A">
      <w:pPr>
        <w:pStyle w:val="ListParagraph"/>
        <w:numPr>
          <w:ilvl w:val="0"/>
          <w:numId w:val="26"/>
        </w:numPr>
        <w:autoSpaceDE w:val="0"/>
        <w:autoSpaceDN w:val="0"/>
        <w:adjustRightInd w:val="0"/>
        <w:spacing w:before="240" w:after="0" w:line="360" w:lineRule="auto"/>
        <w:jc w:val="both"/>
        <w:rPr>
          <w:rFonts w:ascii="Sylfaen" w:hAnsi="Sylfaen" w:cstheme="minorHAnsi"/>
        </w:rPr>
      </w:pPr>
      <w:r w:rsidRPr="00ED3480">
        <w:rPr>
          <w:rFonts w:ascii="Sylfaen" w:hAnsi="Sylfaen" w:cstheme="minorHAnsi"/>
        </w:rPr>
        <w:t>საშიში ნივთიერებების დაღვრა შეღწევად ზედაპირზე (ხრეში, ნიადაგი, ბალახოვანი საფარი);</w:t>
      </w:r>
    </w:p>
    <w:p w14:paraId="28F0A765" w14:textId="77777777" w:rsidR="002B7A9E" w:rsidRPr="00ED3480" w:rsidRDefault="002B7A9E" w:rsidP="00630563">
      <w:pPr>
        <w:autoSpaceDE w:val="0"/>
        <w:autoSpaceDN w:val="0"/>
        <w:adjustRightInd w:val="0"/>
        <w:spacing w:before="240" w:after="0" w:line="360" w:lineRule="auto"/>
        <w:jc w:val="both"/>
        <w:rPr>
          <w:rFonts w:ascii="Sylfaen" w:hAnsi="Sylfaen" w:cstheme="minorHAnsi"/>
        </w:rPr>
      </w:pPr>
      <w:r w:rsidRPr="00ED3480">
        <w:rPr>
          <w:rFonts w:ascii="Sylfaen" w:hAnsi="Sylfaen" w:cstheme="minorHAnsi"/>
        </w:rPr>
        <w:lastRenderedPageBreak/>
        <w:t>შეუღწევად ზედაპირზე საშიში ნივთიერებების (ძირითადად ნავთობპროდუქტები) დაღვრის შემთხვევაში საჭიროა შემდეგი სტრატეგიული ქმედებების განხორციელება:</w:t>
      </w:r>
    </w:p>
    <w:p w14:paraId="3352A0DD" w14:textId="77777777" w:rsidR="002B7A9E" w:rsidRPr="00ED3480" w:rsidRDefault="002B7A9E" w:rsidP="005C451A">
      <w:pPr>
        <w:pStyle w:val="ListParagraph"/>
        <w:numPr>
          <w:ilvl w:val="0"/>
          <w:numId w:val="26"/>
        </w:numPr>
        <w:autoSpaceDE w:val="0"/>
        <w:autoSpaceDN w:val="0"/>
        <w:adjustRightInd w:val="0"/>
        <w:spacing w:before="240" w:after="0" w:line="360" w:lineRule="auto"/>
        <w:jc w:val="both"/>
        <w:rPr>
          <w:rFonts w:ascii="Sylfaen" w:hAnsi="Sylfaen" w:cstheme="minorHAnsi"/>
        </w:rPr>
      </w:pPr>
      <w:r w:rsidRPr="00ED3480">
        <w:rPr>
          <w:rFonts w:ascii="Sylfaen" w:hAnsi="Sylfaen" w:cstheme="minorHAnsi"/>
        </w:rPr>
        <w:t>ინფორმაციის გადაცემა სხვა პერსონალისთვის;</w:t>
      </w:r>
    </w:p>
    <w:p w14:paraId="03F20998" w14:textId="034F2A93" w:rsidR="002B7A9E" w:rsidRPr="00ED3480" w:rsidRDefault="00630563" w:rsidP="005C451A">
      <w:pPr>
        <w:pStyle w:val="ListParagraph"/>
        <w:numPr>
          <w:ilvl w:val="0"/>
          <w:numId w:val="26"/>
        </w:numPr>
        <w:autoSpaceDE w:val="0"/>
        <w:autoSpaceDN w:val="0"/>
        <w:adjustRightInd w:val="0"/>
        <w:spacing w:before="240" w:after="0" w:line="360" w:lineRule="auto"/>
        <w:jc w:val="both"/>
        <w:rPr>
          <w:rFonts w:ascii="Sylfaen" w:hAnsi="Sylfaen" w:cstheme="minorHAnsi"/>
        </w:rPr>
      </w:pPr>
      <w:r w:rsidRPr="00ED3480">
        <w:rPr>
          <w:rFonts w:ascii="Sylfaen" w:hAnsi="Sylfaen" w:cstheme="minorHAnsi"/>
          <w:lang w:val="ka-GE"/>
        </w:rPr>
        <w:t>სატრანსპორტო საშუალებები</w:t>
      </w:r>
      <w:r w:rsidR="002B7A9E" w:rsidRPr="00ED3480">
        <w:rPr>
          <w:rFonts w:ascii="Sylfaen" w:hAnsi="Sylfaen" w:cstheme="minorHAnsi"/>
        </w:rPr>
        <w:t xml:space="preserve">ს გაჩერება; </w:t>
      </w:r>
    </w:p>
    <w:p w14:paraId="7766AE62" w14:textId="77777777" w:rsidR="002B7A9E" w:rsidRPr="00ED3480" w:rsidRDefault="002B7A9E" w:rsidP="005C451A">
      <w:pPr>
        <w:pStyle w:val="ListParagraph"/>
        <w:numPr>
          <w:ilvl w:val="0"/>
          <w:numId w:val="26"/>
        </w:numPr>
        <w:autoSpaceDE w:val="0"/>
        <w:autoSpaceDN w:val="0"/>
        <w:adjustRightInd w:val="0"/>
        <w:spacing w:before="240" w:after="0" w:line="360" w:lineRule="auto"/>
        <w:jc w:val="both"/>
        <w:rPr>
          <w:rFonts w:ascii="Sylfaen" w:hAnsi="Sylfaen" w:cstheme="minorHAnsi"/>
        </w:rPr>
      </w:pPr>
      <w:r w:rsidRPr="00ED3480">
        <w:rPr>
          <w:rFonts w:ascii="Sylfaen" w:hAnsi="Sylfaen" w:cstheme="minorHAnsi"/>
        </w:rPr>
        <w:t>დაბინძურების წყაროს გადაკეტვა (არსებობის შემთხვევაში);</w:t>
      </w:r>
    </w:p>
    <w:p w14:paraId="393CDF36" w14:textId="77777777" w:rsidR="002B7A9E" w:rsidRPr="00ED3480" w:rsidRDefault="002B7A9E" w:rsidP="005C451A">
      <w:pPr>
        <w:pStyle w:val="ListParagraph"/>
        <w:numPr>
          <w:ilvl w:val="0"/>
          <w:numId w:val="26"/>
        </w:numPr>
        <w:autoSpaceDE w:val="0"/>
        <w:autoSpaceDN w:val="0"/>
        <w:adjustRightInd w:val="0"/>
        <w:spacing w:before="240" w:after="0" w:line="360" w:lineRule="auto"/>
        <w:jc w:val="both"/>
        <w:rPr>
          <w:rFonts w:ascii="Sylfaen" w:hAnsi="Sylfaen" w:cstheme="minorHAnsi"/>
        </w:rPr>
      </w:pPr>
      <w:r w:rsidRPr="00ED3480">
        <w:rPr>
          <w:rFonts w:ascii="Sylfaen" w:hAnsi="Sylfaen" w:cstheme="minorHAnsi"/>
        </w:rPr>
        <w:t>ეთხოვოს პერსონალს ავარიაზე რეაგირებისათვის საჭირო აღჭურვილობის და ინდივიდუალური დაცვის საშუალებების მობილიზება;</w:t>
      </w:r>
    </w:p>
    <w:p w14:paraId="6F4BECF6" w14:textId="77777777" w:rsidR="002B7A9E" w:rsidRPr="00ED3480" w:rsidRDefault="002B7A9E" w:rsidP="005C451A">
      <w:pPr>
        <w:pStyle w:val="ListParagraph"/>
        <w:numPr>
          <w:ilvl w:val="0"/>
          <w:numId w:val="26"/>
        </w:numPr>
        <w:autoSpaceDE w:val="0"/>
        <w:autoSpaceDN w:val="0"/>
        <w:adjustRightInd w:val="0"/>
        <w:spacing w:before="240" w:after="0" w:line="360" w:lineRule="auto"/>
        <w:jc w:val="both"/>
        <w:rPr>
          <w:rFonts w:ascii="Sylfaen" w:hAnsi="Sylfaen" w:cstheme="minorHAnsi"/>
        </w:rPr>
      </w:pPr>
      <w:r w:rsidRPr="00ED3480">
        <w:rPr>
          <w:rFonts w:ascii="Sylfaen" w:hAnsi="Sylfaen" w:cstheme="minorHAnsi"/>
        </w:rPr>
        <w:t>საჭიროების შემთხვევაში საჭიროა შესაფერისი შეუღწევადი მასალისაგან (ქვიშის ტომრები, პლასტმასის ფურცლები, პოლიეთილენის აპკები და სხვ.) გადასაკეტი ბარიერების მოწყობა ისე, რომ მოხდეს დაღვრილი ნივთიერებების შეკავება ან გადაადგილების შეზღუდვა;</w:t>
      </w:r>
    </w:p>
    <w:p w14:paraId="64BB80D2" w14:textId="77777777" w:rsidR="002B7A9E" w:rsidRPr="00ED3480" w:rsidRDefault="002B7A9E" w:rsidP="005C451A">
      <w:pPr>
        <w:pStyle w:val="ListParagraph"/>
        <w:numPr>
          <w:ilvl w:val="0"/>
          <w:numId w:val="26"/>
        </w:numPr>
        <w:autoSpaceDE w:val="0"/>
        <w:autoSpaceDN w:val="0"/>
        <w:adjustRightInd w:val="0"/>
        <w:spacing w:before="240" w:after="0" w:line="360" w:lineRule="auto"/>
        <w:jc w:val="both"/>
        <w:rPr>
          <w:rFonts w:ascii="Sylfaen" w:hAnsi="Sylfaen" w:cstheme="minorHAnsi"/>
        </w:rPr>
      </w:pPr>
      <w:r w:rsidRPr="00ED3480">
        <w:rPr>
          <w:rFonts w:ascii="Sylfaen" w:hAnsi="Sylfaen" w:cstheme="minorHAnsi"/>
        </w:rPr>
        <w:t>მოხდეს დაღვრილი ნავთობპროდუქტების შეგროვება ცოცხებისა და ტილოების გამოყენებით;</w:t>
      </w:r>
    </w:p>
    <w:p w14:paraId="0849D55B" w14:textId="77777777" w:rsidR="002B7A9E" w:rsidRPr="00ED3480" w:rsidRDefault="002B7A9E" w:rsidP="005C451A">
      <w:pPr>
        <w:pStyle w:val="ListParagraph"/>
        <w:numPr>
          <w:ilvl w:val="0"/>
          <w:numId w:val="26"/>
        </w:numPr>
        <w:autoSpaceDE w:val="0"/>
        <w:autoSpaceDN w:val="0"/>
        <w:adjustRightInd w:val="0"/>
        <w:spacing w:before="240" w:after="0" w:line="360" w:lineRule="auto"/>
        <w:jc w:val="both"/>
        <w:rPr>
          <w:rFonts w:ascii="Sylfaen" w:hAnsi="Sylfaen" w:cstheme="minorHAnsi"/>
        </w:rPr>
      </w:pPr>
      <w:r w:rsidRPr="00ED3480">
        <w:rPr>
          <w:rFonts w:ascii="Sylfaen" w:hAnsi="Sylfaen" w:cstheme="minorHAnsi"/>
        </w:rPr>
        <w:t>დაღვრილი ნავთობპროდუქტების შესაშრობად საჭიროა შთანმთქმელი (აბსორბენტული) საფენების გამოყენება;</w:t>
      </w:r>
    </w:p>
    <w:p w14:paraId="495FAF15" w14:textId="77777777" w:rsidR="002B7A9E" w:rsidRPr="00ED3480" w:rsidRDefault="002B7A9E" w:rsidP="005C451A">
      <w:pPr>
        <w:pStyle w:val="ListParagraph"/>
        <w:numPr>
          <w:ilvl w:val="0"/>
          <w:numId w:val="26"/>
        </w:numPr>
        <w:autoSpaceDE w:val="0"/>
        <w:autoSpaceDN w:val="0"/>
        <w:adjustRightInd w:val="0"/>
        <w:spacing w:before="240" w:after="0" w:line="360" w:lineRule="auto"/>
        <w:jc w:val="both"/>
        <w:rPr>
          <w:rFonts w:ascii="Sylfaen" w:hAnsi="Sylfaen" w:cstheme="minorHAnsi"/>
        </w:rPr>
      </w:pPr>
      <w:r w:rsidRPr="00ED3480">
        <w:rPr>
          <w:rFonts w:ascii="Sylfaen" w:hAnsi="Sylfaen" w:cstheme="minorHAnsi"/>
        </w:rPr>
        <w:t>ნავთობის შეწოვის შემდეგ საფენები უნდა მოთავსდეს პოლიეთილენის ტომრებში (საჭიროების შემთხვევაში შესაძლებელია საფენების ხელმეორე გამოყენება);</w:t>
      </w:r>
    </w:p>
    <w:p w14:paraId="76CC96F6" w14:textId="77777777" w:rsidR="002B7A9E" w:rsidRPr="00ED3480" w:rsidRDefault="002B7A9E" w:rsidP="005C451A">
      <w:pPr>
        <w:pStyle w:val="ListParagraph"/>
        <w:numPr>
          <w:ilvl w:val="0"/>
          <w:numId w:val="26"/>
        </w:numPr>
        <w:autoSpaceDE w:val="0"/>
        <w:autoSpaceDN w:val="0"/>
        <w:adjustRightInd w:val="0"/>
        <w:spacing w:before="240" w:after="0" w:line="360" w:lineRule="auto"/>
        <w:jc w:val="both"/>
        <w:rPr>
          <w:rFonts w:ascii="Sylfaen" w:hAnsi="Sylfaen" w:cstheme="minorHAnsi"/>
        </w:rPr>
      </w:pPr>
      <w:r w:rsidRPr="00ED3480">
        <w:rPr>
          <w:rFonts w:ascii="Sylfaen" w:hAnsi="Sylfaen" w:cstheme="minorHAnsi"/>
        </w:rPr>
        <w:t>მოედანი სრულიად უნდა გაიწმინდოს ნარჩენი ნავთობპროდუქტებისგან, რათა გამოირიცხოს მომავალში წვიმის წყლებით დამაბინძურებლების წარეცხვა;</w:t>
      </w:r>
    </w:p>
    <w:p w14:paraId="21C84F82" w14:textId="77777777" w:rsidR="002B7A9E" w:rsidRPr="00ED3480" w:rsidRDefault="002B7A9E" w:rsidP="005C451A">
      <w:pPr>
        <w:pStyle w:val="ListParagraph"/>
        <w:numPr>
          <w:ilvl w:val="0"/>
          <w:numId w:val="26"/>
        </w:numPr>
        <w:autoSpaceDE w:val="0"/>
        <w:autoSpaceDN w:val="0"/>
        <w:adjustRightInd w:val="0"/>
        <w:spacing w:before="240" w:after="0" w:line="360" w:lineRule="auto"/>
        <w:jc w:val="both"/>
        <w:rPr>
          <w:rFonts w:ascii="Sylfaen" w:hAnsi="Sylfaen" w:cstheme="minorHAnsi"/>
        </w:rPr>
      </w:pPr>
      <w:r w:rsidRPr="00ED3480">
        <w:rPr>
          <w:rFonts w:ascii="Sylfaen" w:hAnsi="Sylfaen" w:cstheme="minorHAnsi"/>
        </w:rPr>
        <w:t>გაწმენდის ოპერაციების დამთავრების შემდეგ ყველა საწმენდი მასალა უნდა შეგროვდეს, შეიფუთოს და დასაწყობდეს შესაბამისად დაცულ ადგილებში.</w:t>
      </w:r>
    </w:p>
    <w:p w14:paraId="1C9EF6AF" w14:textId="77777777" w:rsidR="002B7A9E" w:rsidRPr="00ED3480" w:rsidRDefault="002B7A9E" w:rsidP="00630563">
      <w:pPr>
        <w:autoSpaceDE w:val="0"/>
        <w:autoSpaceDN w:val="0"/>
        <w:adjustRightInd w:val="0"/>
        <w:spacing w:before="240" w:after="0" w:line="360" w:lineRule="auto"/>
        <w:jc w:val="both"/>
        <w:rPr>
          <w:rFonts w:ascii="Sylfaen" w:hAnsi="Sylfaen" w:cstheme="minorHAnsi"/>
        </w:rPr>
      </w:pPr>
      <w:r w:rsidRPr="00ED3480">
        <w:rPr>
          <w:rFonts w:ascii="Sylfaen" w:hAnsi="Sylfaen" w:cstheme="minorHAnsi"/>
        </w:rPr>
        <w:t>შეღწევად ზედაპირზე ნავთობპროდუქტების დაღვრის შემთხვევაში საჭიროა შემდეგი სტრატეგიული ქმედებების განხორციელება:</w:t>
      </w:r>
    </w:p>
    <w:p w14:paraId="196A63DB" w14:textId="77777777" w:rsidR="002B7A9E" w:rsidRPr="00ED3480" w:rsidRDefault="002B7A9E" w:rsidP="005C451A">
      <w:pPr>
        <w:pStyle w:val="ListParagraph"/>
        <w:numPr>
          <w:ilvl w:val="0"/>
          <w:numId w:val="26"/>
        </w:numPr>
        <w:autoSpaceDE w:val="0"/>
        <w:autoSpaceDN w:val="0"/>
        <w:adjustRightInd w:val="0"/>
        <w:spacing w:before="240" w:after="0" w:line="360" w:lineRule="auto"/>
        <w:jc w:val="both"/>
        <w:rPr>
          <w:rFonts w:ascii="Sylfaen" w:hAnsi="Sylfaen" w:cstheme="minorHAnsi"/>
        </w:rPr>
      </w:pPr>
      <w:r w:rsidRPr="00ED3480">
        <w:rPr>
          <w:rFonts w:ascii="Sylfaen" w:hAnsi="Sylfaen" w:cstheme="minorHAnsi"/>
        </w:rPr>
        <w:t>ინფორმაციის გადაცემა სხვა პერსონალისთვის;</w:t>
      </w:r>
    </w:p>
    <w:p w14:paraId="21857897" w14:textId="77777777" w:rsidR="002B7A9E" w:rsidRPr="00ED3480" w:rsidRDefault="002B7A9E" w:rsidP="005C451A">
      <w:pPr>
        <w:pStyle w:val="ListParagraph"/>
        <w:numPr>
          <w:ilvl w:val="0"/>
          <w:numId w:val="26"/>
        </w:numPr>
        <w:autoSpaceDE w:val="0"/>
        <w:autoSpaceDN w:val="0"/>
        <w:adjustRightInd w:val="0"/>
        <w:spacing w:before="240" w:after="0" w:line="360" w:lineRule="auto"/>
        <w:jc w:val="both"/>
        <w:rPr>
          <w:rFonts w:ascii="Sylfaen" w:hAnsi="Sylfaen" w:cstheme="minorHAnsi"/>
        </w:rPr>
      </w:pPr>
      <w:r w:rsidRPr="00ED3480">
        <w:rPr>
          <w:rFonts w:ascii="Sylfaen" w:hAnsi="Sylfaen" w:cstheme="minorHAnsi"/>
        </w:rPr>
        <w:t>უბანზე მომუშავე ყველა დანადგარ-მექანიზმის გაჩერება;</w:t>
      </w:r>
    </w:p>
    <w:p w14:paraId="186FFCE5" w14:textId="77777777" w:rsidR="002B7A9E" w:rsidRPr="00ED3480" w:rsidRDefault="002B7A9E" w:rsidP="005C451A">
      <w:pPr>
        <w:pStyle w:val="ListParagraph"/>
        <w:numPr>
          <w:ilvl w:val="0"/>
          <w:numId w:val="26"/>
        </w:numPr>
        <w:autoSpaceDE w:val="0"/>
        <w:autoSpaceDN w:val="0"/>
        <w:adjustRightInd w:val="0"/>
        <w:spacing w:before="240" w:after="0" w:line="360" w:lineRule="auto"/>
        <w:jc w:val="both"/>
        <w:rPr>
          <w:rFonts w:ascii="Sylfaen" w:hAnsi="Sylfaen" w:cstheme="minorHAnsi"/>
        </w:rPr>
      </w:pPr>
      <w:r w:rsidRPr="00ED3480">
        <w:rPr>
          <w:rFonts w:ascii="Sylfaen" w:hAnsi="Sylfaen" w:cstheme="minorHAnsi"/>
        </w:rPr>
        <w:t>დაბინძურების წყაროს გადაკეტვა (არსებობის შემთხვევაში);</w:t>
      </w:r>
    </w:p>
    <w:p w14:paraId="1B458DF9" w14:textId="77777777" w:rsidR="002B7A9E" w:rsidRPr="00ED3480" w:rsidRDefault="002B7A9E" w:rsidP="005C451A">
      <w:pPr>
        <w:pStyle w:val="ListParagraph"/>
        <w:numPr>
          <w:ilvl w:val="0"/>
          <w:numId w:val="26"/>
        </w:numPr>
        <w:autoSpaceDE w:val="0"/>
        <w:autoSpaceDN w:val="0"/>
        <w:adjustRightInd w:val="0"/>
        <w:spacing w:before="240" w:after="0" w:line="360" w:lineRule="auto"/>
        <w:jc w:val="both"/>
        <w:rPr>
          <w:rFonts w:ascii="Sylfaen" w:hAnsi="Sylfaen" w:cstheme="minorHAnsi"/>
        </w:rPr>
      </w:pPr>
      <w:r w:rsidRPr="00ED3480">
        <w:rPr>
          <w:rFonts w:ascii="Sylfaen" w:hAnsi="Sylfaen" w:cstheme="minorHAnsi"/>
        </w:rPr>
        <w:t>ეთხოვოს პერსონალს ავარიაზე რეაგირებისათვის საჭირო აღჭურვილობის და ინდივიდუალური დაცვის საშუალებების მობილიზება;</w:t>
      </w:r>
    </w:p>
    <w:p w14:paraId="56644673" w14:textId="77777777" w:rsidR="002B7A9E" w:rsidRPr="00ED3480" w:rsidRDefault="002B7A9E" w:rsidP="005C451A">
      <w:pPr>
        <w:pStyle w:val="ListParagraph"/>
        <w:numPr>
          <w:ilvl w:val="0"/>
          <w:numId w:val="26"/>
        </w:numPr>
        <w:autoSpaceDE w:val="0"/>
        <w:autoSpaceDN w:val="0"/>
        <w:adjustRightInd w:val="0"/>
        <w:spacing w:before="240" w:after="0" w:line="360" w:lineRule="auto"/>
        <w:jc w:val="both"/>
        <w:rPr>
          <w:rFonts w:ascii="Sylfaen" w:hAnsi="Sylfaen" w:cstheme="minorHAnsi"/>
        </w:rPr>
      </w:pPr>
      <w:r w:rsidRPr="00ED3480">
        <w:rPr>
          <w:rFonts w:ascii="Sylfaen" w:hAnsi="Sylfaen" w:cstheme="minorHAnsi"/>
        </w:rPr>
        <w:t>შთანმთქმელები უნდა დაეწყოს ერთად ისე, რომ შეიქმნას უწყვეტი ბარიერი (ზღუდე) მოძრავი ნავთობპროდუქტების წინა კიდის პირისპირ. ბარიერის ბოლოები უნდა მოიხაროს წინისკენ, რათა მან ნალის ფორმა მიიღოს;</w:t>
      </w:r>
    </w:p>
    <w:p w14:paraId="5FEF7E12" w14:textId="77777777" w:rsidR="002B7A9E" w:rsidRPr="00ED3480" w:rsidRDefault="002B7A9E" w:rsidP="005C451A">
      <w:pPr>
        <w:pStyle w:val="ListParagraph"/>
        <w:numPr>
          <w:ilvl w:val="0"/>
          <w:numId w:val="26"/>
        </w:numPr>
        <w:autoSpaceDE w:val="0"/>
        <w:autoSpaceDN w:val="0"/>
        <w:adjustRightInd w:val="0"/>
        <w:spacing w:before="240" w:after="0" w:line="360" w:lineRule="auto"/>
        <w:jc w:val="both"/>
        <w:rPr>
          <w:rFonts w:ascii="Sylfaen" w:hAnsi="Sylfaen" w:cstheme="minorHAnsi"/>
        </w:rPr>
      </w:pPr>
      <w:r w:rsidRPr="00ED3480">
        <w:rPr>
          <w:rFonts w:ascii="Sylfaen" w:hAnsi="Sylfaen" w:cstheme="minorHAnsi"/>
        </w:rPr>
        <w:lastRenderedPageBreak/>
        <w:t>დაღვრილი ნავთობპროდუქტების შეკავების ადგილი უნდა დაიფაროს პოლიეთილენის აპკის ფურცლებით, რათა არ მოხდეს ნავთობის შეღწევა ნიადაგის ქვედა ფენებში;</w:t>
      </w:r>
    </w:p>
    <w:p w14:paraId="01C45FA5" w14:textId="77777777" w:rsidR="002B7A9E" w:rsidRPr="00ED3480" w:rsidRDefault="002B7A9E" w:rsidP="005C451A">
      <w:pPr>
        <w:pStyle w:val="ListParagraph"/>
        <w:numPr>
          <w:ilvl w:val="0"/>
          <w:numId w:val="26"/>
        </w:numPr>
        <w:autoSpaceDE w:val="0"/>
        <w:autoSpaceDN w:val="0"/>
        <w:adjustRightInd w:val="0"/>
        <w:spacing w:before="240" w:after="0" w:line="360" w:lineRule="auto"/>
        <w:jc w:val="both"/>
        <w:rPr>
          <w:rFonts w:ascii="Sylfaen" w:hAnsi="Sylfaen" w:cstheme="minorHAnsi"/>
        </w:rPr>
      </w:pPr>
      <w:r w:rsidRPr="00ED3480">
        <w:rPr>
          <w:rFonts w:ascii="Sylfaen" w:hAnsi="Sylfaen" w:cstheme="minorHAnsi"/>
        </w:rPr>
        <w:t>აღსანიშნავია, რომ თუ შეუძლებელია შემაკავებელი პოლიეთილენის ფურცლების დაფენა, მაშინ ბარიერების მოწყობა გამოიწვევს ნავთობის დაგროვებას ერთ ადგილზე, რაც თავის მხრივ გამოიწვევს ამ ადგილზე ნიადაგის გაჯერებას ნავთობით, ნავთობპროდუქტების შეღწევას ნიადაგის უფრო ქვედა ფენებში;</w:t>
      </w:r>
    </w:p>
    <w:p w14:paraId="6595EE04" w14:textId="77777777" w:rsidR="002B7A9E" w:rsidRPr="00ED3480" w:rsidRDefault="002B7A9E" w:rsidP="005C451A">
      <w:pPr>
        <w:pStyle w:val="ListParagraph"/>
        <w:numPr>
          <w:ilvl w:val="0"/>
          <w:numId w:val="26"/>
        </w:numPr>
        <w:autoSpaceDE w:val="0"/>
        <w:autoSpaceDN w:val="0"/>
        <w:adjustRightInd w:val="0"/>
        <w:spacing w:before="240" w:after="0" w:line="360" w:lineRule="auto"/>
        <w:jc w:val="both"/>
        <w:rPr>
          <w:rFonts w:ascii="Sylfaen" w:hAnsi="Sylfaen" w:cstheme="minorHAnsi"/>
        </w:rPr>
      </w:pPr>
      <w:r w:rsidRPr="00ED3480">
        <w:rPr>
          <w:rFonts w:ascii="Sylfaen" w:hAnsi="Sylfaen" w:cstheme="minorHAnsi"/>
        </w:rPr>
        <w:t>დაღვრილი ნავთობპროდუქტების შესაშრობად საჭიროა შთანმთქმელი (აბსორბენტული) საფენების გამოყენება;</w:t>
      </w:r>
    </w:p>
    <w:p w14:paraId="43D90EAF" w14:textId="77777777" w:rsidR="002B7A9E" w:rsidRPr="00ED3480" w:rsidRDefault="002B7A9E" w:rsidP="005C451A">
      <w:pPr>
        <w:pStyle w:val="ListParagraph"/>
        <w:numPr>
          <w:ilvl w:val="0"/>
          <w:numId w:val="26"/>
        </w:numPr>
        <w:autoSpaceDE w:val="0"/>
        <w:autoSpaceDN w:val="0"/>
        <w:adjustRightInd w:val="0"/>
        <w:spacing w:before="240" w:after="0" w:line="360" w:lineRule="auto"/>
        <w:jc w:val="both"/>
        <w:rPr>
          <w:rFonts w:ascii="Sylfaen" w:hAnsi="Sylfaen" w:cstheme="minorHAnsi"/>
        </w:rPr>
      </w:pPr>
      <w:r w:rsidRPr="00ED3480">
        <w:rPr>
          <w:rFonts w:ascii="Sylfaen" w:hAnsi="Sylfaen" w:cstheme="minorHAnsi"/>
        </w:rPr>
        <w:t>მოაგროვეთ ნავთობი ისე, რომ შესაძლებელი იყოს მისი კონტეინერში (ჭურჭელში) შეგროვება და შემდგომი გადატანა;</w:t>
      </w:r>
    </w:p>
    <w:p w14:paraId="79152A62" w14:textId="77777777" w:rsidR="002B7A9E" w:rsidRPr="00ED3480" w:rsidRDefault="002B7A9E" w:rsidP="005C451A">
      <w:pPr>
        <w:pStyle w:val="ListParagraph"/>
        <w:numPr>
          <w:ilvl w:val="0"/>
          <w:numId w:val="26"/>
        </w:numPr>
        <w:autoSpaceDE w:val="0"/>
        <w:autoSpaceDN w:val="0"/>
        <w:adjustRightInd w:val="0"/>
        <w:spacing w:before="240" w:after="0" w:line="360" w:lineRule="auto"/>
        <w:jc w:val="both"/>
        <w:rPr>
          <w:rFonts w:ascii="Sylfaen" w:hAnsi="Sylfaen" w:cstheme="minorHAnsi"/>
        </w:rPr>
      </w:pPr>
      <w:r w:rsidRPr="00ED3480">
        <w:rPr>
          <w:rFonts w:ascii="Sylfaen" w:hAnsi="Sylfaen" w:cstheme="minorHAnsi"/>
        </w:rPr>
        <w:t>ნავთობის შეწოვის შემდეგ საფენები უნდა მოთავსდეს პოლიეთილენის ტომრებში (საჭიროების შემთხვევაში შესაძლებელია საფენების ხელმეორე გამოყენება);</w:t>
      </w:r>
    </w:p>
    <w:p w14:paraId="3C07F780" w14:textId="77777777" w:rsidR="002B7A9E" w:rsidRPr="00ED3480" w:rsidRDefault="002B7A9E" w:rsidP="005C451A">
      <w:pPr>
        <w:pStyle w:val="ListParagraph"/>
        <w:numPr>
          <w:ilvl w:val="0"/>
          <w:numId w:val="26"/>
        </w:numPr>
        <w:autoSpaceDE w:val="0"/>
        <w:autoSpaceDN w:val="0"/>
        <w:adjustRightInd w:val="0"/>
        <w:spacing w:before="240" w:after="0" w:line="360" w:lineRule="auto"/>
        <w:jc w:val="both"/>
        <w:rPr>
          <w:rFonts w:ascii="Sylfaen" w:hAnsi="Sylfaen" w:cstheme="minorHAnsi"/>
        </w:rPr>
      </w:pPr>
      <w:r w:rsidRPr="00ED3480">
        <w:rPr>
          <w:rFonts w:ascii="Sylfaen" w:hAnsi="Sylfaen" w:cstheme="minorHAnsi"/>
        </w:rPr>
        <w:t>მოედანი სრულიად უნდა გაიწმინდოს ნარჩენი ნავთობპროდუქტებისგან, რათა გამოირიცხოს მომავალში წვიმის წყლებით დამაბინძურებლების წარეცხვა ან ნიადაგის ღრმა ფენებში გადაადგილება;</w:t>
      </w:r>
    </w:p>
    <w:p w14:paraId="18AEB3C2" w14:textId="77777777" w:rsidR="002B7A9E" w:rsidRPr="00ED3480" w:rsidRDefault="002B7A9E" w:rsidP="005C451A">
      <w:pPr>
        <w:pStyle w:val="ListParagraph"/>
        <w:numPr>
          <w:ilvl w:val="0"/>
          <w:numId w:val="26"/>
        </w:numPr>
        <w:autoSpaceDE w:val="0"/>
        <w:autoSpaceDN w:val="0"/>
        <w:adjustRightInd w:val="0"/>
        <w:spacing w:before="240" w:after="0" w:line="360" w:lineRule="auto"/>
        <w:jc w:val="both"/>
        <w:rPr>
          <w:rFonts w:ascii="Sylfaen" w:hAnsi="Sylfaen" w:cstheme="minorHAnsi"/>
        </w:rPr>
      </w:pPr>
      <w:r w:rsidRPr="00ED3480">
        <w:rPr>
          <w:rFonts w:ascii="Sylfaen" w:hAnsi="Sylfaen" w:cstheme="minorHAnsi"/>
        </w:rPr>
        <w:t>გაწმენდის ოპერაციების დამთავრების შემდეგ ყველა საწმენდი მასალა უნდა შეგროვდეს, შეიფუთოს და დასაწყობდეს შესაბამისად დაცულ ადგილებში;</w:t>
      </w:r>
    </w:p>
    <w:p w14:paraId="0132CD2E" w14:textId="77777777" w:rsidR="002B7A9E" w:rsidRPr="00ED3480" w:rsidRDefault="002B7A9E" w:rsidP="005C451A">
      <w:pPr>
        <w:pStyle w:val="ListParagraph"/>
        <w:numPr>
          <w:ilvl w:val="0"/>
          <w:numId w:val="26"/>
        </w:numPr>
        <w:autoSpaceDE w:val="0"/>
        <w:autoSpaceDN w:val="0"/>
        <w:adjustRightInd w:val="0"/>
        <w:spacing w:before="240" w:after="0" w:line="360" w:lineRule="auto"/>
        <w:jc w:val="both"/>
        <w:rPr>
          <w:rFonts w:ascii="Sylfaen" w:hAnsi="Sylfaen" w:cstheme="minorHAnsi"/>
        </w:rPr>
      </w:pPr>
      <w:r w:rsidRPr="00ED3480">
        <w:rPr>
          <w:rFonts w:ascii="Sylfaen" w:hAnsi="Sylfaen" w:cstheme="minorHAnsi"/>
        </w:rPr>
        <w:t>როგორც კი მოცილებული იქნება მთელი გაჟონილი ნავთობპროდუქტები, შესაბამისი კომპეტენციის მქონე მოწვეული სპეციალისტის ზედამხედველობით უნდა დაიწყოს დაბინძურებული გრუნტის მოცილება და მისთვის სარემედიაციო სამუშაოების ჩატარება.</w:t>
      </w:r>
    </w:p>
    <w:p w14:paraId="0063518F" w14:textId="77777777" w:rsidR="002B7A9E" w:rsidRPr="00ED3480" w:rsidRDefault="002B7A9E" w:rsidP="002B7A9E">
      <w:pPr>
        <w:autoSpaceDE w:val="0"/>
        <w:autoSpaceDN w:val="0"/>
        <w:adjustRightInd w:val="0"/>
        <w:spacing w:before="240" w:after="0" w:line="276" w:lineRule="auto"/>
        <w:ind w:left="720"/>
        <w:rPr>
          <w:rFonts w:ascii="Sylfaen" w:hAnsi="Sylfaen" w:cstheme="minorHAnsi"/>
        </w:rPr>
      </w:pPr>
    </w:p>
    <w:p w14:paraId="1712DE9E" w14:textId="77777777" w:rsidR="002B7A9E" w:rsidRPr="00ED3480" w:rsidRDefault="002B7A9E" w:rsidP="00630563">
      <w:pPr>
        <w:pStyle w:val="Heading2"/>
        <w:numPr>
          <w:ilvl w:val="2"/>
          <w:numId w:val="1"/>
        </w:numPr>
        <w:spacing w:line="360" w:lineRule="auto"/>
        <w:ind w:left="720"/>
        <w:rPr>
          <w:rFonts w:ascii="Sylfaen" w:hAnsi="Sylfaen" w:cstheme="minorHAnsi"/>
          <w:b/>
          <w:color w:val="auto"/>
          <w:sz w:val="24"/>
          <w:szCs w:val="24"/>
          <w:lang w:val="ka-GE"/>
        </w:rPr>
      </w:pPr>
      <w:bookmarkStart w:id="135" w:name="_Toc523009167"/>
      <w:bookmarkStart w:id="136" w:name="_Toc76952694"/>
      <w:r w:rsidRPr="00ED3480">
        <w:rPr>
          <w:rFonts w:ascii="Sylfaen" w:hAnsi="Sylfaen" w:cstheme="minorHAnsi"/>
          <w:b/>
          <w:color w:val="auto"/>
          <w:sz w:val="24"/>
          <w:szCs w:val="24"/>
          <w:lang w:val="ka-GE"/>
        </w:rPr>
        <w:t>რეაგირება პერსონალის ტრავმატიზმის შემთხვევაში</w:t>
      </w:r>
      <w:bookmarkEnd w:id="135"/>
      <w:bookmarkEnd w:id="136"/>
    </w:p>
    <w:p w14:paraId="49F30FDE" w14:textId="77777777" w:rsidR="002B7A9E" w:rsidRPr="00ED3480" w:rsidRDefault="002B7A9E" w:rsidP="00630563">
      <w:pPr>
        <w:autoSpaceDE w:val="0"/>
        <w:autoSpaceDN w:val="0"/>
        <w:adjustRightInd w:val="0"/>
        <w:spacing w:before="240" w:after="0" w:line="360" w:lineRule="auto"/>
        <w:jc w:val="both"/>
        <w:rPr>
          <w:rFonts w:ascii="Sylfaen" w:hAnsi="Sylfaen" w:cstheme="minorHAnsi"/>
        </w:rPr>
      </w:pPr>
      <w:r w:rsidRPr="00ED3480">
        <w:rPr>
          <w:rFonts w:ascii="Sylfaen" w:hAnsi="Sylfaen" w:cstheme="minorHAnsi"/>
        </w:rPr>
        <w:t>ადამიანის დაშავების აღმომჩენი პირის უპირველეს ქმედებას წარმოადგენს ინციდენტის შესახებ შეტყობინების სასწრაფო გადაცემა. სასწრაფო სამედიცინო დახმარების გამოჩენამდე დაშავებულს პირველადი დახმარება უნდა გაეწიოს შემდგომ ქვეთავებში მოცემული პირველადი დახმარების სტრატეგიის მიხედვით:</w:t>
      </w:r>
      <w:r w:rsidRPr="00ED3480">
        <w:rPr>
          <w:rFonts w:ascii="Sylfaen" w:hAnsi="Sylfaen" w:cstheme="minorHAnsi"/>
          <w:lang w:val="ka-GE"/>
        </w:rPr>
        <w:t xml:space="preserve"> </w:t>
      </w:r>
      <w:r w:rsidRPr="00ED3480">
        <w:rPr>
          <w:rFonts w:ascii="Sylfaen" w:hAnsi="Sylfaen" w:cstheme="minorHAnsi"/>
        </w:rPr>
        <w:t xml:space="preserve">პირველადი დახმარების გაწევამდე აუცილებელია სიტუაციის შეფასება და დადგენა ქმნის თუ არა საფრთხეს დაშავებულთან მიახლოვება. </w:t>
      </w:r>
    </w:p>
    <w:p w14:paraId="0CB48188" w14:textId="77777777" w:rsidR="002B7A9E" w:rsidRPr="00ED3480" w:rsidRDefault="002B7A9E" w:rsidP="002B7A9E">
      <w:pPr>
        <w:autoSpaceDE w:val="0"/>
        <w:autoSpaceDN w:val="0"/>
        <w:adjustRightInd w:val="0"/>
        <w:spacing w:before="240" w:after="0" w:line="276" w:lineRule="auto"/>
        <w:jc w:val="both"/>
        <w:rPr>
          <w:rFonts w:ascii="Sylfaen" w:hAnsi="Sylfaen" w:cstheme="minorHAnsi"/>
        </w:rPr>
      </w:pPr>
    </w:p>
    <w:p w14:paraId="03D9F5A2" w14:textId="77777777" w:rsidR="002B7A9E" w:rsidRPr="00ED3480" w:rsidRDefault="002B7A9E" w:rsidP="00630563">
      <w:pPr>
        <w:pStyle w:val="Heading2"/>
        <w:numPr>
          <w:ilvl w:val="2"/>
          <w:numId w:val="1"/>
        </w:numPr>
        <w:spacing w:line="360" w:lineRule="auto"/>
        <w:ind w:left="720"/>
        <w:rPr>
          <w:rFonts w:ascii="Sylfaen" w:eastAsiaTheme="minorEastAsia" w:hAnsi="Sylfaen" w:cstheme="minorHAnsi"/>
          <w:color w:val="auto"/>
          <w:sz w:val="22"/>
          <w:lang w:val="pt-PT" w:eastAsia="ru-RU"/>
        </w:rPr>
      </w:pPr>
      <w:bookmarkStart w:id="137" w:name="_Toc523009168"/>
      <w:bookmarkStart w:id="138" w:name="_Toc76952695"/>
      <w:r w:rsidRPr="00ED3480">
        <w:rPr>
          <w:rFonts w:ascii="Sylfaen" w:hAnsi="Sylfaen" w:cstheme="minorHAnsi"/>
          <w:b/>
          <w:color w:val="auto"/>
          <w:sz w:val="24"/>
          <w:szCs w:val="24"/>
          <w:lang w:val="ka-GE"/>
        </w:rPr>
        <w:lastRenderedPageBreak/>
        <w:t>პირველადი დახმარება მოტეხილობის დროს</w:t>
      </w:r>
      <w:bookmarkEnd w:id="137"/>
      <w:bookmarkEnd w:id="138"/>
      <w:r w:rsidRPr="00ED3480">
        <w:rPr>
          <w:rFonts w:ascii="Sylfaen" w:hAnsi="Sylfaen" w:cstheme="minorHAnsi"/>
          <w:b/>
          <w:color w:val="auto"/>
          <w:sz w:val="24"/>
          <w:szCs w:val="24"/>
          <w:lang w:val="ka-GE"/>
        </w:rPr>
        <w:t xml:space="preserve"> </w:t>
      </w:r>
    </w:p>
    <w:p w14:paraId="5BB0F64E" w14:textId="77777777" w:rsidR="002B7A9E" w:rsidRPr="00ED3480" w:rsidRDefault="002B7A9E" w:rsidP="00630563">
      <w:pPr>
        <w:autoSpaceDE w:val="0"/>
        <w:autoSpaceDN w:val="0"/>
        <w:adjustRightInd w:val="0"/>
        <w:spacing w:before="240" w:after="0" w:line="360" w:lineRule="auto"/>
        <w:jc w:val="both"/>
        <w:rPr>
          <w:rFonts w:ascii="Sylfaen" w:hAnsi="Sylfaen" w:cstheme="minorHAnsi"/>
        </w:rPr>
      </w:pPr>
      <w:r w:rsidRPr="00ED3480">
        <w:rPr>
          <w:rFonts w:ascii="Sylfaen" w:hAnsi="Sylfaen" w:cstheme="minorHAnsi"/>
        </w:rPr>
        <w:t>არჩევენ ძვლის ღია და დახურულ მოტეხილობას.</w:t>
      </w:r>
      <w:r w:rsidRPr="00ED3480">
        <w:rPr>
          <w:rFonts w:ascii="Sylfaen" w:hAnsi="Sylfaen" w:cstheme="minorHAnsi"/>
          <w:lang w:val="ka-GE"/>
        </w:rPr>
        <w:t xml:space="preserve"> </w:t>
      </w:r>
      <w:r w:rsidRPr="00ED3480">
        <w:rPr>
          <w:rFonts w:ascii="Sylfaen" w:hAnsi="Sylfaen" w:cstheme="minorHAnsi"/>
        </w:rPr>
        <w:t>ღია მოტეხილობისათვის დამახასიათებელია კანის საფარველის მთლიანობის დარღვევა. ამ დროს დაზიანებულ არეში არის ჭრილობა და სისხლდენა. ღია მოტეხილობის დროს მაღალია ინფიცირების რისკი. ღია მოტეხილობის დროს:</w:t>
      </w:r>
    </w:p>
    <w:p w14:paraId="2EE5FFDB" w14:textId="77777777" w:rsidR="002B7A9E" w:rsidRPr="00ED3480" w:rsidRDefault="002B7A9E" w:rsidP="005C451A">
      <w:pPr>
        <w:pStyle w:val="ListParagraph"/>
        <w:numPr>
          <w:ilvl w:val="0"/>
          <w:numId w:val="31"/>
        </w:numPr>
        <w:autoSpaceDE w:val="0"/>
        <w:autoSpaceDN w:val="0"/>
        <w:adjustRightInd w:val="0"/>
        <w:spacing w:before="240" w:after="0" w:line="360" w:lineRule="auto"/>
        <w:jc w:val="both"/>
        <w:rPr>
          <w:rFonts w:ascii="Sylfaen" w:hAnsi="Sylfaen" w:cstheme="minorHAnsi"/>
        </w:rPr>
      </w:pPr>
      <w:r w:rsidRPr="00ED3480">
        <w:rPr>
          <w:rFonts w:ascii="Sylfaen" w:hAnsi="Sylfaen" w:cstheme="minorHAnsi"/>
        </w:rPr>
        <w:t>დროულად მოუხმეთ დამხმარეს, რათა დამხმარემ ჩაატაროს სხეულის დაზიანებული ნაწილის იმობილიზაცია, სანამ თქვენ დაამუშავებთ ჭრილობას;</w:t>
      </w:r>
    </w:p>
    <w:p w14:paraId="48952F27" w14:textId="77777777" w:rsidR="002B7A9E" w:rsidRPr="00ED3480" w:rsidRDefault="002B7A9E" w:rsidP="005C451A">
      <w:pPr>
        <w:pStyle w:val="ListParagraph"/>
        <w:numPr>
          <w:ilvl w:val="0"/>
          <w:numId w:val="31"/>
        </w:numPr>
        <w:autoSpaceDE w:val="0"/>
        <w:autoSpaceDN w:val="0"/>
        <w:adjustRightInd w:val="0"/>
        <w:spacing w:before="240" w:after="0" w:line="360" w:lineRule="auto"/>
        <w:jc w:val="both"/>
        <w:rPr>
          <w:rFonts w:ascii="Sylfaen" w:hAnsi="Sylfaen" w:cstheme="minorHAnsi"/>
        </w:rPr>
      </w:pPr>
      <w:r w:rsidRPr="00ED3480">
        <w:rPr>
          <w:rFonts w:ascii="Sylfaen" w:hAnsi="Sylfaen" w:cstheme="minorHAnsi"/>
        </w:rPr>
        <w:t>დაფარეთ ჭრილობა სუფთა საფენით და მოახდინეთ პირდაპირი ზეწოლა სისხლდენის შეჩერების მიზნით. არ მოახდინოთ ზეწოლა უშუალოდ მოტეხილი ძვლის ფრაგმენტებზე;</w:t>
      </w:r>
    </w:p>
    <w:p w14:paraId="1E3EC6A8" w14:textId="77777777" w:rsidR="002B7A9E" w:rsidRPr="00ED3480" w:rsidRDefault="002B7A9E" w:rsidP="005C451A">
      <w:pPr>
        <w:pStyle w:val="ListParagraph"/>
        <w:numPr>
          <w:ilvl w:val="0"/>
          <w:numId w:val="31"/>
        </w:numPr>
        <w:autoSpaceDE w:val="0"/>
        <w:autoSpaceDN w:val="0"/>
        <w:adjustRightInd w:val="0"/>
        <w:spacing w:before="240" w:after="0" w:line="360" w:lineRule="auto"/>
        <w:jc w:val="both"/>
        <w:rPr>
          <w:rFonts w:ascii="Sylfaen" w:hAnsi="Sylfaen" w:cstheme="minorHAnsi"/>
        </w:rPr>
      </w:pPr>
      <w:r w:rsidRPr="00ED3480">
        <w:rPr>
          <w:rFonts w:ascii="Sylfaen" w:hAnsi="Sylfaen" w:cstheme="minorHAnsi"/>
        </w:rPr>
        <w:t>ჭრილობაზე თითებით შეხების გარეშე, საფენის ზემოდან ფრთხილად შემოფარგლეთ დაზიანებული არე სუფთა ქსოვილით და დააფიქსირეთ ის ნახვევით;</w:t>
      </w:r>
    </w:p>
    <w:p w14:paraId="6957EC8D" w14:textId="77777777" w:rsidR="002B7A9E" w:rsidRPr="00ED3480" w:rsidRDefault="002B7A9E" w:rsidP="00C64572">
      <w:pPr>
        <w:pStyle w:val="ListParagraph"/>
        <w:numPr>
          <w:ilvl w:val="0"/>
          <w:numId w:val="31"/>
        </w:numPr>
        <w:autoSpaceDE w:val="0"/>
        <w:autoSpaceDN w:val="0"/>
        <w:adjustRightInd w:val="0"/>
        <w:spacing w:before="240" w:after="0" w:line="360" w:lineRule="auto"/>
        <w:jc w:val="both"/>
        <w:rPr>
          <w:rFonts w:ascii="Sylfaen" w:hAnsi="Sylfaen" w:cstheme="minorHAnsi"/>
        </w:rPr>
      </w:pPr>
      <w:r w:rsidRPr="00ED3480">
        <w:rPr>
          <w:rFonts w:ascii="Sylfaen" w:hAnsi="Sylfaen" w:cstheme="minorHAnsi"/>
        </w:rPr>
        <w:t>თუ ჭრილობაში მოჩანს მოტეხილი ძვლის ფრაგმენტები, მოათავსეთ რბილი ქსოვილი ძვლის ფრაგმენტების გარშემო ისე, რომ ქსოვილი სცილდებოდეს მათ და ნახვევი არ ახდენდეს ზეწოლას ძვლის ფრაგმენტებზე. დაამაგრეთ ნახვევი ისე, რომ არ დაირღვეს სისხლის მიმოქცევა ნახვევის ქვემოთ;</w:t>
      </w:r>
    </w:p>
    <w:p w14:paraId="6D1ACF09" w14:textId="77777777" w:rsidR="002B7A9E" w:rsidRPr="00ED3480" w:rsidRDefault="002B7A9E" w:rsidP="00C64572">
      <w:pPr>
        <w:pStyle w:val="ListParagraph"/>
        <w:numPr>
          <w:ilvl w:val="0"/>
          <w:numId w:val="31"/>
        </w:numPr>
        <w:autoSpaceDE w:val="0"/>
        <w:autoSpaceDN w:val="0"/>
        <w:adjustRightInd w:val="0"/>
        <w:spacing w:before="240" w:after="0" w:line="360" w:lineRule="auto"/>
        <w:jc w:val="both"/>
        <w:rPr>
          <w:rFonts w:ascii="Sylfaen" w:hAnsi="Sylfaen" w:cstheme="minorHAnsi"/>
        </w:rPr>
      </w:pPr>
      <w:r w:rsidRPr="00ED3480">
        <w:rPr>
          <w:rFonts w:ascii="Sylfaen" w:hAnsi="Sylfaen" w:cstheme="minorHAnsi"/>
        </w:rPr>
        <w:t>ჩაატარეთ მოტეხილი ძვლის მობილიზაცია, ისევე, როგორც დახურული მოტეხილობისას;</w:t>
      </w:r>
    </w:p>
    <w:p w14:paraId="3885891A" w14:textId="77777777" w:rsidR="002B7A9E" w:rsidRPr="00ED3480" w:rsidRDefault="002B7A9E" w:rsidP="00C64572">
      <w:pPr>
        <w:pStyle w:val="ListParagraph"/>
        <w:numPr>
          <w:ilvl w:val="0"/>
          <w:numId w:val="31"/>
        </w:numPr>
        <w:autoSpaceDE w:val="0"/>
        <w:autoSpaceDN w:val="0"/>
        <w:adjustRightInd w:val="0"/>
        <w:spacing w:before="240" w:after="0" w:line="360" w:lineRule="auto"/>
        <w:jc w:val="both"/>
        <w:rPr>
          <w:rFonts w:ascii="Sylfaen" w:hAnsi="Sylfaen" w:cstheme="minorHAnsi"/>
        </w:rPr>
      </w:pPr>
      <w:r w:rsidRPr="00ED3480">
        <w:rPr>
          <w:rFonts w:ascii="Sylfaen" w:hAnsi="Sylfaen" w:cstheme="minorHAnsi"/>
        </w:rPr>
        <w:t>შეამოწმეთ პულსი, კაპილარული ავსება და მგრძნობელობა ნახვევის ქვემოთ ყოველ 10 წთ-ში ერთხელ.</w:t>
      </w:r>
    </w:p>
    <w:p w14:paraId="75E97598" w14:textId="77777777" w:rsidR="002B7A9E" w:rsidRPr="00ED3480" w:rsidRDefault="002B7A9E" w:rsidP="00C64572">
      <w:pPr>
        <w:autoSpaceDE w:val="0"/>
        <w:autoSpaceDN w:val="0"/>
        <w:adjustRightInd w:val="0"/>
        <w:spacing w:before="240" w:after="0" w:line="360" w:lineRule="auto"/>
        <w:contextualSpacing/>
        <w:jc w:val="both"/>
        <w:rPr>
          <w:rFonts w:ascii="Sylfaen" w:hAnsi="Sylfaen" w:cstheme="minorHAnsi"/>
        </w:rPr>
      </w:pPr>
      <w:r w:rsidRPr="00ED3480">
        <w:rPr>
          <w:rFonts w:ascii="Sylfaen" w:hAnsi="Sylfaen" w:cstheme="minorHAnsi"/>
          <w:lang w:val="ka-GE"/>
        </w:rPr>
        <w:t xml:space="preserve">თუ </w:t>
      </w:r>
      <w:r w:rsidRPr="00ED3480">
        <w:rPr>
          <w:rFonts w:ascii="Sylfaen" w:hAnsi="Sylfaen" w:cstheme="minorHAnsi"/>
        </w:rPr>
        <w:t>დახურულ მოტეხილობასთან გვაქვს საქმე და კანის მთლიანობა დაზიანებულ არეში დარღვეული არ არის. ამ დროს დაზიანებულ არეში აღინიშნება სისხლჩაქცევა და შეშუპება. დახურული მოტეხილობის დროს:</w:t>
      </w:r>
    </w:p>
    <w:p w14:paraId="18514F8B" w14:textId="77777777" w:rsidR="002B7A9E" w:rsidRPr="00ED3480" w:rsidRDefault="002B7A9E" w:rsidP="00C64572">
      <w:pPr>
        <w:pStyle w:val="ListParagraph"/>
        <w:numPr>
          <w:ilvl w:val="0"/>
          <w:numId w:val="32"/>
        </w:numPr>
        <w:autoSpaceDE w:val="0"/>
        <w:autoSpaceDN w:val="0"/>
        <w:adjustRightInd w:val="0"/>
        <w:spacing w:before="240" w:after="0" w:line="360" w:lineRule="auto"/>
        <w:jc w:val="both"/>
        <w:rPr>
          <w:rFonts w:ascii="Sylfaen" w:hAnsi="Sylfaen" w:cstheme="minorHAnsi"/>
        </w:rPr>
      </w:pPr>
      <w:r w:rsidRPr="00ED3480">
        <w:rPr>
          <w:rFonts w:ascii="Sylfaen" w:hAnsi="Sylfaen" w:cstheme="minorHAnsi"/>
        </w:rPr>
        <w:t>სთხოვეთ დაზარალებულს იწვეს მშვიდად და დააფიქსირეთ სხეულის დაზიანებული ნაწილი მოტეხილობის ზემოთ და ქვემოთ ხელით, სანამ არ მოხდება მისი იმობილიზაცია (ფიქსაცია);</w:t>
      </w:r>
    </w:p>
    <w:p w14:paraId="02653CC6" w14:textId="77777777" w:rsidR="002B7A9E" w:rsidRPr="00ED3480" w:rsidRDefault="002B7A9E" w:rsidP="005C451A">
      <w:pPr>
        <w:pStyle w:val="ListParagraph"/>
        <w:numPr>
          <w:ilvl w:val="0"/>
          <w:numId w:val="32"/>
        </w:numPr>
        <w:autoSpaceDE w:val="0"/>
        <w:autoSpaceDN w:val="0"/>
        <w:adjustRightInd w:val="0"/>
        <w:spacing w:before="240" w:after="0" w:line="360" w:lineRule="auto"/>
        <w:jc w:val="both"/>
        <w:rPr>
          <w:rFonts w:ascii="Sylfaen" w:hAnsi="Sylfaen" w:cstheme="minorHAnsi"/>
        </w:rPr>
      </w:pPr>
      <w:r w:rsidRPr="00ED3480">
        <w:rPr>
          <w:rFonts w:ascii="Sylfaen" w:hAnsi="Sylfaen" w:cstheme="minorHAnsi"/>
        </w:rPr>
        <w:t>კარგი ფიქსაციისათვის დაამაგრეთ სხეულის დაზიანებული ნაწილი დაუზიანებელზე. თუ მოტეხილობა არის ხელზე დააფიქსირეთ ის სხეულზე სამკუთხა ნახვევის საშუალებით. ფეხზე მოტეხილობის არსებობისას დააფიქსირეთ დაზიანებული ფეხი მეორეზე. შეკარით კვანძები დაუზიანებელი ფეხის მხრიდან;</w:t>
      </w:r>
    </w:p>
    <w:p w14:paraId="00D93107" w14:textId="77777777" w:rsidR="002B7A9E" w:rsidRPr="00ED3480" w:rsidRDefault="002B7A9E" w:rsidP="005C451A">
      <w:pPr>
        <w:pStyle w:val="ListParagraph"/>
        <w:numPr>
          <w:ilvl w:val="0"/>
          <w:numId w:val="32"/>
        </w:numPr>
        <w:autoSpaceDE w:val="0"/>
        <w:autoSpaceDN w:val="0"/>
        <w:adjustRightInd w:val="0"/>
        <w:spacing w:before="240" w:after="0" w:line="360" w:lineRule="auto"/>
        <w:jc w:val="both"/>
        <w:rPr>
          <w:rFonts w:ascii="Sylfaen" w:hAnsi="Sylfaen" w:cstheme="minorHAnsi"/>
        </w:rPr>
      </w:pPr>
      <w:r w:rsidRPr="00ED3480">
        <w:rPr>
          <w:rFonts w:ascii="Sylfaen" w:hAnsi="Sylfaen" w:cstheme="minorHAnsi"/>
        </w:rPr>
        <w:t>შეამოწმეთ პულსი, მგრძნობელობა და კაპილარული ავსება ნახვევის ქვემოთ ყოველ 10 წთ-ში ერთხელ. თუ სისხლის მიმოქცევა ან მგრძნობელობა დაქვეითებულია, დაადეთ ნაკლებ მჭიდრო ნახვევი.</w:t>
      </w:r>
    </w:p>
    <w:p w14:paraId="273A9CC2" w14:textId="77777777" w:rsidR="002B7A9E" w:rsidRPr="00ED3480" w:rsidRDefault="002B7A9E" w:rsidP="00630563">
      <w:pPr>
        <w:autoSpaceDE w:val="0"/>
        <w:autoSpaceDN w:val="0"/>
        <w:adjustRightInd w:val="0"/>
        <w:spacing w:before="240" w:after="0" w:line="360" w:lineRule="auto"/>
        <w:rPr>
          <w:rFonts w:ascii="Sylfaen" w:hAnsi="Sylfaen" w:cstheme="minorHAnsi"/>
        </w:rPr>
      </w:pPr>
    </w:p>
    <w:p w14:paraId="25DA12A1" w14:textId="77777777" w:rsidR="002B7A9E" w:rsidRPr="00ED3480" w:rsidRDefault="002B7A9E" w:rsidP="00630563">
      <w:pPr>
        <w:pStyle w:val="Heading2"/>
        <w:numPr>
          <w:ilvl w:val="2"/>
          <w:numId w:val="1"/>
        </w:numPr>
        <w:spacing w:line="360" w:lineRule="auto"/>
        <w:ind w:left="720"/>
        <w:rPr>
          <w:rFonts w:ascii="Sylfaen" w:hAnsi="Sylfaen" w:cstheme="minorHAnsi"/>
          <w:b/>
          <w:color w:val="auto"/>
          <w:sz w:val="24"/>
          <w:szCs w:val="24"/>
          <w:lang w:val="ka-GE"/>
        </w:rPr>
      </w:pPr>
      <w:bookmarkStart w:id="139" w:name="_Toc523009169"/>
      <w:bookmarkStart w:id="140" w:name="_Toc76952696"/>
      <w:r w:rsidRPr="00ED3480">
        <w:rPr>
          <w:rFonts w:ascii="Sylfaen" w:hAnsi="Sylfaen" w:cstheme="minorHAnsi"/>
          <w:b/>
          <w:color w:val="auto"/>
          <w:sz w:val="24"/>
          <w:szCs w:val="24"/>
          <w:lang w:val="ka-GE"/>
        </w:rPr>
        <w:t>პირველადი დახმარება ჭრილობის და სისხლდენის დროს</w:t>
      </w:r>
      <w:bookmarkEnd w:id="139"/>
      <w:bookmarkEnd w:id="140"/>
      <w:r w:rsidRPr="00ED3480">
        <w:rPr>
          <w:rFonts w:ascii="Sylfaen" w:hAnsi="Sylfaen" w:cstheme="minorHAnsi"/>
          <w:b/>
          <w:color w:val="auto"/>
          <w:sz w:val="24"/>
          <w:szCs w:val="24"/>
          <w:lang w:val="ka-GE"/>
        </w:rPr>
        <w:t xml:space="preserve"> </w:t>
      </w:r>
    </w:p>
    <w:p w14:paraId="3A097EF8" w14:textId="77777777" w:rsidR="002B7A9E" w:rsidRPr="00ED3480" w:rsidRDefault="002B7A9E" w:rsidP="002B7A9E">
      <w:pPr>
        <w:autoSpaceDE w:val="0"/>
        <w:autoSpaceDN w:val="0"/>
        <w:adjustRightInd w:val="0"/>
        <w:spacing w:before="240" w:after="0" w:line="276" w:lineRule="auto"/>
        <w:jc w:val="both"/>
        <w:rPr>
          <w:rFonts w:ascii="Sylfaen" w:hAnsi="Sylfaen" w:cstheme="minorHAnsi"/>
          <w:lang w:val="ka-GE"/>
        </w:rPr>
      </w:pPr>
      <w:r w:rsidRPr="00ED3480">
        <w:rPr>
          <w:rFonts w:ascii="Sylfaen" w:hAnsi="Sylfaen" w:cstheme="minorHAnsi"/>
        </w:rPr>
        <w:t>არსებობს სამი სახის სისხლდენა:</w:t>
      </w:r>
      <w:r w:rsidRPr="00ED3480">
        <w:rPr>
          <w:rFonts w:ascii="Sylfaen" w:hAnsi="Sylfaen" w:cstheme="minorHAnsi"/>
          <w:lang w:val="ka-GE"/>
        </w:rPr>
        <w:t xml:space="preserve"> </w:t>
      </w:r>
    </w:p>
    <w:p w14:paraId="1958D570" w14:textId="77777777" w:rsidR="002B7A9E" w:rsidRPr="00ED3480" w:rsidRDefault="002B7A9E" w:rsidP="00630563">
      <w:pPr>
        <w:autoSpaceDE w:val="0"/>
        <w:autoSpaceDN w:val="0"/>
        <w:adjustRightInd w:val="0"/>
        <w:spacing w:before="240" w:after="0" w:line="360" w:lineRule="auto"/>
        <w:jc w:val="both"/>
        <w:rPr>
          <w:rFonts w:ascii="Sylfaen" w:hAnsi="Sylfaen" w:cstheme="minorHAnsi"/>
        </w:rPr>
      </w:pPr>
      <w:r w:rsidRPr="00ED3480">
        <w:rPr>
          <w:rFonts w:ascii="Sylfaen" w:hAnsi="Sylfaen" w:cstheme="minorHAnsi"/>
        </w:rPr>
        <w:t>სისხლი ცოტაა. ამ დროს ინფექციის საშიშროება მეტია:</w:t>
      </w:r>
    </w:p>
    <w:p w14:paraId="0000E3B0" w14:textId="77777777" w:rsidR="002B7A9E" w:rsidRPr="00ED3480" w:rsidRDefault="002B7A9E" w:rsidP="005C451A">
      <w:pPr>
        <w:pStyle w:val="ListParagraph"/>
        <w:numPr>
          <w:ilvl w:val="0"/>
          <w:numId w:val="33"/>
        </w:numPr>
        <w:autoSpaceDE w:val="0"/>
        <w:autoSpaceDN w:val="0"/>
        <w:adjustRightInd w:val="0"/>
        <w:spacing w:before="240" w:after="0" w:line="360" w:lineRule="auto"/>
        <w:jc w:val="both"/>
        <w:rPr>
          <w:rFonts w:ascii="Sylfaen" w:hAnsi="Sylfaen" w:cstheme="minorHAnsi"/>
        </w:rPr>
      </w:pPr>
      <w:r w:rsidRPr="00ED3480">
        <w:rPr>
          <w:rFonts w:ascii="Sylfaen" w:hAnsi="Sylfaen" w:cstheme="minorHAnsi"/>
        </w:rPr>
        <w:t>დაშავებულს მობანეთ ჭრილობა დასალევად ვარგისი ნებისმიერი უფერო სითხით;</w:t>
      </w:r>
    </w:p>
    <w:p w14:paraId="3D2B7AAE" w14:textId="77777777" w:rsidR="002B7A9E" w:rsidRPr="00ED3480" w:rsidRDefault="002B7A9E" w:rsidP="005C451A">
      <w:pPr>
        <w:pStyle w:val="ListParagraph"/>
        <w:numPr>
          <w:ilvl w:val="0"/>
          <w:numId w:val="33"/>
        </w:numPr>
        <w:autoSpaceDE w:val="0"/>
        <w:autoSpaceDN w:val="0"/>
        <w:adjustRightInd w:val="0"/>
        <w:spacing w:before="240" w:after="0" w:line="360" w:lineRule="auto"/>
        <w:jc w:val="both"/>
        <w:rPr>
          <w:rFonts w:ascii="Sylfaen" w:hAnsi="Sylfaen" w:cstheme="minorHAnsi"/>
        </w:rPr>
      </w:pPr>
      <w:r w:rsidRPr="00ED3480">
        <w:rPr>
          <w:rFonts w:ascii="Sylfaen" w:hAnsi="Sylfaen" w:cstheme="minorHAnsi"/>
        </w:rPr>
        <w:t>შეახვიეთ ჭრილობა სუფთა ქსოვილით;</w:t>
      </w:r>
    </w:p>
    <w:p w14:paraId="480E3157" w14:textId="77777777" w:rsidR="002B7A9E" w:rsidRPr="00ED3480" w:rsidRDefault="002B7A9E" w:rsidP="00630563">
      <w:pPr>
        <w:autoSpaceDE w:val="0"/>
        <w:autoSpaceDN w:val="0"/>
        <w:adjustRightInd w:val="0"/>
        <w:spacing w:before="240" w:after="0" w:line="360" w:lineRule="auto"/>
        <w:jc w:val="both"/>
        <w:rPr>
          <w:rFonts w:ascii="Sylfaen" w:hAnsi="Sylfaen" w:cstheme="minorHAnsi"/>
        </w:rPr>
      </w:pPr>
      <w:r w:rsidRPr="00ED3480">
        <w:rPr>
          <w:rFonts w:ascii="Sylfaen" w:hAnsi="Sylfaen" w:cstheme="minorHAnsi"/>
        </w:rPr>
        <w:t>სისხლი ბევრია. ამ დროს არსებობს სისხლის დაკარგვის საშიშროება:</w:t>
      </w:r>
    </w:p>
    <w:p w14:paraId="6387ACD9" w14:textId="77777777" w:rsidR="002B7A9E" w:rsidRPr="00ED3480" w:rsidRDefault="002B7A9E" w:rsidP="005C451A">
      <w:pPr>
        <w:pStyle w:val="ListParagraph"/>
        <w:numPr>
          <w:ilvl w:val="0"/>
          <w:numId w:val="34"/>
        </w:numPr>
        <w:autoSpaceDE w:val="0"/>
        <w:autoSpaceDN w:val="0"/>
        <w:adjustRightInd w:val="0"/>
        <w:spacing w:before="240" w:after="0" w:line="360" w:lineRule="auto"/>
        <w:jc w:val="both"/>
        <w:rPr>
          <w:rFonts w:ascii="Sylfaen" w:hAnsi="Sylfaen" w:cstheme="minorHAnsi"/>
        </w:rPr>
      </w:pPr>
      <w:r w:rsidRPr="00ED3480">
        <w:rPr>
          <w:rFonts w:ascii="Sylfaen" w:hAnsi="Sylfaen" w:cstheme="minorHAnsi"/>
        </w:rPr>
        <w:t>დააფარეთ ჭრილობას რამდენიმე ფენად გაკეცილი ქსოვილი და გააკეთეთ დამწოლი ნახვევი;</w:t>
      </w:r>
    </w:p>
    <w:p w14:paraId="66FEDD4B" w14:textId="77777777" w:rsidR="002B7A9E" w:rsidRPr="00ED3480" w:rsidRDefault="002B7A9E" w:rsidP="005C451A">
      <w:pPr>
        <w:pStyle w:val="ListParagraph"/>
        <w:numPr>
          <w:ilvl w:val="0"/>
          <w:numId w:val="34"/>
        </w:numPr>
        <w:autoSpaceDE w:val="0"/>
        <w:autoSpaceDN w:val="0"/>
        <w:adjustRightInd w:val="0"/>
        <w:spacing w:before="240" w:after="0" w:line="360" w:lineRule="auto"/>
        <w:jc w:val="both"/>
        <w:rPr>
          <w:rFonts w:ascii="Sylfaen" w:hAnsi="Sylfaen" w:cstheme="minorHAnsi"/>
        </w:rPr>
      </w:pPr>
      <w:r w:rsidRPr="00ED3480">
        <w:rPr>
          <w:rFonts w:ascii="Sylfaen" w:hAnsi="Sylfaen" w:cstheme="minorHAnsi"/>
        </w:rPr>
        <w:t>თუ სისხლი ისევ ჟონავს, ჭრილობაზე ქსოვილი კიდევ დაახვიეთ (სისხლით გაჟღენთილი ქსოვილი არ მოხსნათ) და ძლიერად დააწექით სისხლმდინარ არეს;</w:t>
      </w:r>
    </w:p>
    <w:p w14:paraId="5A7C65A1" w14:textId="77777777" w:rsidR="002B7A9E" w:rsidRPr="00ED3480" w:rsidRDefault="002B7A9E" w:rsidP="00630563">
      <w:pPr>
        <w:autoSpaceDE w:val="0"/>
        <w:autoSpaceDN w:val="0"/>
        <w:adjustRightInd w:val="0"/>
        <w:spacing w:before="240" w:after="0" w:line="360" w:lineRule="auto"/>
        <w:jc w:val="both"/>
        <w:rPr>
          <w:rFonts w:ascii="Sylfaen" w:hAnsi="Sylfaen" w:cstheme="minorHAnsi"/>
        </w:rPr>
      </w:pPr>
      <w:r w:rsidRPr="00ED3480">
        <w:rPr>
          <w:rFonts w:ascii="Sylfaen" w:hAnsi="Sylfaen" w:cstheme="minorHAnsi"/>
        </w:rPr>
        <w:t>ჭრილობიდან სისხლი შადრევანივით ასხამს. ამ დროს სისხლი ძალიან სწრაფად იკარგება. ამის თავიდან ასაცილებლად არტერიის საპროექციო არეს (ჭრილობის ზემოთ) თითით (ან თითებით) უნდა დააწვეთ, შემდეგ კი ლახტი დაადოთ. არტერიაზე ზეწოლის ადგილებია:</w:t>
      </w:r>
    </w:p>
    <w:p w14:paraId="7153B417" w14:textId="77777777" w:rsidR="002B7A9E" w:rsidRPr="00ED3480" w:rsidRDefault="002B7A9E" w:rsidP="005C451A">
      <w:pPr>
        <w:pStyle w:val="ListParagraph"/>
        <w:numPr>
          <w:ilvl w:val="0"/>
          <w:numId w:val="35"/>
        </w:numPr>
        <w:autoSpaceDE w:val="0"/>
        <w:autoSpaceDN w:val="0"/>
        <w:adjustRightInd w:val="0"/>
        <w:spacing w:before="240" w:after="0" w:line="360" w:lineRule="auto"/>
        <w:jc w:val="both"/>
        <w:rPr>
          <w:rFonts w:ascii="Sylfaen" w:hAnsi="Sylfaen" w:cstheme="minorHAnsi"/>
        </w:rPr>
      </w:pPr>
      <w:r w:rsidRPr="00ED3480">
        <w:rPr>
          <w:rFonts w:ascii="Sylfaen" w:hAnsi="Sylfaen" w:cstheme="minorHAnsi"/>
        </w:rPr>
        <w:t>მხრის ქვედა მესამედი და ბარძაყის ზედა მესამედი. ლახტის დადების წესი ასეთია: o ლახტს მხოლოდ უკიდურეს შემთხვევაში ადებენ, რადგან ის ხშირად შეუქცევად დაზიანებებს იწვევს;</w:t>
      </w:r>
    </w:p>
    <w:p w14:paraId="3330D80F" w14:textId="77777777" w:rsidR="002B7A9E" w:rsidRPr="00ED3480" w:rsidRDefault="002B7A9E" w:rsidP="005C451A">
      <w:pPr>
        <w:pStyle w:val="ListParagraph"/>
        <w:numPr>
          <w:ilvl w:val="0"/>
          <w:numId w:val="35"/>
        </w:numPr>
        <w:autoSpaceDE w:val="0"/>
        <w:autoSpaceDN w:val="0"/>
        <w:adjustRightInd w:val="0"/>
        <w:spacing w:before="240" w:after="0" w:line="360" w:lineRule="auto"/>
        <w:jc w:val="both"/>
        <w:rPr>
          <w:rFonts w:ascii="Sylfaen" w:hAnsi="Sylfaen" w:cstheme="minorHAnsi"/>
        </w:rPr>
      </w:pPr>
      <w:r w:rsidRPr="00ED3480">
        <w:rPr>
          <w:rFonts w:ascii="Sylfaen" w:hAnsi="Sylfaen" w:cstheme="minorHAnsi"/>
        </w:rPr>
        <w:t>ლახტი ედება ჭრილობის ზემოთ;</w:t>
      </w:r>
    </w:p>
    <w:p w14:paraId="73DD7B1B" w14:textId="77777777" w:rsidR="002B7A9E" w:rsidRPr="00ED3480" w:rsidRDefault="002B7A9E" w:rsidP="005C451A">
      <w:pPr>
        <w:pStyle w:val="ListParagraph"/>
        <w:numPr>
          <w:ilvl w:val="0"/>
          <w:numId w:val="35"/>
        </w:numPr>
        <w:autoSpaceDE w:val="0"/>
        <w:autoSpaceDN w:val="0"/>
        <w:adjustRightInd w:val="0"/>
        <w:spacing w:before="240" w:after="0" w:line="360" w:lineRule="auto"/>
        <w:jc w:val="both"/>
        <w:rPr>
          <w:rFonts w:ascii="Sylfaen" w:hAnsi="Sylfaen" w:cstheme="minorHAnsi"/>
        </w:rPr>
      </w:pPr>
      <w:r w:rsidRPr="00ED3480">
        <w:rPr>
          <w:rFonts w:ascii="Sylfaen" w:hAnsi="Sylfaen" w:cstheme="minorHAnsi"/>
        </w:rPr>
        <w:t>ლახტის დასადები ადგილი ტანსაცმლით უნდა იყოს დაფარული. თუ ჭრილობის ადგილი შიშველია, ლახტს ქვეშ სუფთა ქსოვილი უნდა დავუფინოთ;</w:t>
      </w:r>
    </w:p>
    <w:p w14:paraId="12C8BBD7" w14:textId="77777777" w:rsidR="002B7A9E" w:rsidRPr="00ED3480" w:rsidRDefault="002B7A9E" w:rsidP="005C451A">
      <w:pPr>
        <w:pStyle w:val="ListParagraph"/>
        <w:numPr>
          <w:ilvl w:val="0"/>
          <w:numId w:val="35"/>
        </w:numPr>
        <w:autoSpaceDE w:val="0"/>
        <w:autoSpaceDN w:val="0"/>
        <w:adjustRightInd w:val="0"/>
        <w:spacing w:before="240" w:after="0" w:line="360" w:lineRule="auto"/>
        <w:jc w:val="both"/>
        <w:rPr>
          <w:rFonts w:ascii="Sylfaen" w:hAnsi="Sylfaen" w:cstheme="minorHAnsi"/>
        </w:rPr>
      </w:pPr>
      <w:r w:rsidRPr="00ED3480">
        <w:rPr>
          <w:rFonts w:ascii="Sylfaen" w:hAnsi="Sylfaen" w:cstheme="minorHAnsi"/>
        </w:rPr>
        <w:t>პირველი ნახვევი მჭიდრო უნდა იყოს (შეძლებისდაგვარად უნდა დამაგრდეს), შემდეგ ლახტი იჭიმება და ჭრილობის არეს დამატებით ედება 3-4-ჯერ (ლახტის მაგივრად შეიძლება გამოყენებულ იქნეს თოკი, ქამარი და სხვა;</w:t>
      </w:r>
    </w:p>
    <w:p w14:paraId="39DAD27D" w14:textId="77777777" w:rsidR="002B7A9E" w:rsidRPr="00ED3480" w:rsidRDefault="002B7A9E" w:rsidP="005C451A">
      <w:pPr>
        <w:pStyle w:val="ListParagraph"/>
        <w:numPr>
          <w:ilvl w:val="0"/>
          <w:numId w:val="35"/>
        </w:numPr>
        <w:autoSpaceDE w:val="0"/>
        <w:autoSpaceDN w:val="0"/>
        <w:adjustRightInd w:val="0"/>
        <w:spacing w:before="240" w:after="0" w:line="360" w:lineRule="auto"/>
        <w:jc w:val="both"/>
        <w:rPr>
          <w:rFonts w:ascii="Sylfaen" w:hAnsi="Sylfaen" w:cstheme="minorHAnsi"/>
        </w:rPr>
      </w:pPr>
      <w:r w:rsidRPr="00ED3480">
        <w:rPr>
          <w:rFonts w:ascii="Sylfaen" w:hAnsi="Sylfaen" w:cstheme="minorHAnsi"/>
        </w:rPr>
        <w:t>ლახტი ზამთარში ერთი, ზაფხულში კი ორი საათით ედება. შემდეგ 5-10 წუთით უნდა მოვუშვათ და თავდაპირველი ადგილიდან ოდნავ ზემოთ დავადოთ;</w:t>
      </w:r>
    </w:p>
    <w:p w14:paraId="1AC9E5C5" w14:textId="77777777" w:rsidR="002B7A9E" w:rsidRPr="00ED3480" w:rsidRDefault="002B7A9E" w:rsidP="005C451A">
      <w:pPr>
        <w:pStyle w:val="ListParagraph"/>
        <w:numPr>
          <w:ilvl w:val="0"/>
          <w:numId w:val="35"/>
        </w:numPr>
        <w:autoSpaceDE w:val="0"/>
        <w:autoSpaceDN w:val="0"/>
        <w:adjustRightInd w:val="0"/>
        <w:spacing w:before="240" w:after="0" w:line="360" w:lineRule="auto"/>
        <w:jc w:val="both"/>
        <w:rPr>
          <w:rFonts w:ascii="Sylfaen" w:hAnsi="Sylfaen" w:cstheme="minorHAnsi"/>
        </w:rPr>
      </w:pPr>
      <w:r w:rsidRPr="00ED3480">
        <w:rPr>
          <w:rFonts w:ascii="Sylfaen" w:hAnsi="Sylfaen" w:cstheme="minorHAnsi"/>
        </w:rPr>
        <w:t>შეამოწმეთ, სწორად ადევს თუ არა ლახტი - სწორად დადების შემთხვევაში კიდურზე პულსი არ ისინჯება;</w:t>
      </w:r>
    </w:p>
    <w:p w14:paraId="4E8080AC" w14:textId="77777777" w:rsidR="002B7A9E" w:rsidRPr="00ED3480" w:rsidRDefault="002B7A9E" w:rsidP="005C451A">
      <w:pPr>
        <w:pStyle w:val="ListParagraph"/>
        <w:numPr>
          <w:ilvl w:val="0"/>
          <w:numId w:val="35"/>
        </w:numPr>
        <w:autoSpaceDE w:val="0"/>
        <w:autoSpaceDN w:val="0"/>
        <w:adjustRightInd w:val="0"/>
        <w:spacing w:before="240" w:after="0" w:line="360" w:lineRule="auto"/>
        <w:jc w:val="both"/>
        <w:rPr>
          <w:rFonts w:ascii="Sylfaen" w:hAnsi="Sylfaen" w:cstheme="minorHAnsi"/>
        </w:rPr>
      </w:pPr>
      <w:r w:rsidRPr="00ED3480">
        <w:rPr>
          <w:rFonts w:ascii="Sylfaen" w:hAnsi="Sylfaen" w:cstheme="minorHAnsi"/>
        </w:rPr>
        <w:t>არ ჩავყოთ ხელი ჭრილობაში;</w:t>
      </w:r>
    </w:p>
    <w:p w14:paraId="32D5129D" w14:textId="77777777" w:rsidR="002B7A9E" w:rsidRPr="00ED3480" w:rsidRDefault="002B7A9E" w:rsidP="005C451A">
      <w:pPr>
        <w:pStyle w:val="ListParagraph"/>
        <w:numPr>
          <w:ilvl w:val="0"/>
          <w:numId w:val="35"/>
        </w:numPr>
        <w:autoSpaceDE w:val="0"/>
        <w:autoSpaceDN w:val="0"/>
        <w:adjustRightInd w:val="0"/>
        <w:spacing w:before="240" w:after="0" w:line="360" w:lineRule="auto"/>
        <w:jc w:val="both"/>
        <w:rPr>
          <w:rFonts w:ascii="Sylfaen" w:hAnsi="Sylfaen" w:cstheme="minorHAnsi"/>
        </w:rPr>
      </w:pPr>
      <w:r w:rsidRPr="00ED3480">
        <w:rPr>
          <w:rFonts w:ascii="Sylfaen" w:hAnsi="Sylfaen" w:cstheme="minorHAnsi"/>
        </w:rPr>
        <w:t xml:space="preserve">ჭრილობიდან არაფერი ამოვიღოთ. თუ ჭრილობიდან გამოჭრილია უცხო სხეული, ვეცადოთ, ის მაქსიმალურად დავაფიქსიროთ (ნახვევი დავადოთ გამოჩრილი უცხო სხეულის ირგვლივ). </w:t>
      </w:r>
    </w:p>
    <w:p w14:paraId="3337D97E" w14:textId="77777777" w:rsidR="002B7A9E" w:rsidRPr="00ED3480" w:rsidRDefault="002B7A9E" w:rsidP="00630563">
      <w:pPr>
        <w:autoSpaceDE w:val="0"/>
        <w:autoSpaceDN w:val="0"/>
        <w:adjustRightInd w:val="0"/>
        <w:spacing w:before="240" w:after="0" w:line="360" w:lineRule="auto"/>
        <w:jc w:val="both"/>
        <w:rPr>
          <w:rFonts w:ascii="Sylfaen" w:hAnsi="Sylfaen" w:cstheme="minorHAnsi"/>
        </w:rPr>
      </w:pPr>
      <w:r w:rsidRPr="00ED3480">
        <w:rPr>
          <w:rFonts w:ascii="Sylfaen" w:hAnsi="Sylfaen" w:cstheme="minorHAnsi"/>
        </w:rPr>
        <w:lastRenderedPageBreak/>
        <w:t>შინაგანი სისხლდენა ძნელად აღმოსაჩენი დაზიანებაა. ეჭვი მიიტანეთ შინაგან სისხლდენაზე, როდესაც ტრავმის მიღების შემდეგ აღინიშნება შოკის ნიშნები, მაგრამ არ არის სისხლის თვალსაჩინო დანაკარგი. შინაგანი სისხლდენის დროს:</w:t>
      </w:r>
    </w:p>
    <w:p w14:paraId="009F830E" w14:textId="77777777" w:rsidR="002B7A9E" w:rsidRPr="00ED3480" w:rsidRDefault="002B7A9E" w:rsidP="005C451A">
      <w:pPr>
        <w:pStyle w:val="ListParagraph"/>
        <w:numPr>
          <w:ilvl w:val="0"/>
          <w:numId w:val="36"/>
        </w:numPr>
        <w:autoSpaceDE w:val="0"/>
        <w:autoSpaceDN w:val="0"/>
        <w:adjustRightInd w:val="0"/>
        <w:spacing w:before="240" w:after="0" w:line="360" w:lineRule="auto"/>
        <w:jc w:val="both"/>
        <w:rPr>
          <w:rFonts w:ascii="Sylfaen" w:hAnsi="Sylfaen" w:cstheme="minorHAnsi"/>
        </w:rPr>
      </w:pPr>
      <w:r w:rsidRPr="00ED3480">
        <w:rPr>
          <w:rFonts w:ascii="Sylfaen" w:hAnsi="Sylfaen" w:cstheme="minorHAnsi"/>
        </w:rPr>
        <w:t>დააწვინეთ დაზარალებული ზურგზე და აუწიეთ ფეხები ზემოთ;</w:t>
      </w:r>
    </w:p>
    <w:p w14:paraId="0273601E" w14:textId="77777777" w:rsidR="002B7A9E" w:rsidRPr="00ED3480" w:rsidRDefault="002B7A9E" w:rsidP="005C451A">
      <w:pPr>
        <w:pStyle w:val="ListParagraph"/>
        <w:numPr>
          <w:ilvl w:val="0"/>
          <w:numId w:val="36"/>
        </w:numPr>
        <w:autoSpaceDE w:val="0"/>
        <w:autoSpaceDN w:val="0"/>
        <w:adjustRightInd w:val="0"/>
        <w:spacing w:before="240" w:after="0" w:line="360" w:lineRule="auto"/>
        <w:jc w:val="both"/>
        <w:rPr>
          <w:rFonts w:ascii="Sylfaen" w:hAnsi="Sylfaen" w:cstheme="minorHAnsi"/>
        </w:rPr>
      </w:pPr>
      <w:r w:rsidRPr="00ED3480">
        <w:rPr>
          <w:rFonts w:ascii="Sylfaen" w:hAnsi="Sylfaen" w:cstheme="minorHAnsi"/>
        </w:rPr>
        <w:t>შეხსენით მჭიდრო ტანსაცმელი კისერზე, გულმკერდზე, წელზე;</w:t>
      </w:r>
    </w:p>
    <w:p w14:paraId="1F3B22F0" w14:textId="77777777" w:rsidR="002B7A9E" w:rsidRPr="00ED3480" w:rsidRDefault="002B7A9E" w:rsidP="005C451A">
      <w:pPr>
        <w:pStyle w:val="ListParagraph"/>
        <w:numPr>
          <w:ilvl w:val="0"/>
          <w:numId w:val="36"/>
        </w:numPr>
        <w:autoSpaceDE w:val="0"/>
        <w:autoSpaceDN w:val="0"/>
        <w:adjustRightInd w:val="0"/>
        <w:spacing w:before="240" w:after="0" w:line="360" w:lineRule="auto"/>
        <w:jc w:val="both"/>
        <w:rPr>
          <w:rFonts w:ascii="Sylfaen" w:hAnsi="Sylfaen" w:cstheme="minorHAnsi"/>
        </w:rPr>
      </w:pPr>
      <w:r w:rsidRPr="00ED3480">
        <w:rPr>
          <w:rFonts w:ascii="Sylfaen" w:hAnsi="Sylfaen" w:cstheme="minorHAnsi"/>
        </w:rPr>
        <w:t>არ მისცეთ დაზარალებულს საჭმელი, წამალი და სასმელი. თუ დაზარალებული გონზეა და აღენიშნება ძლიერი წყურვილის შეგრძნება, დაუსველეთ მას ტუჩები;</w:t>
      </w:r>
    </w:p>
    <w:p w14:paraId="3AB80D77" w14:textId="77777777" w:rsidR="002B7A9E" w:rsidRPr="00ED3480" w:rsidRDefault="002B7A9E" w:rsidP="005C451A">
      <w:pPr>
        <w:pStyle w:val="ListParagraph"/>
        <w:numPr>
          <w:ilvl w:val="0"/>
          <w:numId w:val="36"/>
        </w:numPr>
        <w:autoSpaceDE w:val="0"/>
        <w:autoSpaceDN w:val="0"/>
        <w:adjustRightInd w:val="0"/>
        <w:spacing w:before="240" w:after="0" w:line="360" w:lineRule="auto"/>
        <w:jc w:val="both"/>
        <w:rPr>
          <w:rFonts w:ascii="Sylfaen" w:hAnsi="Sylfaen" w:cstheme="minorHAnsi"/>
        </w:rPr>
      </w:pPr>
      <w:r w:rsidRPr="00ED3480">
        <w:rPr>
          <w:rFonts w:ascii="Sylfaen" w:hAnsi="Sylfaen" w:cstheme="minorHAnsi"/>
        </w:rPr>
        <w:t>დაათბუნეთ დაზარალებული – გადააფარეთ საბანი ან ქსოვილი;</w:t>
      </w:r>
    </w:p>
    <w:p w14:paraId="41E9693B" w14:textId="77777777" w:rsidR="002B7A9E" w:rsidRPr="00ED3480" w:rsidRDefault="002B7A9E" w:rsidP="005C451A">
      <w:pPr>
        <w:pStyle w:val="ListParagraph"/>
        <w:numPr>
          <w:ilvl w:val="0"/>
          <w:numId w:val="36"/>
        </w:numPr>
        <w:autoSpaceDE w:val="0"/>
        <w:autoSpaceDN w:val="0"/>
        <w:adjustRightInd w:val="0"/>
        <w:spacing w:before="240" w:after="0" w:line="360" w:lineRule="auto"/>
        <w:jc w:val="both"/>
        <w:rPr>
          <w:rFonts w:ascii="Sylfaen" w:hAnsi="Sylfaen" w:cstheme="minorHAnsi"/>
        </w:rPr>
      </w:pPr>
      <w:r w:rsidRPr="00ED3480">
        <w:rPr>
          <w:rFonts w:ascii="Sylfaen" w:hAnsi="Sylfaen" w:cstheme="minorHAnsi"/>
        </w:rPr>
        <w:t xml:space="preserve">ყოველ 10 წთ-ში ერთხელ გადაამოწმეთ პულსი, სუნთქვა და ცნობიერების დონე. თუ დაზარალებული კარგავს გონებას, მოათავსეთ უსაფრთხო მდებარეობაში. </w:t>
      </w:r>
    </w:p>
    <w:p w14:paraId="3276DA3F" w14:textId="77777777" w:rsidR="002B7A9E" w:rsidRPr="00ED3480" w:rsidRDefault="002B7A9E" w:rsidP="002B7A9E">
      <w:pPr>
        <w:autoSpaceDE w:val="0"/>
        <w:autoSpaceDN w:val="0"/>
        <w:adjustRightInd w:val="0"/>
        <w:spacing w:before="240" w:after="0" w:line="276" w:lineRule="auto"/>
        <w:rPr>
          <w:rFonts w:ascii="Sylfaen" w:hAnsi="Sylfaen" w:cstheme="minorHAnsi"/>
        </w:rPr>
      </w:pPr>
    </w:p>
    <w:p w14:paraId="51210ABF" w14:textId="77777777" w:rsidR="002B7A9E" w:rsidRPr="00ED3480" w:rsidRDefault="002B7A9E" w:rsidP="00630563">
      <w:pPr>
        <w:pStyle w:val="Heading2"/>
        <w:numPr>
          <w:ilvl w:val="2"/>
          <w:numId w:val="1"/>
        </w:numPr>
        <w:spacing w:line="360" w:lineRule="auto"/>
        <w:ind w:left="720"/>
        <w:rPr>
          <w:rFonts w:ascii="Sylfaen" w:hAnsi="Sylfaen" w:cstheme="minorHAnsi"/>
          <w:b/>
          <w:color w:val="auto"/>
          <w:sz w:val="24"/>
          <w:szCs w:val="24"/>
          <w:lang w:val="ka-GE"/>
        </w:rPr>
      </w:pPr>
      <w:bookmarkStart w:id="141" w:name="_Toc523009171"/>
      <w:bookmarkStart w:id="142" w:name="_Toc76952697"/>
      <w:r w:rsidRPr="00ED3480">
        <w:rPr>
          <w:rFonts w:ascii="Sylfaen" w:hAnsi="Sylfaen" w:cstheme="minorHAnsi"/>
          <w:b/>
          <w:color w:val="auto"/>
          <w:sz w:val="24"/>
          <w:szCs w:val="24"/>
          <w:lang w:val="ka-GE"/>
        </w:rPr>
        <w:t>რეაგირება სატრანსპორტო შემთხვევების დროს</w:t>
      </w:r>
      <w:bookmarkEnd w:id="141"/>
      <w:bookmarkEnd w:id="142"/>
    </w:p>
    <w:p w14:paraId="7BA630CD" w14:textId="77777777" w:rsidR="002B7A9E" w:rsidRPr="00ED3480" w:rsidRDefault="002B7A9E" w:rsidP="00630563">
      <w:pPr>
        <w:autoSpaceDE w:val="0"/>
        <w:autoSpaceDN w:val="0"/>
        <w:adjustRightInd w:val="0"/>
        <w:spacing w:before="240" w:after="0" w:line="360" w:lineRule="auto"/>
        <w:jc w:val="both"/>
        <w:rPr>
          <w:rFonts w:ascii="Sylfaen" w:hAnsi="Sylfaen" w:cstheme="minorHAnsi"/>
        </w:rPr>
      </w:pPr>
      <w:r w:rsidRPr="00ED3480">
        <w:rPr>
          <w:rFonts w:ascii="Sylfaen" w:hAnsi="Sylfaen" w:cstheme="minorHAnsi"/>
        </w:rPr>
        <w:t>ავტოსატრანსპორტო შემთხვევის დროს საჭიროა შემდეგი სტრატეგიული ქმედებების განხორციელება:</w:t>
      </w:r>
    </w:p>
    <w:p w14:paraId="31AB2C7F" w14:textId="77777777" w:rsidR="002B7A9E" w:rsidRPr="00ED3480" w:rsidRDefault="002B7A9E" w:rsidP="005C451A">
      <w:pPr>
        <w:pStyle w:val="ListParagraph"/>
        <w:numPr>
          <w:ilvl w:val="0"/>
          <w:numId w:val="37"/>
        </w:numPr>
        <w:autoSpaceDE w:val="0"/>
        <w:autoSpaceDN w:val="0"/>
        <w:adjustRightInd w:val="0"/>
        <w:spacing w:before="240" w:after="0" w:line="360" w:lineRule="auto"/>
        <w:jc w:val="both"/>
        <w:rPr>
          <w:rFonts w:ascii="Sylfaen" w:hAnsi="Sylfaen" w:cstheme="minorHAnsi"/>
        </w:rPr>
      </w:pPr>
      <w:r w:rsidRPr="00ED3480">
        <w:rPr>
          <w:rFonts w:ascii="Sylfaen" w:hAnsi="Sylfaen" w:cstheme="minorHAnsi"/>
        </w:rPr>
        <w:t>სატრანსპორტო საშუალებების / ტექნიკის გაჩერება;</w:t>
      </w:r>
    </w:p>
    <w:p w14:paraId="0ED6E014" w14:textId="77777777" w:rsidR="002B7A9E" w:rsidRPr="00ED3480" w:rsidRDefault="002B7A9E" w:rsidP="005C451A">
      <w:pPr>
        <w:pStyle w:val="ListParagraph"/>
        <w:numPr>
          <w:ilvl w:val="0"/>
          <w:numId w:val="37"/>
        </w:numPr>
        <w:autoSpaceDE w:val="0"/>
        <w:autoSpaceDN w:val="0"/>
        <w:adjustRightInd w:val="0"/>
        <w:spacing w:before="240" w:after="0" w:line="360" w:lineRule="auto"/>
        <w:jc w:val="both"/>
        <w:rPr>
          <w:rFonts w:ascii="Sylfaen" w:hAnsi="Sylfaen" w:cstheme="minorHAnsi"/>
        </w:rPr>
      </w:pPr>
      <w:r w:rsidRPr="00ED3480">
        <w:rPr>
          <w:rFonts w:ascii="Sylfaen" w:hAnsi="Sylfaen" w:cstheme="minorHAnsi"/>
        </w:rPr>
        <w:t>ინფორმაციის გადაცემა შესაბამისი სამსახურებისთვის (საპატრულო პოლიცია, სასწრაფო სამედიცინო სამსახური);</w:t>
      </w:r>
    </w:p>
    <w:p w14:paraId="645F0DDE" w14:textId="77777777" w:rsidR="002B7A9E" w:rsidRPr="00ED3480" w:rsidRDefault="002B7A9E" w:rsidP="005C451A">
      <w:pPr>
        <w:pStyle w:val="ListParagraph"/>
        <w:numPr>
          <w:ilvl w:val="0"/>
          <w:numId w:val="37"/>
        </w:numPr>
        <w:autoSpaceDE w:val="0"/>
        <w:autoSpaceDN w:val="0"/>
        <w:adjustRightInd w:val="0"/>
        <w:spacing w:before="240" w:after="0" w:line="360" w:lineRule="auto"/>
        <w:jc w:val="both"/>
        <w:rPr>
          <w:rFonts w:ascii="Sylfaen" w:hAnsi="Sylfaen" w:cstheme="minorHAnsi"/>
        </w:rPr>
      </w:pPr>
      <w:r w:rsidRPr="00ED3480">
        <w:rPr>
          <w:rFonts w:ascii="Sylfaen" w:hAnsi="Sylfaen" w:cstheme="minorHAnsi"/>
        </w:rPr>
        <w:t>იმ შემთხვევაში თუ საფრთხე არ ემუქრება ადამიანის ჯანმრთელობას და არ არსებობს სხვა ავარიული სიტუაციების პროვოცირების რისკები (მაგ. სხვა სატრანსპორტო საშუალებების შეჯახება, ხანძარი, საწვავის დაღვრა და სხვ.), მაშინ:</w:t>
      </w:r>
    </w:p>
    <w:p w14:paraId="2DA3FD1A" w14:textId="77777777" w:rsidR="002B7A9E" w:rsidRPr="00ED3480" w:rsidRDefault="002B7A9E" w:rsidP="005C451A">
      <w:pPr>
        <w:pStyle w:val="ListParagraph"/>
        <w:numPr>
          <w:ilvl w:val="0"/>
          <w:numId w:val="37"/>
        </w:numPr>
        <w:autoSpaceDE w:val="0"/>
        <w:autoSpaceDN w:val="0"/>
        <w:adjustRightInd w:val="0"/>
        <w:spacing w:before="240" w:after="0" w:line="360" w:lineRule="auto"/>
        <w:jc w:val="both"/>
        <w:rPr>
          <w:rFonts w:ascii="Sylfaen" w:hAnsi="Sylfaen" w:cstheme="minorHAnsi"/>
        </w:rPr>
      </w:pPr>
      <w:r w:rsidRPr="00ED3480">
        <w:rPr>
          <w:rFonts w:ascii="Sylfaen" w:hAnsi="Sylfaen" w:cstheme="minorHAnsi"/>
        </w:rPr>
        <w:t>გადმოდით სატრანსპორტო საშუალებიდან / ტექნიკიდან ან მოშორდით ინციდენტის ადგილს და შეინარჩუნეთ უსაფრთხო დისტანცია;</w:t>
      </w:r>
    </w:p>
    <w:p w14:paraId="404C6180" w14:textId="77777777" w:rsidR="00BB5050" w:rsidRPr="00ED3480" w:rsidRDefault="002B7A9E" w:rsidP="005C451A">
      <w:pPr>
        <w:pStyle w:val="ListParagraph"/>
        <w:numPr>
          <w:ilvl w:val="0"/>
          <w:numId w:val="37"/>
        </w:numPr>
        <w:autoSpaceDE w:val="0"/>
        <w:autoSpaceDN w:val="0"/>
        <w:adjustRightInd w:val="0"/>
        <w:spacing w:before="240" w:after="0" w:line="240" w:lineRule="auto"/>
        <w:jc w:val="both"/>
        <w:rPr>
          <w:rFonts w:ascii="Sylfaen" w:hAnsi="Sylfaen" w:cstheme="minorHAnsi"/>
        </w:rPr>
      </w:pPr>
      <w:r w:rsidRPr="00ED3480">
        <w:rPr>
          <w:rFonts w:ascii="Sylfaen" w:hAnsi="Sylfaen" w:cstheme="minorHAnsi"/>
        </w:rPr>
        <w:t xml:space="preserve">დაელოდეთ საპატრულო პოლიციის / სამაშველო რაზმის გამოჩენას. </w:t>
      </w:r>
    </w:p>
    <w:p w14:paraId="16E6AC22" w14:textId="2BC5048D" w:rsidR="002B7A9E" w:rsidRPr="00ED3480" w:rsidRDefault="002B7A9E" w:rsidP="00BB5050">
      <w:pPr>
        <w:autoSpaceDE w:val="0"/>
        <w:autoSpaceDN w:val="0"/>
        <w:adjustRightInd w:val="0"/>
        <w:spacing w:before="240" w:after="0" w:line="240" w:lineRule="auto"/>
        <w:ind w:left="360"/>
        <w:jc w:val="both"/>
        <w:rPr>
          <w:rFonts w:ascii="Sylfaen" w:hAnsi="Sylfaen" w:cstheme="minorHAnsi"/>
        </w:rPr>
      </w:pPr>
      <w:r w:rsidRPr="00ED3480">
        <w:rPr>
          <w:rFonts w:ascii="Sylfaen" w:hAnsi="Sylfaen" w:cstheme="minorHAnsi"/>
        </w:rPr>
        <w:t>დამატებითი საფრთხეების შემთხვევაში იმოქმედეთ შემდეგნაირად:</w:t>
      </w:r>
    </w:p>
    <w:p w14:paraId="2A665ED5" w14:textId="77777777" w:rsidR="002B7A9E" w:rsidRPr="00ED3480" w:rsidRDefault="002B7A9E" w:rsidP="00C64572">
      <w:pPr>
        <w:pStyle w:val="ListParagraph"/>
        <w:numPr>
          <w:ilvl w:val="0"/>
          <w:numId w:val="38"/>
        </w:numPr>
        <w:autoSpaceDE w:val="0"/>
        <w:autoSpaceDN w:val="0"/>
        <w:adjustRightInd w:val="0"/>
        <w:spacing w:before="240" w:after="0" w:line="360" w:lineRule="auto"/>
        <w:jc w:val="both"/>
        <w:rPr>
          <w:rFonts w:ascii="Sylfaen" w:hAnsi="Sylfaen" w:cstheme="minorHAnsi"/>
        </w:rPr>
      </w:pPr>
      <w:r w:rsidRPr="00ED3480">
        <w:rPr>
          <w:rFonts w:ascii="Sylfaen" w:hAnsi="Sylfaen" w:cstheme="minorHAnsi"/>
        </w:rPr>
        <w:t>გადმოდით სატრანსპორტო საშუალებიდან / ტექნიკიდან ან მოშორდით ინციდენტის ადგილს და შეინარჩუნეთ უსაფრთხო დისტანცია;</w:t>
      </w:r>
    </w:p>
    <w:p w14:paraId="3450D9FC" w14:textId="77777777" w:rsidR="002B7A9E" w:rsidRPr="00ED3480" w:rsidRDefault="002B7A9E" w:rsidP="005C451A">
      <w:pPr>
        <w:pStyle w:val="ListParagraph"/>
        <w:numPr>
          <w:ilvl w:val="0"/>
          <w:numId w:val="38"/>
        </w:numPr>
        <w:autoSpaceDE w:val="0"/>
        <w:autoSpaceDN w:val="0"/>
        <w:adjustRightInd w:val="0"/>
        <w:spacing w:before="240" w:after="0" w:line="360" w:lineRule="auto"/>
        <w:jc w:val="both"/>
        <w:rPr>
          <w:rFonts w:ascii="Sylfaen" w:hAnsi="Sylfaen" w:cstheme="minorHAnsi"/>
        </w:rPr>
      </w:pPr>
      <w:r w:rsidRPr="00ED3480">
        <w:rPr>
          <w:rFonts w:ascii="Sylfaen" w:hAnsi="Sylfaen" w:cstheme="minorHAnsi"/>
        </w:rPr>
        <w:t>ხანძრის, საწვავის დაღვრის შემთხევებში იმოქმედეთ შესაბამის ქვეთავებში მოცემული რეაგირების სტრატეგიის მიხედვით;</w:t>
      </w:r>
    </w:p>
    <w:p w14:paraId="1CC772C3" w14:textId="77777777" w:rsidR="002B7A9E" w:rsidRPr="00ED3480" w:rsidRDefault="002B7A9E" w:rsidP="005C451A">
      <w:pPr>
        <w:pStyle w:val="ListParagraph"/>
        <w:numPr>
          <w:ilvl w:val="0"/>
          <w:numId w:val="38"/>
        </w:numPr>
        <w:autoSpaceDE w:val="0"/>
        <w:autoSpaceDN w:val="0"/>
        <w:adjustRightInd w:val="0"/>
        <w:spacing w:before="240" w:after="0" w:line="360" w:lineRule="auto"/>
        <w:jc w:val="both"/>
        <w:rPr>
          <w:rFonts w:ascii="Sylfaen" w:hAnsi="Sylfaen" w:cstheme="minorHAnsi"/>
        </w:rPr>
      </w:pPr>
      <w:r w:rsidRPr="00ED3480">
        <w:rPr>
          <w:rFonts w:ascii="Sylfaen" w:hAnsi="Sylfaen" w:cstheme="minorHAnsi"/>
        </w:rPr>
        <w:lastRenderedPageBreak/>
        <w:t>იმ შემთხვევაში თუ საფრთხე ემუქრება ადამიანის ჯანმრთელობას ნუ შეეცდებით სხეულის გადაადგილებას</w:t>
      </w:r>
      <w:r w:rsidRPr="00ED3480">
        <w:rPr>
          <w:rFonts w:ascii="Sylfaen" w:hAnsi="Sylfaen" w:cstheme="minorHAnsi"/>
          <w:lang w:val="ka-GE"/>
        </w:rPr>
        <w:t xml:space="preserve"> </w:t>
      </w:r>
      <w:r w:rsidRPr="00ED3480">
        <w:rPr>
          <w:rFonts w:ascii="Sylfaen" w:hAnsi="Sylfaen" w:cstheme="minorHAnsi"/>
        </w:rPr>
        <w:t>მოხსენით ყველაფერი რაც შესაძლოა სულს უხუთავდეს (ქამარი, ყელსახვევი);</w:t>
      </w:r>
    </w:p>
    <w:p w14:paraId="2A8A70FE" w14:textId="77777777" w:rsidR="002B7A9E" w:rsidRPr="00ED3480" w:rsidRDefault="002B7A9E" w:rsidP="005C451A">
      <w:pPr>
        <w:pStyle w:val="ListParagraph"/>
        <w:numPr>
          <w:ilvl w:val="0"/>
          <w:numId w:val="38"/>
        </w:numPr>
        <w:autoSpaceDE w:val="0"/>
        <w:autoSpaceDN w:val="0"/>
        <w:adjustRightInd w:val="0"/>
        <w:spacing w:before="240" w:after="0" w:line="360" w:lineRule="auto"/>
        <w:jc w:val="both"/>
        <w:rPr>
          <w:rFonts w:ascii="Sylfaen" w:hAnsi="Sylfaen" w:cstheme="minorHAnsi"/>
        </w:rPr>
      </w:pPr>
      <w:r w:rsidRPr="00ED3480">
        <w:rPr>
          <w:rFonts w:ascii="Sylfaen" w:hAnsi="Sylfaen" w:cstheme="minorHAnsi"/>
        </w:rPr>
        <w:t xml:space="preserve">დაშავებულს პირველადი დახმარება აღმოუჩინეთ შესაბამის ქვეთავებში მოცემული პირველადი დახმარების სტრატეგიის მიხედვით (თუმცა გახსოვდეთ, რომ დაშავებულის ზედმეტი გადაადგილებით შესაძლოა დამატებითი საფრთხე შეუქმნათ მის ჯანმრთელობას). </w:t>
      </w:r>
    </w:p>
    <w:p w14:paraId="1C1D850F" w14:textId="77777777" w:rsidR="002B7A9E" w:rsidRPr="00ED3480" w:rsidRDefault="002B7A9E" w:rsidP="002B7A9E">
      <w:pPr>
        <w:pStyle w:val="ListParagraph"/>
        <w:autoSpaceDE w:val="0"/>
        <w:autoSpaceDN w:val="0"/>
        <w:adjustRightInd w:val="0"/>
        <w:spacing w:before="240" w:after="0" w:line="276" w:lineRule="auto"/>
        <w:rPr>
          <w:rFonts w:ascii="Sylfaen" w:hAnsi="Sylfaen" w:cstheme="minorHAnsi"/>
        </w:rPr>
      </w:pPr>
    </w:p>
    <w:p w14:paraId="3386608C" w14:textId="77777777" w:rsidR="002B7A9E" w:rsidRPr="00ED3480" w:rsidRDefault="002B7A9E" w:rsidP="00630563">
      <w:pPr>
        <w:pStyle w:val="Heading2"/>
        <w:numPr>
          <w:ilvl w:val="2"/>
          <w:numId w:val="1"/>
        </w:numPr>
        <w:spacing w:line="360" w:lineRule="auto"/>
        <w:ind w:left="720"/>
        <w:rPr>
          <w:rFonts w:ascii="Sylfaen" w:hAnsi="Sylfaen" w:cstheme="minorHAnsi"/>
          <w:b/>
          <w:color w:val="auto"/>
          <w:sz w:val="24"/>
          <w:szCs w:val="24"/>
          <w:lang w:val="ka-GE"/>
        </w:rPr>
      </w:pPr>
      <w:r w:rsidRPr="00ED3480">
        <w:rPr>
          <w:rFonts w:ascii="Sylfaen" w:hAnsi="Sylfaen" w:cstheme="minorHAnsi"/>
          <w:b/>
          <w:color w:val="auto"/>
          <w:sz w:val="24"/>
          <w:szCs w:val="24"/>
          <w:lang w:val="ka-GE"/>
        </w:rPr>
        <w:t xml:space="preserve"> </w:t>
      </w:r>
      <w:bookmarkStart w:id="143" w:name="_Toc523009172"/>
      <w:bookmarkStart w:id="144" w:name="_Toc76952698"/>
      <w:r w:rsidRPr="00ED3480">
        <w:rPr>
          <w:rFonts w:ascii="Sylfaen" w:hAnsi="Sylfaen" w:cstheme="minorHAnsi"/>
          <w:b/>
          <w:color w:val="auto"/>
          <w:sz w:val="24"/>
          <w:szCs w:val="24"/>
          <w:lang w:val="ka-GE"/>
        </w:rPr>
        <w:t>საჭირო კვალიფიკაცია და პერსონალის ინსტრუქტაჟი</w:t>
      </w:r>
      <w:bookmarkEnd w:id="143"/>
      <w:bookmarkEnd w:id="144"/>
    </w:p>
    <w:p w14:paraId="4532BB5E" w14:textId="77777777" w:rsidR="002B7A9E" w:rsidRPr="00ED3480" w:rsidRDefault="002B7A9E" w:rsidP="00630563">
      <w:pPr>
        <w:autoSpaceDE w:val="0"/>
        <w:autoSpaceDN w:val="0"/>
        <w:adjustRightInd w:val="0"/>
        <w:spacing w:before="240" w:after="0" w:line="360" w:lineRule="auto"/>
        <w:jc w:val="both"/>
        <w:rPr>
          <w:rFonts w:ascii="Sylfaen" w:hAnsi="Sylfaen" w:cstheme="minorHAnsi"/>
        </w:rPr>
      </w:pPr>
      <w:r w:rsidRPr="00ED3480">
        <w:rPr>
          <w:rFonts w:ascii="Sylfaen" w:hAnsi="Sylfaen" w:cstheme="minorHAnsi"/>
        </w:rPr>
        <w:t>პერიოდულად უნდა შესრულდეს ავარიაზე რეაგირების თითოეული სისტემის გამოცდა, დაფიქსირდეს მიღებული გამოცდილება და „ავარიულ სიტუაციებზე რეაგირების გეგმა“-ში გამოსწორდეს სუსტი რგოლები (იგივე უნდა შესრულდეს ინციდენტის რეალიზაციის შემთხვევაშიც). პროექტის მთელ შტატს უნდა ჩაუტარდეს გაცნობითი ტრენინგი. ჩატარებულ სწავლებებზე უნდა არსებობდეს პერსონალის გადამზადების რეგისტრაციის სისტემა, რომლის დოკუმენტაციაც უნდა ინახებოდეს კომპანიის ან კონტრაქტორების ოფისებში.</w:t>
      </w:r>
      <w:r w:rsidRPr="00ED3480">
        <w:rPr>
          <w:rFonts w:ascii="Sylfaen" w:hAnsi="Sylfaen" w:cstheme="minorHAnsi"/>
          <w:lang w:val="ka-GE"/>
        </w:rPr>
        <w:t xml:space="preserve"> </w:t>
      </w:r>
      <w:r w:rsidRPr="00ED3480">
        <w:rPr>
          <w:rFonts w:ascii="Sylfaen" w:hAnsi="Sylfaen" w:cstheme="minorHAnsi"/>
        </w:rPr>
        <w:t>და ადამიანის ჯანმრთელობაზე ნეგატიური ზემოქმედების შემცირებისა და თავიდან აცილების გზების განსაზღვრა მშენებლობისა და ექსპლუატაციის ეტაპზე. გარემოსდაცვითი ღონისძიებების იერარქია შემდეგნაირად გამოყურება:</w:t>
      </w:r>
    </w:p>
    <w:p w14:paraId="464ADD30" w14:textId="77777777" w:rsidR="002B7A9E" w:rsidRPr="00ED3480" w:rsidRDefault="002B7A9E" w:rsidP="005C451A">
      <w:pPr>
        <w:pStyle w:val="ListParagraph"/>
        <w:numPr>
          <w:ilvl w:val="0"/>
          <w:numId w:val="39"/>
        </w:numPr>
        <w:autoSpaceDE w:val="0"/>
        <w:autoSpaceDN w:val="0"/>
        <w:adjustRightInd w:val="0"/>
        <w:spacing w:before="240" w:after="0" w:line="360" w:lineRule="auto"/>
        <w:jc w:val="both"/>
        <w:rPr>
          <w:rFonts w:ascii="Sylfaen" w:hAnsi="Sylfaen" w:cstheme="minorHAnsi"/>
        </w:rPr>
      </w:pPr>
      <w:r w:rsidRPr="00ED3480">
        <w:rPr>
          <w:rFonts w:ascii="Sylfaen" w:hAnsi="Sylfaen" w:cstheme="minorHAnsi"/>
        </w:rPr>
        <w:t>ზემოქმედების თავიდან აცილება/პრევენცია;</w:t>
      </w:r>
    </w:p>
    <w:p w14:paraId="411464B0" w14:textId="77777777" w:rsidR="002B7A9E" w:rsidRPr="00ED3480" w:rsidRDefault="002B7A9E" w:rsidP="005C451A">
      <w:pPr>
        <w:pStyle w:val="ListParagraph"/>
        <w:numPr>
          <w:ilvl w:val="0"/>
          <w:numId w:val="39"/>
        </w:numPr>
        <w:autoSpaceDE w:val="0"/>
        <w:autoSpaceDN w:val="0"/>
        <w:adjustRightInd w:val="0"/>
        <w:spacing w:before="240" w:after="0" w:line="360" w:lineRule="auto"/>
        <w:jc w:val="both"/>
        <w:rPr>
          <w:rFonts w:ascii="Sylfaen" w:hAnsi="Sylfaen" w:cstheme="minorHAnsi"/>
        </w:rPr>
      </w:pPr>
      <w:r w:rsidRPr="00ED3480">
        <w:rPr>
          <w:rFonts w:ascii="Sylfaen" w:hAnsi="Sylfaen" w:cstheme="minorHAnsi"/>
        </w:rPr>
        <w:t>ზემოქმედების შემცირება;</w:t>
      </w:r>
    </w:p>
    <w:p w14:paraId="46677D24" w14:textId="77777777" w:rsidR="002B7A9E" w:rsidRPr="00ED3480" w:rsidRDefault="002B7A9E" w:rsidP="005C451A">
      <w:pPr>
        <w:pStyle w:val="ListParagraph"/>
        <w:numPr>
          <w:ilvl w:val="0"/>
          <w:numId w:val="39"/>
        </w:numPr>
        <w:autoSpaceDE w:val="0"/>
        <w:autoSpaceDN w:val="0"/>
        <w:adjustRightInd w:val="0"/>
        <w:spacing w:before="240" w:after="0" w:line="360" w:lineRule="auto"/>
        <w:jc w:val="both"/>
        <w:rPr>
          <w:rFonts w:ascii="Sylfaen" w:hAnsi="Sylfaen" w:cstheme="minorHAnsi"/>
        </w:rPr>
      </w:pPr>
      <w:r w:rsidRPr="00ED3480">
        <w:rPr>
          <w:rFonts w:ascii="Sylfaen" w:hAnsi="Sylfaen" w:cstheme="minorHAnsi"/>
        </w:rPr>
        <w:t>ზემოქმედების შერბილება;</w:t>
      </w:r>
    </w:p>
    <w:p w14:paraId="0B38B9AE" w14:textId="77777777" w:rsidR="002B7A9E" w:rsidRPr="00ED3480" w:rsidRDefault="002B7A9E" w:rsidP="005C451A">
      <w:pPr>
        <w:pStyle w:val="ListParagraph"/>
        <w:numPr>
          <w:ilvl w:val="0"/>
          <w:numId w:val="39"/>
        </w:numPr>
        <w:autoSpaceDE w:val="0"/>
        <w:autoSpaceDN w:val="0"/>
        <w:adjustRightInd w:val="0"/>
        <w:spacing w:before="240" w:after="0" w:line="360" w:lineRule="auto"/>
        <w:jc w:val="both"/>
        <w:rPr>
          <w:rFonts w:ascii="Sylfaen" w:hAnsi="Sylfaen" w:cstheme="minorHAnsi"/>
        </w:rPr>
      </w:pPr>
      <w:r w:rsidRPr="00ED3480">
        <w:rPr>
          <w:rFonts w:ascii="Sylfaen" w:hAnsi="Sylfaen" w:cstheme="minorHAnsi"/>
        </w:rPr>
        <w:t>ზიანის კომპენსაცია.</w:t>
      </w:r>
    </w:p>
    <w:p w14:paraId="42849FF6" w14:textId="77777777" w:rsidR="001C12C4" w:rsidRPr="00ED3480" w:rsidRDefault="001C12C4" w:rsidP="001C12C4">
      <w:pPr>
        <w:pStyle w:val="Heading2"/>
        <w:ind w:left="360"/>
        <w:rPr>
          <w:rFonts w:ascii="Sylfaen" w:hAnsi="Sylfaen" w:cstheme="minorHAnsi"/>
          <w:b/>
          <w:color w:val="auto"/>
          <w:sz w:val="24"/>
          <w:szCs w:val="24"/>
          <w:lang w:val="ka-GE"/>
        </w:rPr>
      </w:pPr>
    </w:p>
    <w:p w14:paraId="5387669A" w14:textId="3DCB7CEF" w:rsidR="00144684" w:rsidRPr="00ED3480" w:rsidRDefault="00144684" w:rsidP="00144684">
      <w:pPr>
        <w:pStyle w:val="Heading2"/>
        <w:numPr>
          <w:ilvl w:val="0"/>
          <w:numId w:val="1"/>
        </w:numPr>
        <w:ind w:left="360"/>
        <w:rPr>
          <w:rFonts w:ascii="Sylfaen" w:hAnsi="Sylfaen" w:cstheme="minorHAnsi"/>
          <w:b/>
          <w:color w:val="auto"/>
          <w:sz w:val="24"/>
          <w:szCs w:val="24"/>
          <w:lang w:val="ka-GE"/>
        </w:rPr>
      </w:pPr>
      <w:bookmarkStart w:id="145" w:name="_Toc76952699"/>
      <w:r w:rsidRPr="00ED3480">
        <w:rPr>
          <w:rFonts w:ascii="Sylfaen" w:hAnsi="Sylfaen" w:cstheme="minorHAnsi"/>
          <w:b/>
          <w:color w:val="auto"/>
          <w:sz w:val="24"/>
          <w:szCs w:val="24"/>
          <w:lang w:val="ka-GE"/>
        </w:rPr>
        <w:t>გამოყენებული ლიტერატურა</w:t>
      </w:r>
      <w:bookmarkEnd w:id="145"/>
    </w:p>
    <w:p w14:paraId="5897EE73" w14:textId="77777777" w:rsidR="00144684" w:rsidRPr="00ED3480" w:rsidRDefault="00144684" w:rsidP="0040495D">
      <w:pPr>
        <w:pStyle w:val="ListParagraph"/>
        <w:numPr>
          <w:ilvl w:val="0"/>
          <w:numId w:val="40"/>
        </w:numPr>
        <w:tabs>
          <w:tab w:val="left" w:pos="450"/>
        </w:tabs>
        <w:autoSpaceDE w:val="0"/>
        <w:autoSpaceDN w:val="0"/>
        <w:adjustRightInd w:val="0"/>
        <w:spacing w:after="0" w:line="360" w:lineRule="auto"/>
        <w:jc w:val="both"/>
        <w:rPr>
          <w:rFonts w:ascii="Sylfaen" w:hAnsi="Sylfaen" w:cstheme="minorHAnsi"/>
        </w:rPr>
      </w:pPr>
      <w:r w:rsidRPr="00ED3480">
        <w:rPr>
          <w:rFonts w:ascii="Sylfaen" w:hAnsi="Sylfaen" w:cstheme="minorHAnsi"/>
        </w:rPr>
        <w:t xml:space="preserve">საქართველოს კანონი „გარემოსდაცვითი შეფასების კოდექსი“. </w:t>
      </w:r>
    </w:p>
    <w:p w14:paraId="57A39761" w14:textId="77777777" w:rsidR="00144684" w:rsidRPr="00ED3480" w:rsidRDefault="00144684" w:rsidP="0040495D">
      <w:pPr>
        <w:pStyle w:val="ListParagraph"/>
        <w:numPr>
          <w:ilvl w:val="0"/>
          <w:numId w:val="40"/>
        </w:numPr>
        <w:tabs>
          <w:tab w:val="left" w:pos="450"/>
        </w:tabs>
        <w:autoSpaceDE w:val="0"/>
        <w:autoSpaceDN w:val="0"/>
        <w:adjustRightInd w:val="0"/>
        <w:spacing w:after="0" w:line="360" w:lineRule="auto"/>
        <w:jc w:val="both"/>
        <w:rPr>
          <w:rFonts w:ascii="Sylfaen" w:hAnsi="Sylfaen" w:cstheme="minorHAnsi"/>
        </w:rPr>
      </w:pPr>
      <w:r w:rsidRPr="00ED3480">
        <w:rPr>
          <w:rFonts w:ascii="Sylfaen" w:hAnsi="Sylfaen" w:cstheme="minorHAnsi"/>
        </w:rPr>
        <w:t>საქართველოს კანონი „ატმოსფერული ჰაერის დაცვის შესახებ“.</w:t>
      </w:r>
    </w:p>
    <w:p w14:paraId="39F349C4" w14:textId="77777777" w:rsidR="00144684" w:rsidRPr="00ED3480" w:rsidRDefault="00144684" w:rsidP="0040495D">
      <w:pPr>
        <w:pStyle w:val="ListParagraph"/>
        <w:numPr>
          <w:ilvl w:val="0"/>
          <w:numId w:val="40"/>
        </w:numPr>
        <w:tabs>
          <w:tab w:val="left" w:pos="450"/>
        </w:tabs>
        <w:autoSpaceDE w:val="0"/>
        <w:autoSpaceDN w:val="0"/>
        <w:adjustRightInd w:val="0"/>
        <w:spacing w:after="0" w:line="360" w:lineRule="auto"/>
        <w:jc w:val="both"/>
        <w:rPr>
          <w:rFonts w:ascii="Sylfaen" w:hAnsi="Sylfaen" w:cstheme="minorHAnsi"/>
        </w:rPr>
      </w:pPr>
      <w:r w:rsidRPr="00ED3480">
        <w:rPr>
          <w:rFonts w:ascii="Sylfaen" w:hAnsi="Sylfaen" w:cstheme="minorHAnsi"/>
        </w:rPr>
        <w:t>საქართველოს მთავრობის 2014 წლის 6 იანვრის დადგენილება № 42 „ატმოსფერული ჰაერის დაბინძურების სტაციონარული წყაროების ინვენტარიზაციის ტექნიკური რეგლამენტის დამტკიცების შესახებ“</w:t>
      </w:r>
    </w:p>
    <w:p w14:paraId="4561C2C3" w14:textId="77777777" w:rsidR="00144684" w:rsidRPr="00ED3480" w:rsidRDefault="00144684" w:rsidP="0040495D">
      <w:pPr>
        <w:pStyle w:val="ListParagraph"/>
        <w:numPr>
          <w:ilvl w:val="0"/>
          <w:numId w:val="40"/>
        </w:numPr>
        <w:tabs>
          <w:tab w:val="left" w:pos="450"/>
        </w:tabs>
        <w:autoSpaceDE w:val="0"/>
        <w:autoSpaceDN w:val="0"/>
        <w:adjustRightInd w:val="0"/>
        <w:spacing w:after="0" w:line="360" w:lineRule="auto"/>
        <w:jc w:val="both"/>
        <w:rPr>
          <w:rFonts w:ascii="Sylfaen" w:hAnsi="Sylfaen" w:cstheme="minorHAnsi"/>
        </w:rPr>
      </w:pPr>
      <w:r w:rsidRPr="00ED3480">
        <w:rPr>
          <w:rFonts w:ascii="Sylfaen" w:hAnsi="Sylfaen" w:cstheme="minorHAnsi"/>
        </w:rPr>
        <w:t>საქართველოს მთავრობის 2013 წლის 31 დეკემბრის №408 დადგენილება „ატმოსფერულ ჰაერში მავნე ნივთიერებათა ზღვრულად დასაშვები გაფრქვევის ნორმების გაანგარიშების ტექნიკური რეგლამენტის დამტკიცების თაობაზე“.</w:t>
      </w:r>
    </w:p>
    <w:p w14:paraId="52799585" w14:textId="77777777" w:rsidR="00144684" w:rsidRPr="00ED3480" w:rsidRDefault="00144684" w:rsidP="0040495D">
      <w:pPr>
        <w:pStyle w:val="ListParagraph"/>
        <w:numPr>
          <w:ilvl w:val="0"/>
          <w:numId w:val="40"/>
        </w:numPr>
        <w:tabs>
          <w:tab w:val="left" w:pos="450"/>
        </w:tabs>
        <w:autoSpaceDE w:val="0"/>
        <w:autoSpaceDN w:val="0"/>
        <w:adjustRightInd w:val="0"/>
        <w:spacing w:after="0" w:line="360" w:lineRule="auto"/>
        <w:jc w:val="both"/>
        <w:rPr>
          <w:rFonts w:ascii="Sylfaen" w:hAnsi="Sylfaen" w:cstheme="minorHAnsi"/>
        </w:rPr>
      </w:pPr>
      <w:r w:rsidRPr="00ED3480">
        <w:rPr>
          <w:rFonts w:ascii="Sylfaen" w:hAnsi="Sylfaen" w:cstheme="minorHAnsi"/>
        </w:rPr>
        <w:lastRenderedPageBreak/>
        <w:t>საქართველოს შრომის, ჯანმრთელობისა და სოციალური დაცვის მინისტრის 2003 წლის 24 თებერვლის ბრძანება №38/ნ «გარემოს ხარისხობრივი მდგომარეობის ნორმების დამტკიცების შესახებ».</w:t>
      </w:r>
    </w:p>
    <w:p w14:paraId="1D69F1A0" w14:textId="77777777" w:rsidR="00144684" w:rsidRPr="00ED3480" w:rsidRDefault="00144684" w:rsidP="0040495D">
      <w:pPr>
        <w:pStyle w:val="ListParagraph"/>
        <w:numPr>
          <w:ilvl w:val="0"/>
          <w:numId w:val="40"/>
        </w:numPr>
        <w:tabs>
          <w:tab w:val="left" w:pos="450"/>
        </w:tabs>
        <w:autoSpaceDE w:val="0"/>
        <w:autoSpaceDN w:val="0"/>
        <w:adjustRightInd w:val="0"/>
        <w:spacing w:after="0" w:line="360" w:lineRule="auto"/>
        <w:jc w:val="both"/>
        <w:rPr>
          <w:rFonts w:ascii="Sylfaen" w:hAnsi="Sylfaen" w:cstheme="minorHAnsi"/>
        </w:rPr>
      </w:pPr>
      <w:r w:rsidRPr="00ED3480">
        <w:rPr>
          <w:rFonts w:ascii="Sylfaen" w:hAnsi="Sylfaen" w:cstheme="minorHAnsi"/>
        </w:rPr>
        <w:t>საქართველოს ეკონომიკური განვითარების მინისტრის 2008 წლის 25 აგვისტოს ბრძანება № 1- 1/1743 „დაპროექტების ნორმების-„სამშენებლო კლიმატოლოგია“.</w:t>
      </w:r>
    </w:p>
    <w:p w14:paraId="04674698" w14:textId="77777777" w:rsidR="00144684" w:rsidRPr="00ED3480" w:rsidRDefault="00144684" w:rsidP="0040495D">
      <w:pPr>
        <w:pStyle w:val="ListParagraph"/>
        <w:numPr>
          <w:ilvl w:val="0"/>
          <w:numId w:val="40"/>
        </w:numPr>
        <w:tabs>
          <w:tab w:val="left" w:pos="450"/>
        </w:tabs>
        <w:autoSpaceDE w:val="0"/>
        <w:autoSpaceDN w:val="0"/>
        <w:adjustRightInd w:val="0"/>
        <w:spacing w:after="0" w:line="360" w:lineRule="auto"/>
        <w:jc w:val="both"/>
        <w:rPr>
          <w:rFonts w:ascii="Sylfaen" w:hAnsi="Sylfaen" w:cstheme="minorHAnsi"/>
        </w:rPr>
      </w:pPr>
      <w:r w:rsidRPr="00ED3480">
        <w:rPr>
          <w:rFonts w:ascii="Sylfaen" w:hAnsi="Sylfaen" w:cstheme="minorHAnsi"/>
        </w:rPr>
        <w:t>საქართველოს მთავრობის 2013 წლის 31 დეკემბრის დადგენილება № 435 „დაბინძურების სტაციონარული წყაროებიდან ატმოსფერულ ჰაერში გაფრქვევების ფაქტობრივი რაოდენობის განსაზღვრის ინსტრუმენტული მეთოდის, დაბინძურების სტაციონარული წყაროებიდან ატმოსფერულ ჰაერში გაფრქვევების ფაქტობრივი რაოდენობის დამდგენი სპეციალური გამზომსაკონტროლო აპარატურის სტანდარტული ჩამონათვალისა და დაბინძურების სტაციონარული წყაროებიდან ტექნოლოგიური პროცესების მიხედვით ატმოსფერულ ჰაერში გაფრქვევების ფაქტობრივი რაოდენობის საანგარიშო მეთოდიკის შესახებ ტექნიკური რეგლამენტის დამტკიცების თაობაზე“.</w:t>
      </w:r>
    </w:p>
    <w:p w14:paraId="090BE2EE" w14:textId="77777777" w:rsidR="00144684" w:rsidRPr="00ED3480" w:rsidRDefault="00144684" w:rsidP="0040495D">
      <w:pPr>
        <w:pStyle w:val="ListParagraph"/>
        <w:numPr>
          <w:ilvl w:val="0"/>
          <w:numId w:val="40"/>
        </w:numPr>
        <w:tabs>
          <w:tab w:val="left" w:pos="450"/>
        </w:tabs>
        <w:autoSpaceDE w:val="0"/>
        <w:autoSpaceDN w:val="0"/>
        <w:adjustRightInd w:val="0"/>
        <w:spacing w:after="0" w:line="360" w:lineRule="auto"/>
        <w:jc w:val="both"/>
        <w:rPr>
          <w:rFonts w:ascii="Sylfaen" w:hAnsi="Sylfaen" w:cstheme="minorHAnsi"/>
          <w:lang w:val="ru-RU"/>
        </w:rPr>
      </w:pPr>
      <w:r w:rsidRPr="00ED3480">
        <w:rPr>
          <w:rFonts w:ascii="Sylfaen" w:hAnsi="Sylfaen" w:cstheme="minorHAnsi"/>
          <w:lang w:val="ru-RU"/>
        </w:rPr>
        <w:t>Методическое пособие по расчету, нормированию и контролю выбросов загрязняющих веществ в атмосферный воздух, СПб., НИИ Атмосфера, 2005.</w:t>
      </w:r>
    </w:p>
    <w:p w14:paraId="280D704C" w14:textId="77777777" w:rsidR="00144684" w:rsidRPr="00ED3480" w:rsidRDefault="00144684" w:rsidP="0040495D">
      <w:pPr>
        <w:pStyle w:val="ListParagraph"/>
        <w:numPr>
          <w:ilvl w:val="0"/>
          <w:numId w:val="40"/>
        </w:numPr>
        <w:tabs>
          <w:tab w:val="left" w:pos="450"/>
        </w:tabs>
        <w:autoSpaceDE w:val="0"/>
        <w:autoSpaceDN w:val="0"/>
        <w:adjustRightInd w:val="0"/>
        <w:spacing w:after="0" w:line="360" w:lineRule="auto"/>
        <w:jc w:val="both"/>
        <w:rPr>
          <w:rFonts w:ascii="Sylfaen" w:hAnsi="Sylfaen" w:cstheme="minorHAnsi"/>
          <w:lang w:val="ru-RU"/>
        </w:rPr>
      </w:pPr>
      <w:r w:rsidRPr="00ED3480">
        <w:rPr>
          <w:rFonts w:ascii="Sylfaen" w:hAnsi="Sylfaen" w:cstheme="minorHAnsi"/>
          <w:lang w:val="ru-RU"/>
        </w:rPr>
        <w:t>Методика проведения инвентаризации выбросов загрязняющих веществ в атмосферу для баз дорожной техники (расчетным методом). М, 1998.</w:t>
      </w:r>
    </w:p>
    <w:p w14:paraId="2699D10D" w14:textId="77777777" w:rsidR="00144684" w:rsidRPr="00ED3480" w:rsidRDefault="00144684" w:rsidP="0040495D">
      <w:pPr>
        <w:pStyle w:val="ListParagraph"/>
        <w:numPr>
          <w:ilvl w:val="0"/>
          <w:numId w:val="40"/>
        </w:numPr>
        <w:tabs>
          <w:tab w:val="left" w:pos="450"/>
        </w:tabs>
        <w:autoSpaceDE w:val="0"/>
        <w:autoSpaceDN w:val="0"/>
        <w:adjustRightInd w:val="0"/>
        <w:spacing w:after="0" w:line="360" w:lineRule="auto"/>
        <w:jc w:val="both"/>
        <w:rPr>
          <w:rFonts w:ascii="Sylfaen" w:hAnsi="Sylfaen" w:cstheme="minorHAnsi"/>
          <w:lang w:val="ru-RU"/>
        </w:rPr>
      </w:pPr>
      <w:r w:rsidRPr="00ED3480">
        <w:rPr>
          <w:rFonts w:ascii="Sylfaen" w:hAnsi="Sylfaen" w:cstheme="minorHAnsi"/>
          <w:lang w:val="ru-RU"/>
        </w:rPr>
        <w:t>Методическое пособие по расчету, нормированию и контролю выбросов загрязняющих веществ в атмосферный воздух», СПб., 2005.</w:t>
      </w:r>
    </w:p>
    <w:p w14:paraId="75F5B776" w14:textId="77777777" w:rsidR="00144684" w:rsidRPr="00ED3480" w:rsidRDefault="00144684" w:rsidP="0040495D">
      <w:pPr>
        <w:pStyle w:val="ListParagraph"/>
        <w:numPr>
          <w:ilvl w:val="0"/>
          <w:numId w:val="40"/>
        </w:numPr>
        <w:tabs>
          <w:tab w:val="left" w:pos="450"/>
        </w:tabs>
        <w:autoSpaceDE w:val="0"/>
        <w:autoSpaceDN w:val="0"/>
        <w:adjustRightInd w:val="0"/>
        <w:spacing w:after="0" w:line="360" w:lineRule="auto"/>
        <w:jc w:val="both"/>
        <w:rPr>
          <w:rFonts w:ascii="Sylfaen" w:hAnsi="Sylfaen" w:cstheme="minorHAnsi"/>
          <w:lang w:val="ru-RU"/>
        </w:rPr>
      </w:pPr>
      <w:r w:rsidRPr="00ED3480">
        <w:rPr>
          <w:rFonts w:ascii="Sylfaen" w:hAnsi="Sylfaen" w:cstheme="minorHAnsi"/>
          <w:lang w:val="ru-RU"/>
        </w:rPr>
        <w:t>«Методическое пособие по расчету выбросов от неорганизованных источников в промышленности строительных материалов», Новороссийск, 2001;</w:t>
      </w:r>
    </w:p>
    <w:p w14:paraId="6E8C1E9A" w14:textId="77777777" w:rsidR="00144684" w:rsidRPr="00ED3480" w:rsidRDefault="00144684" w:rsidP="0040495D">
      <w:pPr>
        <w:pStyle w:val="ListParagraph"/>
        <w:numPr>
          <w:ilvl w:val="0"/>
          <w:numId w:val="40"/>
        </w:numPr>
        <w:tabs>
          <w:tab w:val="left" w:pos="450"/>
        </w:tabs>
        <w:autoSpaceDE w:val="0"/>
        <w:autoSpaceDN w:val="0"/>
        <w:adjustRightInd w:val="0"/>
        <w:spacing w:after="0" w:line="360" w:lineRule="auto"/>
        <w:jc w:val="both"/>
        <w:rPr>
          <w:rFonts w:ascii="Sylfaen" w:hAnsi="Sylfaen" w:cstheme="minorHAnsi"/>
          <w:lang w:val="ru-RU"/>
        </w:rPr>
      </w:pPr>
      <w:r w:rsidRPr="00ED3480">
        <w:rPr>
          <w:rFonts w:ascii="Sylfaen" w:hAnsi="Sylfaen" w:cstheme="minorHAnsi"/>
          <w:lang w:val="ru-RU"/>
        </w:rPr>
        <w:t>Методическое пособие по расчету, нормированию и контролю выбросов загрязняющих веществ в атмосферный воздух», СПб., 2002;</w:t>
      </w:r>
    </w:p>
    <w:p w14:paraId="107EFA27" w14:textId="77777777" w:rsidR="00144684" w:rsidRPr="00ED3480" w:rsidRDefault="00144684" w:rsidP="0040495D">
      <w:pPr>
        <w:pStyle w:val="ListParagraph"/>
        <w:numPr>
          <w:ilvl w:val="0"/>
          <w:numId w:val="40"/>
        </w:numPr>
        <w:tabs>
          <w:tab w:val="left" w:pos="450"/>
        </w:tabs>
        <w:autoSpaceDE w:val="0"/>
        <w:autoSpaceDN w:val="0"/>
        <w:adjustRightInd w:val="0"/>
        <w:spacing w:after="0" w:line="360" w:lineRule="auto"/>
        <w:jc w:val="both"/>
        <w:rPr>
          <w:rFonts w:ascii="Sylfaen" w:hAnsi="Sylfaen" w:cstheme="minorHAnsi"/>
          <w:lang w:val="ru-RU"/>
        </w:rPr>
      </w:pPr>
      <w:r w:rsidRPr="00ED3480">
        <w:rPr>
          <w:rFonts w:ascii="Sylfaen" w:hAnsi="Sylfaen" w:cstheme="minorHAnsi"/>
          <w:lang w:val="ru-RU"/>
        </w:rPr>
        <w:t>УПРЗА ЭКОЛОГ, версия 3.00 ФИРМА "ИНТЕГРАЛ" Санкт-Петербург 2001-2005г.</w:t>
      </w:r>
    </w:p>
    <w:p w14:paraId="724F558C" w14:textId="77777777" w:rsidR="00144684" w:rsidRPr="00ED3480" w:rsidRDefault="00144684" w:rsidP="0040495D">
      <w:pPr>
        <w:pStyle w:val="ListParagraph"/>
        <w:numPr>
          <w:ilvl w:val="0"/>
          <w:numId w:val="40"/>
        </w:numPr>
        <w:tabs>
          <w:tab w:val="left" w:pos="450"/>
        </w:tabs>
        <w:autoSpaceDE w:val="0"/>
        <w:autoSpaceDN w:val="0"/>
        <w:adjustRightInd w:val="0"/>
        <w:spacing w:after="0" w:line="360" w:lineRule="auto"/>
        <w:jc w:val="both"/>
        <w:rPr>
          <w:rFonts w:ascii="Sylfaen" w:hAnsi="Sylfaen" w:cstheme="minorHAnsi"/>
          <w:lang w:val="ru-RU"/>
        </w:rPr>
      </w:pPr>
      <w:r w:rsidRPr="00ED3480">
        <w:rPr>
          <w:rFonts w:ascii="Sylfaen" w:hAnsi="Sylfaen" w:cstheme="minorHAnsi"/>
        </w:rPr>
        <w:t>საქართველოს</w:t>
      </w:r>
      <w:r w:rsidRPr="00ED3480">
        <w:rPr>
          <w:rFonts w:ascii="Sylfaen" w:hAnsi="Sylfaen" w:cstheme="minorHAnsi"/>
          <w:lang w:val="ru-RU"/>
        </w:rPr>
        <w:t xml:space="preserve"> </w:t>
      </w:r>
      <w:r w:rsidRPr="00ED3480">
        <w:rPr>
          <w:rFonts w:ascii="Sylfaen" w:hAnsi="Sylfaen" w:cstheme="minorHAnsi"/>
        </w:rPr>
        <w:t>კანონი</w:t>
      </w:r>
      <w:r w:rsidRPr="00ED3480">
        <w:rPr>
          <w:rFonts w:ascii="Sylfaen" w:hAnsi="Sylfaen" w:cstheme="minorHAnsi"/>
          <w:lang w:val="ru-RU"/>
        </w:rPr>
        <w:t xml:space="preserve"> "</w:t>
      </w:r>
      <w:r w:rsidRPr="00ED3480">
        <w:rPr>
          <w:rFonts w:ascii="Sylfaen" w:hAnsi="Sylfaen" w:cstheme="minorHAnsi"/>
        </w:rPr>
        <w:t>წყლის</w:t>
      </w:r>
      <w:r w:rsidRPr="00ED3480">
        <w:rPr>
          <w:rFonts w:ascii="Sylfaen" w:hAnsi="Sylfaen" w:cstheme="minorHAnsi"/>
          <w:lang w:val="ru-RU"/>
        </w:rPr>
        <w:t xml:space="preserve"> </w:t>
      </w:r>
      <w:r w:rsidRPr="00ED3480">
        <w:rPr>
          <w:rFonts w:ascii="Sylfaen" w:hAnsi="Sylfaen" w:cstheme="minorHAnsi"/>
        </w:rPr>
        <w:t>შესახებ</w:t>
      </w:r>
      <w:r w:rsidRPr="00ED3480">
        <w:rPr>
          <w:rFonts w:ascii="Sylfaen" w:hAnsi="Sylfaen" w:cstheme="minorHAnsi"/>
          <w:lang w:val="ru-RU"/>
        </w:rPr>
        <w:t>";</w:t>
      </w:r>
    </w:p>
    <w:p w14:paraId="6891E294" w14:textId="77777777" w:rsidR="00144684" w:rsidRPr="00ED3480" w:rsidRDefault="00144684" w:rsidP="0040495D">
      <w:pPr>
        <w:pStyle w:val="ListParagraph"/>
        <w:numPr>
          <w:ilvl w:val="0"/>
          <w:numId w:val="40"/>
        </w:numPr>
        <w:tabs>
          <w:tab w:val="left" w:pos="450"/>
        </w:tabs>
        <w:autoSpaceDE w:val="0"/>
        <w:autoSpaceDN w:val="0"/>
        <w:adjustRightInd w:val="0"/>
        <w:spacing w:after="0" w:line="360" w:lineRule="auto"/>
        <w:jc w:val="both"/>
        <w:rPr>
          <w:rFonts w:ascii="Sylfaen" w:hAnsi="Sylfaen" w:cstheme="minorHAnsi"/>
          <w:lang w:val="ru-RU"/>
        </w:rPr>
      </w:pPr>
      <w:r w:rsidRPr="00ED3480">
        <w:rPr>
          <w:rFonts w:ascii="Sylfaen" w:hAnsi="Sylfaen" w:cstheme="minorHAnsi"/>
        </w:rPr>
        <w:t>ტექნიკური რეგლამენტი</w:t>
      </w:r>
      <w:r w:rsidRPr="00ED3480">
        <w:rPr>
          <w:rFonts w:ascii="Sylfaen" w:hAnsi="Sylfaen" w:cstheme="minorHAnsi"/>
          <w:lang w:val="ru-RU"/>
        </w:rPr>
        <w:t xml:space="preserve"> „</w:t>
      </w:r>
      <w:r w:rsidRPr="00ED3480">
        <w:rPr>
          <w:rFonts w:ascii="Sylfaen" w:hAnsi="Sylfaen" w:cstheme="minorHAnsi"/>
        </w:rPr>
        <w:t>ხმაური</w:t>
      </w:r>
      <w:r w:rsidRPr="00ED3480">
        <w:rPr>
          <w:rFonts w:ascii="Sylfaen" w:hAnsi="Sylfaen" w:cstheme="minorHAnsi"/>
          <w:lang w:val="ru-RU"/>
        </w:rPr>
        <w:t xml:space="preserve"> </w:t>
      </w:r>
      <w:r w:rsidRPr="00ED3480">
        <w:rPr>
          <w:rFonts w:ascii="Sylfaen" w:hAnsi="Sylfaen" w:cstheme="minorHAnsi"/>
        </w:rPr>
        <w:t>სამუშაო</w:t>
      </w:r>
      <w:r w:rsidRPr="00ED3480">
        <w:rPr>
          <w:rFonts w:ascii="Sylfaen" w:hAnsi="Sylfaen" w:cstheme="minorHAnsi"/>
          <w:lang w:val="ru-RU"/>
        </w:rPr>
        <w:t xml:space="preserve"> </w:t>
      </w:r>
      <w:r w:rsidRPr="00ED3480">
        <w:rPr>
          <w:rFonts w:ascii="Sylfaen" w:hAnsi="Sylfaen" w:cstheme="minorHAnsi"/>
        </w:rPr>
        <w:t>ადგილებზე</w:t>
      </w:r>
      <w:r w:rsidRPr="00ED3480">
        <w:rPr>
          <w:rFonts w:ascii="Sylfaen" w:hAnsi="Sylfaen" w:cstheme="minorHAnsi"/>
          <w:lang w:val="ru-RU"/>
        </w:rPr>
        <w:t xml:space="preserve">, </w:t>
      </w:r>
      <w:r w:rsidRPr="00ED3480">
        <w:rPr>
          <w:rFonts w:ascii="Sylfaen" w:hAnsi="Sylfaen" w:cstheme="minorHAnsi"/>
          <w:lang w:val="ka-GE"/>
        </w:rPr>
        <w:t>ს</w:t>
      </w:r>
      <w:r w:rsidRPr="00ED3480">
        <w:rPr>
          <w:rFonts w:ascii="Sylfaen" w:hAnsi="Sylfaen" w:cstheme="minorHAnsi"/>
        </w:rPr>
        <w:t>აცხოვრებელი</w:t>
      </w:r>
      <w:r w:rsidRPr="00ED3480">
        <w:rPr>
          <w:rFonts w:ascii="Sylfaen" w:hAnsi="Sylfaen" w:cstheme="minorHAnsi"/>
          <w:lang w:val="ru-RU"/>
        </w:rPr>
        <w:t xml:space="preserve">, </w:t>
      </w:r>
      <w:r w:rsidRPr="00ED3480">
        <w:rPr>
          <w:rFonts w:ascii="Sylfaen" w:hAnsi="Sylfaen" w:cstheme="minorHAnsi"/>
        </w:rPr>
        <w:t>საზოგადოებრივი</w:t>
      </w:r>
      <w:r w:rsidRPr="00ED3480">
        <w:rPr>
          <w:rFonts w:ascii="Sylfaen" w:hAnsi="Sylfaen" w:cstheme="minorHAnsi"/>
          <w:lang w:val="ru-RU"/>
        </w:rPr>
        <w:t xml:space="preserve"> </w:t>
      </w:r>
      <w:r w:rsidRPr="00ED3480">
        <w:rPr>
          <w:rFonts w:ascii="Sylfaen" w:hAnsi="Sylfaen" w:cstheme="minorHAnsi"/>
        </w:rPr>
        <w:t>შენობების</w:t>
      </w:r>
      <w:r w:rsidRPr="00ED3480">
        <w:rPr>
          <w:rFonts w:ascii="Sylfaen" w:hAnsi="Sylfaen" w:cstheme="minorHAnsi"/>
          <w:lang w:val="ru-RU"/>
        </w:rPr>
        <w:t xml:space="preserve"> </w:t>
      </w:r>
      <w:r w:rsidRPr="00ED3480">
        <w:rPr>
          <w:rFonts w:ascii="Sylfaen" w:hAnsi="Sylfaen" w:cstheme="minorHAnsi"/>
        </w:rPr>
        <w:t>სათავსოებში</w:t>
      </w:r>
      <w:r w:rsidRPr="00ED3480">
        <w:rPr>
          <w:rFonts w:ascii="Sylfaen" w:hAnsi="Sylfaen" w:cstheme="minorHAnsi"/>
          <w:lang w:val="ru-RU"/>
        </w:rPr>
        <w:t xml:space="preserve"> </w:t>
      </w:r>
      <w:r w:rsidRPr="00ED3480">
        <w:rPr>
          <w:rFonts w:ascii="Sylfaen" w:hAnsi="Sylfaen" w:cstheme="minorHAnsi"/>
        </w:rPr>
        <w:t>და</w:t>
      </w:r>
      <w:r w:rsidRPr="00ED3480">
        <w:rPr>
          <w:rFonts w:ascii="Sylfaen" w:hAnsi="Sylfaen" w:cstheme="minorHAnsi"/>
          <w:lang w:val="ru-RU"/>
        </w:rPr>
        <w:t xml:space="preserve"> </w:t>
      </w:r>
      <w:r w:rsidRPr="00ED3480">
        <w:rPr>
          <w:rFonts w:ascii="Sylfaen" w:hAnsi="Sylfaen" w:cstheme="minorHAnsi"/>
        </w:rPr>
        <w:t>საცხოვრებელი</w:t>
      </w:r>
      <w:r w:rsidRPr="00ED3480">
        <w:rPr>
          <w:rFonts w:ascii="Sylfaen" w:hAnsi="Sylfaen" w:cstheme="minorHAnsi"/>
          <w:lang w:val="ru-RU"/>
        </w:rPr>
        <w:t xml:space="preserve"> </w:t>
      </w:r>
      <w:r w:rsidRPr="00ED3480">
        <w:rPr>
          <w:rFonts w:ascii="Sylfaen" w:hAnsi="Sylfaen" w:cstheme="minorHAnsi"/>
        </w:rPr>
        <w:t>განაშენიანების</w:t>
      </w:r>
      <w:r w:rsidRPr="00ED3480">
        <w:rPr>
          <w:rFonts w:ascii="Sylfaen" w:hAnsi="Sylfaen" w:cstheme="minorHAnsi"/>
          <w:lang w:val="ru-RU"/>
        </w:rPr>
        <w:t xml:space="preserve"> </w:t>
      </w:r>
      <w:r w:rsidRPr="00ED3480">
        <w:rPr>
          <w:rFonts w:ascii="Sylfaen" w:hAnsi="Sylfaen" w:cstheme="minorHAnsi"/>
        </w:rPr>
        <w:t>ტერიტორიაზე</w:t>
      </w:r>
      <w:r w:rsidRPr="00ED3480">
        <w:rPr>
          <w:rFonts w:ascii="Sylfaen" w:hAnsi="Sylfaen" w:cstheme="minorHAnsi"/>
          <w:lang w:val="ru-RU"/>
        </w:rPr>
        <w:t>“;</w:t>
      </w:r>
    </w:p>
    <w:p w14:paraId="3FAE3862" w14:textId="77777777" w:rsidR="00144684" w:rsidRPr="00ED3480" w:rsidRDefault="00144684" w:rsidP="0040495D">
      <w:pPr>
        <w:pStyle w:val="ListParagraph"/>
        <w:numPr>
          <w:ilvl w:val="0"/>
          <w:numId w:val="40"/>
        </w:numPr>
        <w:tabs>
          <w:tab w:val="left" w:pos="450"/>
        </w:tabs>
        <w:autoSpaceDE w:val="0"/>
        <w:autoSpaceDN w:val="0"/>
        <w:adjustRightInd w:val="0"/>
        <w:spacing w:after="0" w:line="360" w:lineRule="auto"/>
        <w:jc w:val="both"/>
        <w:rPr>
          <w:rFonts w:ascii="Sylfaen" w:hAnsi="Sylfaen" w:cstheme="minorHAnsi"/>
          <w:lang w:val="ru-RU"/>
        </w:rPr>
      </w:pPr>
      <w:r w:rsidRPr="00ED3480">
        <w:rPr>
          <w:rFonts w:ascii="Sylfaen" w:hAnsi="Sylfaen" w:cstheme="minorHAnsi"/>
        </w:rPr>
        <w:t>ტექნიკური რეგლამენტი</w:t>
      </w:r>
      <w:r w:rsidRPr="00ED3480">
        <w:rPr>
          <w:rFonts w:ascii="Sylfaen" w:hAnsi="Sylfaen" w:cstheme="minorHAnsi"/>
          <w:lang w:val="ru-RU"/>
        </w:rPr>
        <w:t xml:space="preserve"> “</w:t>
      </w:r>
      <w:r w:rsidRPr="00ED3480">
        <w:rPr>
          <w:rFonts w:ascii="Sylfaen" w:hAnsi="Sylfaen" w:cstheme="minorHAnsi"/>
          <w:lang w:val="ka-GE"/>
        </w:rPr>
        <w:t xml:space="preserve">საქართველოს </w:t>
      </w:r>
      <w:r w:rsidRPr="00ED3480">
        <w:rPr>
          <w:rFonts w:ascii="Sylfaen" w:hAnsi="Sylfaen" w:cstheme="minorHAnsi"/>
        </w:rPr>
        <w:t>ზედაპირული</w:t>
      </w:r>
      <w:r w:rsidRPr="00ED3480">
        <w:rPr>
          <w:rFonts w:ascii="Sylfaen" w:hAnsi="Sylfaen" w:cstheme="minorHAnsi"/>
          <w:lang w:val="ru-RU"/>
        </w:rPr>
        <w:t xml:space="preserve"> </w:t>
      </w:r>
      <w:r w:rsidRPr="00ED3480">
        <w:rPr>
          <w:rFonts w:ascii="Sylfaen" w:hAnsi="Sylfaen" w:cstheme="minorHAnsi"/>
        </w:rPr>
        <w:t>წყლების</w:t>
      </w:r>
      <w:r w:rsidRPr="00ED3480">
        <w:rPr>
          <w:rFonts w:ascii="Sylfaen" w:hAnsi="Sylfaen" w:cstheme="minorHAnsi"/>
          <w:lang w:val="ru-RU"/>
        </w:rPr>
        <w:t xml:space="preserve"> </w:t>
      </w:r>
      <w:r w:rsidRPr="00ED3480">
        <w:rPr>
          <w:rFonts w:ascii="Sylfaen" w:hAnsi="Sylfaen" w:cstheme="minorHAnsi"/>
        </w:rPr>
        <w:t>გაბინძურებისაგან</w:t>
      </w:r>
      <w:r w:rsidRPr="00ED3480">
        <w:rPr>
          <w:rFonts w:ascii="Sylfaen" w:hAnsi="Sylfaen" w:cstheme="minorHAnsi"/>
          <w:lang w:val="ru-RU"/>
        </w:rPr>
        <w:t xml:space="preserve"> </w:t>
      </w:r>
      <w:r w:rsidRPr="00ED3480">
        <w:rPr>
          <w:rFonts w:ascii="Sylfaen" w:hAnsi="Sylfaen" w:cstheme="minorHAnsi"/>
        </w:rPr>
        <w:t>დაცვის</w:t>
      </w:r>
      <w:r w:rsidRPr="00ED3480">
        <w:rPr>
          <w:rFonts w:ascii="Sylfaen" w:hAnsi="Sylfaen" w:cstheme="minorHAnsi"/>
          <w:lang w:val="ru-RU"/>
        </w:rPr>
        <w:t xml:space="preserve"> </w:t>
      </w:r>
      <w:r w:rsidRPr="00ED3480">
        <w:rPr>
          <w:rFonts w:ascii="Sylfaen" w:hAnsi="Sylfaen" w:cstheme="minorHAnsi"/>
        </w:rPr>
        <w:t>შესახებ</w:t>
      </w:r>
      <w:r w:rsidRPr="00ED3480">
        <w:rPr>
          <w:rFonts w:ascii="Sylfaen" w:hAnsi="Sylfaen" w:cstheme="minorHAnsi"/>
          <w:lang w:val="ru-RU"/>
        </w:rPr>
        <w:t>”;</w:t>
      </w:r>
    </w:p>
    <w:p w14:paraId="19B5E1AB" w14:textId="77777777" w:rsidR="00144684" w:rsidRPr="00ED3480" w:rsidRDefault="00144684" w:rsidP="0040495D">
      <w:pPr>
        <w:pStyle w:val="ListParagraph"/>
        <w:numPr>
          <w:ilvl w:val="0"/>
          <w:numId w:val="40"/>
        </w:numPr>
        <w:tabs>
          <w:tab w:val="left" w:pos="450"/>
        </w:tabs>
        <w:autoSpaceDE w:val="0"/>
        <w:autoSpaceDN w:val="0"/>
        <w:adjustRightInd w:val="0"/>
        <w:spacing w:after="0" w:line="360" w:lineRule="auto"/>
        <w:jc w:val="both"/>
        <w:rPr>
          <w:rFonts w:ascii="Sylfaen" w:hAnsi="Sylfaen" w:cstheme="minorHAnsi"/>
          <w:lang w:val="ru-RU"/>
        </w:rPr>
      </w:pPr>
      <w:r w:rsidRPr="00ED3480">
        <w:rPr>
          <w:rFonts w:ascii="Sylfaen" w:hAnsi="Sylfaen" w:cstheme="minorHAnsi"/>
        </w:rPr>
        <w:t>საქართველოს</w:t>
      </w:r>
      <w:r w:rsidRPr="00ED3480">
        <w:rPr>
          <w:rFonts w:ascii="Sylfaen" w:hAnsi="Sylfaen" w:cstheme="minorHAnsi"/>
          <w:lang w:val="ru-RU"/>
        </w:rPr>
        <w:t xml:space="preserve"> </w:t>
      </w:r>
      <w:r w:rsidRPr="00ED3480">
        <w:rPr>
          <w:rFonts w:ascii="Sylfaen" w:hAnsi="Sylfaen" w:cstheme="minorHAnsi"/>
        </w:rPr>
        <w:t>გეოლოგია</w:t>
      </w:r>
      <w:r w:rsidRPr="00ED3480">
        <w:rPr>
          <w:rFonts w:ascii="Sylfaen" w:hAnsi="Sylfaen" w:cstheme="minorHAnsi"/>
          <w:lang w:val="ru-RU"/>
        </w:rPr>
        <w:t xml:space="preserve">, </w:t>
      </w:r>
      <w:r w:rsidRPr="00ED3480">
        <w:rPr>
          <w:rFonts w:ascii="Sylfaen" w:hAnsi="Sylfaen" w:cstheme="minorHAnsi"/>
        </w:rPr>
        <w:t>ნინო</w:t>
      </w:r>
      <w:r w:rsidRPr="00ED3480">
        <w:rPr>
          <w:rFonts w:ascii="Sylfaen" w:hAnsi="Sylfaen" w:cstheme="minorHAnsi"/>
          <w:lang w:val="ru-RU"/>
        </w:rPr>
        <w:t xml:space="preserve"> </w:t>
      </w:r>
      <w:r w:rsidRPr="00ED3480">
        <w:rPr>
          <w:rFonts w:ascii="Sylfaen" w:hAnsi="Sylfaen" w:cstheme="minorHAnsi"/>
        </w:rPr>
        <w:t>მრევლიშვილი</w:t>
      </w:r>
      <w:r w:rsidRPr="00ED3480">
        <w:rPr>
          <w:rFonts w:ascii="Sylfaen" w:hAnsi="Sylfaen" w:cstheme="minorHAnsi"/>
          <w:lang w:val="ru-RU"/>
        </w:rPr>
        <w:t xml:space="preserve">, </w:t>
      </w:r>
      <w:r w:rsidRPr="00ED3480">
        <w:rPr>
          <w:rFonts w:ascii="Sylfaen" w:hAnsi="Sylfaen" w:cstheme="minorHAnsi"/>
        </w:rPr>
        <w:t>თბილისი</w:t>
      </w:r>
      <w:r w:rsidRPr="00ED3480">
        <w:rPr>
          <w:rFonts w:ascii="Sylfaen" w:hAnsi="Sylfaen" w:cstheme="minorHAnsi"/>
          <w:lang w:val="ru-RU"/>
        </w:rPr>
        <w:t xml:space="preserve"> 1997;</w:t>
      </w:r>
    </w:p>
    <w:p w14:paraId="719F1D55" w14:textId="77777777" w:rsidR="00144684" w:rsidRPr="00ED3480" w:rsidRDefault="00144684" w:rsidP="0040495D">
      <w:pPr>
        <w:pStyle w:val="ListParagraph"/>
        <w:numPr>
          <w:ilvl w:val="0"/>
          <w:numId w:val="40"/>
        </w:numPr>
        <w:tabs>
          <w:tab w:val="left" w:pos="450"/>
        </w:tabs>
        <w:autoSpaceDE w:val="0"/>
        <w:autoSpaceDN w:val="0"/>
        <w:adjustRightInd w:val="0"/>
        <w:spacing w:after="0" w:line="360" w:lineRule="auto"/>
        <w:jc w:val="both"/>
        <w:rPr>
          <w:rFonts w:ascii="Sylfaen" w:hAnsi="Sylfaen" w:cstheme="minorHAnsi"/>
          <w:lang w:val="ru-RU"/>
        </w:rPr>
      </w:pPr>
      <w:r w:rsidRPr="00ED3480">
        <w:rPr>
          <w:rFonts w:ascii="Sylfaen" w:hAnsi="Sylfaen" w:cstheme="minorHAnsi"/>
        </w:rPr>
        <w:t>საქართველოს</w:t>
      </w:r>
      <w:r w:rsidRPr="00ED3480">
        <w:rPr>
          <w:rFonts w:ascii="Sylfaen" w:hAnsi="Sylfaen" w:cstheme="minorHAnsi"/>
          <w:lang w:val="ru-RU"/>
        </w:rPr>
        <w:t xml:space="preserve"> </w:t>
      </w:r>
      <w:r w:rsidRPr="00ED3480">
        <w:rPr>
          <w:rFonts w:ascii="Sylfaen" w:hAnsi="Sylfaen" w:cstheme="minorHAnsi"/>
        </w:rPr>
        <w:t>ფიზიკური</w:t>
      </w:r>
      <w:r w:rsidRPr="00ED3480">
        <w:rPr>
          <w:rFonts w:ascii="Sylfaen" w:hAnsi="Sylfaen" w:cstheme="minorHAnsi"/>
          <w:lang w:val="ru-RU"/>
        </w:rPr>
        <w:t xml:space="preserve"> </w:t>
      </w:r>
      <w:r w:rsidRPr="00ED3480">
        <w:rPr>
          <w:rFonts w:ascii="Sylfaen" w:hAnsi="Sylfaen" w:cstheme="minorHAnsi"/>
        </w:rPr>
        <w:t>გეოგრაფია</w:t>
      </w:r>
      <w:r w:rsidRPr="00ED3480">
        <w:rPr>
          <w:rFonts w:ascii="Sylfaen" w:hAnsi="Sylfaen" w:cstheme="minorHAnsi"/>
          <w:lang w:val="ru-RU"/>
        </w:rPr>
        <w:t xml:space="preserve">, </w:t>
      </w:r>
      <w:r w:rsidRPr="00ED3480">
        <w:rPr>
          <w:rFonts w:ascii="Sylfaen" w:hAnsi="Sylfaen" w:cstheme="minorHAnsi"/>
        </w:rPr>
        <w:t>ლ</w:t>
      </w:r>
      <w:r w:rsidRPr="00ED3480">
        <w:rPr>
          <w:rFonts w:ascii="Sylfaen" w:hAnsi="Sylfaen" w:cstheme="minorHAnsi"/>
          <w:lang w:val="ru-RU"/>
        </w:rPr>
        <w:t xml:space="preserve">. </w:t>
      </w:r>
      <w:r w:rsidRPr="00ED3480">
        <w:rPr>
          <w:rFonts w:ascii="Sylfaen" w:hAnsi="Sylfaen" w:cstheme="minorHAnsi"/>
        </w:rPr>
        <w:t>ი</w:t>
      </w:r>
      <w:r w:rsidRPr="00ED3480">
        <w:rPr>
          <w:rFonts w:ascii="Sylfaen" w:hAnsi="Sylfaen" w:cstheme="minorHAnsi"/>
          <w:lang w:val="ru-RU"/>
        </w:rPr>
        <w:t xml:space="preserve">. </w:t>
      </w:r>
      <w:r w:rsidRPr="00ED3480">
        <w:rPr>
          <w:rFonts w:ascii="Sylfaen" w:hAnsi="Sylfaen" w:cstheme="minorHAnsi"/>
        </w:rPr>
        <w:t>მარუაშვილი</w:t>
      </w:r>
      <w:r w:rsidRPr="00ED3480">
        <w:rPr>
          <w:rFonts w:ascii="Sylfaen" w:hAnsi="Sylfaen" w:cstheme="minorHAnsi"/>
          <w:lang w:val="ru-RU"/>
        </w:rPr>
        <w:t xml:space="preserve">, </w:t>
      </w:r>
      <w:r w:rsidRPr="00ED3480">
        <w:rPr>
          <w:rFonts w:ascii="Sylfaen" w:hAnsi="Sylfaen" w:cstheme="minorHAnsi"/>
        </w:rPr>
        <w:t>თბილისი</w:t>
      </w:r>
      <w:r w:rsidRPr="00ED3480">
        <w:rPr>
          <w:rFonts w:ascii="Sylfaen" w:hAnsi="Sylfaen" w:cstheme="minorHAnsi"/>
          <w:lang w:val="ru-RU"/>
        </w:rPr>
        <w:t>1964;</w:t>
      </w:r>
    </w:p>
    <w:p w14:paraId="00353946" w14:textId="77777777" w:rsidR="00144684" w:rsidRPr="00ED3480" w:rsidRDefault="00144684" w:rsidP="0040495D">
      <w:pPr>
        <w:pStyle w:val="ListParagraph"/>
        <w:numPr>
          <w:ilvl w:val="0"/>
          <w:numId w:val="40"/>
        </w:numPr>
        <w:tabs>
          <w:tab w:val="left" w:pos="450"/>
        </w:tabs>
        <w:autoSpaceDE w:val="0"/>
        <w:autoSpaceDN w:val="0"/>
        <w:adjustRightInd w:val="0"/>
        <w:spacing w:after="0" w:line="360" w:lineRule="auto"/>
        <w:jc w:val="both"/>
        <w:rPr>
          <w:rFonts w:ascii="Sylfaen" w:hAnsi="Sylfaen" w:cstheme="minorHAnsi"/>
          <w:lang w:val="ru-RU"/>
        </w:rPr>
      </w:pPr>
      <w:r w:rsidRPr="00ED3480">
        <w:rPr>
          <w:rFonts w:ascii="Sylfaen" w:hAnsi="Sylfaen" w:cstheme="minorHAnsi"/>
        </w:rPr>
        <w:lastRenderedPageBreak/>
        <w:t>საქართველოს</w:t>
      </w:r>
      <w:r w:rsidRPr="00ED3480">
        <w:rPr>
          <w:rFonts w:ascii="Sylfaen" w:hAnsi="Sylfaen" w:cstheme="minorHAnsi"/>
          <w:lang w:val="ru-RU"/>
        </w:rPr>
        <w:t xml:space="preserve"> </w:t>
      </w:r>
      <w:r w:rsidRPr="00ED3480">
        <w:rPr>
          <w:rFonts w:ascii="Sylfaen" w:hAnsi="Sylfaen" w:cstheme="minorHAnsi"/>
        </w:rPr>
        <w:t>გეოლოგიური</w:t>
      </w:r>
      <w:r w:rsidRPr="00ED3480">
        <w:rPr>
          <w:rFonts w:ascii="Sylfaen" w:hAnsi="Sylfaen" w:cstheme="minorHAnsi"/>
          <w:lang w:val="ru-RU"/>
        </w:rPr>
        <w:t xml:space="preserve"> </w:t>
      </w:r>
      <w:r w:rsidRPr="00ED3480">
        <w:rPr>
          <w:rFonts w:ascii="Sylfaen" w:hAnsi="Sylfaen" w:cstheme="minorHAnsi"/>
        </w:rPr>
        <w:t>რუკა</w:t>
      </w:r>
      <w:r w:rsidRPr="00ED3480">
        <w:rPr>
          <w:rFonts w:ascii="Sylfaen" w:hAnsi="Sylfaen" w:cstheme="minorHAnsi"/>
          <w:lang w:val="ru-RU"/>
        </w:rPr>
        <w:t xml:space="preserve">, </w:t>
      </w:r>
      <w:r w:rsidRPr="00ED3480">
        <w:rPr>
          <w:rFonts w:ascii="Sylfaen" w:hAnsi="Sylfaen" w:cstheme="minorHAnsi"/>
        </w:rPr>
        <w:t>გ</w:t>
      </w:r>
      <w:r w:rsidRPr="00ED3480">
        <w:rPr>
          <w:rFonts w:ascii="Sylfaen" w:hAnsi="Sylfaen" w:cstheme="minorHAnsi"/>
          <w:lang w:val="ru-RU"/>
        </w:rPr>
        <w:t xml:space="preserve">. </w:t>
      </w:r>
      <w:r w:rsidRPr="00ED3480">
        <w:rPr>
          <w:rFonts w:ascii="Sylfaen" w:hAnsi="Sylfaen" w:cstheme="minorHAnsi"/>
        </w:rPr>
        <w:t>გუჯაბიძე</w:t>
      </w:r>
      <w:r w:rsidRPr="00ED3480">
        <w:rPr>
          <w:rFonts w:ascii="Sylfaen" w:hAnsi="Sylfaen" w:cstheme="minorHAnsi"/>
          <w:lang w:val="ru-RU"/>
        </w:rPr>
        <w:t xml:space="preserve"> </w:t>
      </w:r>
      <w:r w:rsidRPr="00ED3480">
        <w:rPr>
          <w:rFonts w:ascii="Sylfaen" w:hAnsi="Sylfaen" w:cstheme="minorHAnsi"/>
        </w:rPr>
        <w:t>თბილისი</w:t>
      </w:r>
      <w:r w:rsidRPr="00ED3480">
        <w:rPr>
          <w:rFonts w:ascii="Sylfaen" w:hAnsi="Sylfaen" w:cstheme="minorHAnsi"/>
          <w:lang w:val="ru-RU"/>
        </w:rPr>
        <w:t xml:space="preserve"> 2003.</w:t>
      </w:r>
    </w:p>
    <w:p w14:paraId="162ACA44" w14:textId="77777777" w:rsidR="00144684" w:rsidRPr="00ED3480" w:rsidRDefault="00144684" w:rsidP="00144684">
      <w:pPr>
        <w:rPr>
          <w:rFonts w:ascii="Sylfaen" w:hAnsi="Sylfaen" w:cstheme="minorHAnsi"/>
          <w:lang w:val="ka-GE"/>
        </w:rPr>
      </w:pPr>
    </w:p>
    <w:p w14:paraId="76870880" w14:textId="40B32425" w:rsidR="003242A0" w:rsidRPr="00ED3480" w:rsidRDefault="00021B8A" w:rsidP="00C64572">
      <w:pPr>
        <w:pStyle w:val="Heading2"/>
        <w:numPr>
          <w:ilvl w:val="0"/>
          <w:numId w:val="1"/>
        </w:numPr>
        <w:ind w:left="360"/>
        <w:rPr>
          <w:rFonts w:ascii="Sylfaen" w:hAnsi="Sylfaen" w:cstheme="minorHAnsi"/>
          <w:b/>
          <w:color w:val="auto"/>
          <w:sz w:val="24"/>
          <w:szCs w:val="24"/>
          <w:lang w:val="ka-GE"/>
        </w:rPr>
      </w:pPr>
      <w:bookmarkStart w:id="146" w:name="_Toc76952700"/>
      <w:r w:rsidRPr="00ED3480">
        <w:rPr>
          <w:rFonts w:ascii="Sylfaen" w:hAnsi="Sylfaen" w:cstheme="minorHAnsi"/>
          <w:b/>
          <w:color w:val="auto"/>
          <w:sz w:val="24"/>
          <w:szCs w:val="24"/>
          <w:lang w:val="ka-GE"/>
        </w:rPr>
        <w:t>დანართ</w:t>
      </w:r>
      <w:r w:rsidR="00C64572" w:rsidRPr="00ED3480">
        <w:rPr>
          <w:rFonts w:ascii="Sylfaen" w:hAnsi="Sylfaen" w:cstheme="minorHAnsi"/>
          <w:b/>
          <w:color w:val="auto"/>
          <w:sz w:val="24"/>
          <w:szCs w:val="24"/>
          <w:lang w:val="ka-GE"/>
        </w:rPr>
        <w:t xml:space="preserve">ი </w:t>
      </w:r>
      <w:r w:rsidR="003174E8" w:rsidRPr="00ED3480">
        <w:rPr>
          <w:rFonts w:ascii="Sylfaen" w:hAnsi="Sylfaen" w:cstheme="minorHAnsi"/>
          <w:b/>
          <w:color w:val="auto"/>
          <w:sz w:val="24"/>
          <w:szCs w:val="24"/>
          <w:lang w:val="ka-GE"/>
        </w:rPr>
        <w:t>#1</w:t>
      </w:r>
      <w:r w:rsidR="003242A0" w:rsidRPr="00ED3480">
        <w:rPr>
          <w:rFonts w:ascii="Sylfaen" w:hAnsi="Sylfaen" w:cstheme="minorHAnsi"/>
          <w:b/>
          <w:color w:val="auto"/>
          <w:sz w:val="24"/>
          <w:szCs w:val="24"/>
          <w:lang w:val="ka-GE"/>
        </w:rPr>
        <w:t xml:space="preserve"> -  სასარგებლო წიაღისეულის მოპოვების ლიცენზია</w:t>
      </w:r>
      <w:bookmarkEnd w:id="146"/>
    </w:p>
    <w:p w14:paraId="0314CF08" w14:textId="359A1126" w:rsidR="003242A0" w:rsidRPr="00ED3480" w:rsidRDefault="008241D5" w:rsidP="00C7546A">
      <w:pPr>
        <w:autoSpaceDE w:val="0"/>
        <w:autoSpaceDN w:val="0"/>
        <w:adjustRightInd w:val="0"/>
        <w:spacing w:after="0" w:line="360" w:lineRule="auto"/>
        <w:contextualSpacing/>
        <w:jc w:val="center"/>
        <w:rPr>
          <w:rFonts w:ascii="Sylfaen" w:hAnsi="Sylfaen" w:cstheme="minorHAnsi"/>
          <w:lang w:val="ka-GE"/>
        </w:rPr>
      </w:pPr>
      <w:r w:rsidRPr="00ED3480">
        <w:rPr>
          <w:rFonts w:ascii="Sylfaen" w:hAnsi="Sylfaen" w:cstheme="minorHAnsi"/>
          <w:noProof/>
        </w:rPr>
        <w:drawing>
          <wp:inline distT="0" distB="0" distL="0" distR="0" wp14:anchorId="6D84AD50" wp14:editId="43768A07">
            <wp:extent cx="5829300" cy="7543800"/>
            <wp:effectExtent l="0" t="0" r="0" b="0"/>
            <wp:docPr id="49" name="Picture 49" descr="C:\Users\User\Desktop\გინუ\შპს გინუს მასალები\შპს გინუს მასალები\10000477 ლიცენზია_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გინუ\შპს გინუს მასალები\შპს გინუს მასალები\10000477 ლიცენზია_001.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829300" cy="7543800"/>
                    </a:xfrm>
                    <a:prstGeom prst="rect">
                      <a:avLst/>
                    </a:prstGeom>
                    <a:noFill/>
                    <a:ln>
                      <a:noFill/>
                    </a:ln>
                  </pic:spPr>
                </pic:pic>
              </a:graphicData>
            </a:graphic>
          </wp:inline>
        </w:drawing>
      </w:r>
    </w:p>
    <w:p w14:paraId="6D274F15" w14:textId="12511EED" w:rsidR="003242A0" w:rsidRPr="00ED3480" w:rsidRDefault="008241D5" w:rsidP="00C7546A">
      <w:pPr>
        <w:autoSpaceDE w:val="0"/>
        <w:autoSpaceDN w:val="0"/>
        <w:adjustRightInd w:val="0"/>
        <w:spacing w:after="0" w:line="360" w:lineRule="auto"/>
        <w:contextualSpacing/>
        <w:jc w:val="center"/>
        <w:rPr>
          <w:rFonts w:ascii="Sylfaen" w:hAnsi="Sylfaen" w:cstheme="minorHAnsi"/>
          <w:lang w:val="ka-GE"/>
        </w:rPr>
      </w:pPr>
      <w:r w:rsidRPr="00ED3480">
        <w:rPr>
          <w:rFonts w:ascii="Sylfaen" w:hAnsi="Sylfaen" w:cstheme="minorHAnsi"/>
          <w:noProof/>
        </w:rPr>
        <w:lastRenderedPageBreak/>
        <w:drawing>
          <wp:inline distT="0" distB="0" distL="0" distR="0" wp14:anchorId="787B0357" wp14:editId="1E9697FA">
            <wp:extent cx="5829300" cy="7543800"/>
            <wp:effectExtent l="0" t="0" r="0" b="0"/>
            <wp:docPr id="51" name="Picture 51" descr="C:\Users\User\Desktop\გინუ\შპს გინუს მასალები\შპს გინუს მასალები\10000477 ლიცენზია_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გინუ\შპს გინუს მასალები\შპს გინუს მასალები\10000477 ლიცენზია_002.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829300" cy="7543800"/>
                    </a:xfrm>
                    <a:prstGeom prst="rect">
                      <a:avLst/>
                    </a:prstGeom>
                    <a:noFill/>
                    <a:ln>
                      <a:noFill/>
                    </a:ln>
                  </pic:spPr>
                </pic:pic>
              </a:graphicData>
            </a:graphic>
          </wp:inline>
        </w:drawing>
      </w:r>
    </w:p>
    <w:p w14:paraId="5F0B41F1" w14:textId="77777777" w:rsidR="003242A0" w:rsidRPr="00ED3480" w:rsidRDefault="003242A0" w:rsidP="00021B8A">
      <w:pPr>
        <w:autoSpaceDE w:val="0"/>
        <w:autoSpaceDN w:val="0"/>
        <w:adjustRightInd w:val="0"/>
        <w:spacing w:after="0" w:line="360" w:lineRule="auto"/>
        <w:contextualSpacing/>
        <w:jc w:val="both"/>
        <w:rPr>
          <w:rFonts w:ascii="Sylfaen" w:hAnsi="Sylfaen" w:cstheme="minorHAnsi"/>
          <w:lang w:val="ka-GE"/>
        </w:rPr>
      </w:pPr>
    </w:p>
    <w:p w14:paraId="2A35FF00" w14:textId="036B3A37" w:rsidR="003242A0" w:rsidRPr="00ED3480" w:rsidRDefault="003242A0" w:rsidP="00C64572">
      <w:pPr>
        <w:pStyle w:val="Heading2"/>
        <w:numPr>
          <w:ilvl w:val="0"/>
          <w:numId w:val="1"/>
        </w:numPr>
        <w:ind w:left="360"/>
        <w:rPr>
          <w:rFonts w:ascii="Sylfaen" w:hAnsi="Sylfaen" w:cstheme="minorHAnsi"/>
          <w:b/>
          <w:color w:val="auto"/>
          <w:sz w:val="24"/>
          <w:szCs w:val="24"/>
          <w:lang w:val="ka-GE"/>
        </w:rPr>
      </w:pPr>
      <w:bookmarkStart w:id="147" w:name="_Toc76952701"/>
      <w:r w:rsidRPr="00ED3480">
        <w:rPr>
          <w:rFonts w:ascii="Sylfaen" w:hAnsi="Sylfaen" w:cstheme="minorHAnsi"/>
          <w:b/>
          <w:color w:val="auto"/>
          <w:sz w:val="24"/>
          <w:szCs w:val="24"/>
          <w:lang w:val="ka-GE"/>
        </w:rPr>
        <w:lastRenderedPageBreak/>
        <w:t>დანართი #</w:t>
      </w:r>
      <w:r w:rsidR="00C7546A" w:rsidRPr="00ED3480">
        <w:rPr>
          <w:rFonts w:ascii="Sylfaen" w:hAnsi="Sylfaen" w:cstheme="minorHAnsi"/>
          <w:b/>
          <w:color w:val="auto"/>
          <w:sz w:val="24"/>
          <w:szCs w:val="24"/>
          <w:lang w:val="ka-GE"/>
        </w:rPr>
        <w:t>2</w:t>
      </w:r>
      <w:r w:rsidRPr="00ED3480">
        <w:rPr>
          <w:rFonts w:ascii="Sylfaen" w:hAnsi="Sylfaen" w:cstheme="minorHAnsi"/>
          <w:b/>
          <w:color w:val="auto"/>
          <w:sz w:val="24"/>
          <w:szCs w:val="24"/>
          <w:lang w:val="ka-GE"/>
        </w:rPr>
        <w:t xml:space="preserve"> -  გეოსაინფორმაციო პაკეტი</w:t>
      </w:r>
      <w:bookmarkEnd w:id="147"/>
    </w:p>
    <w:p w14:paraId="2A3018F5" w14:textId="6CA1518A" w:rsidR="003242A0" w:rsidRPr="00ED3480" w:rsidRDefault="003242A0" w:rsidP="00021B8A">
      <w:pPr>
        <w:autoSpaceDE w:val="0"/>
        <w:autoSpaceDN w:val="0"/>
        <w:adjustRightInd w:val="0"/>
        <w:spacing w:after="0" w:line="360" w:lineRule="auto"/>
        <w:contextualSpacing/>
        <w:jc w:val="both"/>
        <w:rPr>
          <w:rFonts w:ascii="Sylfaen" w:hAnsi="Sylfaen" w:cstheme="minorHAnsi"/>
          <w:lang w:val="ka-GE"/>
        </w:rPr>
      </w:pPr>
      <w:r w:rsidRPr="00ED3480">
        <w:rPr>
          <w:rFonts w:ascii="Sylfaen" w:hAnsi="Sylfaen" w:cstheme="minorHAnsi"/>
          <w:noProof/>
        </w:rPr>
        <w:drawing>
          <wp:inline distT="0" distB="0" distL="0" distR="0" wp14:anchorId="403381B6" wp14:editId="458C2C04">
            <wp:extent cx="6248400" cy="8343900"/>
            <wp:effectExtent l="0" t="0" r="0" b="0"/>
            <wp:docPr id="38" name="Picture 38" descr="C:\Users\User\Desktop\გინუ\2051 (1)_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გინუ\2051 (1)_002.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248400" cy="8343900"/>
                    </a:xfrm>
                    <a:prstGeom prst="rect">
                      <a:avLst/>
                    </a:prstGeom>
                    <a:noFill/>
                    <a:ln>
                      <a:noFill/>
                    </a:ln>
                  </pic:spPr>
                </pic:pic>
              </a:graphicData>
            </a:graphic>
          </wp:inline>
        </w:drawing>
      </w:r>
    </w:p>
    <w:p w14:paraId="03C21977" w14:textId="6A601BDC" w:rsidR="003242A0" w:rsidRPr="00ED3480" w:rsidRDefault="003242A0" w:rsidP="003242A0">
      <w:pPr>
        <w:autoSpaceDE w:val="0"/>
        <w:autoSpaceDN w:val="0"/>
        <w:adjustRightInd w:val="0"/>
        <w:spacing w:after="0" w:line="360" w:lineRule="auto"/>
        <w:contextualSpacing/>
        <w:jc w:val="center"/>
        <w:rPr>
          <w:rFonts w:ascii="Sylfaen" w:hAnsi="Sylfaen" w:cstheme="minorHAnsi"/>
          <w:lang w:val="ka-GE"/>
        </w:rPr>
      </w:pPr>
      <w:r w:rsidRPr="00ED3480">
        <w:rPr>
          <w:rFonts w:ascii="Sylfaen" w:hAnsi="Sylfaen" w:cstheme="minorHAnsi"/>
          <w:noProof/>
        </w:rPr>
        <w:lastRenderedPageBreak/>
        <w:drawing>
          <wp:inline distT="0" distB="0" distL="0" distR="0" wp14:anchorId="1873BC04" wp14:editId="15350E3B">
            <wp:extent cx="6524625" cy="8439150"/>
            <wp:effectExtent l="0" t="0" r="9525" b="0"/>
            <wp:docPr id="39" name="Picture 39" descr="C:\Users\User\Desktop\გინუ\2051 (1)_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გინუ\2051 (1)_003.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524625" cy="8439150"/>
                    </a:xfrm>
                    <a:prstGeom prst="rect">
                      <a:avLst/>
                    </a:prstGeom>
                    <a:noFill/>
                    <a:ln>
                      <a:noFill/>
                    </a:ln>
                  </pic:spPr>
                </pic:pic>
              </a:graphicData>
            </a:graphic>
          </wp:inline>
        </w:drawing>
      </w:r>
    </w:p>
    <w:p w14:paraId="0419AF9A" w14:textId="44A7E452" w:rsidR="003242A0" w:rsidRPr="00ED3480" w:rsidRDefault="003242A0" w:rsidP="00021B8A">
      <w:pPr>
        <w:autoSpaceDE w:val="0"/>
        <w:autoSpaceDN w:val="0"/>
        <w:adjustRightInd w:val="0"/>
        <w:spacing w:after="0" w:line="360" w:lineRule="auto"/>
        <w:contextualSpacing/>
        <w:jc w:val="both"/>
        <w:rPr>
          <w:rFonts w:ascii="Sylfaen" w:hAnsi="Sylfaen" w:cstheme="minorHAnsi"/>
          <w:lang w:val="ka-GE"/>
        </w:rPr>
      </w:pPr>
      <w:r w:rsidRPr="00ED3480">
        <w:rPr>
          <w:rFonts w:ascii="Sylfaen" w:hAnsi="Sylfaen" w:cstheme="minorHAnsi"/>
          <w:noProof/>
        </w:rPr>
        <w:lastRenderedPageBreak/>
        <w:drawing>
          <wp:inline distT="0" distB="0" distL="0" distR="0" wp14:anchorId="3C8FF192" wp14:editId="4C17A67A">
            <wp:extent cx="6105525" cy="8640087"/>
            <wp:effectExtent l="0" t="0" r="0" b="8890"/>
            <wp:docPr id="40" name="Picture 40" descr="C:\Users\User\Desktop\გინუ\2051 (1)_0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გინუ\2051 (1)_004.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108003" cy="8643594"/>
                    </a:xfrm>
                    <a:prstGeom prst="rect">
                      <a:avLst/>
                    </a:prstGeom>
                    <a:noFill/>
                    <a:ln>
                      <a:noFill/>
                    </a:ln>
                  </pic:spPr>
                </pic:pic>
              </a:graphicData>
            </a:graphic>
          </wp:inline>
        </w:drawing>
      </w:r>
      <w:r w:rsidRPr="00ED3480">
        <w:rPr>
          <w:rFonts w:ascii="Sylfaen" w:hAnsi="Sylfaen" w:cstheme="minorHAnsi"/>
          <w:noProof/>
        </w:rPr>
        <w:lastRenderedPageBreak/>
        <w:drawing>
          <wp:inline distT="0" distB="0" distL="0" distR="0" wp14:anchorId="443FF5E1" wp14:editId="76C1B7E3">
            <wp:extent cx="6362700" cy="9004023"/>
            <wp:effectExtent l="0" t="0" r="0" b="6985"/>
            <wp:docPr id="41" name="Picture 41" descr="C:\Users\User\Desktop\გინუ\2051 (1)_0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გინუ\2051 (1)_005.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363689" cy="9005422"/>
                    </a:xfrm>
                    <a:prstGeom prst="rect">
                      <a:avLst/>
                    </a:prstGeom>
                    <a:noFill/>
                    <a:ln>
                      <a:noFill/>
                    </a:ln>
                  </pic:spPr>
                </pic:pic>
              </a:graphicData>
            </a:graphic>
          </wp:inline>
        </w:drawing>
      </w:r>
    </w:p>
    <w:p w14:paraId="4C12C3D4" w14:textId="1D1F4CC4" w:rsidR="00C7546A" w:rsidRPr="00ED3480" w:rsidRDefault="00C7546A" w:rsidP="00C64572">
      <w:pPr>
        <w:pStyle w:val="Heading2"/>
        <w:numPr>
          <w:ilvl w:val="0"/>
          <w:numId w:val="1"/>
        </w:numPr>
        <w:ind w:left="360"/>
        <w:rPr>
          <w:rFonts w:ascii="Sylfaen" w:hAnsi="Sylfaen" w:cstheme="minorHAnsi"/>
          <w:b/>
          <w:color w:val="auto"/>
          <w:sz w:val="24"/>
          <w:szCs w:val="24"/>
          <w:lang w:val="ka-GE"/>
        </w:rPr>
      </w:pPr>
      <w:bookmarkStart w:id="148" w:name="_Toc76952702"/>
      <w:r w:rsidRPr="00ED3480">
        <w:rPr>
          <w:rFonts w:ascii="Sylfaen" w:hAnsi="Sylfaen" w:cstheme="minorHAnsi"/>
          <w:b/>
          <w:color w:val="auto"/>
          <w:sz w:val="24"/>
          <w:szCs w:val="24"/>
          <w:lang w:val="ka-GE"/>
        </w:rPr>
        <w:t>დანართი #</w:t>
      </w:r>
      <w:r w:rsidR="00C64572" w:rsidRPr="00ED3480">
        <w:rPr>
          <w:rFonts w:ascii="Sylfaen" w:hAnsi="Sylfaen" w:cstheme="minorHAnsi"/>
          <w:b/>
          <w:color w:val="auto"/>
          <w:sz w:val="24"/>
          <w:szCs w:val="24"/>
          <w:lang w:val="ka-GE"/>
        </w:rPr>
        <w:t>3</w:t>
      </w:r>
      <w:r w:rsidRPr="00ED3480">
        <w:rPr>
          <w:rFonts w:ascii="Sylfaen" w:hAnsi="Sylfaen" w:cstheme="minorHAnsi"/>
          <w:b/>
          <w:color w:val="auto"/>
          <w:sz w:val="24"/>
          <w:szCs w:val="24"/>
          <w:lang w:val="ka-GE"/>
        </w:rPr>
        <w:t xml:space="preserve"> - მესაკუთრეთა თანხმობები</w:t>
      </w:r>
      <w:bookmarkEnd w:id="148"/>
    </w:p>
    <w:p w14:paraId="732D824A" w14:textId="10472E24" w:rsidR="005D1E47" w:rsidRPr="00ED3480" w:rsidRDefault="005D1E47" w:rsidP="005D1E47">
      <w:pPr>
        <w:jc w:val="center"/>
        <w:rPr>
          <w:rFonts w:ascii="Sylfaen" w:hAnsi="Sylfaen" w:cstheme="minorHAnsi"/>
          <w:lang w:val="ka-GE"/>
        </w:rPr>
      </w:pPr>
      <w:r w:rsidRPr="00ED3480">
        <w:rPr>
          <w:rFonts w:ascii="Sylfaen" w:hAnsi="Sylfaen" w:cstheme="minorHAnsi"/>
          <w:noProof/>
        </w:rPr>
        <w:drawing>
          <wp:inline distT="0" distB="0" distL="0" distR="0" wp14:anchorId="17A11B29" wp14:editId="19A0D6C3">
            <wp:extent cx="5932653" cy="8381365"/>
            <wp:effectExtent l="0" t="0" r="0" b="635"/>
            <wp:docPr id="45" name="Picture 45" descr="C:\Users\User\Desktop\შპს გინუს მასალები\შპს გინუს მასალები\დანართი მუნიციპალიტეტი 45995_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შპს გინუს მასალები\შპს გინუს მასალები\დანართი მუნიციპალიტეტი 45995_001.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934233" cy="8383597"/>
                    </a:xfrm>
                    <a:prstGeom prst="rect">
                      <a:avLst/>
                    </a:prstGeom>
                    <a:noFill/>
                    <a:ln>
                      <a:noFill/>
                    </a:ln>
                  </pic:spPr>
                </pic:pic>
              </a:graphicData>
            </a:graphic>
          </wp:inline>
        </w:drawing>
      </w:r>
    </w:p>
    <w:p w14:paraId="15C1E52F" w14:textId="6AF55B77" w:rsidR="005D1E47" w:rsidRPr="00ED3480" w:rsidRDefault="005D1E47" w:rsidP="005D1E47">
      <w:pPr>
        <w:jc w:val="center"/>
        <w:rPr>
          <w:rFonts w:ascii="Sylfaen" w:hAnsi="Sylfaen" w:cstheme="minorHAnsi"/>
          <w:lang w:val="ka-GE"/>
        </w:rPr>
      </w:pPr>
      <w:r w:rsidRPr="00ED3480">
        <w:rPr>
          <w:rFonts w:ascii="Sylfaen" w:hAnsi="Sylfaen" w:cstheme="minorHAnsi"/>
          <w:noProof/>
        </w:rPr>
        <w:drawing>
          <wp:inline distT="0" distB="0" distL="0" distR="0" wp14:anchorId="2BD72BFB" wp14:editId="1F1446C1">
            <wp:extent cx="5915025" cy="8356461"/>
            <wp:effectExtent l="0" t="0" r="0" b="6985"/>
            <wp:docPr id="46" name="Picture 46" descr="C:\Users\User\Desktop\შპს გინუს მასალები\შპს გინუს მასალები\დანართი მუნიციპალიტეტი 45995_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შპს გინუს მასალები\შპს გინუს მასალები\დანართი მუნიციპალიტეტი 45995_002.p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916485" cy="8358523"/>
                    </a:xfrm>
                    <a:prstGeom prst="rect">
                      <a:avLst/>
                    </a:prstGeom>
                    <a:noFill/>
                    <a:ln>
                      <a:noFill/>
                    </a:ln>
                  </pic:spPr>
                </pic:pic>
              </a:graphicData>
            </a:graphic>
          </wp:inline>
        </w:drawing>
      </w:r>
    </w:p>
    <w:p w14:paraId="61C2CE54" w14:textId="737D18BA" w:rsidR="005D1E47" w:rsidRPr="00ED3480" w:rsidRDefault="005D1E47" w:rsidP="005D1E47">
      <w:pPr>
        <w:jc w:val="center"/>
        <w:rPr>
          <w:rFonts w:ascii="Sylfaen" w:hAnsi="Sylfaen" w:cstheme="minorHAnsi"/>
          <w:lang w:val="ka-GE"/>
        </w:rPr>
      </w:pPr>
      <w:r w:rsidRPr="00ED3480">
        <w:rPr>
          <w:rFonts w:ascii="Sylfaen" w:hAnsi="Sylfaen" w:cstheme="minorHAnsi"/>
          <w:noProof/>
        </w:rPr>
        <w:drawing>
          <wp:inline distT="0" distB="0" distL="0" distR="0" wp14:anchorId="0FB5E350" wp14:editId="38548153">
            <wp:extent cx="5676900" cy="8020050"/>
            <wp:effectExtent l="0" t="0" r="0" b="0"/>
            <wp:docPr id="47" name="Picture 47" descr="C:\Users\User\Desktop\შპს გინუს მასალები\შპს გინუს მასალები\დანართი მუნიციპალიტეტი 45995_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შპს გინუს მასალები\შპს გინუს მასალები\დანართი მუნიციპალიტეტი 45995_003.pn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676900" cy="8020050"/>
                    </a:xfrm>
                    <a:prstGeom prst="rect">
                      <a:avLst/>
                    </a:prstGeom>
                    <a:noFill/>
                    <a:ln>
                      <a:noFill/>
                    </a:ln>
                  </pic:spPr>
                </pic:pic>
              </a:graphicData>
            </a:graphic>
          </wp:inline>
        </w:drawing>
      </w:r>
    </w:p>
    <w:p w14:paraId="212A8558" w14:textId="3109ED79" w:rsidR="005D1E47" w:rsidRPr="00ED3480" w:rsidRDefault="005D1E47" w:rsidP="00C14418">
      <w:pPr>
        <w:pStyle w:val="Heading2"/>
        <w:ind w:left="360"/>
        <w:rPr>
          <w:rFonts w:ascii="Sylfaen" w:hAnsi="Sylfaen" w:cstheme="minorHAnsi"/>
          <w:color w:val="auto"/>
          <w:lang w:val="ka-GE"/>
        </w:rPr>
      </w:pPr>
      <w:r w:rsidRPr="00ED3480">
        <w:rPr>
          <w:rFonts w:ascii="Sylfaen" w:hAnsi="Sylfaen" w:cstheme="minorHAnsi"/>
          <w:color w:val="auto"/>
          <w:lang w:val="ka-GE"/>
        </w:rPr>
        <w:tab/>
      </w:r>
      <w:bookmarkStart w:id="149" w:name="_Toc22107687"/>
      <w:bookmarkStart w:id="150" w:name="_Toc22110209"/>
      <w:bookmarkStart w:id="151" w:name="_Toc22113054"/>
      <w:bookmarkStart w:id="152" w:name="_Toc22203005"/>
      <w:bookmarkStart w:id="153" w:name="_Toc76919953"/>
      <w:bookmarkStart w:id="154" w:name="_Toc76920552"/>
      <w:bookmarkStart w:id="155" w:name="_Toc76952703"/>
      <w:r w:rsidRPr="00ED3480">
        <w:rPr>
          <w:rFonts w:ascii="Sylfaen" w:hAnsi="Sylfaen" w:cstheme="minorHAnsi"/>
          <w:noProof/>
          <w:color w:val="auto"/>
        </w:rPr>
        <w:drawing>
          <wp:inline distT="0" distB="0" distL="0" distR="0" wp14:anchorId="56A945E5" wp14:editId="65FCD348">
            <wp:extent cx="5676900" cy="8020050"/>
            <wp:effectExtent l="0" t="0" r="0" b="0"/>
            <wp:docPr id="48" name="Picture 48" descr="C:\Users\User\Desktop\შპს გინუს მასალები\შპს გინუს მასალები\დანართი მუნიციპალიტეტი 45995_0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შპს გინუს მასალები\შპს გინუს მასალები\დანართი მუნიციპალიტეტი 45995_004.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676900" cy="8020050"/>
                    </a:xfrm>
                    <a:prstGeom prst="rect">
                      <a:avLst/>
                    </a:prstGeom>
                    <a:noFill/>
                    <a:ln>
                      <a:noFill/>
                    </a:ln>
                  </pic:spPr>
                </pic:pic>
              </a:graphicData>
            </a:graphic>
          </wp:inline>
        </w:drawing>
      </w:r>
      <w:bookmarkEnd w:id="149"/>
      <w:bookmarkEnd w:id="150"/>
      <w:bookmarkEnd w:id="151"/>
      <w:bookmarkEnd w:id="152"/>
      <w:bookmarkEnd w:id="153"/>
      <w:bookmarkEnd w:id="154"/>
      <w:bookmarkEnd w:id="155"/>
    </w:p>
    <w:p w14:paraId="64E80822" w14:textId="348CDDA3" w:rsidR="0040495D" w:rsidRPr="00ED3480" w:rsidRDefault="0040495D" w:rsidP="0040495D">
      <w:pPr>
        <w:rPr>
          <w:rFonts w:ascii="Sylfaen" w:hAnsi="Sylfaen"/>
          <w:lang w:val="ka-GE"/>
        </w:rPr>
      </w:pPr>
    </w:p>
    <w:p w14:paraId="1B1F9587" w14:textId="25B81152" w:rsidR="0040495D" w:rsidRPr="00ED3480" w:rsidRDefault="0040495D" w:rsidP="0040495D">
      <w:pPr>
        <w:rPr>
          <w:rFonts w:ascii="Sylfaen" w:hAnsi="Sylfaen"/>
          <w:lang w:val="ka-GE"/>
        </w:rPr>
      </w:pPr>
    </w:p>
    <w:p w14:paraId="5AA2DAAD" w14:textId="150F0E83" w:rsidR="0040495D" w:rsidRPr="00ED3480" w:rsidRDefault="0040495D" w:rsidP="0040495D">
      <w:pPr>
        <w:pStyle w:val="Heading2"/>
        <w:numPr>
          <w:ilvl w:val="0"/>
          <w:numId w:val="1"/>
        </w:numPr>
        <w:ind w:left="360"/>
        <w:rPr>
          <w:rFonts w:ascii="Sylfaen" w:hAnsi="Sylfaen" w:cstheme="minorHAnsi"/>
          <w:b/>
          <w:color w:val="auto"/>
          <w:sz w:val="24"/>
          <w:szCs w:val="24"/>
          <w:lang w:val="ka-GE"/>
        </w:rPr>
      </w:pPr>
      <w:bookmarkStart w:id="156" w:name="_Toc76952704"/>
      <w:r w:rsidRPr="00ED3480">
        <w:rPr>
          <w:rFonts w:ascii="Sylfaen" w:hAnsi="Sylfaen" w:cstheme="minorHAnsi"/>
          <w:b/>
          <w:color w:val="auto"/>
          <w:sz w:val="24"/>
          <w:szCs w:val="24"/>
          <w:lang w:val="ka-GE"/>
        </w:rPr>
        <w:t>დანართი #4 - რეკულტივაციის გეგმა</w:t>
      </w:r>
      <w:bookmarkEnd w:id="156"/>
    </w:p>
    <w:p w14:paraId="217D2FE3" w14:textId="0729168D" w:rsidR="0040495D" w:rsidRPr="00ED3480" w:rsidRDefault="0040495D" w:rsidP="0040495D">
      <w:pPr>
        <w:rPr>
          <w:rFonts w:ascii="Sylfaen" w:hAnsi="Sylfaen"/>
          <w:lang w:val="ka-GE"/>
        </w:rPr>
      </w:pPr>
    </w:p>
    <w:p w14:paraId="4E52D1B9" w14:textId="79DE001E" w:rsidR="0040495D" w:rsidRPr="00ED3480" w:rsidRDefault="0040495D" w:rsidP="0040495D">
      <w:pPr>
        <w:rPr>
          <w:rFonts w:ascii="Sylfaen" w:hAnsi="Sylfaen"/>
          <w:lang w:val="ka-GE"/>
        </w:rPr>
      </w:pPr>
      <w:r w:rsidRPr="00ED3480">
        <w:rPr>
          <w:rFonts w:ascii="Sylfaen" w:hAnsi="Sylfaen"/>
          <w:lang w:val="ka-GE"/>
        </w:rPr>
        <w:t>წარმოდგენილია ცალკე ფაილად.</w:t>
      </w:r>
    </w:p>
    <w:bookmarkEnd w:id="0"/>
    <w:p w14:paraId="54B765ED" w14:textId="77777777" w:rsidR="0040495D" w:rsidRPr="00ED3480" w:rsidRDefault="0040495D" w:rsidP="0040495D">
      <w:pPr>
        <w:rPr>
          <w:rFonts w:ascii="Sylfaen" w:hAnsi="Sylfaen"/>
          <w:lang w:val="ka-GE"/>
        </w:rPr>
      </w:pPr>
    </w:p>
    <w:sectPr w:rsidR="0040495D" w:rsidRPr="00ED3480" w:rsidSect="0008582E">
      <w:pgSz w:w="12240" w:h="15840"/>
      <w:pgMar w:top="810" w:right="850" w:bottom="810" w:left="126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9A9F0C" w14:textId="77777777" w:rsidR="003850FA" w:rsidRDefault="003850FA" w:rsidP="006160B9">
      <w:pPr>
        <w:spacing w:after="0" w:line="240" w:lineRule="auto"/>
      </w:pPr>
      <w:r>
        <w:separator/>
      </w:r>
    </w:p>
  </w:endnote>
  <w:endnote w:type="continuationSeparator" w:id="0">
    <w:p w14:paraId="63E2FA8D" w14:textId="77777777" w:rsidR="003850FA" w:rsidRDefault="003850FA" w:rsidP="006160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ylfaen">
    <w:panose1 w:val="010A0502050306030303"/>
    <w:charset w:val="CC"/>
    <w:family w:val="roman"/>
    <w:pitch w:val="variable"/>
    <w:sig w:usb0="040006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Sylfaen_PDF_Subset">
    <w:altName w:val="MS Gothic"/>
    <w:panose1 w:val="00000000000000000000"/>
    <w:charset w:val="CC"/>
    <w:family w:val="auto"/>
    <w:notTrueType/>
    <w:pitch w:val="default"/>
    <w:sig w:usb0="00000201" w:usb1="00000000" w:usb2="00000000" w:usb3="00000000" w:csb0="00000004"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 w:name="AcadNusx">
    <w:panose1 w:val="020B0604020202020204"/>
    <w:charset w:val="00"/>
    <w:family w:val="auto"/>
    <w:pitch w:val="variable"/>
    <w:sig w:usb0="00000087" w:usb1="00000000" w:usb2="00000000" w:usb3="00000000" w:csb0="0000001B"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GEO LITERATURULI">
    <w:altName w:val="Cambria"/>
    <w:panose1 w:val="02020603050405020304"/>
    <w:charset w:val="00"/>
    <w:family w:val="roman"/>
    <w:pitch w:val="variable"/>
    <w:sig w:usb0="00000003" w:usb1="00000000" w:usb2="00000000" w:usb3="00000000" w:csb0="00000001" w:csb1="00000000"/>
  </w:font>
  <w:font w:name="LitNusx">
    <w:altName w:val="Times New Roman"/>
    <w:panose1 w:val="020B0604020202020204"/>
    <w:charset w:val="00"/>
    <w:family w:val="auto"/>
    <w:pitch w:val="variable"/>
    <w:sig w:usb0="00000087" w:usb1="00000000" w:usb2="00000000" w:usb3="00000000" w:csb0="0000001B"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3147FB" w14:textId="77777777" w:rsidR="003850FA" w:rsidRDefault="003850FA" w:rsidP="006160B9">
      <w:pPr>
        <w:spacing w:after="0" w:line="240" w:lineRule="auto"/>
      </w:pPr>
      <w:r>
        <w:separator/>
      </w:r>
    </w:p>
  </w:footnote>
  <w:footnote w:type="continuationSeparator" w:id="0">
    <w:p w14:paraId="01ACEBE8" w14:textId="77777777" w:rsidR="003850FA" w:rsidRDefault="003850FA" w:rsidP="006160B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8967984"/>
      <w:docPartObj>
        <w:docPartGallery w:val="Page Numbers (Top of Page)"/>
        <w:docPartUnique/>
      </w:docPartObj>
    </w:sdtPr>
    <w:sdtEndPr>
      <w:rPr>
        <w:color w:val="7F7F7F" w:themeColor="background1" w:themeShade="7F"/>
        <w:spacing w:val="60"/>
      </w:rPr>
    </w:sdtEndPr>
    <w:sdtContent>
      <w:p w14:paraId="1E587CB1" w14:textId="1CF460CE" w:rsidR="00C64572" w:rsidRDefault="00C64572" w:rsidP="006160B9">
        <w:pPr>
          <w:pStyle w:val="Header"/>
          <w:pBdr>
            <w:bottom w:val="single" w:sz="4" w:space="1" w:color="D9D9D9" w:themeColor="background1" w:themeShade="D9"/>
          </w:pBdr>
          <w:jc w:val="right"/>
          <w:rPr>
            <w:b/>
            <w:bCs/>
          </w:rPr>
        </w:pPr>
        <w:r>
          <w:fldChar w:fldCharType="begin"/>
        </w:r>
        <w:r>
          <w:instrText xml:space="preserve"> PAGE   \* MERGEFORMAT </w:instrText>
        </w:r>
        <w:r>
          <w:fldChar w:fldCharType="separate"/>
        </w:r>
        <w:r w:rsidR="00ED3480" w:rsidRPr="00ED3480">
          <w:rPr>
            <w:b/>
            <w:bCs/>
            <w:noProof/>
          </w:rPr>
          <w:t>1</w:t>
        </w:r>
        <w:r>
          <w:rPr>
            <w:b/>
            <w:bCs/>
            <w:noProof/>
          </w:rPr>
          <w:fldChar w:fldCharType="end"/>
        </w:r>
        <w:r>
          <w:rPr>
            <w:b/>
            <w:bCs/>
          </w:rPr>
          <w:t xml:space="preserve"> | </w:t>
        </w:r>
        <w:r>
          <w:rPr>
            <w:color w:val="7F7F7F" w:themeColor="background1" w:themeShade="7F"/>
            <w:spacing w:val="60"/>
          </w:rPr>
          <w:t>Page</w:t>
        </w:r>
      </w:p>
    </w:sdtContent>
  </w:sdt>
  <w:p w14:paraId="43B45643" w14:textId="77777777" w:rsidR="00C64572" w:rsidRDefault="00C6457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B02ACB"/>
    <w:multiLevelType w:val="hybridMultilevel"/>
    <w:tmpl w:val="C23029C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1" w15:restartNumberingAfterBreak="0">
    <w:nsid w:val="083A52E3"/>
    <w:multiLevelType w:val="hybridMultilevel"/>
    <w:tmpl w:val="2C34506A"/>
    <w:lvl w:ilvl="0" w:tplc="555C2C6E">
      <w:start w:val="1"/>
      <w:numFmt w:val="bullet"/>
      <w:lvlText w:val=""/>
      <w:lvlJc w:val="left"/>
      <w:pPr>
        <w:ind w:left="720" w:hanging="360"/>
      </w:pPr>
      <w:rPr>
        <w:rFonts w:ascii="Symbol" w:hAnsi="Symbol" w:hint="default"/>
        <w:color w:val="0D0D0D" w:themeColor="text1" w:themeTint="F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1C25AA"/>
    <w:multiLevelType w:val="hybridMultilevel"/>
    <w:tmpl w:val="46D27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A82929"/>
    <w:multiLevelType w:val="hybridMultilevel"/>
    <w:tmpl w:val="84DC91CA"/>
    <w:lvl w:ilvl="0" w:tplc="04090001">
      <w:start w:val="1"/>
      <w:numFmt w:val="bullet"/>
      <w:pStyle w:val="ListNumber"/>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A947FB4"/>
    <w:multiLevelType w:val="hybridMultilevel"/>
    <w:tmpl w:val="3D00A63E"/>
    <w:lvl w:ilvl="0" w:tplc="555C2C6E">
      <w:start w:val="1"/>
      <w:numFmt w:val="bullet"/>
      <w:lvlText w:val=""/>
      <w:lvlJc w:val="left"/>
      <w:pPr>
        <w:ind w:left="720" w:hanging="360"/>
      </w:pPr>
      <w:rPr>
        <w:rFonts w:ascii="Symbol" w:hAnsi="Symbol" w:hint="default"/>
        <w:color w:val="0D0D0D" w:themeColor="text1" w:themeTint="F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FB1461"/>
    <w:multiLevelType w:val="hybridMultilevel"/>
    <w:tmpl w:val="E18E8D3C"/>
    <w:lvl w:ilvl="0" w:tplc="555C2C6E">
      <w:start w:val="1"/>
      <w:numFmt w:val="bullet"/>
      <w:lvlText w:val=""/>
      <w:lvlJc w:val="left"/>
      <w:pPr>
        <w:ind w:left="797" w:hanging="360"/>
      </w:pPr>
      <w:rPr>
        <w:rFonts w:ascii="Symbol" w:hAnsi="Symbol" w:hint="default"/>
        <w:color w:val="0D0D0D" w:themeColor="text1" w:themeTint="F2"/>
      </w:rPr>
    </w:lvl>
    <w:lvl w:ilvl="1" w:tplc="04090003" w:tentative="1">
      <w:start w:val="1"/>
      <w:numFmt w:val="bullet"/>
      <w:lvlText w:val="o"/>
      <w:lvlJc w:val="left"/>
      <w:pPr>
        <w:ind w:left="1517" w:hanging="360"/>
      </w:pPr>
      <w:rPr>
        <w:rFonts w:ascii="Courier New" w:hAnsi="Courier New" w:cs="Courier New" w:hint="default"/>
      </w:rPr>
    </w:lvl>
    <w:lvl w:ilvl="2" w:tplc="04090005" w:tentative="1">
      <w:start w:val="1"/>
      <w:numFmt w:val="bullet"/>
      <w:lvlText w:val=""/>
      <w:lvlJc w:val="left"/>
      <w:pPr>
        <w:ind w:left="2237" w:hanging="360"/>
      </w:pPr>
      <w:rPr>
        <w:rFonts w:ascii="Wingdings" w:hAnsi="Wingdings" w:hint="default"/>
      </w:rPr>
    </w:lvl>
    <w:lvl w:ilvl="3" w:tplc="04090001" w:tentative="1">
      <w:start w:val="1"/>
      <w:numFmt w:val="bullet"/>
      <w:lvlText w:val=""/>
      <w:lvlJc w:val="left"/>
      <w:pPr>
        <w:ind w:left="2957" w:hanging="360"/>
      </w:pPr>
      <w:rPr>
        <w:rFonts w:ascii="Symbol" w:hAnsi="Symbol" w:hint="default"/>
      </w:rPr>
    </w:lvl>
    <w:lvl w:ilvl="4" w:tplc="04090003" w:tentative="1">
      <w:start w:val="1"/>
      <w:numFmt w:val="bullet"/>
      <w:lvlText w:val="o"/>
      <w:lvlJc w:val="left"/>
      <w:pPr>
        <w:ind w:left="3677" w:hanging="360"/>
      </w:pPr>
      <w:rPr>
        <w:rFonts w:ascii="Courier New" w:hAnsi="Courier New" w:cs="Courier New" w:hint="default"/>
      </w:rPr>
    </w:lvl>
    <w:lvl w:ilvl="5" w:tplc="04090005" w:tentative="1">
      <w:start w:val="1"/>
      <w:numFmt w:val="bullet"/>
      <w:lvlText w:val=""/>
      <w:lvlJc w:val="left"/>
      <w:pPr>
        <w:ind w:left="4397" w:hanging="360"/>
      </w:pPr>
      <w:rPr>
        <w:rFonts w:ascii="Wingdings" w:hAnsi="Wingdings" w:hint="default"/>
      </w:rPr>
    </w:lvl>
    <w:lvl w:ilvl="6" w:tplc="04090001" w:tentative="1">
      <w:start w:val="1"/>
      <w:numFmt w:val="bullet"/>
      <w:lvlText w:val=""/>
      <w:lvlJc w:val="left"/>
      <w:pPr>
        <w:ind w:left="5117" w:hanging="360"/>
      </w:pPr>
      <w:rPr>
        <w:rFonts w:ascii="Symbol" w:hAnsi="Symbol" w:hint="default"/>
      </w:rPr>
    </w:lvl>
    <w:lvl w:ilvl="7" w:tplc="04090003" w:tentative="1">
      <w:start w:val="1"/>
      <w:numFmt w:val="bullet"/>
      <w:lvlText w:val="o"/>
      <w:lvlJc w:val="left"/>
      <w:pPr>
        <w:ind w:left="5837" w:hanging="360"/>
      </w:pPr>
      <w:rPr>
        <w:rFonts w:ascii="Courier New" w:hAnsi="Courier New" w:cs="Courier New" w:hint="default"/>
      </w:rPr>
    </w:lvl>
    <w:lvl w:ilvl="8" w:tplc="04090005" w:tentative="1">
      <w:start w:val="1"/>
      <w:numFmt w:val="bullet"/>
      <w:lvlText w:val=""/>
      <w:lvlJc w:val="left"/>
      <w:pPr>
        <w:ind w:left="6557" w:hanging="360"/>
      </w:pPr>
      <w:rPr>
        <w:rFonts w:ascii="Wingdings" w:hAnsi="Wingdings" w:hint="default"/>
      </w:rPr>
    </w:lvl>
  </w:abstractNum>
  <w:abstractNum w:abstractNumId="6" w15:restartNumberingAfterBreak="0">
    <w:nsid w:val="111A4ED5"/>
    <w:multiLevelType w:val="hybridMultilevel"/>
    <w:tmpl w:val="1EE80A70"/>
    <w:lvl w:ilvl="0" w:tplc="555C2C6E">
      <w:start w:val="1"/>
      <w:numFmt w:val="bullet"/>
      <w:lvlText w:val=""/>
      <w:lvlJc w:val="left"/>
      <w:pPr>
        <w:ind w:left="720" w:hanging="360"/>
      </w:pPr>
      <w:rPr>
        <w:rFonts w:ascii="Symbol" w:hAnsi="Symbol" w:hint="default"/>
        <w:color w:val="0D0D0D" w:themeColor="text1" w:themeTint="F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B85BA8"/>
    <w:multiLevelType w:val="hybridMultilevel"/>
    <w:tmpl w:val="5D502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742D07"/>
    <w:multiLevelType w:val="hybridMultilevel"/>
    <w:tmpl w:val="54BC18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FD722A"/>
    <w:multiLevelType w:val="hybridMultilevel"/>
    <w:tmpl w:val="248ED1E6"/>
    <w:lvl w:ilvl="0" w:tplc="04090001">
      <w:start w:val="1"/>
      <w:numFmt w:val="bullet"/>
      <w:lvlText w:val=""/>
      <w:lvlJc w:val="left"/>
      <w:pPr>
        <w:ind w:left="720" w:hanging="360"/>
      </w:pPr>
      <w:rPr>
        <w:rFonts w:ascii="Symbol" w:hAnsi="Symbol" w:hint="default"/>
      </w:rPr>
    </w:lvl>
    <w:lvl w:ilvl="1" w:tplc="1CF43DA2">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A036F5"/>
    <w:multiLevelType w:val="hybridMultilevel"/>
    <w:tmpl w:val="086C7D3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E651FD"/>
    <w:multiLevelType w:val="hybridMultilevel"/>
    <w:tmpl w:val="177E80CA"/>
    <w:lvl w:ilvl="0" w:tplc="555C2C6E">
      <w:start w:val="1"/>
      <w:numFmt w:val="bullet"/>
      <w:lvlText w:val=""/>
      <w:lvlJc w:val="left"/>
      <w:pPr>
        <w:ind w:left="720" w:hanging="360"/>
      </w:pPr>
      <w:rPr>
        <w:rFonts w:ascii="Symbol" w:hAnsi="Symbol" w:hint="default"/>
        <w:color w:val="0D0D0D" w:themeColor="text1" w:themeTint="F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4D7176"/>
    <w:multiLevelType w:val="hybridMultilevel"/>
    <w:tmpl w:val="35DA5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1D232C"/>
    <w:multiLevelType w:val="hybridMultilevel"/>
    <w:tmpl w:val="166EB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DB50F8"/>
    <w:multiLevelType w:val="hybridMultilevel"/>
    <w:tmpl w:val="893ADC86"/>
    <w:lvl w:ilvl="0" w:tplc="E138B2DE">
      <w:start w:val="1"/>
      <w:numFmt w:val="bullet"/>
      <w:lvlText w:val="-"/>
      <w:lvlJc w:val="left"/>
      <w:pPr>
        <w:ind w:left="1080" w:hanging="360"/>
      </w:pPr>
      <w:rPr>
        <w:rFonts w:ascii="Sylfaen" w:eastAsia="Times New Roman" w:hAnsi="Sylfae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8BC6068"/>
    <w:multiLevelType w:val="hybridMultilevel"/>
    <w:tmpl w:val="6F162788"/>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16" w15:restartNumberingAfterBreak="0">
    <w:nsid w:val="310C60AE"/>
    <w:multiLevelType w:val="multilevel"/>
    <w:tmpl w:val="12D01A26"/>
    <w:lvl w:ilvl="0">
      <w:start w:val="4"/>
      <w:numFmt w:val="decimal"/>
      <w:lvlText w:val="%1."/>
      <w:lvlJc w:val="left"/>
      <w:pPr>
        <w:ind w:left="735" w:hanging="360"/>
      </w:pPr>
      <w:rPr>
        <w:rFonts w:hint="default"/>
      </w:rPr>
    </w:lvl>
    <w:lvl w:ilvl="1">
      <w:start w:val="1"/>
      <w:numFmt w:val="decimal"/>
      <w:isLgl/>
      <w:lvlText w:val="%1.%2"/>
      <w:lvlJc w:val="left"/>
      <w:pPr>
        <w:ind w:left="735" w:hanging="360"/>
      </w:pPr>
      <w:rPr>
        <w:rFonts w:hint="default"/>
      </w:rPr>
    </w:lvl>
    <w:lvl w:ilvl="2">
      <w:start w:val="1"/>
      <w:numFmt w:val="decimal"/>
      <w:pStyle w:val="Heading3Kaxa"/>
      <w:isLgl/>
      <w:lvlText w:val="%1.%2.%3"/>
      <w:lvlJc w:val="left"/>
      <w:pPr>
        <w:ind w:left="1095" w:hanging="720"/>
      </w:pPr>
      <w:rPr>
        <w:rFonts w:hint="default"/>
      </w:rPr>
    </w:lvl>
    <w:lvl w:ilvl="3">
      <w:start w:val="1"/>
      <w:numFmt w:val="decimal"/>
      <w:isLgl/>
      <w:lvlText w:val="%1.%2.%3.%4"/>
      <w:lvlJc w:val="left"/>
      <w:pPr>
        <w:ind w:left="1095" w:hanging="720"/>
      </w:pPr>
      <w:rPr>
        <w:rFonts w:hint="default"/>
      </w:rPr>
    </w:lvl>
    <w:lvl w:ilvl="4">
      <w:start w:val="1"/>
      <w:numFmt w:val="decimal"/>
      <w:isLgl/>
      <w:lvlText w:val="%1.%2.%3.%4.%5"/>
      <w:lvlJc w:val="left"/>
      <w:pPr>
        <w:ind w:left="1455" w:hanging="1080"/>
      </w:pPr>
      <w:rPr>
        <w:rFonts w:hint="default"/>
      </w:rPr>
    </w:lvl>
    <w:lvl w:ilvl="5">
      <w:start w:val="1"/>
      <w:numFmt w:val="decimal"/>
      <w:isLgl/>
      <w:lvlText w:val="%1.%2.%3.%4.%5.%6"/>
      <w:lvlJc w:val="left"/>
      <w:pPr>
        <w:ind w:left="1455" w:hanging="1080"/>
      </w:pPr>
      <w:rPr>
        <w:rFonts w:hint="default"/>
      </w:rPr>
    </w:lvl>
    <w:lvl w:ilvl="6">
      <w:start w:val="1"/>
      <w:numFmt w:val="decimal"/>
      <w:isLgl/>
      <w:lvlText w:val="%1.%2.%3.%4.%5.%6.%7"/>
      <w:lvlJc w:val="left"/>
      <w:pPr>
        <w:ind w:left="1815" w:hanging="1440"/>
      </w:pPr>
      <w:rPr>
        <w:rFonts w:hint="default"/>
      </w:rPr>
    </w:lvl>
    <w:lvl w:ilvl="7">
      <w:start w:val="1"/>
      <w:numFmt w:val="decimal"/>
      <w:isLgl/>
      <w:lvlText w:val="%1.%2.%3.%4.%5.%6.%7.%8"/>
      <w:lvlJc w:val="left"/>
      <w:pPr>
        <w:ind w:left="1815" w:hanging="1440"/>
      </w:pPr>
      <w:rPr>
        <w:rFonts w:hint="default"/>
      </w:rPr>
    </w:lvl>
    <w:lvl w:ilvl="8">
      <w:start w:val="1"/>
      <w:numFmt w:val="decimal"/>
      <w:isLgl/>
      <w:lvlText w:val="%1.%2.%3.%4.%5.%6.%7.%8.%9"/>
      <w:lvlJc w:val="left"/>
      <w:pPr>
        <w:ind w:left="1815" w:hanging="1440"/>
      </w:pPr>
      <w:rPr>
        <w:rFonts w:hint="default"/>
      </w:rPr>
    </w:lvl>
  </w:abstractNum>
  <w:abstractNum w:abstractNumId="17" w15:restartNumberingAfterBreak="0">
    <w:nsid w:val="34061750"/>
    <w:multiLevelType w:val="hybridMultilevel"/>
    <w:tmpl w:val="F9BEA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527633A"/>
    <w:multiLevelType w:val="hybridMultilevel"/>
    <w:tmpl w:val="CD1C3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7032BD0"/>
    <w:multiLevelType w:val="hybridMultilevel"/>
    <w:tmpl w:val="0072706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BC66923"/>
    <w:multiLevelType w:val="hybridMultilevel"/>
    <w:tmpl w:val="27B00A42"/>
    <w:lvl w:ilvl="0" w:tplc="E5023D12">
      <w:start w:val="1"/>
      <w:numFmt w:val="decimal"/>
      <w:pStyle w:val="parlamdrst"/>
      <w:lvlText w:val="%1."/>
      <w:lvlJc w:val="left"/>
      <w:pPr>
        <w:ind w:left="644"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15:restartNumberingAfterBreak="0">
    <w:nsid w:val="3EA46323"/>
    <w:multiLevelType w:val="hybridMultilevel"/>
    <w:tmpl w:val="F83A5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A0744BE"/>
    <w:multiLevelType w:val="multilevel"/>
    <w:tmpl w:val="74FEB51E"/>
    <w:lvl w:ilvl="0">
      <w:start w:val="1"/>
      <w:numFmt w:val="bullet"/>
      <w:pStyle w:val="Bullet1"/>
      <w:lvlText w:val=""/>
      <w:lvlJc w:val="left"/>
      <w:pPr>
        <w:tabs>
          <w:tab w:val="num" w:pos="340"/>
        </w:tabs>
        <w:ind w:left="340" w:hanging="340"/>
      </w:pPr>
      <w:rPr>
        <w:rFonts w:ascii="Wingdings 2" w:hAnsi="Wingdings 2" w:hint="default"/>
        <w:color w:val="4F81BD"/>
      </w:rPr>
    </w:lvl>
    <w:lvl w:ilvl="1">
      <w:start w:val="1"/>
      <w:numFmt w:val="decimal"/>
      <w:lvlText w:val="%2."/>
      <w:lvlJc w:val="left"/>
      <w:pPr>
        <w:tabs>
          <w:tab w:val="num" w:pos="680"/>
        </w:tabs>
        <w:ind w:left="680" w:hanging="340"/>
      </w:pPr>
      <w:rPr>
        <w:rFonts w:hint="default"/>
        <w:color w:val="4F81BD"/>
      </w:rPr>
    </w:lvl>
    <w:lvl w:ilvl="2">
      <w:start w:val="1"/>
      <w:numFmt w:val="bullet"/>
      <w:pStyle w:val="Bullet3"/>
      <w:lvlText w:val="–"/>
      <w:lvlJc w:val="left"/>
      <w:pPr>
        <w:tabs>
          <w:tab w:val="num" w:pos="1021"/>
        </w:tabs>
        <w:ind w:left="1021" w:hanging="341"/>
      </w:pPr>
      <w:rPr>
        <w:rFonts w:hint="default"/>
        <w:color w:val="4F81BD"/>
      </w:rPr>
    </w:lvl>
    <w:lvl w:ilvl="3">
      <w:start w:val="1"/>
      <w:numFmt w:val="bullet"/>
      <w:lvlText w:val=""/>
      <w:lvlJc w:val="left"/>
      <w:pPr>
        <w:tabs>
          <w:tab w:val="num" w:pos="0"/>
        </w:tabs>
        <w:ind w:left="1588" w:hanging="397"/>
      </w:pPr>
      <w:rPr>
        <w:rFonts w:ascii="Symbol" w:hAnsi="Symbol" w:cs="Times New Roman" w:hint="default"/>
      </w:rPr>
    </w:lvl>
    <w:lvl w:ilvl="4">
      <w:start w:val="1"/>
      <w:numFmt w:val="bullet"/>
      <w:lvlText w:val="o"/>
      <w:lvlJc w:val="left"/>
      <w:pPr>
        <w:tabs>
          <w:tab w:val="num" w:pos="0"/>
        </w:tabs>
        <w:ind w:left="1985" w:hanging="397"/>
      </w:pPr>
      <w:rPr>
        <w:rFonts w:ascii="Courier New" w:hAnsi="Courier New" w:cs="Courier New" w:hint="default"/>
      </w:rPr>
    </w:lvl>
    <w:lvl w:ilvl="5">
      <w:start w:val="1"/>
      <w:numFmt w:val="bullet"/>
      <w:lvlText w:val=""/>
      <w:lvlJc w:val="left"/>
      <w:pPr>
        <w:tabs>
          <w:tab w:val="num" w:pos="0"/>
        </w:tabs>
        <w:ind w:left="2382" w:hanging="397"/>
      </w:pPr>
      <w:rPr>
        <w:rFonts w:ascii="Wingdings" w:hAnsi="Wingdings" w:hint="default"/>
      </w:rPr>
    </w:lvl>
    <w:lvl w:ilvl="6">
      <w:start w:val="1"/>
      <w:numFmt w:val="bullet"/>
      <w:lvlText w:val=""/>
      <w:lvlJc w:val="left"/>
      <w:pPr>
        <w:tabs>
          <w:tab w:val="num" w:pos="0"/>
        </w:tabs>
        <w:ind w:left="2779" w:hanging="397"/>
      </w:pPr>
      <w:rPr>
        <w:rFonts w:ascii="Symbol" w:hAnsi="Symbol" w:hint="default"/>
      </w:rPr>
    </w:lvl>
    <w:lvl w:ilvl="7">
      <w:start w:val="1"/>
      <w:numFmt w:val="bullet"/>
      <w:lvlText w:val="o"/>
      <w:lvlJc w:val="left"/>
      <w:pPr>
        <w:tabs>
          <w:tab w:val="num" w:pos="0"/>
        </w:tabs>
        <w:ind w:left="3176" w:hanging="397"/>
      </w:pPr>
      <w:rPr>
        <w:rFonts w:ascii="Courier New" w:hAnsi="Courier New" w:cs="Courier New" w:hint="default"/>
      </w:rPr>
    </w:lvl>
    <w:lvl w:ilvl="8">
      <w:start w:val="1"/>
      <w:numFmt w:val="bullet"/>
      <w:lvlText w:val=""/>
      <w:lvlJc w:val="left"/>
      <w:pPr>
        <w:tabs>
          <w:tab w:val="num" w:pos="0"/>
        </w:tabs>
        <w:ind w:left="3573" w:hanging="397"/>
      </w:pPr>
      <w:rPr>
        <w:rFonts w:ascii="Wingdings" w:hAnsi="Wingdings" w:hint="default"/>
      </w:rPr>
    </w:lvl>
  </w:abstractNum>
  <w:abstractNum w:abstractNumId="23" w15:restartNumberingAfterBreak="0">
    <w:nsid w:val="4AB54CF7"/>
    <w:multiLevelType w:val="hybridMultilevel"/>
    <w:tmpl w:val="0FA0BF2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4" w15:restartNumberingAfterBreak="0">
    <w:nsid w:val="4BD01EF2"/>
    <w:multiLevelType w:val="hybridMultilevel"/>
    <w:tmpl w:val="C9E87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1172F50"/>
    <w:multiLevelType w:val="multilevel"/>
    <w:tmpl w:val="8F122B94"/>
    <w:lvl w:ilvl="0">
      <w:start w:val="1"/>
      <w:numFmt w:val="decimal"/>
      <w:lvlText w:val="%1."/>
      <w:lvlJc w:val="left"/>
      <w:pPr>
        <w:ind w:left="720" w:hanging="360"/>
      </w:pPr>
      <w:rPr>
        <w:rFonts w:eastAsia="Sylfaen_PDF_Subset" w:hint="default"/>
        <w:color w:val="2E74B5" w:themeColor="accent1" w:themeShade="BF"/>
      </w:rPr>
    </w:lvl>
    <w:lvl w:ilvl="1">
      <w:start w:val="2"/>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34720FD"/>
    <w:multiLevelType w:val="hybridMultilevel"/>
    <w:tmpl w:val="A7BC606E"/>
    <w:lvl w:ilvl="0" w:tplc="0409000B">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7" w15:restartNumberingAfterBreak="0">
    <w:nsid w:val="58A15BDD"/>
    <w:multiLevelType w:val="hybridMultilevel"/>
    <w:tmpl w:val="D3027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BF75CB1"/>
    <w:multiLevelType w:val="hybridMultilevel"/>
    <w:tmpl w:val="567A15D4"/>
    <w:lvl w:ilvl="0" w:tplc="555C2C6E">
      <w:start w:val="1"/>
      <w:numFmt w:val="bullet"/>
      <w:lvlText w:val=""/>
      <w:lvlJc w:val="left"/>
      <w:pPr>
        <w:ind w:left="720" w:hanging="360"/>
      </w:pPr>
      <w:rPr>
        <w:rFonts w:ascii="Symbol" w:hAnsi="Symbol" w:hint="default"/>
        <w:color w:val="0D0D0D" w:themeColor="text1" w:themeTint="F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0321ED8"/>
    <w:multiLevelType w:val="hybridMultilevel"/>
    <w:tmpl w:val="F260F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60777C4"/>
    <w:multiLevelType w:val="hybridMultilevel"/>
    <w:tmpl w:val="D076FF16"/>
    <w:lvl w:ilvl="0" w:tplc="5D32B6A0">
      <w:start w:val="4"/>
      <w:numFmt w:val="bullet"/>
      <w:lvlText w:val="-"/>
      <w:lvlJc w:val="left"/>
      <w:pPr>
        <w:ind w:left="720" w:hanging="360"/>
      </w:pPr>
      <w:rPr>
        <w:rFonts w:ascii="Sylfaen" w:eastAsiaTheme="minorHAnsi" w:hAnsi="Sylfaen" w:cs="Sylfaen" w:hint="default"/>
        <w:b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C042893"/>
    <w:multiLevelType w:val="hybridMultilevel"/>
    <w:tmpl w:val="85B26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0A54842"/>
    <w:multiLevelType w:val="hybridMultilevel"/>
    <w:tmpl w:val="A9D0FE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22F35CC"/>
    <w:multiLevelType w:val="hybridMultilevel"/>
    <w:tmpl w:val="3C3AE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2BA2A53"/>
    <w:multiLevelType w:val="hybridMultilevel"/>
    <w:tmpl w:val="F8FC8A7A"/>
    <w:lvl w:ilvl="0" w:tplc="555C2C6E">
      <w:start w:val="1"/>
      <w:numFmt w:val="bullet"/>
      <w:lvlText w:val=""/>
      <w:lvlJc w:val="left"/>
      <w:pPr>
        <w:ind w:left="770" w:hanging="360"/>
      </w:pPr>
      <w:rPr>
        <w:rFonts w:ascii="Symbol" w:hAnsi="Symbol" w:hint="default"/>
        <w:color w:val="0D0D0D" w:themeColor="text1" w:themeTint="F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36823CF"/>
    <w:multiLevelType w:val="multilevel"/>
    <w:tmpl w:val="7EB0A890"/>
    <w:lvl w:ilvl="0">
      <w:start w:val="1"/>
      <w:numFmt w:val="decimal"/>
      <w:lvlText w:val="%1."/>
      <w:lvlJc w:val="left"/>
      <w:pPr>
        <w:ind w:left="720" w:hanging="360"/>
      </w:pPr>
      <w:rPr>
        <w:rFonts w:eastAsiaTheme="minorHAnsi" w:hint="default"/>
        <w:color w:val="auto"/>
      </w:rPr>
    </w:lvl>
    <w:lvl w:ilvl="1">
      <w:start w:val="488"/>
      <w:numFmt w:val="decimal"/>
      <w:isLgl/>
      <w:lvlText w:val="%1.%2"/>
      <w:lvlJc w:val="left"/>
      <w:pPr>
        <w:ind w:left="960" w:hanging="600"/>
      </w:pPr>
      <w:rPr>
        <w:rFonts w:eastAsia="Sylfaen" w:hint="default"/>
        <w:sz w:val="24"/>
      </w:rPr>
    </w:lvl>
    <w:lvl w:ilvl="2">
      <w:start w:val="1"/>
      <w:numFmt w:val="decimal"/>
      <w:isLgl/>
      <w:lvlText w:val="%1.%2.%3"/>
      <w:lvlJc w:val="left"/>
      <w:pPr>
        <w:ind w:left="1080" w:hanging="720"/>
      </w:pPr>
      <w:rPr>
        <w:rFonts w:eastAsia="Sylfaen" w:hint="default"/>
        <w:sz w:val="24"/>
      </w:rPr>
    </w:lvl>
    <w:lvl w:ilvl="3">
      <w:start w:val="1"/>
      <w:numFmt w:val="decimal"/>
      <w:isLgl/>
      <w:lvlText w:val="%1.%2.%3.%4"/>
      <w:lvlJc w:val="left"/>
      <w:pPr>
        <w:ind w:left="1080" w:hanging="720"/>
      </w:pPr>
      <w:rPr>
        <w:rFonts w:eastAsia="Sylfaen" w:hint="default"/>
        <w:sz w:val="24"/>
      </w:rPr>
    </w:lvl>
    <w:lvl w:ilvl="4">
      <w:start w:val="1"/>
      <w:numFmt w:val="decimal"/>
      <w:isLgl/>
      <w:lvlText w:val="%1.%2.%3.%4.%5"/>
      <w:lvlJc w:val="left"/>
      <w:pPr>
        <w:ind w:left="1440" w:hanging="1080"/>
      </w:pPr>
      <w:rPr>
        <w:rFonts w:eastAsia="Sylfaen" w:hint="default"/>
        <w:sz w:val="24"/>
      </w:rPr>
    </w:lvl>
    <w:lvl w:ilvl="5">
      <w:start w:val="1"/>
      <w:numFmt w:val="decimal"/>
      <w:isLgl/>
      <w:lvlText w:val="%1.%2.%3.%4.%5.%6"/>
      <w:lvlJc w:val="left"/>
      <w:pPr>
        <w:ind w:left="1440" w:hanging="1080"/>
      </w:pPr>
      <w:rPr>
        <w:rFonts w:eastAsia="Sylfaen" w:hint="default"/>
        <w:sz w:val="24"/>
      </w:rPr>
    </w:lvl>
    <w:lvl w:ilvl="6">
      <w:start w:val="1"/>
      <w:numFmt w:val="decimal"/>
      <w:isLgl/>
      <w:lvlText w:val="%1.%2.%3.%4.%5.%6.%7"/>
      <w:lvlJc w:val="left"/>
      <w:pPr>
        <w:ind w:left="1800" w:hanging="1440"/>
      </w:pPr>
      <w:rPr>
        <w:rFonts w:eastAsia="Sylfaen" w:hint="default"/>
        <w:sz w:val="24"/>
      </w:rPr>
    </w:lvl>
    <w:lvl w:ilvl="7">
      <w:start w:val="1"/>
      <w:numFmt w:val="decimal"/>
      <w:isLgl/>
      <w:lvlText w:val="%1.%2.%3.%4.%5.%6.%7.%8"/>
      <w:lvlJc w:val="left"/>
      <w:pPr>
        <w:ind w:left="1800" w:hanging="1440"/>
      </w:pPr>
      <w:rPr>
        <w:rFonts w:eastAsia="Sylfaen" w:hint="default"/>
        <w:sz w:val="24"/>
      </w:rPr>
    </w:lvl>
    <w:lvl w:ilvl="8">
      <w:start w:val="1"/>
      <w:numFmt w:val="decimal"/>
      <w:isLgl/>
      <w:lvlText w:val="%1.%2.%3.%4.%5.%6.%7.%8.%9"/>
      <w:lvlJc w:val="left"/>
      <w:pPr>
        <w:ind w:left="1800" w:hanging="1440"/>
      </w:pPr>
      <w:rPr>
        <w:rFonts w:eastAsia="Sylfaen" w:hint="default"/>
        <w:sz w:val="24"/>
      </w:rPr>
    </w:lvl>
  </w:abstractNum>
  <w:abstractNum w:abstractNumId="36" w15:restartNumberingAfterBreak="0">
    <w:nsid w:val="76BC5FE2"/>
    <w:multiLevelType w:val="multilevel"/>
    <w:tmpl w:val="8B5EF788"/>
    <w:lvl w:ilvl="0">
      <w:start w:val="1"/>
      <w:numFmt w:val="decimal"/>
      <w:lvlText w:val="%1."/>
      <w:lvlJc w:val="left"/>
      <w:pPr>
        <w:ind w:left="108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b/>
        <w:color w:val="auto"/>
        <w:sz w:val="24"/>
        <w:szCs w:val="24"/>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7" w15:restartNumberingAfterBreak="0">
    <w:nsid w:val="77705E95"/>
    <w:multiLevelType w:val="hybridMultilevel"/>
    <w:tmpl w:val="A86A7F60"/>
    <w:lvl w:ilvl="0" w:tplc="A830CD3E">
      <w:start w:val="1"/>
      <w:numFmt w:val="bullet"/>
      <w:lvlText w:val=""/>
      <w:lvlJc w:val="left"/>
      <w:pPr>
        <w:ind w:left="720" w:hanging="360"/>
      </w:pPr>
      <w:rPr>
        <w:rFonts w:ascii="Symbol" w:hAnsi="Symbol" w:hint="default"/>
      </w:rPr>
    </w:lvl>
    <w:lvl w:ilvl="1" w:tplc="69FECB0E" w:tentative="1">
      <w:start w:val="1"/>
      <w:numFmt w:val="bullet"/>
      <w:lvlText w:val="o"/>
      <w:lvlJc w:val="left"/>
      <w:pPr>
        <w:ind w:left="1440" w:hanging="360"/>
      </w:pPr>
      <w:rPr>
        <w:rFonts w:ascii="Courier New" w:hAnsi="Courier New" w:hint="default"/>
      </w:rPr>
    </w:lvl>
    <w:lvl w:ilvl="2" w:tplc="4F00070A" w:tentative="1">
      <w:start w:val="1"/>
      <w:numFmt w:val="bullet"/>
      <w:lvlText w:val=""/>
      <w:lvlJc w:val="left"/>
      <w:pPr>
        <w:ind w:left="2160" w:hanging="360"/>
      </w:pPr>
      <w:rPr>
        <w:rFonts w:ascii="Wingdings" w:hAnsi="Wingdings" w:hint="default"/>
      </w:rPr>
    </w:lvl>
    <w:lvl w:ilvl="3" w:tplc="50A2B2A0" w:tentative="1">
      <w:start w:val="1"/>
      <w:numFmt w:val="bullet"/>
      <w:lvlText w:val=""/>
      <w:lvlJc w:val="left"/>
      <w:pPr>
        <w:ind w:left="2880" w:hanging="360"/>
      </w:pPr>
      <w:rPr>
        <w:rFonts w:ascii="Symbol" w:hAnsi="Symbol" w:hint="default"/>
      </w:rPr>
    </w:lvl>
    <w:lvl w:ilvl="4" w:tplc="39585296" w:tentative="1">
      <w:start w:val="1"/>
      <w:numFmt w:val="bullet"/>
      <w:lvlText w:val="o"/>
      <w:lvlJc w:val="left"/>
      <w:pPr>
        <w:ind w:left="3600" w:hanging="360"/>
      </w:pPr>
      <w:rPr>
        <w:rFonts w:ascii="Courier New" w:hAnsi="Courier New" w:hint="default"/>
      </w:rPr>
    </w:lvl>
    <w:lvl w:ilvl="5" w:tplc="C6FEB86E" w:tentative="1">
      <w:start w:val="1"/>
      <w:numFmt w:val="bullet"/>
      <w:lvlText w:val=""/>
      <w:lvlJc w:val="left"/>
      <w:pPr>
        <w:ind w:left="4320" w:hanging="360"/>
      </w:pPr>
      <w:rPr>
        <w:rFonts w:ascii="Wingdings" w:hAnsi="Wingdings" w:hint="default"/>
      </w:rPr>
    </w:lvl>
    <w:lvl w:ilvl="6" w:tplc="FDD2E4DE" w:tentative="1">
      <w:start w:val="1"/>
      <w:numFmt w:val="bullet"/>
      <w:lvlText w:val=""/>
      <w:lvlJc w:val="left"/>
      <w:pPr>
        <w:ind w:left="5040" w:hanging="360"/>
      </w:pPr>
      <w:rPr>
        <w:rFonts w:ascii="Symbol" w:hAnsi="Symbol" w:hint="default"/>
      </w:rPr>
    </w:lvl>
    <w:lvl w:ilvl="7" w:tplc="9580FE80" w:tentative="1">
      <w:start w:val="1"/>
      <w:numFmt w:val="bullet"/>
      <w:lvlText w:val="o"/>
      <w:lvlJc w:val="left"/>
      <w:pPr>
        <w:ind w:left="5760" w:hanging="360"/>
      </w:pPr>
      <w:rPr>
        <w:rFonts w:ascii="Courier New" w:hAnsi="Courier New" w:hint="default"/>
      </w:rPr>
    </w:lvl>
    <w:lvl w:ilvl="8" w:tplc="F99A2366" w:tentative="1">
      <w:start w:val="1"/>
      <w:numFmt w:val="bullet"/>
      <w:lvlText w:val=""/>
      <w:lvlJc w:val="left"/>
      <w:pPr>
        <w:ind w:left="6480" w:hanging="360"/>
      </w:pPr>
      <w:rPr>
        <w:rFonts w:ascii="Wingdings" w:hAnsi="Wingdings" w:hint="default"/>
      </w:rPr>
    </w:lvl>
  </w:abstractNum>
  <w:abstractNum w:abstractNumId="38" w15:restartNumberingAfterBreak="0">
    <w:nsid w:val="78B45EB8"/>
    <w:multiLevelType w:val="hybridMultilevel"/>
    <w:tmpl w:val="25BC1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AA25968"/>
    <w:multiLevelType w:val="hybridMultilevel"/>
    <w:tmpl w:val="804A3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E8D2BBC"/>
    <w:multiLevelType w:val="hybridMultilevel"/>
    <w:tmpl w:val="163E8C90"/>
    <w:styleLink w:val="Style31"/>
    <w:lvl w:ilvl="0" w:tplc="B88EC6A4">
      <w:start w:val="1"/>
      <w:numFmt w:val="bullet"/>
      <w:lvlText w:val=""/>
      <w:lvlJc w:val="left"/>
      <w:pPr>
        <w:ind w:left="720" w:hanging="360"/>
      </w:pPr>
      <w:rPr>
        <w:rFonts w:ascii="Symbol" w:hAnsi="Symbol" w:hint="default"/>
      </w:rPr>
    </w:lvl>
    <w:lvl w:ilvl="1" w:tplc="14CC5EE4">
      <w:start w:val="1"/>
      <w:numFmt w:val="bullet"/>
      <w:lvlText w:val="o"/>
      <w:lvlJc w:val="left"/>
      <w:pPr>
        <w:ind w:left="1440" w:hanging="360"/>
      </w:pPr>
      <w:rPr>
        <w:rFonts w:ascii="Courier New" w:hAnsi="Courier New" w:cs="Courier New" w:hint="default"/>
      </w:rPr>
    </w:lvl>
    <w:lvl w:ilvl="2" w:tplc="E60844E0" w:tentative="1">
      <w:start w:val="1"/>
      <w:numFmt w:val="bullet"/>
      <w:lvlText w:val=""/>
      <w:lvlJc w:val="left"/>
      <w:pPr>
        <w:ind w:left="2160" w:hanging="360"/>
      </w:pPr>
      <w:rPr>
        <w:rFonts w:ascii="Wingdings" w:hAnsi="Wingdings" w:hint="default"/>
      </w:rPr>
    </w:lvl>
    <w:lvl w:ilvl="3" w:tplc="B0CE4B60" w:tentative="1">
      <w:start w:val="1"/>
      <w:numFmt w:val="bullet"/>
      <w:lvlText w:val=""/>
      <w:lvlJc w:val="left"/>
      <w:pPr>
        <w:ind w:left="2880" w:hanging="360"/>
      </w:pPr>
      <w:rPr>
        <w:rFonts w:ascii="Symbol" w:hAnsi="Symbol" w:hint="default"/>
      </w:rPr>
    </w:lvl>
    <w:lvl w:ilvl="4" w:tplc="F574E606" w:tentative="1">
      <w:start w:val="1"/>
      <w:numFmt w:val="bullet"/>
      <w:lvlText w:val="o"/>
      <w:lvlJc w:val="left"/>
      <w:pPr>
        <w:ind w:left="3600" w:hanging="360"/>
      </w:pPr>
      <w:rPr>
        <w:rFonts w:ascii="Courier New" w:hAnsi="Courier New" w:cs="Courier New" w:hint="default"/>
      </w:rPr>
    </w:lvl>
    <w:lvl w:ilvl="5" w:tplc="19ECC718" w:tentative="1">
      <w:start w:val="1"/>
      <w:numFmt w:val="bullet"/>
      <w:lvlText w:val=""/>
      <w:lvlJc w:val="left"/>
      <w:pPr>
        <w:ind w:left="4320" w:hanging="360"/>
      </w:pPr>
      <w:rPr>
        <w:rFonts w:ascii="Wingdings" w:hAnsi="Wingdings" w:hint="default"/>
      </w:rPr>
    </w:lvl>
    <w:lvl w:ilvl="6" w:tplc="636A69EE" w:tentative="1">
      <w:start w:val="1"/>
      <w:numFmt w:val="bullet"/>
      <w:lvlText w:val=""/>
      <w:lvlJc w:val="left"/>
      <w:pPr>
        <w:ind w:left="5040" w:hanging="360"/>
      </w:pPr>
      <w:rPr>
        <w:rFonts w:ascii="Symbol" w:hAnsi="Symbol" w:hint="default"/>
      </w:rPr>
    </w:lvl>
    <w:lvl w:ilvl="7" w:tplc="6B9A6924" w:tentative="1">
      <w:start w:val="1"/>
      <w:numFmt w:val="bullet"/>
      <w:lvlText w:val="o"/>
      <w:lvlJc w:val="left"/>
      <w:pPr>
        <w:ind w:left="5760" w:hanging="360"/>
      </w:pPr>
      <w:rPr>
        <w:rFonts w:ascii="Courier New" w:hAnsi="Courier New" w:cs="Courier New" w:hint="default"/>
      </w:rPr>
    </w:lvl>
    <w:lvl w:ilvl="8" w:tplc="2588435E" w:tentative="1">
      <w:start w:val="1"/>
      <w:numFmt w:val="bullet"/>
      <w:lvlText w:val=""/>
      <w:lvlJc w:val="left"/>
      <w:pPr>
        <w:ind w:left="6480" w:hanging="360"/>
      </w:pPr>
      <w:rPr>
        <w:rFonts w:ascii="Wingdings" w:hAnsi="Wingdings" w:hint="default"/>
      </w:rPr>
    </w:lvl>
  </w:abstractNum>
  <w:num w:numId="1">
    <w:abstractNumId w:val="36"/>
  </w:num>
  <w:num w:numId="2">
    <w:abstractNumId w:val="35"/>
  </w:num>
  <w:num w:numId="3">
    <w:abstractNumId w:val="30"/>
  </w:num>
  <w:num w:numId="4">
    <w:abstractNumId w:val="37"/>
  </w:num>
  <w:num w:numId="5">
    <w:abstractNumId w:val="14"/>
  </w:num>
  <w:num w:numId="6">
    <w:abstractNumId w:val="7"/>
  </w:num>
  <w:num w:numId="7">
    <w:abstractNumId w:val="12"/>
  </w:num>
  <w:num w:numId="8">
    <w:abstractNumId w:val="34"/>
  </w:num>
  <w:num w:numId="9">
    <w:abstractNumId w:val="1"/>
  </w:num>
  <w:num w:numId="10">
    <w:abstractNumId w:val="4"/>
  </w:num>
  <w:num w:numId="11">
    <w:abstractNumId w:val="28"/>
  </w:num>
  <w:num w:numId="12">
    <w:abstractNumId w:val="11"/>
  </w:num>
  <w:num w:numId="13">
    <w:abstractNumId w:val="6"/>
  </w:num>
  <w:num w:numId="14">
    <w:abstractNumId w:val="5"/>
  </w:num>
  <w:num w:numId="15">
    <w:abstractNumId w:val="0"/>
  </w:num>
  <w:num w:numId="16">
    <w:abstractNumId w:val="3"/>
  </w:num>
  <w:num w:numId="17">
    <w:abstractNumId w:val="20"/>
  </w:num>
  <w:num w:numId="18">
    <w:abstractNumId w:val="40"/>
  </w:num>
  <w:num w:numId="19">
    <w:abstractNumId w:val="22"/>
  </w:num>
  <w:num w:numId="20">
    <w:abstractNumId w:val="16"/>
  </w:num>
  <w:num w:numId="21">
    <w:abstractNumId w:val="32"/>
  </w:num>
  <w:num w:numId="22">
    <w:abstractNumId w:val="15"/>
  </w:num>
  <w:num w:numId="23">
    <w:abstractNumId w:val="9"/>
  </w:num>
  <w:num w:numId="24">
    <w:abstractNumId w:val="23"/>
  </w:num>
  <w:num w:numId="25">
    <w:abstractNumId w:val="17"/>
  </w:num>
  <w:num w:numId="26">
    <w:abstractNumId w:val="29"/>
  </w:num>
  <w:num w:numId="27">
    <w:abstractNumId w:val="38"/>
  </w:num>
  <w:num w:numId="28">
    <w:abstractNumId w:val="26"/>
  </w:num>
  <w:num w:numId="29">
    <w:abstractNumId w:val="19"/>
  </w:num>
  <w:num w:numId="30">
    <w:abstractNumId w:val="10"/>
  </w:num>
  <w:num w:numId="31">
    <w:abstractNumId w:val="39"/>
  </w:num>
  <w:num w:numId="32">
    <w:abstractNumId w:val="21"/>
  </w:num>
  <w:num w:numId="33">
    <w:abstractNumId w:val="27"/>
  </w:num>
  <w:num w:numId="34">
    <w:abstractNumId w:val="31"/>
  </w:num>
  <w:num w:numId="35">
    <w:abstractNumId w:val="33"/>
  </w:num>
  <w:num w:numId="36">
    <w:abstractNumId w:val="13"/>
  </w:num>
  <w:num w:numId="37">
    <w:abstractNumId w:val="18"/>
  </w:num>
  <w:num w:numId="38">
    <w:abstractNumId w:val="24"/>
  </w:num>
  <w:num w:numId="39">
    <w:abstractNumId w:val="2"/>
  </w:num>
  <w:num w:numId="40">
    <w:abstractNumId w:val="8"/>
  </w:num>
  <w:num w:numId="41">
    <w:abstractNumId w:val="25"/>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686"/>
    <w:rsid w:val="000144DE"/>
    <w:rsid w:val="00021B8A"/>
    <w:rsid w:val="000468E4"/>
    <w:rsid w:val="00047032"/>
    <w:rsid w:val="0004717A"/>
    <w:rsid w:val="00060C1C"/>
    <w:rsid w:val="00083A8D"/>
    <w:rsid w:val="0008582E"/>
    <w:rsid w:val="000A0830"/>
    <w:rsid w:val="000B332C"/>
    <w:rsid w:val="000B4158"/>
    <w:rsid w:val="000B4ED5"/>
    <w:rsid w:val="000B7626"/>
    <w:rsid w:val="000D0429"/>
    <w:rsid w:val="000D136B"/>
    <w:rsid w:val="000D26AA"/>
    <w:rsid w:val="000D46FB"/>
    <w:rsid w:val="000E3034"/>
    <w:rsid w:val="000F3643"/>
    <w:rsid w:val="00103166"/>
    <w:rsid w:val="00111864"/>
    <w:rsid w:val="00133AFF"/>
    <w:rsid w:val="00134DC9"/>
    <w:rsid w:val="001366F4"/>
    <w:rsid w:val="00144684"/>
    <w:rsid w:val="001527BD"/>
    <w:rsid w:val="00162C14"/>
    <w:rsid w:val="001723A4"/>
    <w:rsid w:val="00172819"/>
    <w:rsid w:val="00191FE2"/>
    <w:rsid w:val="001A0649"/>
    <w:rsid w:val="001C12C4"/>
    <w:rsid w:val="001D4B1F"/>
    <w:rsid w:val="0020156C"/>
    <w:rsid w:val="0020647F"/>
    <w:rsid w:val="0022150C"/>
    <w:rsid w:val="00230E56"/>
    <w:rsid w:val="00246AE7"/>
    <w:rsid w:val="00271B8D"/>
    <w:rsid w:val="00294E16"/>
    <w:rsid w:val="002A614B"/>
    <w:rsid w:val="002A7859"/>
    <w:rsid w:val="002B65D2"/>
    <w:rsid w:val="002B7A9E"/>
    <w:rsid w:val="002C7ADA"/>
    <w:rsid w:val="002E10D4"/>
    <w:rsid w:val="002F03F1"/>
    <w:rsid w:val="003174E8"/>
    <w:rsid w:val="003220DF"/>
    <w:rsid w:val="003242A0"/>
    <w:rsid w:val="00332040"/>
    <w:rsid w:val="00340B36"/>
    <w:rsid w:val="00342828"/>
    <w:rsid w:val="00352100"/>
    <w:rsid w:val="00357275"/>
    <w:rsid w:val="00364B5F"/>
    <w:rsid w:val="003749CA"/>
    <w:rsid w:val="00377599"/>
    <w:rsid w:val="003850FA"/>
    <w:rsid w:val="00390A72"/>
    <w:rsid w:val="00391A9C"/>
    <w:rsid w:val="003A2C83"/>
    <w:rsid w:val="003A7DCD"/>
    <w:rsid w:val="003C3B7A"/>
    <w:rsid w:val="003C7F2D"/>
    <w:rsid w:val="003D6416"/>
    <w:rsid w:val="003E79E6"/>
    <w:rsid w:val="00400D7A"/>
    <w:rsid w:val="0040495D"/>
    <w:rsid w:val="00405511"/>
    <w:rsid w:val="0040784D"/>
    <w:rsid w:val="00413005"/>
    <w:rsid w:val="00425DAE"/>
    <w:rsid w:val="00453071"/>
    <w:rsid w:val="00461C43"/>
    <w:rsid w:val="00463DCC"/>
    <w:rsid w:val="00475881"/>
    <w:rsid w:val="00483155"/>
    <w:rsid w:val="004868F4"/>
    <w:rsid w:val="004C252F"/>
    <w:rsid w:val="004C2D87"/>
    <w:rsid w:val="004C7737"/>
    <w:rsid w:val="004E0BA4"/>
    <w:rsid w:val="004E5922"/>
    <w:rsid w:val="004F6521"/>
    <w:rsid w:val="00520743"/>
    <w:rsid w:val="005234F0"/>
    <w:rsid w:val="005429E8"/>
    <w:rsid w:val="00573F92"/>
    <w:rsid w:val="00587FEA"/>
    <w:rsid w:val="005A164E"/>
    <w:rsid w:val="005A4CC8"/>
    <w:rsid w:val="005A63FE"/>
    <w:rsid w:val="005C34FD"/>
    <w:rsid w:val="005C451A"/>
    <w:rsid w:val="005D1E47"/>
    <w:rsid w:val="005F2280"/>
    <w:rsid w:val="005F600C"/>
    <w:rsid w:val="005F61D6"/>
    <w:rsid w:val="00601E08"/>
    <w:rsid w:val="0061527A"/>
    <w:rsid w:val="006160B9"/>
    <w:rsid w:val="00620DAB"/>
    <w:rsid w:val="00625695"/>
    <w:rsid w:val="00630563"/>
    <w:rsid w:val="00633930"/>
    <w:rsid w:val="00635764"/>
    <w:rsid w:val="00691F73"/>
    <w:rsid w:val="0069620A"/>
    <w:rsid w:val="006A3591"/>
    <w:rsid w:val="006A4767"/>
    <w:rsid w:val="006A5EDA"/>
    <w:rsid w:val="006B5BBD"/>
    <w:rsid w:val="006C4519"/>
    <w:rsid w:val="006D58F8"/>
    <w:rsid w:val="006D781D"/>
    <w:rsid w:val="006D7D51"/>
    <w:rsid w:val="0072259D"/>
    <w:rsid w:val="00735C2F"/>
    <w:rsid w:val="007375B8"/>
    <w:rsid w:val="00737EB0"/>
    <w:rsid w:val="0075465F"/>
    <w:rsid w:val="00762017"/>
    <w:rsid w:val="00773084"/>
    <w:rsid w:val="00777B2A"/>
    <w:rsid w:val="007839E1"/>
    <w:rsid w:val="00797452"/>
    <w:rsid w:val="007A2AD0"/>
    <w:rsid w:val="007A7210"/>
    <w:rsid w:val="007B45F6"/>
    <w:rsid w:val="007B6133"/>
    <w:rsid w:val="007C1E68"/>
    <w:rsid w:val="007C4749"/>
    <w:rsid w:val="007D3CC4"/>
    <w:rsid w:val="007D3D14"/>
    <w:rsid w:val="007D58E6"/>
    <w:rsid w:val="007D5A36"/>
    <w:rsid w:val="007F1702"/>
    <w:rsid w:val="007F49DA"/>
    <w:rsid w:val="008155AA"/>
    <w:rsid w:val="00820B68"/>
    <w:rsid w:val="00821679"/>
    <w:rsid w:val="00822014"/>
    <w:rsid w:val="0082253F"/>
    <w:rsid w:val="00823F93"/>
    <w:rsid w:val="008241D5"/>
    <w:rsid w:val="00826CA4"/>
    <w:rsid w:val="00834B33"/>
    <w:rsid w:val="0083651D"/>
    <w:rsid w:val="0085464A"/>
    <w:rsid w:val="00860420"/>
    <w:rsid w:val="008726CD"/>
    <w:rsid w:val="00886AD8"/>
    <w:rsid w:val="00894A41"/>
    <w:rsid w:val="008979CC"/>
    <w:rsid w:val="008B0F4F"/>
    <w:rsid w:val="008B3E05"/>
    <w:rsid w:val="008C1462"/>
    <w:rsid w:val="008C2EBA"/>
    <w:rsid w:val="008D0686"/>
    <w:rsid w:val="008E2292"/>
    <w:rsid w:val="008F4D0A"/>
    <w:rsid w:val="00927756"/>
    <w:rsid w:val="009362D1"/>
    <w:rsid w:val="009611E8"/>
    <w:rsid w:val="009A4C11"/>
    <w:rsid w:val="009B2A9D"/>
    <w:rsid w:val="009B5FD5"/>
    <w:rsid w:val="009C360B"/>
    <w:rsid w:val="009C3DDA"/>
    <w:rsid w:val="009D5CEE"/>
    <w:rsid w:val="009E177A"/>
    <w:rsid w:val="00A0351D"/>
    <w:rsid w:val="00A0730B"/>
    <w:rsid w:val="00A336A9"/>
    <w:rsid w:val="00A40CAC"/>
    <w:rsid w:val="00A435CA"/>
    <w:rsid w:val="00A73B75"/>
    <w:rsid w:val="00A75FCE"/>
    <w:rsid w:val="00A9167B"/>
    <w:rsid w:val="00A95644"/>
    <w:rsid w:val="00AE49EC"/>
    <w:rsid w:val="00AF0C55"/>
    <w:rsid w:val="00AF3980"/>
    <w:rsid w:val="00B11FF3"/>
    <w:rsid w:val="00B316B0"/>
    <w:rsid w:val="00B43830"/>
    <w:rsid w:val="00B44ABB"/>
    <w:rsid w:val="00B642F4"/>
    <w:rsid w:val="00B749ED"/>
    <w:rsid w:val="00B77A47"/>
    <w:rsid w:val="00B831EC"/>
    <w:rsid w:val="00B84813"/>
    <w:rsid w:val="00B86E52"/>
    <w:rsid w:val="00BB4D82"/>
    <w:rsid w:val="00BB5050"/>
    <w:rsid w:val="00BC41D7"/>
    <w:rsid w:val="00BE108F"/>
    <w:rsid w:val="00BE1A9D"/>
    <w:rsid w:val="00BF1702"/>
    <w:rsid w:val="00C06987"/>
    <w:rsid w:val="00C14418"/>
    <w:rsid w:val="00C37FB7"/>
    <w:rsid w:val="00C43132"/>
    <w:rsid w:val="00C5396E"/>
    <w:rsid w:val="00C64572"/>
    <w:rsid w:val="00C664BF"/>
    <w:rsid w:val="00C708E1"/>
    <w:rsid w:val="00C70F89"/>
    <w:rsid w:val="00C73480"/>
    <w:rsid w:val="00C7546A"/>
    <w:rsid w:val="00C77C03"/>
    <w:rsid w:val="00C96E08"/>
    <w:rsid w:val="00CA3937"/>
    <w:rsid w:val="00CC52E5"/>
    <w:rsid w:val="00CC64DF"/>
    <w:rsid w:val="00D17BFB"/>
    <w:rsid w:val="00D2109E"/>
    <w:rsid w:val="00D26DD1"/>
    <w:rsid w:val="00D3133C"/>
    <w:rsid w:val="00D4266A"/>
    <w:rsid w:val="00D53B4F"/>
    <w:rsid w:val="00D545B4"/>
    <w:rsid w:val="00D56877"/>
    <w:rsid w:val="00D61985"/>
    <w:rsid w:val="00D94AA5"/>
    <w:rsid w:val="00D97860"/>
    <w:rsid w:val="00DA73E7"/>
    <w:rsid w:val="00DB0548"/>
    <w:rsid w:val="00DB0A2E"/>
    <w:rsid w:val="00DB4679"/>
    <w:rsid w:val="00DC1771"/>
    <w:rsid w:val="00DE3420"/>
    <w:rsid w:val="00DE5AB5"/>
    <w:rsid w:val="00E0297E"/>
    <w:rsid w:val="00E11378"/>
    <w:rsid w:val="00E1368B"/>
    <w:rsid w:val="00E156B9"/>
    <w:rsid w:val="00E507EC"/>
    <w:rsid w:val="00E72C2F"/>
    <w:rsid w:val="00E80C5D"/>
    <w:rsid w:val="00E8390D"/>
    <w:rsid w:val="00E94C2D"/>
    <w:rsid w:val="00EA66ED"/>
    <w:rsid w:val="00EB0F5A"/>
    <w:rsid w:val="00EB3DF0"/>
    <w:rsid w:val="00EB42CA"/>
    <w:rsid w:val="00EC5E42"/>
    <w:rsid w:val="00ED3480"/>
    <w:rsid w:val="00EE6F0F"/>
    <w:rsid w:val="00EF5395"/>
    <w:rsid w:val="00F01EFC"/>
    <w:rsid w:val="00F1524B"/>
    <w:rsid w:val="00F30927"/>
    <w:rsid w:val="00F50E17"/>
    <w:rsid w:val="00F56F34"/>
    <w:rsid w:val="00F60D6B"/>
    <w:rsid w:val="00F6612D"/>
    <w:rsid w:val="00F77B74"/>
    <w:rsid w:val="00F95004"/>
    <w:rsid w:val="00FA0F47"/>
    <w:rsid w:val="00FD34B1"/>
    <w:rsid w:val="00FF4588"/>
    <w:rsid w:val="00FF4C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04C36"/>
  <w15:docId w15:val="{1C2BB869-D05C-4C7B-B5FD-FB12F9551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aliases w:val="AUK,Section,Section Heading,Section1,Section Heading1,Section2,Section Heading2,Section3,Section Heading3,Section4,Section Heading4,Section5,Section Heading5,Section6,Section Heading6,Section7,Section Heading7,Section8,Section Heading8,L1"/>
    <w:basedOn w:val="Normal"/>
    <w:next w:val="Normal"/>
    <w:link w:val="Heading1Char"/>
    <w:uiPriority w:val="9"/>
    <w:qFormat/>
    <w:rsid w:val="00D4266A"/>
    <w:pPr>
      <w:keepNext/>
      <w:keepLines/>
      <w:spacing w:before="240" w:after="0"/>
      <w:outlineLvl w:val="0"/>
    </w:pPr>
    <w:rPr>
      <w:rFonts w:asciiTheme="majorHAnsi" w:eastAsiaTheme="majorEastAsia" w:hAnsiTheme="majorHAnsi" w:cstheme="majorBidi"/>
      <w:color w:val="2E74B5" w:themeColor="accent1" w:themeShade="BF"/>
      <w:sz w:val="32"/>
      <w:szCs w:val="32"/>
      <w:lang w:val="ru-RU"/>
    </w:rPr>
  </w:style>
  <w:style w:type="paragraph" w:styleId="Heading2">
    <w:name w:val="heading 2"/>
    <w:aliases w:val="Major,Reset numbering,Major1,Reset numbering1,Major2,Reset numberin...,Reset numbering2,Major3,Reset numbering3,Major4,Reset numbering4,Major5,Reset numbering5,Major6,Reset numbering6,Major7,Reset numbering7,Major8,Reset numbering8,Major9"/>
    <w:basedOn w:val="Normal"/>
    <w:next w:val="Normal"/>
    <w:link w:val="Heading2Char"/>
    <w:unhideWhenUsed/>
    <w:qFormat/>
    <w:rsid w:val="0017281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aliases w:val="Sub-heading 1,Normal 3,sub-heading,Normal text paragraph,Secondary,Heading 3 Char1,Heading 3 Char Char,Sub-heading 1 Char Char,Normal 3 Char Char,sub-heading Char Char,Sub-heading 1 Char,Normal 3 Char,sub-heading Char,RF Heading 3,Re,L3"/>
    <w:basedOn w:val="Normal"/>
    <w:link w:val="Heading3Char"/>
    <w:uiPriority w:val="9"/>
    <w:qFormat/>
    <w:rsid w:val="00D4266A"/>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aliases w:val="Heading 4_Kaxa,(RF),h4"/>
    <w:basedOn w:val="Normal"/>
    <w:next w:val="Normal"/>
    <w:link w:val="Heading4Char"/>
    <w:uiPriority w:val="9"/>
    <w:unhideWhenUsed/>
    <w:qFormat/>
    <w:rsid w:val="00D4266A"/>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nhideWhenUsed/>
    <w:qFormat/>
    <w:rsid w:val="00D4266A"/>
    <w:pPr>
      <w:tabs>
        <w:tab w:val="num" w:pos="3600"/>
      </w:tabs>
      <w:spacing w:before="240" w:after="60" w:line="240" w:lineRule="auto"/>
      <w:ind w:left="3600" w:hanging="720"/>
      <w:outlineLvl w:val="4"/>
    </w:pPr>
    <w:rPr>
      <w:rFonts w:eastAsiaTheme="minorEastAsia"/>
      <w:b/>
      <w:bCs/>
      <w:i/>
      <w:iCs/>
      <w:sz w:val="26"/>
      <w:szCs w:val="26"/>
    </w:rPr>
  </w:style>
  <w:style w:type="paragraph" w:styleId="Heading6">
    <w:name w:val="heading 6"/>
    <w:basedOn w:val="Normal"/>
    <w:next w:val="Normal"/>
    <w:link w:val="Heading6Char"/>
    <w:unhideWhenUsed/>
    <w:qFormat/>
    <w:rsid w:val="00D4266A"/>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9"/>
    <w:unhideWhenUsed/>
    <w:qFormat/>
    <w:rsid w:val="00D4266A"/>
    <w:pPr>
      <w:tabs>
        <w:tab w:val="num" w:pos="5040"/>
      </w:tabs>
      <w:spacing w:before="240" w:after="60" w:line="240" w:lineRule="auto"/>
      <w:ind w:left="5040" w:hanging="720"/>
      <w:outlineLvl w:val="6"/>
    </w:pPr>
    <w:rPr>
      <w:rFonts w:eastAsiaTheme="minorEastAsia"/>
      <w:sz w:val="24"/>
      <w:szCs w:val="24"/>
    </w:rPr>
  </w:style>
  <w:style w:type="paragraph" w:styleId="Heading8">
    <w:name w:val="heading 8"/>
    <w:basedOn w:val="Normal"/>
    <w:next w:val="Normal"/>
    <w:link w:val="Heading8Char"/>
    <w:uiPriority w:val="99"/>
    <w:unhideWhenUsed/>
    <w:qFormat/>
    <w:rsid w:val="00D4266A"/>
    <w:pPr>
      <w:tabs>
        <w:tab w:val="num" w:pos="5760"/>
      </w:tabs>
      <w:spacing w:before="240" w:after="60" w:line="240" w:lineRule="auto"/>
      <w:ind w:left="5760" w:hanging="720"/>
      <w:outlineLvl w:val="7"/>
    </w:pPr>
    <w:rPr>
      <w:rFonts w:eastAsiaTheme="minorEastAsia"/>
      <w:i/>
      <w:iCs/>
      <w:sz w:val="24"/>
      <w:szCs w:val="24"/>
    </w:rPr>
  </w:style>
  <w:style w:type="paragraph" w:styleId="Heading9">
    <w:name w:val="heading 9"/>
    <w:aliases w:val="Table"/>
    <w:basedOn w:val="Normal"/>
    <w:next w:val="Normal"/>
    <w:link w:val="Heading9Char"/>
    <w:uiPriority w:val="99"/>
    <w:unhideWhenUsed/>
    <w:qFormat/>
    <w:rsid w:val="00D4266A"/>
    <w:pPr>
      <w:keepNext/>
      <w:keepLines/>
      <w:spacing w:before="200" w:after="0" w:line="240" w:lineRule="auto"/>
      <w:ind w:left="1584" w:hanging="1584"/>
      <w:jc w:val="both"/>
      <w:outlineLvl w:val="8"/>
    </w:pPr>
    <w:rPr>
      <w:rFonts w:asciiTheme="majorHAnsi" w:eastAsiaTheme="majorEastAsia" w:hAnsiTheme="majorHAnsi" w:cstheme="majorBidi"/>
      <w:i/>
      <w:iCs/>
      <w:color w:val="404040" w:themeColor="text1" w:themeTint="BF"/>
      <w:sz w:val="20"/>
      <w:szCs w:val="20"/>
      <w:lang w:val="ka-G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A5EDA"/>
    <w:pPr>
      <w:ind w:left="720"/>
      <w:contextualSpacing/>
    </w:pPr>
  </w:style>
  <w:style w:type="character" w:styleId="IntenseEmphasis">
    <w:name w:val="Intense Emphasis"/>
    <w:basedOn w:val="DefaultParagraphFont"/>
    <w:uiPriority w:val="21"/>
    <w:qFormat/>
    <w:rsid w:val="006A5EDA"/>
    <w:rPr>
      <w:i/>
      <w:iCs/>
      <w:color w:val="5B9BD5" w:themeColor="accent1"/>
    </w:rPr>
  </w:style>
  <w:style w:type="character" w:styleId="CommentReference">
    <w:name w:val="annotation reference"/>
    <w:basedOn w:val="DefaultParagraphFont"/>
    <w:uiPriority w:val="99"/>
    <w:unhideWhenUsed/>
    <w:rsid w:val="006A5EDA"/>
    <w:rPr>
      <w:sz w:val="16"/>
      <w:szCs w:val="16"/>
    </w:rPr>
  </w:style>
  <w:style w:type="paragraph" w:styleId="CommentText">
    <w:name w:val="annotation text"/>
    <w:basedOn w:val="Normal"/>
    <w:link w:val="CommentTextChar"/>
    <w:semiHidden/>
    <w:unhideWhenUsed/>
    <w:rsid w:val="006A5EDA"/>
    <w:pPr>
      <w:spacing w:line="240" w:lineRule="auto"/>
    </w:pPr>
    <w:rPr>
      <w:sz w:val="20"/>
      <w:szCs w:val="20"/>
    </w:rPr>
  </w:style>
  <w:style w:type="character" w:customStyle="1" w:styleId="CommentTextChar">
    <w:name w:val="Comment Text Char"/>
    <w:basedOn w:val="DefaultParagraphFont"/>
    <w:link w:val="CommentText"/>
    <w:semiHidden/>
    <w:rsid w:val="006A5EDA"/>
    <w:rPr>
      <w:sz w:val="20"/>
      <w:szCs w:val="20"/>
    </w:rPr>
  </w:style>
  <w:style w:type="paragraph" w:styleId="BalloonText">
    <w:name w:val="Balloon Text"/>
    <w:basedOn w:val="Normal"/>
    <w:link w:val="BalloonTextChar"/>
    <w:uiPriority w:val="99"/>
    <w:semiHidden/>
    <w:unhideWhenUsed/>
    <w:rsid w:val="006A5ED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5EDA"/>
    <w:rPr>
      <w:rFonts w:ascii="Segoe UI" w:hAnsi="Segoe UI" w:cs="Segoe UI"/>
      <w:sz w:val="18"/>
      <w:szCs w:val="18"/>
    </w:rPr>
  </w:style>
  <w:style w:type="table" w:styleId="TableGrid">
    <w:name w:val="Table Grid"/>
    <w:basedOn w:val="TableNormal"/>
    <w:uiPriority w:val="39"/>
    <w:rsid w:val="006A5E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locked/>
    <w:rsid w:val="00172819"/>
  </w:style>
  <w:style w:type="character" w:customStyle="1" w:styleId="Heading2Char">
    <w:name w:val="Heading 2 Char"/>
    <w:aliases w:val="Major Char,Reset numbering Char,Major1 Char,Reset numbering1 Char,Major2 Char,Reset numberin... Char,Reset numbering2 Char,Major3 Char,Reset numbering3 Char,Major4 Char,Reset numbering4 Char,Major5 Char,Reset numbering5 Char,Major6 Char"/>
    <w:basedOn w:val="DefaultParagraphFont"/>
    <w:link w:val="Heading2"/>
    <w:rsid w:val="00172819"/>
    <w:rPr>
      <w:rFonts w:asciiTheme="majorHAnsi" w:eastAsiaTheme="majorEastAsia" w:hAnsiTheme="majorHAnsi" w:cstheme="majorBidi"/>
      <w:color w:val="2E74B5" w:themeColor="accent1" w:themeShade="BF"/>
      <w:sz w:val="26"/>
      <w:szCs w:val="26"/>
    </w:rPr>
  </w:style>
  <w:style w:type="paragraph" w:customStyle="1" w:styleId="Default">
    <w:name w:val="Default"/>
    <w:rsid w:val="00172819"/>
    <w:pPr>
      <w:autoSpaceDE w:val="0"/>
      <w:autoSpaceDN w:val="0"/>
      <w:adjustRightInd w:val="0"/>
      <w:spacing w:after="0" w:line="240" w:lineRule="auto"/>
    </w:pPr>
    <w:rPr>
      <w:rFonts w:ascii="Sylfaen" w:hAnsi="Sylfaen" w:cs="Sylfaen"/>
      <w:color w:val="000000"/>
      <w:sz w:val="24"/>
      <w:szCs w:val="24"/>
    </w:rPr>
  </w:style>
  <w:style w:type="character" w:styleId="Hyperlink">
    <w:name w:val="Hyperlink"/>
    <w:basedOn w:val="DefaultParagraphFont"/>
    <w:uiPriority w:val="99"/>
    <w:unhideWhenUsed/>
    <w:rsid w:val="000B4ED5"/>
    <w:rPr>
      <w:color w:val="0000FF"/>
      <w:u w:val="single"/>
    </w:rPr>
  </w:style>
  <w:style w:type="character" w:customStyle="1" w:styleId="Heading1Char">
    <w:name w:val="Heading 1 Char"/>
    <w:aliases w:val="AUK Char,Section Char,Section Heading Char,Section1 Char,Section Heading1 Char,Section2 Char,Section Heading2 Char,Section3 Char,Section Heading3 Char,Section4 Char,Section Heading4 Char,Section5 Char,Section Heading5 Char,Section6 Char"/>
    <w:basedOn w:val="DefaultParagraphFont"/>
    <w:link w:val="Heading1"/>
    <w:uiPriority w:val="9"/>
    <w:rsid w:val="00D4266A"/>
    <w:rPr>
      <w:rFonts w:asciiTheme="majorHAnsi" w:eastAsiaTheme="majorEastAsia" w:hAnsiTheme="majorHAnsi" w:cstheme="majorBidi"/>
      <w:color w:val="2E74B5" w:themeColor="accent1" w:themeShade="BF"/>
      <w:sz w:val="32"/>
      <w:szCs w:val="32"/>
      <w:lang w:val="ru-RU"/>
    </w:rPr>
  </w:style>
  <w:style w:type="character" w:customStyle="1" w:styleId="Heading3Char">
    <w:name w:val="Heading 3 Char"/>
    <w:aliases w:val="Sub-heading 1 Char1,Normal 3 Char1,sub-heading Char1,Normal text paragraph Char,Secondary Char,Heading 3 Char1 Char,Heading 3 Char Char Char,Sub-heading 1 Char Char Char,Normal 3 Char Char Char,sub-heading Char Char Char,RF Heading 3 Char"/>
    <w:basedOn w:val="DefaultParagraphFont"/>
    <w:link w:val="Heading3"/>
    <w:rsid w:val="00D4266A"/>
    <w:rPr>
      <w:rFonts w:ascii="Times New Roman" w:eastAsia="Times New Roman" w:hAnsi="Times New Roman" w:cs="Times New Roman"/>
      <w:b/>
      <w:bCs/>
      <w:sz w:val="27"/>
      <w:szCs w:val="27"/>
    </w:rPr>
  </w:style>
  <w:style w:type="character" w:customStyle="1" w:styleId="Heading4Char">
    <w:name w:val="Heading 4 Char"/>
    <w:aliases w:val="Heading 4_Kaxa Char,(RF) Char,h4 Char"/>
    <w:basedOn w:val="DefaultParagraphFont"/>
    <w:link w:val="Heading4"/>
    <w:rsid w:val="00D4266A"/>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rsid w:val="00D4266A"/>
    <w:rPr>
      <w:rFonts w:eastAsiaTheme="minorEastAsia"/>
      <w:b/>
      <w:bCs/>
      <w:i/>
      <w:iCs/>
      <w:sz w:val="26"/>
      <w:szCs w:val="26"/>
    </w:rPr>
  </w:style>
  <w:style w:type="character" w:customStyle="1" w:styleId="Heading6Char">
    <w:name w:val="Heading 6 Char"/>
    <w:basedOn w:val="DefaultParagraphFont"/>
    <w:link w:val="Heading6"/>
    <w:uiPriority w:val="9"/>
    <w:rsid w:val="00D4266A"/>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uiPriority w:val="9"/>
    <w:rsid w:val="00D4266A"/>
    <w:rPr>
      <w:rFonts w:eastAsiaTheme="minorEastAsia"/>
      <w:sz w:val="24"/>
      <w:szCs w:val="24"/>
    </w:rPr>
  </w:style>
  <w:style w:type="character" w:customStyle="1" w:styleId="Heading8Char">
    <w:name w:val="Heading 8 Char"/>
    <w:basedOn w:val="DefaultParagraphFont"/>
    <w:link w:val="Heading8"/>
    <w:rsid w:val="00D4266A"/>
    <w:rPr>
      <w:rFonts w:eastAsiaTheme="minorEastAsia"/>
      <w:i/>
      <w:iCs/>
      <w:sz w:val="24"/>
      <w:szCs w:val="24"/>
    </w:rPr>
  </w:style>
  <w:style w:type="character" w:customStyle="1" w:styleId="Heading9Char">
    <w:name w:val="Heading 9 Char"/>
    <w:aliases w:val="Table Char"/>
    <w:basedOn w:val="DefaultParagraphFont"/>
    <w:link w:val="Heading9"/>
    <w:uiPriority w:val="9"/>
    <w:rsid w:val="00D4266A"/>
    <w:rPr>
      <w:rFonts w:asciiTheme="majorHAnsi" w:eastAsiaTheme="majorEastAsia" w:hAnsiTheme="majorHAnsi" w:cstheme="majorBidi"/>
      <w:i/>
      <w:iCs/>
      <w:color w:val="404040" w:themeColor="text1" w:themeTint="BF"/>
      <w:sz w:val="20"/>
      <w:szCs w:val="20"/>
      <w:lang w:val="ka-GE"/>
    </w:rPr>
  </w:style>
  <w:style w:type="character" w:styleId="IntenseReference">
    <w:name w:val="Intense Reference"/>
    <w:basedOn w:val="DefaultParagraphFont"/>
    <w:uiPriority w:val="32"/>
    <w:qFormat/>
    <w:rsid w:val="00D4266A"/>
    <w:rPr>
      <w:b/>
      <w:bCs/>
      <w:smallCaps/>
      <w:color w:val="5B9BD5" w:themeColor="accent1"/>
      <w:spacing w:val="5"/>
    </w:rPr>
  </w:style>
  <w:style w:type="paragraph" w:styleId="Header">
    <w:name w:val="header"/>
    <w:basedOn w:val="Normal"/>
    <w:link w:val="HeaderChar"/>
    <w:uiPriority w:val="99"/>
    <w:unhideWhenUsed/>
    <w:rsid w:val="00D4266A"/>
    <w:pPr>
      <w:tabs>
        <w:tab w:val="center" w:pos="4844"/>
        <w:tab w:val="right" w:pos="9689"/>
      </w:tabs>
      <w:spacing w:after="0" w:line="240" w:lineRule="auto"/>
    </w:pPr>
  </w:style>
  <w:style w:type="character" w:customStyle="1" w:styleId="HeaderChar">
    <w:name w:val="Header Char"/>
    <w:basedOn w:val="DefaultParagraphFont"/>
    <w:link w:val="Header"/>
    <w:uiPriority w:val="99"/>
    <w:rsid w:val="00D4266A"/>
  </w:style>
  <w:style w:type="paragraph" w:styleId="Footer">
    <w:name w:val="footer"/>
    <w:aliases w:val="(allgemein),AGT ESIA,AGT ESIA "/>
    <w:basedOn w:val="Normal"/>
    <w:link w:val="FooterChar"/>
    <w:uiPriority w:val="99"/>
    <w:unhideWhenUsed/>
    <w:rsid w:val="00D4266A"/>
    <w:pPr>
      <w:tabs>
        <w:tab w:val="center" w:pos="4844"/>
        <w:tab w:val="right" w:pos="9689"/>
      </w:tabs>
      <w:spacing w:after="0" w:line="240" w:lineRule="auto"/>
    </w:pPr>
  </w:style>
  <w:style w:type="character" w:customStyle="1" w:styleId="FooterChar">
    <w:name w:val="Footer Char"/>
    <w:aliases w:val="(allgemein) Char,AGT ESIA Char,AGT ESIA  Char"/>
    <w:basedOn w:val="DefaultParagraphFont"/>
    <w:link w:val="Footer"/>
    <w:uiPriority w:val="99"/>
    <w:rsid w:val="00D4266A"/>
  </w:style>
  <w:style w:type="paragraph" w:styleId="NoSpacing">
    <w:name w:val="No Spacing"/>
    <w:link w:val="NoSpacingChar"/>
    <w:uiPriority w:val="1"/>
    <w:qFormat/>
    <w:rsid w:val="00D4266A"/>
    <w:pPr>
      <w:spacing w:after="0" w:line="240" w:lineRule="auto"/>
    </w:pPr>
    <w:rPr>
      <w:rFonts w:eastAsiaTheme="minorEastAsia"/>
    </w:rPr>
  </w:style>
  <w:style w:type="character" w:customStyle="1" w:styleId="NoSpacingChar">
    <w:name w:val="No Spacing Char"/>
    <w:basedOn w:val="DefaultParagraphFont"/>
    <w:link w:val="NoSpacing"/>
    <w:uiPriority w:val="1"/>
    <w:rsid w:val="00D4266A"/>
    <w:rPr>
      <w:rFonts w:eastAsiaTheme="minorEastAsia"/>
    </w:rPr>
  </w:style>
  <w:style w:type="paragraph" w:styleId="TOCHeading">
    <w:name w:val="TOC Heading"/>
    <w:basedOn w:val="Heading1"/>
    <w:next w:val="Normal"/>
    <w:uiPriority w:val="39"/>
    <w:unhideWhenUsed/>
    <w:qFormat/>
    <w:rsid w:val="00D4266A"/>
    <w:pPr>
      <w:outlineLvl w:val="9"/>
    </w:pPr>
    <w:rPr>
      <w:lang w:val="en-US"/>
    </w:rPr>
  </w:style>
  <w:style w:type="paragraph" w:styleId="NormalWeb">
    <w:name w:val="Normal (Web)"/>
    <w:basedOn w:val="Normal"/>
    <w:uiPriority w:val="99"/>
    <w:unhideWhenUsed/>
    <w:rsid w:val="00D4266A"/>
    <w:pPr>
      <w:spacing w:before="100" w:beforeAutospacing="1" w:after="100" w:afterAutospacing="1" w:line="240" w:lineRule="auto"/>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D4266A"/>
    <w:rPr>
      <w:b/>
      <w:bCs/>
    </w:rPr>
  </w:style>
  <w:style w:type="character" w:customStyle="1" w:styleId="CommentSubjectChar">
    <w:name w:val="Comment Subject Char"/>
    <w:basedOn w:val="CommentTextChar"/>
    <w:link w:val="CommentSubject"/>
    <w:uiPriority w:val="99"/>
    <w:semiHidden/>
    <w:rsid w:val="00D4266A"/>
    <w:rPr>
      <w:b/>
      <w:bCs/>
      <w:sz w:val="20"/>
      <w:szCs w:val="20"/>
    </w:rPr>
  </w:style>
  <w:style w:type="table" w:customStyle="1" w:styleId="TableGrid1">
    <w:name w:val="Table Grid1"/>
    <w:basedOn w:val="TableNormal"/>
    <w:next w:val="TableGrid"/>
    <w:uiPriority w:val="39"/>
    <w:rsid w:val="00D426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link w:val="TOC2Char"/>
    <w:autoRedefine/>
    <w:uiPriority w:val="39"/>
    <w:unhideWhenUsed/>
    <w:qFormat/>
    <w:rsid w:val="00D4266A"/>
    <w:pPr>
      <w:tabs>
        <w:tab w:val="left" w:pos="720"/>
        <w:tab w:val="right" w:leader="dot" w:pos="9620"/>
      </w:tabs>
      <w:spacing w:after="100"/>
      <w:ind w:left="220"/>
    </w:pPr>
  </w:style>
  <w:style w:type="paragraph" w:customStyle="1" w:styleId="MainParanoChapter">
    <w:name w:val="Main Para no Chapter #"/>
    <w:basedOn w:val="Normal"/>
    <w:rsid w:val="00D4266A"/>
    <w:pPr>
      <w:spacing w:after="240" w:line="240" w:lineRule="auto"/>
      <w:outlineLvl w:val="1"/>
    </w:pPr>
    <w:rPr>
      <w:rFonts w:ascii="Times New Roman" w:eastAsia="Times New Roman" w:hAnsi="Times New Roman" w:cs="Times New Roman"/>
      <w:sz w:val="24"/>
      <w:szCs w:val="24"/>
    </w:rPr>
  </w:style>
  <w:style w:type="table" w:customStyle="1" w:styleId="TableGrid0">
    <w:name w:val="TableGrid"/>
    <w:rsid w:val="00D4266A"/>
    <w:pPr>
      <w:spacing w:after="0" w:line="240" w:lineRule="auto"/>
    </w:pPr>
    <w:rPr>
      <w:rFonts w:eastAsiaTheme="minorEastAsia"/>
    </w:rPr>
    <w:tblPr>
      <w:tblCellMar>
        <w:top w:w="0" w:type="dxa"/>
        <w:left w:w="0" w:type="dxa"/>
        <w:bottom w:w="0" w:type="dxa"/>
        <w:right w:w="0" w:type="dxa"/>
      </w:tblCellMar>
    </w:tblPr>
  </w:style>
  <w:style w:type="character" w:styleId="BookTitle">
    <w:name w:val="Book Title"/>
    <w:basedOn w:val="DefaultParagraphFont"/>
    <w:uiPriority w:val="33"/>
    <w:qFormat/>
    <w:rsid w:val="00D4266A"/>
    <w:rPr>
      <w:b/>
      <w:bCs/>
      <w:smallCaps/>
      <w:spacing w:val="5"/>
    </w:rPr>
  </w:style>
  <w:style w:type="paragraph" w:styleId="Caption">
    <w:name w:val="caption"/>
    <w:basedOn w:val="Normal"/>
    <w:next w:val="Normal"/>
    <w:uiPriority w:val="35"/>
    <w:unhideWhenUsed/>
    <w:qFormat/>
    <w:rsid w:val="00D4266A"/>
    <w:pPr>
      <w:widowControl w:val="0"/>
      <w:spacing w:after="200" w:line="240" w:lineRule="auto"/>
    </w:pPr>
    <w:rPr>
      <w:i/>
      <w:iCs/>
      <w:color w:val="44546A" w:themeColor="text2"/>
      <w:sz w:val="18"/>
      <w:szCs w:val="18"/>
    </w:rPr>
  </w:style>
  <w:style w:type="paragraph" w:styleId="BodyText">
    <w:name w:val="Body Text"/>
    <w:basedOn w:val="Normal"/>
    <w:link w:val="BodyTextChar"/>
    <w:qFormat/>
    <w:rsid w:val="00D4266A"/>
    <w:pPr>
      <w:widowControl w:val="0"/>
      <w:spacing w:after="0" w:line="240" w:lineRule="auto"/>
      <w:ind w:left="141"/>
    </w:pPr>
    <w:rPr>
      <w:rFonts w:ascii="Calibri" w:eastAsia="Calibri" w:hAnsi="Calibri"/>
      <w:sz w:val="20"/>
      <w:szCs w:val="20"/>
    </w:rPr>
  </w:style>
  <w:style w:type="character" w:customStyle="1" w:styleId="BodyTextChar">
    <w:name w:val="Body Text Char"/>
    <w:basedOn w:val="DefaultParagraphFont"/>
    <w:link w:val="BodyText"/>
    <w:rsid w:val="00D4266A"/>
    <w:rPr>
      <w:rFonts w:ascii="Calibri" w:eastAsia="Calibri" w:hAnsi="Calibri"/>
      <w:sz w:val="20"/>
      <w:szCs w:val="20"/>
    </w:rPr>
  </w:style>
  <w:style w:type="paragraph" w:customStyle="1" w:styleId="B1b">
    <w:name w:val="B1b"/>
    <w:basedOn w:val="Normal"/>
    <w:link w:val="B1bZchn"/>
    <w:autoRedefine/>
    <w:uiPriority w:val="99"/>
    <w:qFormat/>
    <w:rsid w:val="00D4266A"/>
    <w:pPr>
      <w:spacing w:before="100" w:beforeAutospacing="1" w:after="120" w:line="240" w:lineRule="auto"/>
      <w:ind w:right="-60"/>
      <w:jc w:val="both"/>
    </w:pPr>
    <w:rPr>
      <w:rFonts w:ascii="Sylfaen" w:eastAsia="Times New Roman" w:hAnsi="Sylfaen" w:cs="Times New Roman"/>
      <w:color w:val="000000"/>
      <w:shd w:val="clear" w:color="auto" w:fill="FFFFFF"/>
      <w:lang w:val="ka-GE" w:eastAsia="de-DE"/>
    </w:rPr>
  </w:style>
  <w:style w:type="character" w:customStyle="1" w:styleId="B1bZchn">
    <w:name w:val="B1b Zchn"/>
    <w:link w:val="B1b"/>
    <w:uiPriority w:val="99"/>
    <w:qFormat/>
    <w:locked/>
    <w:rsid w:val="00D4266A"/>
    <w:rPr>
      <w:rFonts w:ascii="Sylfaen" w:eastAsia="Times New Roman" w:hAnsi="Sylfaen" w:cs="Times New Roman"/>
      <w:color w:val="000000"/>
      <w:lang w:val="ka-GE" w:eastAsia="de-DE"/>
    </w:rPr>
  </w:style>
  <w:style w:type="paragraph" w:customStyle="1" w:styleId="TableParagraph">
    <w:name w:val="Table Paragraph"/>
    <w:basedOn w:val="Normal"/>
    <w:uiPriority w:val="1"/>
    <w:qFormat/>
    <w:rsid w:val="00D4266A"/>
    <w:pPr>
      <w:widowControl w:val="0"/>
      <w:spacing w:after="0" w:line="240" w:lineRule="auto"/>
    </w:pPr>
  </w:style>
  <w:style w:type="numbering" w:customStyle="1" w:styleId="NoList1">
    <w:name w:val="No List1"/>
    <w:next w:val="NoList"/>
    <w:uiPriority w:val="99"/>
    <w:semiHidden/>
    <w:unhideWhenUsed/>
    <w:rsid w:val="00D4266A"/>
  </w:style>
  <w:style w:type="paragraph" w:styleId="BodyTextIndent">
    <w:name w:val="Body Text Indent"/>
    <w:basedOn w:val="Normal"/>
    <w:link w:val="BodyTextIndentChar"/>
    <w:unhideWhenUsed/>
    <w:rsid w:val="00D4266A"/>
    <w:pPr>
      <w:spacing w:after="120"/>
      <w:ind w:left="283"/>
    </w:pPr>
  </w:style>
  <w:style w:type="character" w:customStyle="1" w:styleId="BodyTextIndentChar">
    <w:name w:val="Body Text Indent Char"/>
    <w:basedOn w:val="DefaultParagraphFont"/>
    <w:link w:val="BodyTextIndent"/>
    <w:rsid w:val="00D4266A"/>
  </w:style>
  <w:style w:type="character" w:customStyle="1" w:styleId="mw-headline">
    <w:name w:val="mw-headline"/>
    <w:basedOn w:val="DefaultParagraphFont"/>
    <w:rsid w:val="00D4266A"/>
  </w:style>
  <w:style w:type="paragraph" w:styleId="PlainText">
    <w:name w:val="Plain Text"/>
    <w:aliases w:val=" Знак Знак, Знак,Знак Знак,Знак Char Char Char,Знак Char Char,Знак Знак Char,Знак,Знак Знак Char Знак Знак,Знак Знак Знак,Знак Знак Char Знак,Plain Text1,Char1,Знак Знак1 Char,Char3,Char4, Char, Знак Char Char Char, Знак Char Char,Знак Зна"/>
    <w:basedOn w:val="Normal"/>
    <w:link w:val="PlainTextChar"/>
    <w:uiPriority w:val="99"/>
    <w:rsid w:val="00D4266A"/>
    <w:pPr>
      <w:widowControl w:val="0"/>
      <w:spacing w:after="0" w:line="240" w:lineRule="auto"/>
      <w:jc w:val="both"/>
    </w:pPr>
    <w:rPr>
      <w:rFonts w:ascii="AcadNusx" w:eastAsia="Times New Roman" w:hAnsi="AcadNusx" w:cs="Times New Roman"/>
      <w:szCs w:val="24"/>
      <w:lang w:val="ru-RU" w:eastAsia="ru-RU"/>
    </w:rPr>
  </w:style>
  <w:style w:type="character" w:customStyle="1" w:styleId="PlainTextChar">
    <w:name w:val="Plain Text Char"/>
    <w:aliases w:val=" Знак Знак Char, Знак Char,Знак Знак Char1,Знак Char Char Char Char,Знак Char Char Char1,Знак Знак Char Char,Знак Char,Знак Знак Char Знак Знак Char,Знак Знак Знак Char,Знак Знак Char Знак Char,Plain Text1 Char,Char1 Char,Char3 Char"/>
    <w:basedOn w:val="DefaultParagraphFont"/>
    <w:link w:val="PlainText"/>
    <w:uiPriority w:val="99"/>
    <w:rsid w:val="00D4266A"/>
    <w:rPr>
      <w:rFonts w:ascii="AcadNusx" w:eastAsia="Times New Roman" w:hAnsi="AcadNusx" w:cs="Times New Roman"/>
      <w:szCs w:val="24"/>
      <w:lang w:val="ru-RU" w:eastAsia="ru-RU"/>
    </w:rPr>
  </w:style>
  <w:style w:type="paragraph" w:customStyle="1" w:styleId="a">
    <w:name w:val="Абзац списка"/>
    <w:basedOn w:val="Normal"/>
    <w:uiPriority w:val="34"/>
    <w:qFormat/>
    <w:rsid w:val="00D4266A"/>
    <w:pPr>
      <w:spacing w:after="0" w:line="240" w:lineRule="auto"/>
      <w:ind w:left="720"/>
      <w:contextualSpacing/>
    </w:pPr>
    <w:rPr>
      <w:rFonts w:ascii="Times New Roman" w:eastAsia="Times New Roman" w:hAnsi="Times New Roman" w:cs="Times New Roman"/>
      <w:sz w:val="24"/>
      <w:szCs w:val="20"/>
      <w:lang w:val="ru-RU" w:eastAsia="ru-RU"/>
    </w:rPr>
  </w:style>
  <w:style w:type="paragraph" w:styleId="TOC5">
    <w:name w:val="toc 5"/>
    <w:basedOn w:val="Normal"/>
    <w:next w:val="Normal"/>
    <w:autoRedefine/>
    <w:uiPriority w:val="39"/>
    <w:unhideWhenUsed/>
    <w:qFormat/>
    <w:rsid w:val="00D4266A"/>
    <w:pPr>
      <w:spacing w:after="0" w:line="240" w:lineRule="auto"/>
      <w:ind w:left="879"/>
    </w:pPr>
    <w:rPr>
      <w:rFonts w:ascii="Sylfaen" w:eastAsia="Calibri" w:hAnsi="Sylfaen" w:cs="Times New Roman"/>
      <w:sz w:val="20"/>
    </w:rPr>
  </w:style>
  <w:style w:type="paragraph" w:styleId="BodyTextIndent2">
    <w:name w:val="Body Text Indent 2"/>
    <w:basedOn w:val="Normal"/>
    <w:link w:val="BodyTextIndent2Char"/>
    <w:unhideWhenUsed/>
    <w:rsid w:val="00D4266A"/>
    <w:pPr>
      <w:spacing w:after="120" w:line="480" w:lineRule="auto"/>
      <w:ind w:left="283"/>
    </w:pPr>
    <w:rPr>
      <w:rFonts w:ascii="Sylfaen" w:eastAsia="Calibri" w:hAnsi="Sylfaen" w:cs="Times New Roman"/>
    </w:rPr>
  </w:style>
  <w:style w:type="character" w:customStyle="1" w:styleId="BodyTextIndent2Char">
    <w:name w:val="Body Text Indent 2 Char"/>
    <w:basedOn w:val="DefaultParagraphFont"/>
    <w:link w:val="BodyTextIndent2"/>
    <w:rsid w:val="00D4266A"/>
    <w:rPr>
      <w:rFonts w:ascii="Sylfaen" w:eastAsia="Calibri" w:hAnsi="Sylfaen" w:cs="Times New Roman"/>
    </w:rPr>
  </w:style>
  <w:style w:type="paragraph" w:customStyle="1" w:styleId="ListParagraph2">
    <w:name w:val="List Paragraph2"/>
    <w:aliases w:val="Bullet1"/>
    <w:basedOn w:val="Normal"/>
    <w:qFormat/>
    <w:rsid w:val="00D4266A"/>
    <w:pPr>
      <w:spacing w:after="200" w:line="276" w:lineRule="auto"/>
      <w:ind w:left="720"/>
      <w:contextualSpacing/>
    </w:pPr>
    <w:rPr>
      <w:rFonts w:ascii="Calibri" w:eastAsia="Times New Roman" w:hAnsi="Calibri" w:cs="Times New Roman"/>
      <w:lang w:val="ru-RU" w:eastAsia="ru-RU"/>
    </w:rPr>
  </w:style>
  <w:style w:type="paragraph" w:styleId="TOC1">
    <w:name w:val="toc 1"/>
    <w:basedOn w:val="Normal"/>
    <w:next w:val="Normal"/>
    <w:autoRedefine/>
    <w:uiPriority w:val="39"/>
    <w:unhideWhenUsed/>
    <w:qFormat/>
    <w:rsid w:val="00D4266A"/>
    <w:pPr>
      <w:tabs>
        <w:tab w:val="left" w:pos="440"/>
        <w:tab w:val="right" w:leader="dot" w:pos="9830"/>
      </w:tabs>
      <w:spacing w:after="100"/>
    </w:pPr>
    <w:rPr>
      <w:b/>
      <w:noProof/>
      <w:sz w:val="20"/>
      <w:szCs w:val="20"/>
      <w:lang w:val="ka-GE"/>
    </w:rPr>
  </w:style>
  <w:style w:type="paragraph" w:styleId="TOC3">
    <w:name w:val="toc 3"/>
    <w:basedOn w:val="Normal"/>
    <w:next w:val="Normal"/>
    <w:autoRedefine/>
    <w:uiPriority w:val="39"/>
    <w:unhideWhenUsed/>
    <w:qFormat/>
    <w:rsid w:val="00D4266A"/>
    <w:pPr>
      <w:spacing w:after="100"/>
      <w:ind w:left="440"/>
    </w:pPr>
  </w:style>
  <w:style w:type="paragraph" w:styleId="TOC4">
    <w:name w:val="toc 4"/>
    <w:basedOn w:val="Normal"/>
    <w:next w:val="Normal"/>
    <w:autoRedefine/>
    <w:uiPriority w:val="39"/>
    <w:unhideWhenUsed/>
    <w:rsid w:val="00D4266A"/>
    <w:pPr>
      <w:spacing w:after="100"/>
      <w:ind w:left="660"/>
    </w:pPr>
    <w:rPr>
      <w:rFonts w:eastAsiaTheme="minorEastAsia"/>
    </w:rPr>
  </w:style>
  <w:style w:type="paragraph" w:styleId="TOC6">
    <w:name w:val="toc 6"/>
    <w:basedOn w:val="Normal"/>
    <w:next w:val="Normal"/>
    <w:autoRedefine/>
    <w:uiPriority w:val="39"/>
    <w:unhideWhenUsed/>
    <w:rsid w:val="00D4266A"/>
    <w:pPr>
      <w:spacing w:after="100"/>
      <w:ind w:left="1100"/>
    </w:pPr>
    <w:rPr>
      <w:rFonts w:eastAsiaTheme="minorEastAsia"/>
    </w:rPr>
  </w:style>
  <w:style w:type="paragraph" w:styleId="TOC7">
    <w:name w:val="toc 7"/>
    <w:basedOn w:val="Normal"/>
    <w:next w:val="Normal"/>
    <w:autoRedefine/>
    <w:uiPriority w:val="39"/>
    <w:unhideWhenUsed/>
    <w:rsid w:val="00D4266A"/>
    <w:pPr>
      <w:spacing w:after="100"/>
      <w:ind w:left="1320"/>
    </w:pPr>
    <w:rPr>
      <w:rFonts w:eastAsiaTheme="minorEastAsia"/>
    </w:rPr>
  </w:style>
  <w:style w:type="paragraph" w:styleId="TOC8">
    <w:name w:val="toc 8"/>
    <w:basedOn w:val="Normal"/>
    <w:next w:val="Normal"/>
    <w:autoRedefine/>
    <w:uiPriority w:val="39"/>
    <w:unhideWhenUsed/>
    <w:rsid w:val="00D4266A"/>
    <w:pPr>
      <w:spacing w:after="100"/>
      <w:ind w:left="1540"/>
    </w:pPr>
    <w:rPr>
      <w:rFonts w:eastAsiaTheme="minorEastAsia"/>
    </w:rPr>
  </w:style>
  <w:style w:type="paragraph" w:styleId="TOC9">
    <w:name w:val="toc 9"/>
    <w:basedOn w:val="Normal"/>
    <w:next w:val="Normal"/>
    <w:autoRedefine/>
    <w:uiPriority w:val="39"/>
    <w:unhideWhenUsed/>
    <w:rsid w:val="00D4266A"/>
    <w:pPr>
      <w:spacing w:after="100"/>
      <w:ind w:left="1760"/>
    </w:pPr>
    <w:rPr>
      <w:rFonts w:eastAsiaTheme="minorEastAsia"/>
    </w:rPr>
  </w:style>
  <w:style w:type="table" w:customStyle="1" w:styleId="TableGrid2">
    <w:name w:val="Table Grid2"/>
    <w:basedOn w:val="TableNormal"/>
    <w:next w:val="TableGrid"/>
    <w:uiPriority w:val="39"/>
    <w:rsid w:val="00D426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D4266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ataurixml">
    <w:name w:val="satauri_xml"/>
    <w:basedOn w:val="Normal"/>
    <w:autoRedefine/>
    <w:uiPriority w:val="99"/>
    <w:rsid w:val="0040495D"/>
    <w:pPr>
      <w:spacing w:before="240" w:after="120" w:line="240" w:lineRule="auto"/>
      <w:ind w:firstLine="283"/>
      <w:jc w:val="right"/>
    </w:pPr>
    <w:rPr>
      <w:rFonts w:eastAsia="Times New Roman" w:cstheme="minorHAnsi"/>
      <w:b/>
      <w:bCs/>
      <w:lang w:val="ka-GE"/>
    </w:rPr>
  </w:style>
  <w:style w:type="paragraph" w:customStyle="1" w:styleId="ckhrilixml">
    <w:name w:val="ckhrili_xml"/>
    <w:basedOn w:val="Normal"/>
    <w:autoRedefine/>
    <w:rsid w:val="00F1524B"/>
    <w:pPr>
      <w:spacing w:after="0" w:line="240" w:lineRule="auto"/>
      <w:jc w:val="center"/>
      <w:outlineLvl w:val="0"/>
    </w:pPr>
    <w:rPr>
      <w:rFonts w:ascii="Sylfaen" w:eastAsia="Sylfaen" w:hAnsi="Sylfaen" w:cs="Courier New"/>
      <w:sz w:val="16"/>
      <w:szCs w:val="20"/>
      <w:lang w:val="ru-RU" w:eastAsia="ru-RU"/>
    </w:rPr>
  </w:style>
  <w:style w:type="paragraph" w:customStyle="1" w:styleId="danartixml">
    <w:name w:val="danarti_xml"/>
    <w:basedOn w:val="Normal"/>
    <w:autoRedefine/>
    <w:uiPriority w:val="99"/>
    <w:rsid w:val="00F1524B"/>
    <w:pPr>
      <w:spacing w:before="120" w:after="120" w:line="240" w:lineRule="auto"/>
      <w:ind w:firstLine="284"/>
      <w:jc w:val="right"/>
      <w:outlineLvl w:val="0"/>
    </w:pPr>
    <w:rPr>
      <w:rFonts w:ascii="Sylfaen" w:eastAsia="Times New Roman" w:hAnsi="Sylfaen" w:cs="Courier New"/>
      <w:b/>
      <w:i/>
      <w:sz w:val="20"/>
      <w:szCs w:val="20"/>
      <w:lang w:val="ru-RU" w:eastAsia="ru-RU"/>
    </w:rPr>
  </w:style>
  <w:style w:type="paragraph" w:styleId="Revision">
    <w:name w:val="Revision"/>
    <w:hidden/>
    <w:uiPriority w:val="99"/>
    <w:semiHidden/>
    <w:rsid w:val="00352100"/>
    <w:pPr>
      <w:spacing w:after="0" w:line="240" w:lineRule="auto"/>
    </w:pPr>
  </w:style>
  <w:style w:type="character" w:customStyle="1" w:styleId="apple-style-span">
    <w:name w:val="apple-style-span"/>
    <w:basedOn w:val="DefaultParagraphFont"/>
    <w:rsid w:val="005A63FE"/>
  </w:style>
  <w:style w:type="table" w:customStyle="1" w:styleId="TableGrid3">
    <w:name w:val="Table Grid3"/>
    <w:basedOn w:val="TableNormal"/>
    <w:next w:val="TableGrid"/>
    <w:uiPriority w:val="39"/>
    <w:rsid w:val="00C7348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rsid w:val="004868F4"/>
    <w:pPr>
      <w:spacing w:line="240" w:lineRule="auto"/>
    </w:pPr>
    <w:rPr>
      <w:rFonts w:ascii="Verdana" w:eastAsia="Times New Roman" w:hAnsi="Verdana" w:cs="Times New Roman"/>
      <w:sz w:val="24"/>
      <w:szCs w:val="24"/>
    </w:rPr>
  </w:style>
  <w:style w:type="paragraph" w:customStyle="1" w:styleId="Style7">
    <w:name w:val="Style7"/>
    <w:basedOn w:val="Normal"/>
    <w:link w:val="Style7Char"/>
    <w:autoRedefine/>
    <w:qFormat/>
    <w:rsid w:val="00FF4588"/>
    <w:pPr>
      <w:keepNext/>
      <w:spacing w:before="120" w:after="120" w:line="360" w:lineRule="auto"/>
      <w:jc w:val="both"/>
      <w:outlineLvl w:val="1"/>
    </w:pPr>
    <w:rPr>
      <w:rFonts w:eastAsiaTheme="majorEastAsia" w:cstheme="minorHAnsi"/>
      <w:bCs/>
      <w:iCs/>
      <w:lang w:val="ka-GE"/>
    </w:rPr>
  </w:style>
  <w:style w:type="character" w:customStyle="1" w:styleId="Style7Char">
    <w:name w:val="Style7 Char"/>
    <w:basedOn w:val="DefaultParagraphFont"/>
    <w:link w:val="Style7"/>
    <w:rsid w:val="00FF4588"/>
    <w:rPr>
      <w:rFonts w:eastAsiaTheme="majorEastAsia" w:cstheme="minorHAnsi"/>
      <w:bCs/>
      <w:iCs/>
      <w:lang w:val="ka-GE"/>
    </w:rPr>
  </w:style>
  <w:style w:type="table" w:customStyle="1" w:styleId="TableGrid4">
    <w:name w:val="Table Grid4"/>
    <w:basedOn w:val="TableNormal"/>
    <w:next w:val="TableGrid"/>
    <w:uiPriority w:val="39"/>
    <w:rsid w:val="00083A8D"/>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Heading2"/>
    <w:next w:val="Heading2"/>
    <w:link w:val="Style3Char"/>
    <w:qFormat/>
    <w:rsid w:val="003A2C83"/>
    <w:pPr>
      <w:keepLines w:val="0"/>
      <w:spacing w:before="240" w:after="60" w:line="240" w:lineRule="auto"/>
    </w:pPr>
    <w:rPr>
      <w:rFonts w:ascii="Sylfaen" w:hAnsi="Sylfaen" w:cs="Sylfaen"/>
      <w:b/>
      <w:bCs/>
      <w:iCs/>
      <w:sz w:val="24"/>
      <w:szCs w:val="28"/>
      <w:lang w:val="ru-RU"/>
    </w:rPr>
  </w:style>
  <w:style w:type="character" w:customStyle="1" w:styleId="Style3Char">
    <w:name w:val="Style3 Char"/>
    <w:basedOn w:val="Heading1Char"/>
    <w:link w:val="Style3"/>
    <w:rsid w:val="003A2C83"/>
    <w:rPr>
      <w:rFonts w:ascii="Sylfaen" w:eastAsiaTheme="majorEastAsia" w:hAnsi="Sylfaen" w:cs="Sylfaen"/>
      <w:b/>
      <w:bCs/>
      <w:iCs/>
      <w:color w:val="2E74B5" w:themeColor="accent1" w:themeShade="BF"/>
      <w:sz w:val="24"/>
      <w:szCs w:val="28"/>
      <w:lang w:val="ru-RU"/>
    </w:rPr>
  </w:style>
  <w:style w:type="character" w:styleId="SubtleEmphasis">
    <w:name w:val="Subtle Emphasis"/>
    <w:basedOn w:val="DefaultParagraphFont"/>
    <w:uiPriority w:val="19"/>
    <w:qFormat/>
    <w:rsid w:val="007C1E68"/>
    <w:rPr>
      <w:i/>
      <w:iCs/>
      <w:color w:val="404040" w:themeColor="text1" w:themeTint="BF"/>
    </w:rPr>
  </w:style>
  <w:style w:type="character" w:styleId="Emphasis">
    <w:name w:val="Emphasis"/>
    <w:basedOn w:val="DefaultParagraphFont"/>
    <w:qFormat/>
    <w:rsid w:val="007C1E68"/>
    <w:rPr>
      <w:i/>
      <w:iCs/>
    </w:rPr>
  </w:style>
  <w:style w:type="paragraph" w:styleId="Subtitle">
    <w:name w:val="Subtitle"/>
    <w:basedOn w:val="Normal"/>
    <w:next w:val="Normal"/>
    <w:link w:val="SubtitleChar"/>
    <w:uiPriority w:val="11"/>
    <w:qFormat/>
    <w:rsid w:val="007C1E68"/>
    <w:pPr>
      <w:numPr>
        <w:ilvl w:val="1"/>
      </w:numPr>
      <w:spacing w:before="120" w:line="240" w:lineRule="auto"/>
      <w:jc w:val="both"/>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C1E68"/>
    <w:rPr>
      <w:rFonts w:eastAsiaTheme="minorEastAsia"/>
      <w:color w:val="5A5A5A" w:themeColor="text1" w:themeTint="A5"/>
      <w:spacing w:val="15"/>
    </w:rPr>
  </w:style>
  <w:style w:type="paragraph" w:customStyle="1" w:styleId="abzacixml">
    <w:name w:val="abzaci_xml"/>
    <w:basedOn w:val="PlainText"/>
    <w:autoRedefine/>
    <w:uiPriority w:val="99"/>
    <w:rsid w:val="007C1E68"/>
    <w:pPr>
      <w:widowControl/>
      <w:jc w:val="left"/>
    </w:pPr>
    <w:rPr>
      <w:rFonts w:ascii="Sylfaen" w:hAnsi="Sylfaen" w:cs="Sylfaen"/>
      <w:b/>
      <w:bCs/>
      <w:color w:val="333333"/>
      <w:sz w:val="24"/>
      <w:lang w:val="en-US" w:eastAsia="en-US"/>
    </w:rPr>
  </w:style>
  <w:style w:type="table" w:customStyle="1" w:styleId="TableGrid18">
    <w:name w:val="Table Grid18"/>
    <w:basedOn w:val="TableNormal"/>
    <w:next w:val="TableGrid"/>
    <w:uiPriority w:val="59"/>
    <w:rsid w:val="007C1E68"/>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Reference">
    <w:name w:val="Subtle Reference"/>
    <w:basedOn w:val="DefaultParagraphFont"/>
    <w:uiPriority w:val="31"/>
    <w:qFormat/>
    <w:rsid w:val="007C1E68"/>
    <w:rPr>
      <w:smallCaps/>
      <w:color w:val="5A5A5A" w:themeColor="text1" w:themeTint="A5"/>
    </w:rPr>
  </w:style>
  <w:style w:type="character" w:styleId="Strong">
    <w:name w:val="Strong"/>
    <w:basedOn w:val="DefaultParagraphFont"/>
    <w:uiPriority w:val="22"/>
    <w:qFormat/>
    <w:rsid w:val="007C1E68"/>
    <w:rPr>
      <w:b/>
      <w:bCs/>
    </w:rPr>
  </w:style>
  <w:style w:type="paragraph" w:customStyle="1" w:styleId="Normal0">
    <w:name w:val="[Normal]"/>
    <w:rsid w:val="007C1E68"/>
    <w:pPr>
      <w:widowControl w:val="0"/>
      <w:spacing w:after="0" w:line="240" w:lineRule="auto"/>
    </w:pPr>
    <w:rPr>
      <w:rFonts w:ascii="Arial" w:eastAsia="Arial" w:hAnsi="Arial" w:cs="Arial"/>
      <w:sz w:val="24"/>
      <w:szCs w:val="20"/>
    </w:rPr>
  </w:style>
  <w:style w:type="numbering" w:customStyle="1" w:styleId="NoList11">
    <w:name w:val="No List11"/>
    <w:next w:val="NoList"/>
    <w:uiPriority w:val="99"/>
    <w:semiHidden/>
    <w:unhideWhenUsed/>
    <w:rsid w:val="007C1E68"/>
  </w:style>
  <w:style w:type="paragraph" w:customStyle="1" w:styleId="Heading3Kaxa">
    <w:name w:val="Heading 3_Kaxa"/>
    <w:basedOn w:val="Heading3"/>
    <w:autoRedefine/>
    <w:uiPriority w:val="99"/>
    <w:qFormat/>
    <w:rsid w:val="007C1E68"/>
    <w:pPr>
      <w:keepNext/>
      <w:numPr>
        <w:ilvl w:val="2"/>
        <w:numId w:val="20"/>
      </w:numPr>
      <w:spacing w:before="120" w:beforeAutospacing="0" w:after="120" w:afterAutospacing="0"/>
    </w:pPr>
    <w:rPr>
      <w:rFonts w:ascii="Sylfaen" w:hAnsi="Sylfaen" w:cs="Arial"/>
      <w:sz w:val="22"/>
      <w:szCs w:val="26"/>
      <w:u w:color="000000"/>
      <w:lang w:val="ka-GE" w:eastAsia="ru-RU"/>
    </w:rPr>
  </w:style>
  <w:style w:type="character" w:styleId="PlaceholderText">
    <w:name w:val="Placeholder Text"/>
    <w:basedOn w:val="DefaultParagraphFont"/>
    <w:uiPriority w:val="99"/>
    <w:semiHidden/>
    <w:rsid w:val="007C1E68"/>
    <w:rPr>
      <w:color w:val="808080"/>
    </w:rPr>
  </w:style>
  <w:style w:type="paragraph" w:customStyle="1" w:styleId="footnotedescription">
    <w:name w:val="footnote description"/>
    <w:next w:val="Normal"/>
    <w:link w:val="footnotedescriptionChar"/>
    <w:hidden/>
    <w:rsid w:val="007C1E68"/>
    <w:pPr>
      <w:spacing w:after="0"/>
      <w:ind w:left="1589" w:hanging="170"/>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sid w:val="007C1E68"/>
    <w:rPr>
      <w:rFonts w:ascii="Times New Roman" w:eastAsia="Times New Roman" w:hAnsi="Times New Roman" w:cs="Times New Roman"/>
      <w:color w:val="000000"/>
      <w:sz w:val="20"/>
    </w:rPr>
  </w:style>
  <w:style w:type="character" w:customStyle="1" w:styleId="footnotemark">
    <w:name w:val="footnote mark"/>
    <w:hidden/>
    <w:rsid w:val="007C1E68"/>
    <w:rPr>
      <w:rFonts w:ascii="Times New Roman" w:eastAsia="Times New Roman" w:hAnsi="Times New Roman" w:cs="Times New Roman"/>
      <w:color w:val="000000"/>
      <w:sz w:val="20"/>
      <w:vertAlign w:val="superscript"/>
    </w:rPr>
  </w:style>
  <w:style w:type="paragraph" w:styleId="IntenseQuote">
    <w:name w:val="Intense Quote"/>
    <w:basedOn w:val="Normal"/>
    <w:next w:val="Normal"/>
    <w:link w:val="IntenseQuoteChar"/>
    <w:uiPriority w:val="30"/>
    <w:qFormat/>
    <w:rsid w:val="007C1E68"/>
    <w:pPr>
      <w:pBdr>
        <w:bottom w:val="single" w:sz="4" w:space="4" w:color="5B9BD5" w:themeColor="accent1"/>
      </w:pBdr>
      <w:spacing w:before="200" w:after="280" w:line="240" w:lineRule="auto"/>
      <w:ind w:left="936" w:right="936"/>
      <w:jc w:val="both"/>
    </w:pPr>
    <w:rPr>
      <w:rFonts w:ascii="Sylfaen" w:hAnsi="Sylfaen"/>
      <w:b/>
      <w:bCs/>
      <w:i/>
      <w:iCs/>
      <w:color w:val="5B9BD5" w:themeColor="accent1"/>
    </w:rPr>
  </w:style>
  <w:style w:type="character" w:customStyle="1" w:styleId="IntenseQuoteChar">
    <w:name w:val="Intense Quote Char"/>
    <w:basedOn w:val="DefaultParagraphFont"/>
    <w:link w:val="IntenseQuote"/>
    <w:uiPriority w:val="30"/>
    <w:rsid w:val="007C1E68"/>
    <w:rPr>
      <w:rFonts w:ascii="Sylfaen" w:hAnsi="Sylfaen"/>
      <w:b/>
      <w:bCs/>
      <w:i/>
      <w:iCs/>
      <w:color w:val="5B9BD5" w:themeColor="accent1"/>
    </w:rPr>
  </w:style>
  <w:style w:type="paragraph" w:styleId="FootnoteText">
    <w:name w:val="footnote text"/>
    <w:basedOn w:val="Normal"/>
    <w:link w:val="FootnoteTextChar"/>
    <w:uiPriority w:val="99"/>
    <w:semiHidden/>
    <w:unhideWhenUsed/>
    <w:rsid w:val="007C1E68"/>
    <w:pPr>
      <w:spacing w:after="0" w:line="240" w:lineRule="auto"/>
    </w:pPr>
    <w:rPr>
      <w:rFonts w:ascii="Sylfaen" w:hAnsi="Sylfaen"/>
      <w:color w:val="000000" w:themeColor="text1"/>
      <w:sz w:val="20"/>
      <w:szCs w:val="20"/>
    </w:rPr>
  </w:style>
  <w:style w:type="character" w:customStyle="1" w:styleId="FootnoteTextChar">
    <w:name w:val="Footnote Text Char"/>
    <w:basedOn w:val="DefaultParagraphFont"/>
    <w:link w:val="FootnoteText"/>
    <w:uiPriority w:val="99"/>
    <w:semiHidden/>
    <w:rsid w:val="007C1E68"/>
    <w:rPr>
      <w:rFonts w:ascii="Sylfaen" w:hAnsi="Sylfaen"/>
      <w:color w:val="000000" w:themeColor="text1"/>
      <w:sz w:val="20"/>
      <w:szCs w:val="20"/>
    </w:rPr>
  </w:style>
  <w:style w:type="character" w:styleId="FootnoteReference">
    <w:name w:val="footnote reference"/>
    <w:aliases w:val="ftref,fr,16 Point,Superscript 6 Point,Error-Fußnotenzeichen5,Error-Fußnotenzeichen6,Error-Fußnotenzeichen3,(NECG) Footnote Reference,Footnote Ref in FtNote,SUPERS"/>
    <w:uiPriority w:val="99"/>
    <w:rsid w:val="007C1E68"/>
    <w:rPr>
      <w:vertAlign w:val="superscript"/>
    </w:rPr>
  </w:style>
  <w:style w:type="table" w:customStyle="1" w:styleId="125">
    <w:name w:val="Сетка таблицы125"/>
    <w:basedOn w:val="TableNormal"/>
    <w:next w:val="TableGrid"/>
    <w:rsid w:val="007C1E68"/>
    <w:pPr>
      <w:spacing w:after="0" w:line="240" w:lineRule="auto"/>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7C1E68"/>
  </w:style>
  <w:style w:type="character" w:customStyle="1" w:styleId="st1">
    <w:name w:val="st1"/>
    <w:basedOn w:val="DefaultParagraphFont"/>
    <w:uiPriority w:val="99"/>
    <w:rsid w:val="007C1E68"/>
  </w:style>
  <w:style w:type="character" w:customStyle="1" w:styleId="taxon-name">
    <w:name w:val="taxon-name"/>
    <w:basedOn w:val="DefaultParagraphFont"/>
    <w:rsid w:val="007C1E68"/>
  </w:style>
  <w:style w:type="paragraph" w:styleId="ListNumber">
    <w:name w:val="List Number"/>
    <w:basedOn w:val="Normal"/>
    <w:uiPriority w:val="99"/>
    <w:semiHidden/>
    <w:unhideWhenUsed/>
    <w:rsid w:val="007C1E68"/>
    <w:pPr>
      <w:numPr>
        <w:numId w:val="16"/>
      </w:numPr>
      <w:spacing w:after="200" w:line="276" w:lineRule="auto"/>
      <w:contextualSpacing/>
    </w:pPr>
  </w:style>
  <w:style w:type="paragraph" w:customStyle="1" w:styleId="parlamdrst">
    <w:name w:val="parlamdrst"/>
    <w:basedOn w:val="Normal"/>
    <w:autoRedefine/>
    <w:rsid w:val="007C1E68"/>
    <w:pPr>
      <w:numPr>
        <w:numId w:val="17"/>
      </w:numPr>
      <w:tabs>
        <w:tab w:val="left" w:pos="283"/>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pPr>
    <w:rPr>
      <w:rFonts w:ascii="Sylfaen" w:eastAsia="Times New Roman" w:hAnsi="Sylfaen" w:cs="Times New Roman"/>
      <w:bCs/>
      <w:noProof/>
      <w:lang w:val="ka-GE"/>
    </w:rPr>
  </w:style>
  <w:style w:type="numbering" w:customStyle="1" w:styleId="Style31">
    <w:name w:val="Style31"/>
    <w:uiPriority w:val="99"/>
    <w:rsid w:val="007C1E68"/>
    <w:pPr>
      <w:numPr>
        <w:numId w:val="18"/>
      </w:numPr>
    </w:pPr>
  </w:style>
  <w:style w:type="table" w:customStyle="1" w:styleId="TableGrid65">
    <w:name w:val="Table Grid65"/>
    <w:basedOn w:val="TableNormal"/>
    <w:next w:val="TableGrid"/>
    <w:uiPriority w:val="59"/>
    <w:rsid w:val="007C1E68"/>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
    <w:name w:val="Table Grid73"/>
    <w:basedOn w:val="TableNormal"/>
    <w:next w:val="TableGrid"/>
    <w:uiPriority w:val="59"/>
    <w:rsid w:val="007C1E68"/>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7C1E68"/>
    <w:pPr>
      <w:spacing w:after="0" w:line="240" w:lineRule="auto"/>
      <w:jc w:val="both"/>
    </w:pPr>
    <w:rPr>
      <w:rFonts w:ascii="Sylfaen" w:hAnsi="Sylfaen"/>
      <w:sz w:val="20"/>
      <w:szCs w:val="20"/>
    </w:rPr>
  </w:style>
  <w:style w:type="character" w:customStyle="1" w:styleId="EndnoteTextChar">
    <w:name w:val="Endnote Text Char"/>
    <w:basedOn w:val="DefaultParagraphFont"/>
    <w:link w:val="EndnoteText"/>
    <w:uiPriority w:val="99"/>
    <w:semiHidden/>
    <w:rsid w:val="007C1E68"/>
    <w:rPr>
      <w:rFonts w:ascii="Sylfaen" w:hAnsi="Sylfaen"/>
      <w:sz w:val="20"/>
      <w:szCs w:val="20"/>
    </w:rPr>
  </w:style>
  <w:style w:type="character" w:styleId="EndnoteReference">
    <w:name w:val="endnote reference"/>
    <w:basedOn w:val="DefaultParagraphFont"/>
    <w:uiPriority w:val="99"/>
    <w:semiHidden/>
    <w:unhideWhenUsed/>
    <w:rsid w:val="007C1E68"/>
    <w:rPr>
      <w:vertAlign w:val="superscript"/>
    </w:rPr>
  </w:style>
  <w:style w:type="table" w:customStyle="1" w:styleId="1">
    <w:name w:val="Сетка таблицы1"/>
    <w:basedOn w:val="TableNormal"/>
    <w:next w:val="TableGrid"/>
    <w:uiPriority w:val="59"/>
    <w:rsid w:val="007C1E68"/>
    <w:pPr>
      <w:spacing w:after="0" w:line="240" w:lineRule="auto"/>
    </w:pPr>
    <w:rPr>
      <w:rFonts w:eastAsia="Times New Roman"/>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
    <w:name w:val="Нет списка1"/>
    <w:next w:val="NoList"/>
    <w:uiPriority w:val="99"/>
    <w:semiHidden/>
    <w:unhideWhenUsed/>
    <w:rsid w:val="007C1E68"/>
  </w:style>
  <w:style w:type="character" w:customStyle="1" w:styleId="sciname1">
    <w:name w:val="sciname1"/>
    <w:rsid w:val="007C1E68"/>
    <w:rPr>
      <w:i/>
      <w:iCs/>
    </w:rPr>
  </w:style>
  <w:style w:type="character" w:customStyle="1" w:styleId="sheader61">
    <w:name w:val="sheader61"/>
    <w:rsid w:val="007C1E68"/>
    <w:rPr>
      <w:rFonts w:ascii="Times New Roman" w:hAnsi="Times New Roman" w:cs="Times New Roman" w:hint="default"/>
      <w:sz w:val="34"/>
      <w:szCs w:val="34"/>
    </w:rPr>
  </w:style>
  <w:style w:type="character" w:customStyle="1" w:styleId="sciname">
    <w:name w:val="sciname"/>
    <w:basedOn w:val="DefaultParagraphFont"/>
    <w:rsid w:val="007C1E68"/>
  </w:style>
  <w:style w:type="character" w:customStyle="1" w:styleId="sheader6">
    <w:name w:val="sheader6"/>
    <w:basedOn w:val="DefaultParagraphFont"/>
    <w:rsid w:val="007C1E68"/>
  </w:style>
  <w:style w:type="character" w:customStyle="1" w:styleId="tvalue31">
    <w:name w:val="t_value31"/>
    <w:rsid w:val="007C1E68"/>
    <w:rPr>
      <w:rFonts w:ascii="Arial" w:hAnsi="Arial" w:cs="Arial" w:hint="default"/>
      <w:color w:val="000000"/>
      <w:sz w:val="16"/>
      <w:szCs w:val="16"/>
    </w:rPr>
  </w:style>
  <w:style w:type="paragraph" w:customStyle="1" w:styleId="Bullet1">
    <w:name w:val="~Bullet1"/>
    <w:basedOn w:val="Normal"/>
    <w:qFormat/>
    <w:rsid w:val="007C1E68"/>
    <w:pPr>
      <w:numPr>
        <w:numId w:val="19"/>
      </w:numPr>
      <w:spacing w:after="0" w:line="276" w:lineRule="auto"/>
    </w:pPr>
    <w:rPr>
      <w:rFonts w:ascii="Calibri" w:eastAsia="Calibri" w:hAnsi="Calibri" w:cs="Arial"/>
      <w:sz w:val="20"/>
      <w:szCs w:val="20"/>
      <w:lang w:val="en-GB"/>
    </w:rPr>
  </w:style>
  <w:style w:type="paragraph" w:customStyle="1" w:styleId="Bullet3">
    <w:name w:val="~Bullet3"/>
    <w:basedOn w:val="Normal"/>
    <w:qFormat/>
    <w:rsid w:val="007C1E68"/>
    <w:pPr>
      <w:numPr>
        <w:ilvl w:val="2"/>
        <w:numId w:val="19"/>
      </w:numPr>
      <w:spacing w:after="0" w:line="276" w:lineRule="auto"/>
    </w:pPr>
    <w:rPr>
      <w:rFonts w:ascii="Calibri" w:eastAsia="Calibri" w:hAnsi="Calibri" w:cs="Arial"/>
      <w:sz w:val="20"/>
      <w:szCs w:val="20"/>
      <w:lang w:val="en-GB"/>
    </w:rPr>
  </w:style>
  <w:style w:type="paragraph" w:styleId="z-TopofForm">
    <w:name w:val="HTML Top of Form"/>
    <w:basedOn w:val="Normal"/>
    <w:next w:val="Normal"/>
    <w:link w:val="z-TopofFormChar"/>
    <w:hidden/>
    <w:uiPriority w:val="99"/>
    <w:semiHidden/>
    <w:unhideWhenUsed/>
    <w:rsid w:val="007C1E68"/>
    <w:pPr>
      <w:pBdr>
        <w:bottom w:val="single" w:sz="6" w:space="1" w:color="auto"/>
      </w:pBdr>
      <w:spacing w:after="0" w:line="240" w:lineRule="auto"/>
      <w:jc w:val="center"/>
    </w:pPr>
    <w:rPr>
      <w:rFonts w:ascii="Arial" w:eastAsia="Times New Roman" w:hAnsi="Arial" w:cs="Times New Roman"/>
      <w:vanish/>
      <w:sz w:val="16"/>
      <w:szCs w:val="16"/>
    </w:rPr>
  </w:style>
  <w:style w:type="character" w:customStyle="1" w:styleId="z-TopofFormChar">
    <w:name w:val="z-Top of Form Char"/>
    <w:basedOn w:val="DefaultParagraphFont"/>
    <w:link w:val="z-TopofForm"/>
    <w:uiPriority w:val="99"/>
    <w:semiHidden/>
    <w:rsid w:val="007C1E68"/>
    <w:rPr>
      <w:rFonts w:ascii="Arial" w:eastAsia="Times New Roman" w:hAnsi="Arial" w:cs="Times New Roman"/>
      <w:vanish/>
      <w:sz w:val="16"/>
      <w:szCs w:val="16"/>
    </w:rPr>
  </w:style>
  <w:style w:type="character" w:customStyle="1" w:styleId="uploads">
    <w:name w:val="uploads"/>
    <w:basedOn w:val="DefaultParagraphFont"/>
    <w:rsid w:val="007C1E68"/>
  </w:style>
  <w:style w:type="character" w:customStyle="1" w:styleId="submit">
    <w:name w:val="submit"/>
    <w:basedOn w:val="DefaultParagraphFont"/>
    <w:rsid w:val="007C1E68"/>
  </w:style>
  <w:style w:type="paragraph" w:styleId="z-BottomofForm">
    <w:name w:val="HTML Bottom of Form"/>
    <w:basedOn w:val="Normal"/>
    <w:next w:val="Normal"/>
    <w:link w:val="z-BottomofFormChar"/>
    <w:hidden/>
    <w:uiPriority w:val="99"/>
    <w:semiHidden/>
    <w:unhideWhenUsed/>
    <w:rsid w:val="007C1E68"/>
    <w:pPr>
      <w:pBdr>
        <w:top w:val="single" w:sz="6" w:space="1" w:color="auto"/>
      </w:pBdr>
      <w:spacing w:after="0" w:line="240" w:lineRule="auto"/>
      <w:jc w:val="center"/>
    </w:pPr>
    <w:rPr>
      <w:rFonts w:ascii="Arial" w:eastAsia="Times New Roman" w:hAnsi="Arial" w:cs="Times New Roman"/>
      <w:vanish/>
      <w:sz w:val="16"/>
      <w:szCs w:val="16"/>
    </w:rPr>
  </w:style>
  <w:style w:type="character" w:customStyle="1" w:styleId="z-BottomofFormChar">
    <w:name w:val="z-Bottom of Form Char"/>
    <w:basedOn w:val="DefaultParagraphFont"/>
    <w:link w:val="z-BottomofForm"/>
    <w:uiPriority w:val="99"/>
    <w:semiHidden/>
    <w:rsid w:val="007C1E68"/>
    <w:rPr>
      <w:rFonts w:ascii="Arial" w:eastAsia="Times New Roman" w:hAnsi="Arial" w:cs="Times New Roman"/>
      <w:vanish/>
      <w:sz w:val="16"/>
      <w:szCs w:val="16"/>
    </w:rPr>
  </w:style>
  <w:style w:type="paragraph" w:customStyle="1" w:styleId="Style1">
    <w:name w:val="Style1"/>
    <w:basedOn w:val="TOC2"/>
    <w:link w:val="Style1Char"/>
    <w:qFormat/>
    <w:rsid w:val="007C1E68"/>
    <w:pPr>
      <w:numPr>
        <w:ilvl w:val="1"/>
      </w:numPr>
      <w:tabs>
        <w:tab w:val="clear" w:pos="720"/>
        <w:tab w:val="clear" w:pos="9620"/>
      </w:tabs>
      <w:spacing w:before="240" w:after="0" w:line="276" w:lineRule="auto"/>
      <w:ind w:left="720" w:hanging="360"/>
    </w:pPr>
  </w:style>
  <w:style w:type="character" w:customStyle="1" w:styleId="TOC2Char">
    <w:name w:val="TOC 2 Char"/>
    <w:basedOn w:val="DefaultParagraphFont"/>
    <w:link w:val="TOC2"/>
    <w:uiPriority w:val="39"/>
    <w:rsid w:val="007C1E68"/>
  </w:style>
  <w:style w:type="character" w:customStyle="1" w:styleId="Style1Char">
    <w:name w:val="Style1 Char"/>
    <w:basedOn w:val="TOC2Char"/>
    <w:link w:val="Style1"/>
    <w:rsid w:val="007C1E68"/>
  </w:style>
  <w:style w:type="table" w:styleId="MediumShading1-Accent5">
    <w:name w:val="Medium Shading 1 Accent 5"/>
    <w:basedOn w:val="TableNormal"/>
    <w:uiPriority w:val="63"/>
    <w:rsid w:val="007C1E68"/>
    <w:pPr>
      <w:spacing w:after="0"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LightList-Accent1">
    <w:name w:val="Light List Accent 1"/>
    <w:basedOn w:val="TableNormal"/>
    <w:uiPriority w:val="61"/>
    <w:rsid w:val="007C1E68"/>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MediumGrid1-Accent1">
    <w:name w:val="Medium Grid 1 Accent 1"/>
    <w:basedOn w:val="TableNormal"/>
    <w:uiPriority w:val="67"/>
    <w:rsid w:val="007C1E68"/>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MediumGrid3-Accent1">
    <w:name w:val="Medium Grid 3 Accent 1"/>
    <w:basedOn w:val="TableNormal"/>
    <w:uiPriority w:val="69"/>
    <w:rsid w:val="007C1E6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ColorfulGrid-Accent1">
    <w:name w:val="Colorful Grid Accent 1"/>
    <w:basedOn w:val="TableNormal"/>
    <w:uiPriority w:val="73"/>
    <w:rsid w:val="007C1E6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character" w:customStyle="1" w:styleId="CommentTextChar1">
    <w:name w:val="Comment Text Char1"/>
    <w:basedOn w:val="DefaultParagraphFont"/>
    <w:semiHidden/>
    <w:locked/>
    <w:rsid w:val="002B7A9E"/>
    <w:rPr>
      <w:rFonts w:ascii="Times New Roman" w:eastAsia="Times New Roman" w:hAnsi="Times New Roman" w:cs="Times New Roman"/>
      <w:sz w:val="28"/>
      <w:szCs w:val="28"/>
      <w:lang w:val="en-GB"/>
    </w:rPr>
  </w:style>
  <w:style w:type="character" w:customStyle="1" w:styleId="HeaderChar1">
    <w:name w:val="Header Char1"/>
    <w:basedOn w:val="DefaultParagraphFont"/>
    <w:uiPriority w:val="99"/>
    <w:semiHidden/>
    <w:rsid w:val="002B7A9E"/>
  </w:style>
  <w:style w:type="paragraph" w:styleId="Title">
    <w:name w:val="Title"/>
    <w:basedOn w:val="Normal"/>
    <w:link w:val="TitleChar"/>
    <w:uiPriority w:val="10"/>
    <w:qFormat/>
    <w:rsid w:val="002B7A9E"/>
    <w:pPr>
      <w:autoSpaceDN w:val="0"/>
      <w:spacing w:after="0" w:line="240" w:lineRule="auto"/>
      <w:jc w:val="center"/>
    </w:pPr>
    <w:rPr>
      <w:rFonts w:ascii="GEO LITERATURULI" w:eastAsia="Times New Roman" w:hAnsi="GEO LITERATURULI" w:cs="Times New Roman"/>
      <w:sz w:val="24"/>
      <w:szCs w:val="20"/>
    </w:rPr>
  </w:style>
  <w:style w:type="character" w:customStyle="1" w:styleId="TitleChar">
    <w:name w:val="Title Char"/>
    <w:basedOn w:val="DefaultParagraphFont"/>
    <w:link w:val="Title"/>
    <w:uiPriority w:val="10"/>
    <w:rsid w:val="002B7A9E"/>
    <w:rPr>
      <w:rFonts w:ascii="GEO LITERATURULI" w:eastAsia="Times New Roman" w:hAnsi="GEO LITERATURULI" w:cs="Times New Roman"/>
      <w:sz w:val="24"/>
      <w:szCs w:val="20"/>
    </w:rPr>
  </w:style>
  <w:style w:type="paragraph" w:styleId="BodyText2">
    <w:name w:val="Body Text 2"/>
    <w:basedOn w:val="Normal"/>
    <w:link w:val="BodyText2Char1"/>
    <w:semiHidden/>
    <w:unhideWhenUsed/>
    <w:rsid w:val="002B7A9E"/>
    <w:pPr>
      <w:autoSpaceDN w:val="0"/>
      <w:spacing w:after="0" w:line="240" w:lineRule="auto"/>
      <w:jc w:val="both"/>
    </w:pPr>
    <w:rPr>
      <w:rFonts w:ascii="LitNusx" w:eastAsia="Times New Roman" w:hAnsi="LitNusx" w:cs="Times New Roman"/>
      <w:sz w:val="24"/>
      <w:szCs w:val="20"/>
      <w:lang w:val="en-GB"/>
    </w:rPr>
  </w:style>
  <w:style w:type="character" w:customStyle="1" w:styleId="BodyText2Char">
    <w:name w:val="Body Text 2 Char"/>
    <w:basedOn w:val="DefaultParagraphFont"/>
    <w:semiHidden/>
    <w:rsid w:val="002B7A9E"/>
  </w:style>
  <w:style w:type="character" w:customStyle="1" w:styleId="BodyText2Char1">
    <w:name w:val="Body Text 2 Char1"/>
    <w:basedOn w:val="DefaultParagraphFont"/>
    <w:link w:val="BodyText2"/>
    <w:semiHidden/>
    <w:locked/>
    <w:rsid w:val="002B7A9E"/>
    <w:rPr>
      <w:rFonts w:ascii="LitNusx" w:eastAsia="Times New Roman" w:hAnsi="LitNusx" w:cs="Times New Roman"/>
      <w:sz w:val="24"/>
      <w:szCs w:val="20"/>
      <w:lang w:val="en-GB"/>
    </w:rPr>
  </w:style>
  <w:style w:type="paragraph" w:styleId="BodyText3">
    <w:name w:val="Body Text 3"/>
    <w:basedOn w:val="Normal"/>
    <w:link w:val="BodyText3Char1"/>
    <w:semiHidden/>
    <w:unhideWhenUsed/>
    <w:rsid w:val="002B7A9E"/>
    <w:pPr>
      <w:autoSpaceDN w:val="0"/>
      <w:spacing w:after="120" w:line="240" w:lineRule="auto"/>
    </w:pPr>
    <w:rPr>
      <w:rFonts w:ascii="Times New Roman" w:eastAsia="Times New Roman" w:hAnsi="Times New Roman" w:cs="Times New Roman"/>
      <w:sz w:val="16"/>
      <w:szCs w:val="16"/>
      <w:lang w:eastAsia="ja-JP"/>
    </w:rPr>
  </w:style>
  <w:style w:type="character" w:customStyle="1" w:styleId="BodyText3Char">
    <w:name w:val="Body Text 3 Char"/>
    <w:basedOn w:val="DefaultParagraphFont"/>
    <w:semiHidden/>
    <w:rsid w:val="002B7A9E"/>
    <w:rPr>
      <w:sz w:val="16"/>
      <w:szCs w:val="16"/>
    </w:rPr>
  </w:style>
  <w:style w:type="character" w:customStyle="1" w:styleId="BodyText3Char1">
    <w:name w:val="Body Text 3 Char1"/>
    <w:basedOn w:val="DefaultParagraphFont"/>
    <w:link w:val="BodyText3"/>
    <w:semiHidden/>
    <w:locked/>
    <w:rsid w:val="002B7A9E"/>
    <w:rPr>
      <w:rFonts w:ascii="Times New Roman" w:eastAsia="Times New Roman" w:hAnsi="Times New Roman" w:cs="Times New Roman"/>
      <w:sz w:val="16"/>
      <w:szCs w:val="16"/>
      <w:lang w:eastAsia="ja-JP"/>
    </w:rPr>
  </w:style>
  <w:style w:type="character" w:customStyle="1" w:styleId="BodyTextIndent2Char1">
    <w:name w:val="Body Text Indent 2 Char1"/>
    <w:basedOn w:val="DefaultParagraphFont"/>
    <w:uiPriority w:val="99"/>
    <w:semiHidden/>
    <w:rsid w:val="002B7A9E"/>
  </w:style>
  <w:style w:type="character" w:customStyle="1" w:styleId="BodyTextIndent3Char">
    <w:name w:val="Body Text Indent 3 Char"/>
    <w:basedOn w:val="DefaultParagraphFont"/>
    <w:link w:val="BodyTextIndent3"/>
    <w:semiHidden/>
    <w:rsid w:val="002B7A9E"/>
    <w:rPr>
      <w:rFonts w:ascii="GEO LITERATURULI" w:eastAsia="Times New Roman" w:hAnsi="GEO LITERATURULI" w:cs="Times New Roman"/>
      <w:sz w:val="24"/>
      <w:szCs w:val="20"/>
    </w:rPr>
  </w:style>
  <w:style w:type="paragraph" w:styleId="BodyTextIndent3">
    <w:name w:val="Body Text Indent 3"/>
    <w:basedOn w:val="Normal"/>
    <w:link w:val="BodyTextIndent3Char"/>
    <w:semiHidden/>
    <w:unhideWhenUsed/>
    <w:rsid w:val="002B7A9E"/>
    <w:pPr>
      <w:autoSpaceDN w:val="0"/>
      <w:spacing w:after="0" w:line="360" w:lineRule="auto"/>
      <w:ind w:firstLine="720"/>
      <w:jc w:val="both"/>
    </w:pPr>
    <w:rPr>
      <w:rFonts w:ascii="GEO LITERATURULI" w:eastAsia="Times New Roman" w:hAnsi="GEO LITERATURULI" w:cs="Times New Roman"/>
      <w:sz w:val="24"/>
      <w:szCs w:val="20"/>
    </w:rPr>
  </w:style>
  <w:style w:type="character" w:customStyle="1" w:styleId="BodyTextIndent3Char1">
    <w:name w:val="Body Text Indent 3 Char1"/>
    <w:basedOn w:val="DefaultParagraphFont"/>
    <w:uiPriority w:val="99"/>
    <w:semiHidden/>
    <w:rsid w:val="002B7A9E"/>
    <w:rPr>
      <w:sz w:val="16"/>
      <w:szCs w:val="16"/>
    </w:rPr>
  </w:style>
  <w:style w:type="paragraph" w:styleId="Quote">
    <w:name w:val="Quote"/>
    <w:basedOn w:val="Normal"/>
    <w:next w:val="Normal"/>
    <w:link w:val="QuoteChar"/>
    <w:uiPriority w:val="29"/>
    <w:qFormat/>
    <w:rsid w:val="002B7A9E"/>
    <w:pPr>
      <w:autoSpaceDN w:val="0"/>
      <w:spacing w:after="0" w:line="240" w:lineRule="auto"/>
    </w:pPr>
    <w:rPr>
      <w:rFonts w:ascii="Cambria" w:eastAsia="Times New Roman" w:hAnsi="Cambria" w:cs="Times New Roman"/>
      <w:i/>
      <w:iCs/>
      <w:sz w:val="20"/>
      <w:szCs w:val="20"/>
    </w:rPr>
  </w:style>
  <w:style w:type="character" w:customStyle="1" w:styleId="QuoteChar">
    <w:name w:val="Quote Char"/>
    <w:basedOn w:val="DefaultParagraphFont"/>
    <w:link w:val="Quote"/>
    <w:uiPriority w:val="29"/>
    <w:rsid w:val="002B7A9E"/>
    <w:rPr>
      <w:rFonts w:ascii="Cambria" w:eastAsia="Times New Roman" w:hAnsi="Cambria" w:cs="Times New Roman"/>
      <w:i/>
      <w:iCs/>
      <w:sz w:val="20"/>
      <w:szCs w:val="20"/>
    </w:rPr>
  </w:style>
  <w:style w:type="paragraph" w:customStyle="1" w:styleId="muxlixml">
    <w:name w:val="muxli_xml"/>
    <w:basedOn w:val="Normal"/>
    <w:autoRedefine/>
    <w:uiPriority w:val="99"/>
    <w:rsid w:val="002B7A9E"/>
    <w:pPr>
      <w:keepNext/>
      <w:keepLines/>
      <w:tabs>
        <w:tab w:val="left" w:pos="0"/>
      </w:tabs>
      <w:suppressAutoHyphens/>
      <w:autoSpaceDN w:val="0"/>
      <w:spacing w:before="240" w:after="0" w:line="240" w:lineRule="exact"/>
    </w:pPr>
    <w:rPr>
      <w:rFonts w:ascii="Sylfaen" w:eastAsia="Times New Roman" w:hAnsi="Sylfaen" w:cs="Times New Roman"/>
      <w:b/>
      <w:sz w:val="24"/>
      <w:szCs w:val="24"/>
      <w:lang w:val="ka-GE"/>
    </w:rPr>
  </w:style>
  <w:style w:type="paragraph" w:customStyle="1" w:styleId="sat1">
    <w:name w:val="sat1"/>
    <w:basedOn w:val="Normal"/>
    <w:rsid w:val="002B7A9E"/>
    <w:pPr>
      <w:autoSpaceDN w:val="0"/>
      <w:spacing w:after="0" w:line="360" w:lineRule="auto"/>
      <w:jc w:val="center"/>
    </w:pPr>
    <w:rPr>
      <w:rFonts w:ascii="LitNusx" w:eastAsia="Times New Roman" w:hAnsi="LitNusx" w:cs="Times New Roman"/>
      <w:b/>
      <w:sz w:val="40"/>
      <w:szCs w:val="24"/>
      <w:lang w:val="en-GB" w:eastAsia="ru-RU"/>
    </w:rPr>
  </w:style>
  <w:style w:type="paragraph" w:customStyle="1" w:styleId="sat2">
    <w:name w:val="sat2"/>
    <w:basedOn w:val="Heading9"/>
    <w:rsid w:val="002B7A9E"/>
    <w:pPr>
      <w:keepLines w:val="0"/>
      <w:autoSpaceDN w:val="0"/>
      <w:spacing w:before="120" w:after="120" w:line="360" w:lineRule="auto"/>
      <w:ind w:left="0" w:right="-5" w:firstLine="0"/>
      <w:jc w:val="center"/>
    </w:pPr>
    <w:rPr>
      <w:rFonts w:ascii="LitNusx" w:eastAsia="Times New Roman" w:hAnsi="LitNusx" w:cs="Times New Roman"/>
      <w:b/>
      <w:i w:val="0"/>
      <w:iCs w:val="0"/>
      <w:color w:val="auto"/>
      <w:sz w:val="36"/>
      <w:szCs w:val="24"/>
      <w:lang w:val="en-GB" w:eastAsia="ru-RU"/>
    </w:rPr>
  </w:style>
  <w:style w:type="paragraph" w:customStyle="1" w:styleId="BodyText21">
    <w:name w:val="Body Text 21"/>
    <w:basedOn w:val="Normal"/>
    <w:rsid w:val="002B7A9E"/>
    <w:pPr>
      <w:autoSpaceDN w:val="0"/>
      <w:snapToGrid w:val="0"/>
      <w:spacing w:after="0" w:line="240" w:lineRule="auto"/>
      <w:ind w:left="1440"/>
      <w:jc w:val="both"/>
    </w:pPr>
    <w:rPr>
      <w:rFonts w:ascii="Times New Roman" w:eastAsia="Times New Roman" w:hAnsi="Times New Roman" w:cs="Times New Roman"/>
      <w:sz w:val="36"/>
      <w:szCs w:val="20"/>
    </w:rPr>
  </w:style>
  <w:style w:type="character" w:customStyle="1" w:styleId="FooterChar1">
    <w:name w:val="Footer Char1"/>
    <w:basedOn w:val="DefaultParagraphFont"/>
    <w:uiPriority w:val="99"/>
    <w:locked/>
    <w:rsid w:val="002B7A9E"/>
    <w:rPr>
      <w:rFonts w:ascii="Times New Roman" w:eastAsia="Times New Roman" w:hAnsi="Times New Roman" w:cs="Times New Roman" w:hint="default"/>
      <w:sz w:val="24"/>
      <w:szCs w:val="20"/>
    </w:rPr>
  </w:style>
  <w:style w:type="table" w:customStyle="1" w:styleId="TableGrid14">
    <w:name w:val="Table Grid14"/>
    <w:basedOn w:val="TableNormal"/>
    <w:rsid w:val="002B7A9E"/>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5">
    <w:name w:val="Report Table 25"/>
    <w:uiPriority w:val="98"/>
    <w:semiHidden/>
    <w:unhideWhenUsed/>
    <w:qFormat/>
    <w:rsid w:val="002B7A9E"/>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character" w:customStyle="1" w:styleId="hps">
    <w:name w:val="hps"/>
    <w:basedOn w:val="DefaultParagraphFont"/>
    <w:rsid w:val="002B7A9E"/>
  </w:style>
  <w:style w:type="character" w:customStyle="1" w:styleId="UnresolvedMention">
    <w:name w:val="Unresolved Mention"/>
    <w:basedOn w:val="DefaultParagraphFont"/>
    <w:uiPriority w:val="99"/>
    <w:semiHidden/>
    <w:unhideWhenUsed/>
    <w:rsid w:val="003A7D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24941">
      <w:bodyDiv w:val="1"/>
      <w:marLeft w:val="0"/>
      <w:marRight w:val="0"/>
      <w:marTop w:val="0"/>
      <w:marBottom w:val="0"/>
      <w:divBdr>
        <w:top w:val="none" w:sz="0" w:space="0" w:color="auto"/>
        <w:left w:val="none" w:sz="0" w:space="0" w:color="auto"/>
        <w:bottom w:val="none" w:sz="0" w:space="0" w:color="auto"/>
        <w:right w:val="none" w:sz="0" w:space="0" w:color="auto"/>
      </w:divBdr>
    </w:div>
    <w:div w:id="822044017">
      <w:bodyDiv w:val="1"/>
      <w:marLeft w:val="0"/>
      <w:marRight w:val="0"/>
      <w:marTop w:val="0"/>
      <w:marBottom w:val="0"/>
      <w:divBdr>
        <w:top w:val="none" w:sz="0" w:space="0" w:color="auto"/>
        <w:left w:val="none" w:sz="0" w:space="0" w:color="auto"/>
        <w:bottom w:val="none" w:sz="0" w:space="0" w:color="auto"/>
        <w:right w:val="none" w:sz="0" w:space="0" w:color="auto"/>
      </w:divBdr>
    </w:div>
    <w:div w:id="909657969">
      <w:bodyDiv w:val="1"/>
      <w:marLeft w:val="0"/>
      <w:marRight w:val="0"/>
      <w:marTop w:val="0"/>
      <w:marBottom w:val="0"/>
      <w:divBdr>
        <w:top w:val="none" w:sz="0" w:space="0" w:color="auto"/>
        <w:left w:val="none" w:sz="0" w:space="0" w:color="auto"/>
        <w:bottom w:val="none" w:sz="0" w:space="0" w:color="auto"/>
        <w:right w:val="none" w:sz="0" w:space="0" w:color="auto"/>
      </w:divBdr>
    </w:div>
    <w:div w:id="1417822114">
      <w:bodyDiv w:val="1"/>
      <w:marLeft w:val="0"/>
      <w:marRight w:val="0"/>
      <w:marTop w:val="0"/>
      <w:marBottom w:val="0"/>
      <w:divBdr>
        <w:top w:val="none" w:sz="0" w:space="0" w:color="auto"/>
        <w:left w:val="none" w:sz="0" w:space="0" w:color="auto"/>
        <w:bottom w:val="none" w:sz="0" w:space="0" w:color="auto"/>
        <w:right w:val="none" w:sz="0" w:space="0" w:color="auto"/>
      </w:divBdr>
    </w:div>
    <w:div w:id="1633290414">
      <w:bodyDiv w:val="1"/>
      <w:marLeft w:val="0"/>
      <w:marRight w:val="0"/>
      <w:marTop w:val="0"/>
      <w:marBottom w:val="0"/>
      <w:divBdr>
        <w:top w:val="none" w:sz="0" w:space="0" w:color="auto"/>
        <w:left w:val="none" w:sz="0" w:space="0" w:color="auto"/>
        <w:bottom w:val="none" w:sz="0" w:space="0" w:color="auto"/>
        <w:right w:val="none" w:sz="0" w:space="0" w:color="auto"/>
      </w:divBdr>
    </w:div>
    <w:div w:id="1777021593">
      <w:bodyDiv w:val="1"/>
      <w:marLeft w:val="0"/>
      <w:marRight w:val="0"/>
      <w:marTop w:val="0"/>
      <w:marBottom w:val="0"/>
      <w:divBdr>
        <w:top w:val="none" w:sz="0" w:space="0" w:color="auto"/>
        <w:left w:val="none" w:sz="0" w:space="0" w:color="auto"/>
        <w:bottom w:val="none" w:sz="0" w:space="0" w:color="auto"/>
        <w:right w:val="none" w:sz="0" w:space="0" w:color="auto"/>
      </w:divBdr>
    </w:div>
    <w:div w:id="1895697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ka.wikipedia.org/wiki/%E1%83%A5%E1%83%95%E1%83%90" TargetMode="External"/><Relationship Id="rId18" Type="http://schemas.openxmlformats.org/officeDocument/2006/relationships/image" Target="media/image2.jpeg"/><Relationship Id="rId26" Type="http://schemas.openxmlformats.org/officeDocument/2006/relationships/image" Target="media/image10.jpg"/><Relationship Id="rId39" Type="http://schemas.openxmlformats.org/officeDocument/2006/relationships/image" Target="media/image23.png"/><Relationship Id="rId3" Type="http://schemas.openxmlformats.org/officeDocument/2006/relationships/styles" Target="styles.xml"/><Relationship Id="rId21" Type="http://schemas.openxmlformats.org/officeDocument/2006/relationships/image" Target="media/image5.jpeg"/><Relationship Id="rId34" Type="http://schemas.openxmlformats.org/officeDocument/2006/relationships/image" Target="media/image18.jpeg"/><Relationship Id="rId42" Type="http://schemas.openxmlformats.org/officeDocument/2006/relationships/image" Target="media/image26.png"/><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ka.wikipedia.org/wiki/%E1%83%A1%E1%83%90%E1%83%A1%E1%83%90%E1%83%A0%E1%83%92%E1%83%94%E1%83%91%E1%83%9A%E1%83%9D_%E1%83%AC%E1%83%98%E1%83%90%E1%83%A6%E1%83%98%E1%83%A1%E1%83%94%E1%83%A3%E1%83%9A%E1%83%98" TargetMode="External"/><Relationship Id="rId17" Type="http://schemas.openxmlformats.org/officeDocument/2006/relationships/header" Target="header1.xml"/><Relationship Id="rId25" Type="http://schemas.openxmlformats.org/officeDocument/2006/relationships/image" Target="media/image9.jpeg"/><Relationship Id="rId33" Type="http://schemas.openxmlformats.org/officeDocument/2006/relationships/image" Target="media/image17.jpeg"/><Relationship Id="rId38" Type="http://schemas.openxmlformats.org/officeDocument/2006/relationships/image" Target="media/image22.png"/><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ka.wikipedia.org/wiki/%E1%83%A1%E1%83%90%E1%83%A1%E1%83%90%E1%83%A0%E1%83%92%E1%83%94%E1%83%91%E1%83%9A%E1%83%9D_%E1%83%AC%E1%83%98%E1%83%90%E1%83%A6%E1%83%98%E1%83%A1%E1%83%94%E1%83%A3%E1%83%9A%E1%83%98" TargetMode="External"/><Relationship Id="rId20" Type="http://schemas.openxmlformats.org/officeDocument/2006/relationships/image" Target="media/image4.jpeg"/><Relationship Id="rId29" Type="http://schemas.openxmlformats.org/officeDocument/2006/relationships/image" Target="media/image13.jpeg"/><Relationship Id="rId41" Type="http://schemas.openxmlformats.org/officeDocument/2006/relationships/image" Target="media/image2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ka.wikipedia.org/wiki/%E1%83%A5%E1%83%90%E1%83%9C%E1%83%98_(%E1%83%92%E1%83%94%E1%83%9D%E1%83%9A%E1%83%9D%E1%83%92%E1%83%98%E1%83%90)" TargetMode="External"/><Relationship Id="rId24" Type="http://schemas.openxmlformats.org/officeDocument/2006/relationships/image" Target="media/image8.jpeg"/><Relationship Id="rId32" Type="http://schemas.openxmlformats.org/officeDocument/2006/relationships/image" Target="media/image16.jpeg"/><Relationship Id="rId37" Type="http://schemas.openxmlformats.org/officeDocument/2006/relationships/image" Target="media/image21.png"/><Relationship Id="rId40" Type="http://schemas.openxmlformats.org/officeDocument/2006/relationships/image" Target="media/image24.png"/><Relationship Id="rId45" Type="http://schemas.openxmlformats.org/officeDocument/2006/relationships/image" Target="media/image29.png"/><Relationship Id="rId5" Type="http://schemas.openxmlformats.org/officeDocument/2006/relationships/webSettings" Target="webSettings.xml"/><Relationship Id="rId15" Type="http://schemas.openxmlformats.org/officeDocument/2006/relationships/hyperlink" Target="https://ka.wikipedia.org/wiki/%E1%83%97%E1%83%98%E1%83%AE%E1%83%90" TargetMode="External"/><Relationship Id="rId23" Type="http://schemas.openxmlformats.org/officeDocument/2006/relationships/image" Target="media/image7.jpeg"/><Relationship Id="rId28" Type="http://schemas.openxmlformats.org/officeDocument/2006/relationships/image" Target="media/image12.jpeg"/><Relationship Id="rId36" Type="http://schemas.openxmlformats.org/officeDocument/2006/relationships/image" Target="media/image20.png"/><Relationship Id="rId10" Type="http://schemas.openxmlformats.org/officeDocument/2006/relationships/hyperlink" Target="https://ka.wikipedia.org/w/index.php?title=%E1%83%A1%E1%83%90%E1%83%91%E1%83%90%E1%83%93%E1%83%9D&amp;action=edit&amp;redlink=1" TargetMode="External"/><Relationship Id="rId19" Type="http://schemas.openxmlformats.org/officeDocument/2006/relationships/image" Target="media/image3.png"/><Relationship Id="rId31" Type="http://schemas.openxmlformats.org/officeDocument/2006/relationships/image" Target="media/image15.jpeg"/><Relationship Id="rId44" Type="http://schemas.openxmlformats.org/officeDocument/2006/relationships/image" Target="media/image28.png"/><Relationship Id="rId4" Type="http://schemas.openxmlformats.org/officeDocument/2006/relationships/settings" Target="settings.xml"/><Relationship Id="rId9" Type="http://schemas.openxmlformats.org/officeDocument/2006/relationships/hyperlink" Target="mailto:Esec.ecometer@gmail.com" TargetMode="External"/><Relationship Id="rId14" Type="http://schemas.openxmlformats.org/officeDocument/2006/relationships/hyperlink" Target="https://ka.wikipedia.org/wiki/%E1%83%A5%E1%83%95%E1%83%98%E1%83%A8%E1%83%90" TargetMode="External"/><Relationship Id="rId22" Type="http://schemas.openxmlformats.org/officeDocument/2006/relationships/image" Target="media/image6.jpeg"/><Relationship Id="rId27" Type="http://schemas.openxmlformats.org/officeDocument/2006/relationships/image" Target="media/image11.png"/><Relationship Id="rId30" Type="http://schemas.openxmlformats.org/officeDocument/2006/relationships/image" Target="media/image14.jpeg"/><Relationship Id="rId35" Type="http://schemas.openxmlformats.org/officeDocument/2006/relationships/image" Target="media/image19.jpeg"/><Relationship Id="rId43" Type="http://schemas.openxmlformats.org/officeDocument/2006/relationships/image" Target="media/image2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52B322-5183-4E07-AAE3-130A48E1B7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17316</Words>
  <Characters>98705</Characters>
  <Application>Microsoft Office Word</Application>
  <DocSecurity>0</DocSecurity>
  <Lines>822</Lines>
  <Paragraphs>231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115790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zura</cp:lastModifiedBy>
  <cp:revision>4</cp:revision>
  <cp:lastPrinted>2019-04-03T13:59:00Z</cp:lastPrinted>
  <dcterms:created xsi:type="dcterms:W3CDTF">2021-07-12T10:28:00Z</dcterms:created>
  <dcterms:modified xsi:type="dcterms:W3CDTF">2021-07-19T10:08:00Z</dcterms:modified>
</cp:coreProperties>
</file>