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D3" w:rsidRDefault="001176D3" w:rsidP="0087676D">
      <w:pPr>
        <w:jc w:val="both"/>
        <w:rPr>
          <w:rFonts w:ascii="Sylfaen" w:hAnsi="Sylfaen"/>
          <w:b/>
          <w:sz w:val="24"/>
          <w:szCs w:val="24"/>
          <w:lang w:val="ka-GE"/>
        </w:rPr>
      </w:pPr>
      <w:r w:rsidRPr="001176D3">
        <w:rPr>
          <w:rFonts w:ascii="Sylfaen" w:hAnsi="Sylfaen"/>
          <w:b/>
          <w:sz w:val="24"/>
          <w:szCs w:val="24"/>
          <w:lang w:val="ka-GE"/>
        </w:rPr>
        <w:t xml:space="preserve">                                                                                                                                            დანართი N1 </w:t>
      </w:r>
    </w:p>
    <w:p w:rsidR="00E246E3" w:rsidRDefault="004F0E5F" w:rsidP="007C2DB9">
      <w:pPr>
        <w:pStyle w:val="Default"/>
        <w:ind w:left="360"/>
        <w:jc w:val="center"/>
        <w:rPr>
          <w:b/>
          <w:lang w:val="ka-GE"/>
        </w:rPr>
      </w:pPr>
      <w:r>
        <w:rPr>
          <w:b/>
          <w:lang w:val="ka-GE"/>
        </w:rPr>
        <w:t>სკრინინგის ანგარიში</w:t>
      </w:r>
    </w:p>
    <w:p w:rsidR="007C2DB9" w:rsidRPr="007C2DB9" w:rsidRDefault="007C2DB9" w:rsidP="007C2DB9">
      <w:pPr>
        <w:pStyle w:val="ListParagraph"/>
        <w:spacing w:after="0"/>
        <w:ind w:left="450"/>
        <w:jc w:val="center"/>
        <w:rPr>
          <w:rFonts w:ascii="Sylfaen" w:hAnsi="Sylfaen"/>
          <w:sz w:val="24"/>
          <w:szCs w:val="24"/>
          <w:lang w:val="ka-GE"/>
        </w:rPr>
      </w:pPr>
      <w:r w:rsidRPr="007C2DB9">
        <w:rPr>
          <w:rFonts w:ascii="Sylfaen" w:hAnsi="Sylfaen" w:cs="Sylfaen"/>
          <w:b/>
          <w:color w:val="000000"/>
          <w:sz w:val="24"/>
          <w:szCs w:val="24"/>
          <w:lang w:val="ka-GE"/>
        </w:rPr>
        <w:t>დაგეგმილი საქმიანობის ზოგადი  ტექნიკური მახასიათებლები</w:t>
      </w:r>
    </w:p>
    <w:p w:rsidR="003C47E3" w:rsidRDefault="003C47E3" w:rsidP="007C2DB9">
      <w:pPr>
        <w:pStyle w:val="ListParagraph"/>
        <w:numPr>
          <w:ilvl w:val="0"/>
          <w:numId w:val="4"/>
        </w:numPr>
        <w:jc w:val="both"/>
        <w:rPr>
          <w:rFonts w:ascii="Sylfaen" w:hAnsi="Sylfaen"/>
          <w:sz w:val="24"/>
          <w:szCs w:val="24"/>
          <w:lang w:val="ka-GE"/>
        </w:rPr>
      </w:pPr>
      <w:r w:rsidRPr="003C47E3">
        <w:rPr>
          <w:rFonts w:ascii="Sylfaen" w:hAnsi="Sylfaen" w:cs="Sylfaen"/>
          <w:b/>
          <w:sz w:val="24"/>
          <w:szCs w:val="24"/>
          <w:lang w:val="ka-GE"/>
        </w:rPr>
        <w:t>პროექტის</w:t>
      </w:r>
      <w:r w:rsidRPr="003C47E3">
        <w:rPr>
          <w:rFonts w:ascii="Sylfaen" w:hAnsi="Sylfaen"/>
          <w:b/>
          <w:sz w:val="24"/>
          <w:szCs w:val="24"/>
          <w:lang w:val="ka-GE"/>
        </w:rPr>
        <w:t xml:space="preserve"> განხორციელების ადგილი: </w:t>
      </w:r>
      <w:r w:rsidR="006D4471">
        <w:rPr>
          <w:rFonts w:ascii="Sylfaen" w:hAnsi="Sylfaen"/>
          <w:sz w:val="24"/>
          <w:szCs w:val="24"/>
          <w:lang w:val="ka-GE"/>
        </w:rPr>
        <w:t>საჩხერის რაიონი, სოფ. გორისა;</w:t>
      </w:r>
      <w:r w:rsidR="00F3407D">
        <w:rPr>
          <w:rFonts w:ascii="Sylfaen" w:hAnsi="Sylfaen"/>
          <w:sz w:val="24"/>
          <w:szCs w:val="24"/>
          <w:lang w:val="ka-GE"/>
        </w:rPr>
        <w:t xml:space="preserve">  არასასოფლო-სამეურნეო ნაკვეთი ს/კ</w:t>
      </w:r>
      <w:r w:rsidR="00B62B40">
        <w:rPr>
          <w:rFonts w:ascii="Sylfaen" w:hAnsi="Sylfaen"/>
          <w:sz w:val="24"/>
          <w:szCs w:val="24"/>
          <w:lang w:val="ka-GE"/>
        </w:rPr>
        <w:t xml:space="preserve"> </w:t>
      </w:r>
      <w:r w:rsidR="006D4471">
        <w:rPr>
          <w:rFonts w:ascii="Arial" w:hAnsi="Arial" w:cs="Arial"/>
          <w:color w:val="222222"/>
          <w:shd w:val="clear" w:color="auto" w:fill="FFFFFF"/>
        </w:rPr>
        <w:t> 35</w:t>
      </w:r>
      <w:r w:rsidR="006D4471">
        <w:rPr>
          <w:rFonts w:cs="Arial"/>
          <w:color w:val="222222"/>
          <w:shd w:val="clear" w:color="auto" w:fill="FFFFFF"/>
          <w:lang w:val="ka-GE"/>
        </w:rPr>
        <w:t>.</w:t>
      </w:r>
      <w:r w:rsidR="006D4471">
        <w:rPr>
          <w:rFonts w:ascii="Arial" w:hAnsi="Arial" w:cs="Arial"/>
          <w:color w:val="222222"/>
          <w:shd w:val="clear" w:color="auto" w:fill="FFFFFF"/>
        </w:rPr>
        <w:t xml:space="preserve"> 09</w:t>
      </w:r>
      <w:r w:rsidR="006D4471">
        <w:rPr>
          <w:rFonts w:cs="Arial"/>
          <w:color w:val="222222"/>
          <w:shd w:val="clear" w:color="auto" w:fill="FFFFFF"/>
          <w:lang w:val="ka-GE"/>
        </w:rPr>
        <w:t>.</w:t>
      </w:r>
      <w:r w:rsidR="006D4471">
        <w:rPr>
          <w:rFonts w:ascii="Arial" w:hAnsi="Arial" w:cs="Arial"/>
          <w:color w:val="222222"/>
          <w:shd w:val="clear" w:color="auto" w:fill="FFFFFF"/>
        </w:rPr>
        <w:t xml:space="preserve"> 49</w:t>
      </w:r>
      <w:r w:rsidR="006D4471">
        <w:rPr>
          <w:rFonts w:cs="Arial"/>
          <w:color w:val="222222"/>
          <w:shd w:val="clear" w:color="auto" w:fill="FFFFFF"/>
          <w:lang w:val="ka-GE"/>
        </w:rPr>
        <w:t>.</w:t>
      </w:r>
      <w:r w:rsidR="006D4471">
        <w:rPr>
          <w:rFonts w:ascii="Arial" w:hAnsi="Arial" w:cs="Arial"/>
          <w:color w:val="222222"/>
          <w:shd w:val="clear" w:color="auto" w:fill="FFFFFF"/>
        </w:rPr>
        <w:t xml:space="preserve"> 306</w:t>
      </w:r>
      <w:r w:rsidR="00CA051A">
        <w:rPr>
          <w:rFonts w:cs="Arial"/>
          <w:color w:val="222222"/>
          <w:shd w:val="clear" w:color="auto" w:fill="FFFFFF"/>
          <w:lang w:val="ka-GE"/>
        </w:rPr>
        <w:t xml:space="preserve"> და ს/კ35. 09. 49. 305</w:t>
      </w:r>
      <w:r w:rsidR="00CA051A" w:rsidRPr="00CA051A">
        <w:rPr>
          <w:rFonts w:cs="Arial"/>
          <w:color w:val="222222"/>
          <w:shd w:val="clear" w:color="auto" w:fill="FFFFFF"/>
          <w:lang w:val="ka-GE"/>
        </w:rPr>
        <w:t xml:space="preserve"> </w:t>
      </w:r>
      <w:r w:rsidR="00CA051A">
        <w:rPr>
          <w:rFonts w:cs="Arial"/>
          <w:color w:val="222222"/>
          <w:shd w:val="clear" w:color="auto" w:fill="FFFFFF"/>
          <w:lang w:val="ka-GE"/>
        </w:rPr>
        <w:t xml:space="preserve"> </w:t>
      </w:r>
      <w:r w:rsidRPr="003C47E3">
        <w:rPr>
          <w:rFonts w:ascii="Sylfaen" w:hAnsi="Sylfaen"/>
          <w:sz w:val="24"/>
          <w:szCs w:val="24"/>
          <w:lang w:val="ka-GE"/>
        </w:rPr>
        <w:t xml:space="preserve"> </w:t>
      </w:r>
      <w:r>
        <w:rPr>
          <w:rFonts w:ascii="Sylfaen" w:hAnsi="Sylfaen"/>
          <w:sz w:val="24"/>
          <w:szCs w:val="24"/>
          <w:lang w:val="ka-GE"/>
        </w:rPr>
        <w:t>(დანართი N</w:t>
      </w:r>
      <w:r w:rsidR="00626C35">
        <w:rPr>
          <w:rFonts w:ascii="Sylfaen" w:hAnsi="Sylfaen"/>
          <w:sz w:val="24"/>
          <w:szCs w:val="24"/>
          <w:lang w:val="ka-GE"/>
        </w:rPr>
        <w:t>1</w:t>
      </w:r>
      <w:r w:rsidR="002B2CF6">
        <w:rPr>
          <w:rFonts w:ascii="Sylfaen" w:hAnsi="Sylfaen"/>
          <w:sz w:val="24"/>
          <w:szCs w:val="24"/>
          <w:lang w:val="ka-GE"/>
        </w:rPr>
        <w:t>-1</w:t>
      </w:r>
      <w:r w:rsidR="00F3407D">
        <w:rPr>
          <w:rFonts w:ascii="Sylfaen" w:hAnsi="Sylfaen"/>
          <w:sz w:val="24"/>
          <w:szCs w:val="24"/>
          <w:lang w:val="ka-GE"/>
        </w:rPr>
        <w:t xml:space="preserve">  -  სიტუაციური რუკა</w:t>
      </w:r>
      <w:r w:rsidR="00C41CCF">
        <w:rPr>
          <w:rFonts w:ascii="Sylfaen" w:hAnsi="Sylfaen"/>
          <w:sz w:val="24"/>
          <w:szCs w:val="24"/>
          <w:lang w:val="ka-GE"/>
        </w:rPr>
        <w:t>/გენ.გეგმა</w:t>
      </w:r>
      <w:r>
        <w:rPr>
          <w:rFonts w:ascii="Sylfaen" w:hAnsi="Sylfaen"/>
          <w:sz w:val="24"/>
          <w:szCs w:val="24"/>
          <w:lang w:val="ka-GE"/>
        </w:rPr>
        <w:t xml:space="preserve"> )</w:t>
      </w:r>
    </w:p>
    <w:p w:rsidR="00B74DB5" w:rsidRDefault="00B74DB5" w:rsidP="003C47E3">
      <w:pPr>
        <w:pStyle w:val="ListParagraph"/>
        <w:numPr>
          <w:ilvl w:val="0"/>
          <w:numId w:val="4"/>
        </w:numPr>
        <w:rPr>
          <w:rFonts w:ascii="Sylfaen" w:hAnsi="Sylfaen"/>
          <w:sz w:val="24"/>
          <w:szCs w:val="24"/>
          <w:lang w:val="ka-GE"/>
        </w:rPr>
      </w:pPr>
      <w:r>
        <w:rPr>
          <w:rFonts w:ascii="Sylfaen" w:hAnsi="Sylfaen" w:cs="Sylfaen"/>
          <w:b/>
          <w:sz w:val="24"/>
          <w:szCs w:val="24"/>
          <w:lang w:val="ka-GE"/>
        </w:rPr>
        <w:t>მონაცემები საწარმოს შესახებ-</w:t>
      </w:r>
      <w:r>
        <w:rPr>
          <w:rFonts w:ascii="Sylfaen" w:hAnsi="Sylfaen"/>
          <w:sz w:val="24"/>
          <w:szCs w:val="24"/>
          <w:lang w:val="ka-GE"/>
        </w:rPr>
        <w:t xml:space="preserve"> მოცემულია ცხრილი N1-ში</w:t>
      </w:r>
    </w:p>
    <w:tbl>
      <w:tblPr>
        <w:tblW w:w="0" w:type="auto"/>
        <w:tblInd w:w="98" w:type="dxa"/>
        <w:tblCellMar>
          <w:left w:w="10" w:type="dxa"/>
          <w:right w:w="10" w:type="dxa"/>
        </w:tblCellMar>
        <w:tblLook w:val="0000" w:firstRow="0" w:lastRow="0" w:firstColumn="0" w:lastColumn="0" w:noHBand="0" w:noVBand="0"/>
      </w:tblPr>
      <w:tblGrid>
        <w:gridCol w:w="5103"/>
        <w:gridCol w:w="5103"/>
      </w:tblGrid>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დასახელება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4663A9" w:rsidRDefault="004663A9" w:rsidP="00910FAF">
            <w:pPr>
              <w:spacing w:after="0" w:line="276" w:lineRule="auto"/>
              <w:jc w:val="both"/>
              <w:rPr>
                <w:lang w:val="ka-GE"/>
              </w:rPr>
            </w:pPr>
            <w:r>
              <w:rPr>
                <w:rFonts w:ascii="Sylfaen" w:eastAsia="Sylfaen" w:hAnsi="Sylfaen" w:cs="Sylfaen"/>
                <w:sz w:val="24"/>
                <w:lang w:val="ka-GE"/>
              </w:rPr>
              <w:t>ინდ. მეწარმე-ნიკა კილაძე</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მისამართი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ind w:firstLine="990"/>
              <w:jc w:val="both"/>
              <w:rPr>
                <w:rFonts w:ascii="Calibri" w:eastAsia="Calibri" w:hAnsi="Calibri" w:cs="Calibri"/>
              </w:rPr>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ფაქტობრივი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6D4471" w:rsidP="006D4471">
            <w:pPr>
              <w:spacing w:after="0" w:line="276" w:lineRule="auto"/>
              <w:jc w:val="both"/>
            </w:pPr>
            <w:r>
              <w:rPr>
                <w:rFonts w:ascii="Sylfaen" w:hAnsi="Sylfaen"/>
                <w:sz w:val="24"/>
                <w:szCs w:val="24"/>
                <w:lang w:val="ka-GE"/>
              </w:rPr>
              <w:t>საჩხერის რ-ნი</w:t>
            </w:r>
            <w:r w:rsidR="00F3407D">
              <w:rPr>
                <w:rFonts w:ascii="Sylfaen" w:hAnsi="Sylfaen"/>
                <w:sz w:val="24"/>
                <w:szCs w:val="24"/>
                <w:lang w:val="ka-GE"/>
              </w:rPr>
              <w:t xml:space="preserve">, </w:t>
            </w:r>
            <w:r>
              <w:rPr>
                <w:rFonts w:ascii="Sylfaen" w:hAnsi="Sylfaen"/>
                <w:sz w:val="24"/>
                <w:szCs w:val="24"/>
                <w:lang w:val="ka-GE"/>
              </w:rPr>
              <w:t>სოფ. გორისა</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იურდიული</w:t>
            </w:r>
            <w:proofErr w:type="spellEnd"/>
            <w:r>
              <w:rPr>
                <w:rFonts w:ascii="Sylfaen" w:eastAsia="Sylfaen" w:hAnsi="Sylfaen" w:cs="Sylfaen"/>
                <w:sz w:val="24"/>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4663A9" w:rsidP="00F3407D">
            <w:pPr>
              <w:spacing w:after="0" w:line="276" w:lineRule="auto"/>
              <w:jc w:val="both"/>
            </w:pPr>
            <w:proofErr w:type="spellStart"/>
            <w:r w:rsidRPr="004663A9">
              <w:rPr>
                <w:rFonts w:ascii="Sylfaen" w:eastAsia="Sylfaen" w:hAnsi="Sylfaen" w:cs="Sylfaen"/>
                <w:sz w:val="24"/>
              </w:rPr>
              <w:t>საქართველო</w:t>
            </w:r>
            <w:proofErr w:type="spellEnd"/>
            <w:r w:rsidRPr="004663A9">
              <w:rPr>
                <w:rFonts w:ascii="Sylfaen" w:eastAsia="Sylfaen" w:hAnsi="Sylfaen" w:cs="Sylfaen"/>
                <w:sz w:val="24"/>
              </w:rPr>
              <w:t xml:space="preserve">, </w:t>
            </w:r>
            <w:proofErr w:type="spellStart"/>
            <w:r w:rsidRPr="004663A9">
              <w:rPr>
                <w:rFonts w:ascii="Sylfaen" w:eastAsia="Sylfaen" w:hAnsi="Sylfaen" w:cs="Sylfaen"/>
                <w:sz w:val="24"/>
              </w:rPr>
              <w:t>საჩხერე</w:t>
            </w:r>
            <w:proofErr w:type="spellEnd"/>
            <w:r w:rsidRPr="004663A9">
              <w:rPr>
                <w:rFonts w:ascii="Sylfaen" w:eastAsia="Sylfaen" w:hAnsi="Sylfaen" w:cs="Sylfaen"/>
                <w:sz w:val="24"/>
              </w:rPr>
              <w:t xml:space="preserve">, ს. </w:t>
            </w:r>
            <w:proofErr w:type="spellStart"/>
            <w:r w:rsidRPr="004663A9">
              <w:rPr>
                <w:rFonts w:ascii="Sylfaen" w:eastAsia="Sylfaen" w:hAnsi="Sylfaen" w:cs="Sylfaen"/>
                <w:sz w:val="24"/>
              </w:rPr>
              <w:t>კორბოული</w:t>
            </w:r>
            <w:proofErr w:type="spellEnd"/>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საიდენტიფაკციო</w:t>
            </w:r>
            <w:proofErr w:type="spellEnd"/>
            <w:r>
              <w:rPr>
                <w:rFonts w:ascii="Sylfaen" w:eastAsia="Sylfaen" w:hAnsi="Sylfaen" w:cs="Sylfaen"/>
                <w:sz w:val="24"/>
              </w:rPr>
              <w:t xml:space="preserve"> </w:t>
            </w:r>
            <w:proofErr w:type="spellStart"/>
            <w:r>
              <w:rPr>
                <w:rFonts w:ascii="Sylfaen" w:eastAsia="Sylfaen" w:hAnsi="Sylfaen" w:cs="Sylfaen"/>
                <w:sz w:val="24"/>
              </w:rPr>
              <w:t>კოდი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4663A9" w:rsidRDefault="004663A9" w:rsidP="00910FAF">
            <w:pPr>
              <w:spacing w:after="0" w:line="276" w:lineRule="auto"/>
              <w:ind w:firstLine="990"/>
              <w:jc w:val="both"/>
              <w:rPr>
                <w:rFonts w:ascii="Sylfaen" w:hAnsi="Sylfaen"/>
                <w:sz w:val="24"/>
                <w:szCs w:val="24"/>
                <w:lang w:val="ka-GE"/>
              </w:rPr>
            </w:pPr>
            <w:r>
              <w:rPr>
                <w:rFonts w:ascii="Sylfaen" w:hAnsi="Sylfaen" w:cs="DejaVuSans"/>
                <w:sz w:val="24"/>
                <w:szCs w:val="24"/>
                <w:lang w:val="ka-GE"/>
              </w:rPr>
              <w:t>38001041730</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r>
              <w:rPr>
                <w:rFonts w:ascii="Sylfaen" w:eastAsia="Sylfaen" w:hAnsi="Sylfaen" w:cs="Sylfaen"/>
                <w:sz w:val="24"/>
              </w:rPr>
              <w:t xml:space="preserve">GPS </w:t>
            </w:r>
            <w:proofErr w:type="spellStart"/>
            <w:r>
              <w:rPr>
                <w:rFonts w:ascii="Sylfaen" w:eastAsia="Sylfaen" w:hAnsi="Sylfaen" w:cs="Sylfaen"/>
                <w:sz w:val="24"/>
              </w:rPr>
              <w:t>კოორდინატები</w:t>
            </w:r>
            <w:proofErr w:type="spellEnd"/>
            <w:r>
              <w:rPr>
                <w:rFonts w:ascii="Sylfaen" w:eastAsia="Sylfaen" w:hAnsi="Sylfaen" w:cs="Sylfaen"/>
                <w:sz w:val="24"/>
              </w:rPr>
              <w:t xml:space="preserve"> (UTM WGS 1984 </w:t>
            </w:r>
            <w:proofErr w:type="spellStart"/>
            <w:r>
              <w:rPr>
                <w:rFonts w:ascii="Sylfaen" w:eastAsia="Sylfaen" w:hAnsi="Sylfaen" w:cs="Sylfaen"/>
                <w:sz w:val="24"/>
              </w:rPr>
              <w:t>კოორდინატთა</w:t>
            </w:r>
            <w:proofErr w:type="spellEnd"/>
            <w:r>
              <w:rPr>
                <w:rFonts w:ascii="Sylfaen" w:eastAsia="Sylfaen" w:hAnsi="Sylfaen" w:cs="Sylfaen"/>
                <w:sz w:val="24"/>
              </w:rPr>
              <w:t xml:space="preserve"> </w:t>
            </w:r>
            <w:proofErr w:type="spellStart"/>
            <w:r>
              <w:rPr>
                <w:rFonts w:ascii="Sylfaen" w:eastAsia="Sylfaen" w:hAnsi="Sylfaen" w:cs="Sylfaen"/>
                <w:sz w:val="24"/>
              </w:rPr>
              <w:t>სისტემა</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rPr>
                <w:rFonts w:ascii="Sylfaen" w:eastAsia="Sylfaen" w:hAnsi="Sylfaen" w:cs="Sylfaen"/>
                <w:sz w:val="24"/>
              </w:rPr>
            </w:pPr>
            <w:r w:rsidRPr="009E61FA">
              <w:rPr>
                <w:rFonts w:ascii="Sylfaen" w:eastAsia="Sylfaen" w:hAnsi="Sylfaen" w:cs="Sylfaen"/>
                <w:sz w:val="24"/>
              </w:rPr>
              <w:t xml:space="preserve">X – </w:t>
            </w:r>
            <w:r w:rsidR="006D4471">
              <w:rPr>
                <w:rFonts w:ascii="Sylfaen" w:eastAsia="Sylfaen" w:hAnsi="Sylfaen" w:cs="Sylfaen"/>
                <w:sz w:val="24"/>
              </w:rPr>
              <w:t>373</w:t>
            </w:r>
            <w:r w:rsidR="006D4471">
              <w:rPr>
                <w:rFonts w:ascii="Sylfaen" w:eastAsia="Sylfaen" w:hAnsi="Sylfaen" w:cs="Sylfaen"/>
                <w:sz w:val="24"/>
                <w:lang w:val="ka-GE"/>
              </w:rPr>
              <w:t>270</w:t>
            </w:r>
            <w:r w:rsidR="00827B4B">
              <w:rPr>
                <w:rFonts w:ascii="Sylfaen" w:eastAsia="Sylfaen" w:hAnsi="Sylfaen" w:cs="Sylfaen"/>
                <w:sz w:val="24"/>
              </w:rPr>
              <w:t>;</w:t>
            </w:r>
            <w:r w:rsidRPr="009E61FA">
              <w:rPr>
                <w:rFonts w:ascii="Sylfaen" w:eastAsia="Sylfaen" w:hAnsi="Sylfaen" w:cs="Sylfaen"/>
                <w:sz w:val="24"/>
              </w:rPr>
              <w:t xml:space="preserve"> Y – </w:t>
            </w:r>
            <w:r w:rsidR="006D4471">
              <w:rPr>
                <w:rFonts w:ascii="Sylfaen" w:eastAsia="Sylfaen" w:hAnsi="Sylfaen" w:cs="Sylfaen"/>
                <w:sz w:val="24"/>
              </w:rPr>
              <w:t>467</w:t>
            </w:r>
            <w:r w:rsidR="006D4471">
              <w:rPr>
                <w:rFonts w:ascii="Sylfaen" w:eastAsia="Sylfaen" w:hAnsi="Sylfaen" w:cs="Sylfaen"/>
                <w:sz w:val="24"/>
                <w:lang w:val="ka-GE"/>
              </w:rPr>
              <w:t>9860</w:t>
            </w:r>
            <w:r w:rsidR="00827B4B">
              <w:rPr>
                <w:rFonts w:ascii="Sylfaen" w:eastAsia="Sylfaen" w:hAnsi="Sylfaen" w:cs="Sylfaen"/>
                <w:sz w:val="24"/>
              </w:rPr>
              <w:t>;</w:t>
            </w:r>
          </w:p>
          <w:p w:rsidR="00B74DB5" w:rsidRDefault="00B74DB5" w:rsidP="00910FAF">
            <w:pPr>
              <w:spacing w:after="0" w:line="276" w:lineRule="auto"/>
              <w:jc w:val="both"/>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ხელმძღვანელი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ind w:firstLine="990"/>
              <w:jc w:val="both"/>
              <w:rPr>
                <w:rFonts w:ascii="Calibri" w:eastAsia="Calibri" w:hAnsi="Calibri" w:cs="Calibri"/>
              </w:rPr>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გვარი</w:t>
            </w:r>
            <w:proofErr w:type="spellEnd"/>
            <w:r>
              <w:rPr>
                <w:rFonts w:ascii="Sylfaen" w:eastAsia="Sylfaen" w:hAnsi="Sylfaen" w:cs="Sylfaen"/>
                <w:sz w:val="24"/>
              </w:rPr>
              <w:t xml:space="preserve">, </w:t>
            </w:r>
            <w:proofErr w:type="spellStart"/>
            <w:r>
              <w:rPr>
                <w:rFonts w:ascii="Sylfaen" w:eastAsia="Sylfaen" w:hAnsi="Sylfaen" w:cs="Sylfaen"/>
                <w:sz w:val="24"/>
              </w:rPr>
              <w:t>სახელი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969BA" w:rsidRDefault="004663A9" w:rsidP="00910FAF">
            <w:pPr>
              <w:spacing w:after="0" w:line="276" w:lineRule="auto"/>
              <w:jc w:val="both"/>
              <w:rPr>
                <w:lang w:val="ka-GE"/>
              </w:rPr>
            </w:pPr>
            <w:r>
              <w:rPr>
                <w:rFonts w:ascii="Sylfaen" w:eastAsia="Sylfaen" w:hAnsi="Sylfaen" w:cs="Sylfaen"/>
                <w:sz w:val="24"/>
                <w:lang w:val="ka-GE"/>
              </w:rPr>
              <w:t>ნიკა კილაძე</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ტელეფონი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2B2CF6" w:rsidRDefault="004663A9" w:rsidP="00910FAF">
            <w:pPr>
              <w:spacing w:after="0" w:line="276" w:lineRule="auto"/>
              <w:jc w:val="both"/>
              <w:rPr>
                <w:lang w:val="ka-GE"/>
              </w:rPr>
            </w:pPr>
            <w:r>
              <w:rPr>
                <w:rFonts w:ascii="Sylfaen" w:eastAsia="Sylfaen" w:hAnsi="Sylfaen" w:cs="Sylfaen"/>
                <w:sz w:val="24"/>
                <w:lang w:val="ka-GE"/>
              </w:rPr>
              <w:t>598102030</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ელ-ფოსტა</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F3407D" w:rsidRDefault="004663A9" w:rsidP="00910FAF">
            <w:pPr>
              <w:spacing w:after="0" w:line="276" w:lineRule="auto"/>
              <w:jc w:val="both"/>
              <w:rPr>
                <w:rFonts w:ascii="Sylfaen" w:hAnsi="Sylfaen"/>
                <w:sz w:val="24"/>
                <w:szCs w:val="24"/>
              </w:rPr>
            </w:pPr>
            <w:r w:rsidRPr="004663A9">
              <w:rPr>
                <w:rFonts w:ascii="Sylfaen" w:hAnsi="Sylfaen"/>
                <w:sz w:val="24"/>
                <w:szCs w:val="24"/>
              </w:rPr>
              <w:t>nika.kiladze.2015@mail.ru</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მანძილი</w:t>
            </w:r>
            <w:proofErr w:type="spellEnd"/>
            <w:r>
              <w:rPr>
                <w:rFonts w:ascii="Sylfaen" w:eastAsia="Sylfaen" w:hAnsi="Sylfaen" w:cs="Sylfaen"/>
                <w:sz w:val="24"/>
              </w:rPr>
              <w:t xml:space="preserve"> </w:t>
            </w:r>
            <w:proofErr w:type="spellStart"/>
            <w:r>
              <w:rPr>
                <w:rFonts w:ascii="Sylfaen" w:eastAsia="Sylfaen" w:hAnsi="Sylfaen" w:cs="Sylfaen"/>
                <w:sz w:val="24"/>
              </w:rPr>
              <w:t>ობიექტიდან</w:t>
            </w:r>
            <w:proofErr w:type="spellEnd"/>
            <w:r>
              <w:rPr>
                <w:rFonts w:ascii="Sylfaen" w:eastAsia="Sylfaen" w:hAnsi="Sylfaen" w:cs="Sylfaen"/>
                <w:sz w:val="24"/>
              </w:rPr>
              <w:t xml:space="preserve"> </w:t>
            </w:r>
            <w:proofErr w:type="spellStart"/>
            <w:r>
              <w:rPr>
                <w:rFonts w:ascii="Sylfaen" w:eastAsia="Sylfaen" w:hAnsi="Sylfaen" w:cs="Sylfaen"/>
                <w:sz w:val="24"/>
              </w:rPr>
              <w:t>უახლოეს</w:t>
            </w:r>
            <w:proofErr w:type="spellEnd"/>
            <w:r>
              <w:rPr>
                <w:rFonts w:ascii="Sylfaen" w:eastAsia="Sylfaen" w:hAnsi="Sylfaen" w:cs="Sylfaen"/>
                <w:sz w:val="24"/>
              </w:rPr>
              <w:t xml:space="preserve"> </w:t>
            </w:r>
            <w:proofErr w:type="spellStart"/>
            <w:r>
              <w:rPr>
                <w:rFonts w:ascii="Sylfaen" w:eastAsia="Sylfaen" w:hAnsi="Sylfaen" w:cs="Sylfaen"/>
                <w:sz w:val="24"/>
              </w:rPr>
              <w:t>დასახლებულ</w:t>
            </w:r>
            <w:proofErr w:type="spellEnd"/>
            <w:r>
              <w:rPr>
                <w:rFonts w:ascii="Sylfaen" w:eastAsia="Sylfaen" w:hAnsi="Sylfaen" w:cs="Sylfaen"/>
                <w:sz w:val="24"/>
              </w:rPr>
              <w:t xml:space="preserve"> </w:t>
            </w:r>
            <w:proofErr w:type="spellStart"/>
            <w:r>
              <w:rPr>
                <w:rFonts w:ascii="Sylfaen" w:eastAsia="Sylfaen" w:hAnsi="Sylfaen" w:cs="Sylfaen"/>
                <w:sz w:val="24"/>
              </w:rPr>
              <w:t>პუნქტამდე</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A53CA1" w:rsidRDefault="006D4471" w:rsidP="006B4EBD">
            <w:pPr>
              <w:spacing w:after="0" w:line="276" w:lineRule="auto"/>
              <w:jc w:val="both"/>
              <w:rPr>
                <w:highlight w:val="yellow"/>
                <w:lang w:val="ka-GE"/>
              </w:rPr>
            </w:pPr>
            <w:r>
              <w:rPr>
                <w:rFonts w:ascii="Sylfaen" w:eastAsia="Sylfaen" w:hAnsi="Sylfaen" w:cs="Sylfaen"/>
                <w:sz w:val="24"/>
                <w:lang w:val="ka-GE"/>
              </w:rPr>
              <w:t>1.5</w:t>
            </w:r>
            <w:r w:rsidR="00A53CA1" w:rsidRPr="00A53CA1">
              <w:rPr>
                <w:rFonts w:ascii="Sylfaen" w:eastAsia="Sylfaen" w:hAnsi="Sylfaen" w:cs="Sylfaen"/>
                <w:sz w:val="24"/>
                <w:lang w:val="ka-GE"/>
              </w:rPr>
              <w:t xml:space="preserve"> მ</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ეკონომიკური</w:t>
            </w:r>
            <w:proofErr w:type="spellEnd"/>
            <w:r>
              <w:rPr>
                <w:rFonts w:ascii="Sylfaen" w:eastAsia="Sylfaen" w:hAnsi="Sylfaen" w:cs="Sylfaen"/>
                <w:sz w:val="24"/>
              </w:rPr>
              <w:t xml:space="preserve"> </w:t>
            </w:r>
            <w:proofErr w:type="spellStart"/>
            <w:r>
              <w:rPr>
                <w:rFonts w:ascii="Sylfaen" w:eastAsia="Sylfaen" w:hAnsi="Sylfaen" w:cs="Sylfaen"/>
                <w:sz w:val="24"/>
              </w:rPr>
              <w:t>საქმიანობის</w:t>
            </w:r>
            <w:proofErr w:type="spellEnd"/>
            <w:r>
              <w:rPr>
                <w:rFonts w:ascii="Sylfaen" w:eastAsia="Sylfaen" w:hAnsi="Sylfaen" w:cs="Sylfaen"/>
                <w:sz w:val="24"/>
              </w:rPr>
              <w:t xml:space="preserve"> </w:t>
            </w:r>
            <w:proofErr w:type="spellStart"/>
            <w:r>
              <w:rPr>
                <w:rFonts w:ascii="Sylfaen" w:eastAsia="Sylfaen" w:hAnsi="Sylfaen" w:cs="Sylfaen"/>
                <w:sz w:val="24"/>
              </w:rPr>
              <w:t>სახე</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969BA" w:rsidRDefault="00F3407D" w:rsidP="002B2CF6">
            <w:pPr>
              <w:spacing w:after="0" w:line="276" w:lineRule="auto"/>
              <w:jc w:val="both"/>
              <w:rPr>
                <w:lang w:val="ka-GE"/>
              </w:rPr>
            </w:pPr>
            <w:r>
              <w:rPr>
                <w:rFonts w:ascii="Sylfaen" w:eastAsia="Sylfaen" w:hAnsi="Sylfaen" w:cs="Sylfaen"/>
                <w:sz w:val="24"/>
                <w:lang w:val="ka-GE"/>
              </w:rPr>
              <w:t>ავტოგასამართი სადგური</w:t>
            </w:r>
            <w:r w:rsidR="00B74DB5">
              <w:rPr>
                <w:rFonts w:ascii="Sylfaen" w:eastAsia="Sylfaen" w:hAnsi="Sylfaen" w:cs="Sylfaen"/>
                <w:sz w:val="24"/>
                <w:lang w:val="ka-GE"/>
              </w:rPr>
              <w:t xml:space="preserve"> </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გამოშვებული</w:t>
            </w:r>
            <w:proofErr w:type="spellEnd"/>
            <w:r>
              <w:rPr>
                <w:rFonts w:ascii="Sylfaen" w:eastAsia="Sylfaen" w:hAnsi="Sylfaen" w:cs="Sylfaen"/>
                <w:sz w:val="24"/>
              </w:rPr>
              <w:t xml:space="preserve"> </w:t>
            </w:r>
            <w:proofErr w:type="spellStart"/>
            <w:r>
              <w:rPr>
                <w:rFonts w:ascii="Sylfaen" w:eastAsia="Sylfaen" w:hAnsi="Sylfaen" w:cs="Sylfaen"/>
                <w:sz w:val="24"/>
              </w:rPr>
              <w:t>პროდუქციის</w:t>
            </w:r>
            <w:proofErr w:type="spellEnd"/>
            <w:r>
              <w:rPr>
                <w:rFonts w:ascii="Sylfaen" w:eastAsia="Sylfaen" w:hAnsi="Sylfaen" w:cs="Sylfaen"/>
                <w:sz w:val="24"/>
              </w:rPr>
              <w:t xml:space="preserve"> </w:t>
            </w:r>
            <w:proofErr w:type="spellStart"/>
            <w:r>
              <w:rPr>
                <w:rFonts w:ascii="Sylfaen" w:eastAsia="Sylfaen" w:hAnsi="Sylfaen" w:cs="Sylfaen"/>
                <w:sz w:val="24"/>
              </w:rPr>
              <w:t>სახეობა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407D" w:rsidRDefault="00355E4E" w:rsidP="006D4471">
            <w:pPr>
              <w:spacing w:after="0" w:line="276" w:lineRule="auto"/>
              <w:jc w:val="both"/>
              <w:rPr>
                <w:rFonts w:ascii="Sylfaen" w:hAnsi="Sylfaen"/>
                <w:lang w:val="ka-GE"/>
              </w:rPr>
            </w:pPr>
            <w:r w:rsidRPr="00355E4E">
              <w:rPr>
                <w:rFonts w:ascii="Sylfaen" w:hAnsi="Sylfaen"/>
                <w:lang w:val="ka-GE"/>
              </w:rPr>
              <w:t>რეალიზებული/გადატვირთული ბენზინი</w:t>
            </w:r>
            <w:r>
              <w:rPr>
                <w:rFonts w:ascii="Sylfaen" w:hAnsi="Sylfaen"/>
                <w:lang w:val="ka-GE"/>
              </w:rPr>
              <w:t xml:space="preserve"> -3000000ლ;</w:t>
            </w:r>
          </w:p>
          <w:p w:rsidR="00355E4E" w:rsidRPr="00355E4E" w:rsidRDefault="00355E4E" w:rsidP="006D4471">
            <w:pPr>
              <w:spacing w:after="0" w:line="276" w:lineRule="auto"/>
              <w:jc w:val="both"/>
              <w:rPr>
                <w:rFonts w:ascii="Sylfaen" w:hAnsi="Sylfaen"/>
                <w:lang w:val="ka-GE"/>
              </w:rPr>
            </w:pPr>
            <w:r>
              <w:rPr>
                <w:rFonts w:ascii="Sylfaen" w:hAnsi="Sylfaen"/>
                <w:lang w:val="ka-GE"/>
              </w:rPr>
              <w:t>რეალიზებული/გადატვირთული დიზელი -4000000 ლ</w:t>
            </w:r>
          </w:p>
        </w:tc>
      </w:tr>
      <w:tr w:rsidR="00B74DB5" w:rsidTr="000351BD">
        <w:trPr>
          <w:trHeight w:val="377"/>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საპროექტო</w:t>
            </w:r>
            <w:proofErr w:type="spellEnd"/>
            <w:r>
              <w:rPr>
                <w:rFonts w:ascii="Sylfaen" w:eastAsia="Sylfaen" w:hAnsi="Sylfaen" w:cs="Sylfaen"/>
                <w:sz w:val="24"/>
              </w:rPr>
              <w:t xml:space="preserve"> </w:t>
            </w:r>
            <w:proofErr w:type="spellStart"/>
            <w:r>
              <w:rPr>
                <w:rFonts w:ascii="Sylfaen" w:eastAsia="Sylfaen" w:hAnsi="Sylfaen" w:cs="Sylfaen"/>
                <w:sz w:val="24"/>
              </w:rPr>
              <w:t>წარამადობა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355E4E" w:rsidP="000351BD">
            <w:pPr>
              <w:spacing w:after="0" w:line="276" w:lineRule="auto"/>
              <w:jc w:val="both"/>
              <w:rPr>
                <w:rFonts w:ascii="Sylfaen" w:eastAsia="Sylfaen" w:hAnsi="Sylfaen" w:cs="Sylfaen"/>
                <w:sz w:val="24"/>
                <w:lang w:val="ka-GE"/>
              </w:rPr>
            </w:pPr>
            <w:r>
              <w:rPr>
                <w:rFonts w:ascii="Sylfaen" w:eastAsia="Sylfaen" w:hAnsi="Sylfaen" w:cs="Sylfaen"/>
                <w:sz w:val="24"/>
                <w:lang w:val="ka-GE"/>
              </w:rPr>
              <w:t>რეალიზებული/</w:t>
            </w:r>
            <w:r w:rsidR="006D4471">
              <w:rPr>
                <w:rFonts w:ascii="Sylfaen" w:eastAsia="Sylfaen" w:hAnsi="Sylfaen" w:cs="Sylfaen"/>
                <w:sz w:val="24"/>
                <w:lang w:val="ka-GE"/>
              </w:rPr>
              <w:t xml:space="preserve">გადატვირთული </w:t>
            </w:r>
            <w:r>
              <w:rPr>
                <w:rFonts w:ascii="Sylfaen" w:eastAsia="Sylfaen" w:hAnsi="Sylfaen" w:cs="Sylfaen"/>
                <w:sz w:val="24"/>
                <w:lang w:val="ka-GE"/>
              </w:rPr>
              <w:t>ბენზინი 3</w:t>
            </w:r>
            <w:r w:rsidR="006D4471">
              <w:rPr>
                <w:rFonts w:ascii="Sylfaen" w:eastAsia="Sylfaen" w:hAnsi="Sylfaen" w:cs="Sylfaen"/>
                <w:sz w:val="24"/>
                <w:lang w:val="ka-GE"/>
              </w:rPr>
              <w:t>000000ლ</w:t>
            </w:r>
            <w:r w:rsidR="000351BD">
              <w:rPr>
                <w:rFonts w:ascii="Sylfaen" w:eastAsia="Sylfaen" w:hAnsi="Sylfaen" w:cs="Sylfaen"/>
                <w:sz w:val="24"/>
                <w:lang w:val="ka-GE"/>
              </w:rPr>
              <w:t xml:space="preserve">  წელიწადში</w:t>
            </w:r>
            <w:r w:rsidR="00B62B40">
              <w:rPr>
                <w:rFonts w:ascii="Sylfaen" w:eastAsia="Sylfaen" w:hAnsi="Sylfaen" w:cs="Sylfaen"/>
                <w:sz w:val="24"/>
                <w:lang w:val="ka-GE"/>
              </w:rPr>
              <w:t>;</w:t>
            </w:r>
          </w:p>
          <w:p w:rsidR="00B62B40" w:rsidRPr="00534B4C" w:rsidRDefault="006D4471" w:rsidP="000351BD">
            <w:pPr>
              <w:spacing w:after="0" w:line="276" w:lineRule="auto"/>
              <w:jc w:val="both"/>
              <w:rPr>
                <w:lang w:val="ka-GE"/>
              </w:rPr>
            </w:pPr>
            <w:r>
              <w:rPr>
                <w:rFonts w:ascii="Sylfaen" w:eastAsia="Sylfaen" w:hAnsi="Sylfaen" w:cs="Sylfaen"/>
                <w:sz w:val="24"/>
                <w:lang w:val="ka-GE"/>
              </w:rPr>
              <w:t>რეალიზებული</w:t>
            </w:r>
            <w:r w:rsidR="00355E4E">
              <w:rPr>
                <w:rFonts w:ascii="Sylfaen" w:eastAsia="Sylfaen" w:hAnsi="Sylfaen" w:cs="Sylfaen"/>
                <w:sz w:val="24"/>
                <w:lang w:val="ka-GE"/>
              </w:rPr>
              <w:t>/გადატვირთულ</w:t>
            </w:r>
            <w:r>
              <w:rPr>
                <w:rFonts w:ascii="Sylfaen" w:eastAsia="Sylfaen" w:hAnsi="Sylfaen" w:cs="Sylfaen"/>
                <w:sz w:val="24"/>
                <w:lang w:val="ka-GE"/>
              </w:rPr>
              <w:t xml:space="preserve"> </w:t>
            </w:r>
            <w:r w:rsidR="00355E4E">
              <w:rPr>
                <w:rFonts w:ascii="Sylfaen" w:eastAsia="Sylfaen" w:hAnsi="Sylfaen" w:cs="Sylfaen"/>
                <w:sz w:val="24"/>
                <w:lang w:val="ka-GE"/>
              </w:rPr>
              <w:t>დიზელი  -დიზელი 4000000</w:t>
            </w:r>
            <w:r w:rsidR="00B62B40">
              <w:rPr>
                <w:rFonts w:ascii="Sylfaen" w:eastAsia="Sylfaen" w:hAnsi="Sylfaen" w:cs="Sylfaen"/>
                <w:sz w:val="24"/>
                <w:lang w:val="ka-GE"/>
              </w:rPr>
              <w:t xml:space="preserve"> წელიწადში</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სამუშაო</w:t>
            </w:r>
            <w:proofErr w:type="spellEnd"/>
            <w:r>
              <w:rPr>
                <w:rFonts w:ascii="Sylfaen" w:eastAsia="Sylfaen" w:hAnsi="Sylfaen" w:cs="Sylfaen"/>
                <w:sz w:val="24"/>
              </w:rPr>
              <w:t xml:space="preserve"> </w:t>
            </w:r>
            <w:proofErr w:type="spellStart"/>
            <w:r>
              <w:rPr>
                <w:rFonts w:ascii="Sylfaen" w:eastAsia="Sylfaen" w:hAnsi="Sylfaen" w:cs="Sylfaen"/>
                <w:sz w:val="24"/>
              </w:rPr>
              <w:t>დღეების</w:t>
            </w:r>
            <w:proofErr w:type="spellEnd"/>
            <w:r>
              <w:rPr>
                <w:rFonts w:ascii="Sylfaen" w:eastAsia="Sylfaen" w:hAnsi="Sylfaen" w:cs="Sylfaen"/>
                <w:sz w:val="24"/>
              </w:rPr>
              <w:t xml:space="preserve"> </w:t>
            </w:r>
            <w:proofErr w:type="spellStart"/>
            <w:r>
              <w:rPr>
                <w:rFonts w:ascii="Sylfaen" w:eastAsia="Sylfaen" w:hAnsi="Sylfaen" w:cs="Sylfaen"/>
                <w:sz w:val="24"/>
              </w:rPr>
              <w:t>რაოდენობა</w:t>
            </w:r>
            <w:proofErr w:type="spellEnd"/>
            <w:r>
              <w:rPr>
                <w:rFonts w:ascii="Sylfaen" w:eastAsia="Sylfaen" w:hAnsi="Sylfaen" w:cs="Sylfaen"/>
                <w:sz w:val="24"/>
              </w:rPr>
              <w:t xml:space="preserve"> </w:t>
            </w:r>
            <w:proofErr w:type="spellStart"/>
            <w:r>
              <w:rPr>
                <w:rFonts w:ascii="Sylfaen" w:eastAsia="Sylfaen" w:hAnsi="Sylfaen" w:cs="Sylfaen"/>
                <w:sz w:val="24"/>
              </w:rPr>
              <w:t>წელიწადში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62B40" w:rsidRDefault="00B62B40" w:rsidP="00910FAF">
            <w:pPr>
              <w:spacing w:after="0" w:line="276" w:lineRule="auto"/>
              <w:ind w:firstLine="990"/>
              <w:jc w:val="both"/>
              <w:rPr>
                <w:lang w:val="ka-GE"/>
              </w:rPr>
            </w:pPr>
            <w:r>
              <w:rPr>
                <w:rFonts w:ascii="Sylfaen" w:eastAsia="Sylfaen" w:hAnsi="Sylfaen" w:cs="Sylfaen"/>
                <w:sz w:val="24"/>
                <w:lang w:val="ka-GE"/>
              </w:rPr>
              <w:t>365</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სამუშაო</w:t>
            </w:r>
            <w:proofErr w:type="spellEnd"/>
            <w:r>
              <w:rPr>
                <w:rFonts w:ascii="Sylfaen" w:eastAsia="Sylfaen" w:hAnsi="Sylfaen" w:cs="Sylfaen"/>
                <w:sz w:val="24"/>
              </w:rPr>
              <w:t xml:space="preserve"> </w:t>
            </w:r>
            <w:proofErr w:type="spellStart"/>
            <w:r>
              <w:rPr>
                <w:rFonts w:ascii="Sylfaen" w:eastAsia="Sylfaen" w:hAnsi="Sylfaen" w:cs="Sylfaen"/>
                <w:sz w:val="24"/>
              </w:rPr>
              <w:t>საათების</w:t>
            </w:r>
            <w:proofErr w:type="spellEnd"/>
            <w:r>
              <w:rPr>
                <w:rFonts w:ascii="Sylfaen" w:eastAsia="Sylfaen" w:hAnsi="Sylfaen" w:cs="Sylfaen"/>
                <w:sz w:val="24"/>
              </w:rPr>
              <w:t xml:space="preserve"> </w:t>
            </w:r>
            <w:proofErr w:type="spellStart"/>
            <w:r>
              <w:rPr>
                <w:rFonts w:ascii="Sylfaen" w:eastAsia="Sylfaen" w:hAnsi="Sylfaen" w:cs="Sylfaen"/>
                <w:sz w:val="24"/>
              </w:rPr>
              <w:t>რაოდენობა</w:t>
            </w:r>
            <w:proofErr w:type="spellEnd"/>
            <w:r>
              <w:rPr>
                <w:rFonts w:ascii="Sylfaen" w:eastAsia="Sylfaen" w:hAnsi="Sylfaen" w:cs="Sylfaen"/>
                <w:sz w:val="24"/>
              </w:rPr>
              <w:t xml:space="preserve"> </w:t>
            </w:r>
            <w:proofErr w:type="spellStart"/>
            <w:r>
              <w:rPr>
                <w:rFonts w:ascii="Sylfaen" w:eastAsia="Sylfaen" w:hAnsi="Sylfaen" w:cs="Sylfaen"/>
                <w:sz w:val="24"/>
              </w:rPr>
              <w:t>დღე-ღამეში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B62B40">
            <w:pPr>
              <w:pStyle w:val="ListParagraph"/>
              <w:numPr>
                <w:ilvl w:val="0"/>
                <w:numId w:val="20"/>
              </w:numPr>
              <w:spacing w:after="0" w:line="276" w:lineRule="auto"/>
              <w:jc w:val="both"/>
            </w:pPr>
            <w:proofErr w:type="spellStart"/>
            <w:r w:rsidRPr="00B62B40">
              <w:rPr>
                <w:rFonts w:ascii="Sylfaen" w:eastAsia="Sylfaen" w:hAnsi="Sylfaen" w:cs="Sylfaen"/>
                <w:sz w:val="24"/>
              </w:rPr>
              <w:t>სთ</w:t>
            </w:r>
            <w:proofErr w:type="spellEnd"/>
          </w:p>
        </w:tc>
      </w:tr>
    </w:tbl>
    <w:p w:rsidR="00B74DB5" w:rsidRDefault="00B74DB5" w:rsidP="00B74DB5">
      <w:pPr>
        <w:pStyle w:val="ListParagraph"/>
        <w:ind w:left="450"/>
        <w:rPr>
          <w:rFonts w:ascii="Sylfaen" w:hAnsi="Sylfaen"/>
          <w:sz w:val="24"/>
          <w:szCs w:val="24"/>
          <w:lang w:val="ka-GE"/>
        </w:rPr>
      </w:pPr>
    </w:p>
    <w:p w:rsidR="00E22747" w:rsidRDefault="00B74DB5" w:rsidP="00CA051A">
      <w:pPr>
        <w:pStyle w:val="ListParagraph"/>
        <w:numPr>
          <w:ilvl w:val="0"/>
          <w:numId w:val="4"/>
        </w:numPr>
        <w:jc w:val="both"/>
        <w:rPr>
          <w:rFonts w:ascii="Sylfaen" w:hAnsi="Sylfaen"/>
          <w:sz w:val="24"/>
          <w:szCs w:val="24"/>
          <w:lang w:val="ka-GE"/>
        </w:rPr>
      </w:pPr>
      <w:r w:rsidRPr="00B74DB5">
        <w:rPr>
          <w:rFonts w:ascii="Sylfaen" w:hAnsi="Sylfaen"/>
          <w:b/>
          <w:sz w:val="24"/>
          <w:szCs w:val="24"/>
          <w:lang w:val="ka-GE"/>
        </w:rPr>
        <w:t>საწარმოს განთავსების ადგილი</w:t>
      </w:r>
      <w:r w:rsidR="009E61FA">
        <w:rPr>
          <w:rFonts w:ascii="Sylfaen" w:hAnsi="Sylfaen"/>
          <w:sz w:val="24"/>
          <w:szCs w:val="24"/>
          <w:lang w:val="ka-GE"/>
        </w:rPr>
        <w:t xml:space="preserve">: </w:t>
      </w:r>
      <w:r w:rsidR="00B62B40">
        <w:rPr>
          <w:rFonts w:ascii="Sylfaen" w:hAnsi="Sylfaen"/>
          <w:sz w:val="24"/>
          <w:szCs w:val="24"/>
          <w:lang w:val="ka-GE"/>
        </w:rPr>
        <w:t xml:space="preserve"> ავტოგასამართი სადგური მოწყობ</w:t>
      </w:r>
      <w:r w:rsidR="00923FB7">
        <w:rPr>
          <w:rFonts w:ascii="Sylfaen" w:hAnsi="Sylfaen"/>
          <w:sz w:val="24"/>
          <w:szCs w:val="24"/>
          <w:lang w:val="ka-GE"/>
        </w:rPr>
        <w:t>ილია</w:t>
      </w:r>
      <w:r w:rsidR="00B62B40">
        <w:rPr>
          <w:rFonts w:ascii="Sylfaen" w:hAnsi="Sylfaen"/>
          <w:sz w:val="24"/>
          <w:szCs w:val="24"/>
          <w:lang w:val="ka-GE"/>
        </w:rPr>
        <w:t xml:space="preserve">(და მასთან ერთად ნავთობპროდუქტების </w:t>
      </w:r>
      <w:r w:rsidR="00923FB7">
        <w:rPr>
          <w:rFonts w:ascii="Sylfaen" w:hAnsi="Sylfaen"/>
          <w:sz w:val="24"/>
          <w:szCs w:val="24"/>
          <w:lang w:val="ka-GE"/>
        </w:rPr>
        <w:t>საცავები</w:t>
      </w:r>
      <w:r w:rsidR="00B62B40">
        <w:rPr>
          <w:rFonts w:ascii="Sylfaen" w:hAnsi="Sylfaen"/>
          <w:sz w:val="24"/>
          <w:szCs w:val="24"/>
          <w:lang w:val="ka-GE"/>
        </w:rPr>
        <w:t xml:space="preserve">)  </w:t>
      </w:r>
      <w:r w:rsidR="006F4658">
        <w:rPr>
          <w:rFonts w:ascii="Sylfaen" w:hAnsi="Sylfaen"/>
          <w:sz w:val="24"/>
          <w:szCs w:val="24"/>
          <w:lang w:val="ka-GE"/>
        </w:rPr>
        <w:t>საჩხერის რაიონ</w:t>
      </w:r>
      <w:r w:rsidR="00B62B40">
        <w:rPr>
          <w:rFonts w:ascii="Sylfaen" w:hAnsi="Sylfaen"/>
          <w:sz w:val="24"/>
          <w:szCs w:val="24"/>
          <w:lang w:val="ka-GE"/>
        </w:rPr>
        <w:t>ში</w:t>
      </w:r>
      <w:r w:rsidR="006F4658">
        <w:rPr>
          <w:rFonts w:ascii="Sylfaen" w:hAnsi="Sylfaen"/>
          <w:sz w:val="24"/>
          <w:szCs w:val="24"/>
          <w:lang w:val="ka-GE"/>
        </w:rPr>
        <w:t>, სოფ. გორისას მიმდებარედ</w:t>
      </w:r>
      <w:r w:rsidR="00C41CCF">
        <w:rPr>
          <w:rFonts w:ascii="Sylfaen" w:hAnsi="Sylfaen"/>
          <w:sz w:val="24"/>
          <w:szCs w:val="24"/>
          <w:lang w:val="ka-GE"/>
        </w:rPr>
        <w:t xml:space="preserve"> </w:t>
      </w:r>
      <w:r w:rsidR="006F4658">
        <w:rPr>
          <w:rFonts w:ascii="Sylfaen" w:hAnsi="Sylfaen"/>
          <w:sz w:val="24"/>
          <w:szCs w:val="24"/>
          <w:lang w:val="ka-GE"/>
        </w:rPr>
        <w:t xml:space="preserve"> </w:t>
      </w:r>
      <w:r w:rsidR="00B62B40">
        <w:rPr>
          <w:rFonts w:ascii="Sylfaen" w:hAnsi="Sylfaen"/>
          <w:sz w:val="24"/>
          <w:szCs w:val="24"/>
          <w:lang w:val="ka-GE"/>
        </w:rPr>
        <w:t xml:space="preserve"> </w:t>
      </w:r>
      <w:r w:rsidR="00B62B40">
        <w:rPr>
          <w:rFonts w:ascii="Sylfaen" w:hAnsi="Sylfaen"/>
          <w:sz w:val="24"/>
          <w:szCs w:val="24"/>
          <w:lang w:val="ka-GE"/>
        </w:rPr>
        <w:lastRenderedPageBreak/>
        <w:t>არასასოფლო სამეურნეო მიწის ნაკვეთ</w:t>
      </w:r>
      <w:r w:rsidR="00CA051A">
        <w:rPr>
          <w:rFonts w:ascii="Sylfaen" w:hAnsi="Sylfaen"/>
          <w:sz w:val="24"/>
          <w:szCs w:val="24"/>
          <w:lang w:val="ka-GE"/>
        </w:rPr>
        <w:t>ებზე</w:t>
      </w:r>
      <w:r w:rsidR="00B62B40">
        <w:rPr>
          <w:rFonts w:ascii="Sylfaen" w:hAnsi="Sylfaen"/>
          <w:sz w:val="24"/>
          <w:szCs w:val="24"/>
          <w:lang w:val="ka-GE"/>
        </w:rPr>
        <w:t xml:space="preserve"> ს/კ </w:t>
      </w:r>
      <w:r w:rsidR="006F4658" w:rsidRPr="006F4658">
        <w:rPr>
          <w:rFonts w:ascii="Sylfaen" w:hAnsi="Sylfaen"/>
          <w:sz w:val="24"/>
          <w:szCs w:val="24"/>
          <w:lang w:val="ka-GE"/>
        </w:rPr>
        <w:t xml:space="preserve"> 35</w:t>
      </w:r>
      <w:r w:rsidR="006F4658">
        <w:rPr>
          <w:rFonts w:ascii="Sylfaen" w:hAnsi="Sylfaen"/>
          <w:sz w:val="24"/>
          <w:szCs w:val="24"/>
          <w:lang w:val="ka-GE"/>
        </w:rPr>
        <w:t>.</w:t>
      </w:r>
      <w:r w:rsidR="006F4658" w:rsidRPr="006F4658">
        <w:rPr>
          <w:rFonts w:ascii="Sylfaen" w:hAnsi="Sylfaen"/>
          <w:sz w:val="24"/>
          <w:szCs w:val="24"/>
          <w:lang w:val="ka-GE"/>
        </w:rPr>
        <w:t>09</w:t>
      </w:r>
      <w:r w:rsidR="006F4658">
        <w:rPr>
          <w:rFonts w:ascii="Sylfaen" w:hAnsi="Sylfaen"/>
          <w:sz w:val="24"/>
          <w:szCs w:val="24"/>
          <w:lang w:val="ka-GE"/>
        </w:rPr>
        <w:t>.</w:t>
      </w:r>
      <w:r w:rsidR="006F4658" w:rsidRPr="006F4658">
        <w:rPr>
          <w:rFonts w:ascii="Sylfaen" w:hAnsi="Sylfaen"/>
          <w:sz w:val="24"/>
          <w:szCs w:val="24"/>
          <w:lang w:val="ka-GE"/>
        </w:rPr>
        <w:t>49</w:t>
      </w:r>
      <w:r w:rsidR="006F4658">
        <w:rPr>
          <w:rFonts w:ascii="Sylfaen" w:hAnsi="Sylfaen"/>
          <w:sz w:val="24"/>
          <w:szCs w:val="24"/>
          <w:lang w:val="ka-GE"/>
        </w:rPr>
        <w:t>.</w:t>
      </w:r>
      <w:r w:rsidR="006F4658" w:rsidRPr="006F4658">
        <w:rPr>
          <w:rFonts w:ascii="Sylfaen" w:hAnsi="Sylfaen"/>
          <w:sz w:val="24"/>
          <w:szCs w:val="24"/>
          <w:lang w:val="ka-GE"/>
        </w:rPr>
        <w:t>306</w:t>
      </w:r>
      <w:r w:rsidR="00CA051A">
        <w:rPr>
          <w:rFonts w:ascii="Sylfaen" w:hAnsi="Sylfaen"/>
          <w:sz w:val="24"/>
          <w:szCs w:val="24"/>
          <w:lang w:val="ka-GE"/>
        </w:rPr>
        <w:t xml:space="preserve"> და 35. 09. 49. 305</w:t>
      </w:r>
      <w:r w:rsidR="00B62B40">
        <w:rPr>
          <w:rFonts w:ascii="Sylfaen" w:hAnsi="Sylfaen"/>
          <w:sz w:val="24"/>
          <w:szCs w:val="24"/>
          <w:lang w:val="ka-GE"/>
        </w:rPr>
        <w:t xml:space="preserve">, რომელიც  წარმოადგენს </w:t>
      </w:r>
      <w:r w:rsidR="006F4658">
        <w:rPr>
          <w:rFonts w:ascii="Sylfaen" w:hAnsi="Sylfaen"/>
          <w:sz w:val="24"/>
          <w:szCs w:val="24"/>
          <w:lang w:val="ka-GE"/>
        </w:rPr>
        <w:t xml:space="preserve">ფ/პ ნიკოლოზ კილაძის </w:t>
      </w:r>
      <w:r w:rsidR="00B62B40">
        <w:rPr>
          <w:rFonts w:ascii="Sylfaen" w:hAnsi="Sylfaen"/>
          <w:sz w:val="24"/>
          <w:szCs w:val="24"/>
          <w:lang w:val="ka-GE"/>
        </w:rPr>
        <w:t xml:space="preserve"> კუთვნილებას. </w:t>
      </w:r>
    </w:p>
    <w:p w:rsidR="00C41CCF" w:rsidRDefault="00CA051A" w:rsidP="00E22747">
      <w:pPr>
        <w:pStyle w:val="ListParagraph"/>
        <w:ind w:left="450"/>
        <w:jc w:val="both"/>
        <w:rPr>
          <w:rFonts w:ascii="Sylfaen" w:hAnsi="Sylfaen"/>
          <w:sz w:val="24"/>
          <w:szCs w:val="24"/>
          <w:lang w:val="ka-GE"/>
        </w:rPr>
      </w:pPr>
      <w:r>
        <w:rPr>
          <w:rFonts w:ascii="Sylfaen" w:hAnsi="Sylfaen"/>
          <w:sz w:val="24"/>
          <w:szCs w:val="24"/>
          <w:lang w:val="ka-GE"/>
        </w:rPr>
        <w:t>საწარმოს ტერიტორიის</w:t>
      </w:r>
      <w:r w:rsidR="00B62B40">
        <w:rPr>
          <w:rFonts w:ascii="Sylfaen" w:hAnsi="Sylfaen"/>
          <w:sz w:val="24"/>
          <w:szCs w:val="24"/>
          <w:lang w:val="ka-GE"/>
        </w:rPr>
        <w:t xml:space="preserve"> </w:t>
      </w:r>
      <w:r>
        <w:rPr>
          <w:rFonts w:ascii="Sylfaen" w:hAnsi="Sylfaen"/>
          <w:sz w:val="24"/>
          <w:szCs w:val="24"/>
          <w:lang w:val="ka-GE"/>
        </w:rPr>
        <w:t xml:space="preserve">მთლიანი </w:t>
      </w:r>
      <w:r w:rsidR="00B62B40">
        <w:rPr>
          <w:rFonts w:ascii="Sylfaen" w:hAnsi="Sylfaen"/>
          <w:sz w:val="24"/>
          <w:szCs w:val="24"/>
          <w:lang w:val="ka-GE"/>
        </w:rPr>
        <w:t>ფართობი შეადგენს</w:t>
      </w:r>
      <w:r>
        <w:rPr>
          <w:rFonts w:ascii="Sylfaen" w:hAnsi="Sylfaen"/>
          <w:sz w:val="24"/>
          <w:szCs w:val="24"/>
          <w:lang w:val="ka-GE"/>
        </w:rPr>
        <w:t xml:space="preserve"> 3350</w:t>
      </w:r>
      <w:r w:rsidR="00B62B40">
        <w:rPr>
          <w:rFonts w:ascii="Sylfaen" w:hAnsi="Sylfaen"/>
          <w:sz w:val="24"/>
          <w:szCs w:val="24"/>
          <w:lang w:val="ka-GE"/>
        </w:rPr>
        <w:t xml:space="preserve"> მ</w:t>
      </w:r>
      <w:r w:rsidR="00B62B40" w:rsidRPr="00B62B40">
        <w:rPr>
          <w:rFonts w:ascii="Sylfaen" w:hAnsi="Sylfaen"/>
          <w:sz w:val="24"/>
          <w:szCs w:val="24"/>
          <w:vertAlign w:val="superscript"/>
          <w:lang w:val="ka-GE"/>
        </w:rPr>
        <w:t>2</w:t>
      </w:r>
      <w:r w:rsidR="00B62B40">
        <w:rPr>
          <w:rFonts w:ascii="Sylfaen" w:hAnsi="Sylfaen"/>
          <w:sz w:val="24"/>
          <w:szCs w:val="24"/>
          <w:lang w:val="ka-GE"/>
        </w:rPr>
        <w:t>-ს</w:t>
      </w:r>
      <w:r w:rsidR="006F4658">
        <w:rPr>
          <w:rFonts w:ascii="Sylfaen" w:hAnsi="Sylfaen"/>
          <w:sz w:val="24"/>
          <w:szCs w:val="24"/>
          <w:lang w:val="ka-GE"/>
        </w:rPr>
        <w:t xml:space="preserve">, საიდანაც ავტოგასამართი და ნავთობპროდუქტების რეზერვუარები </w:t>
      </w:r>
      <w:r w:rsidR="00923FB7">
        <w:rPr>
          <w:rFonts w:ascii="Sylfaen" w:hAnsi="Sylfaen"/>
          <w:sz w:val="24"/>
          <w:szCs w:val="24"/>
          <w:lang w:val="ka-GE"/>
        </w:rPr>
        <w:t>განთავსებულია ტერიტორიაზე</w:t>
      </w:r>
      <w:r w:rsidR="006F4658">
        <w:rPr>
          <w:rFonts w:ascii="Sylfaen" w:hAnsi="Sylfaen"/>
          <w:sz w:val="24"/>
          <w:szCs w:val="24"/>
          <w:lang w:val="ka-GE"/>
        </w:rPr>
        <w:t xml:space="preserve">, </w:t>
      </w:r>
      <w:r w:rsidR="00923FB7">
        <w:rPr>
          <w:rFonts w:ascii="Sylfaen" w:hAnsi="Sylfaen"/>
          <w:sz w:val="24"/>
          <w:szCs w:val="24"/>
          <w:lang w:val="ka-GE"/>
        </w:rPr>
        <w:t>რომლის</w:t>
      </w:r>
      <w:r w:rsidR="006F4658">
        <w:rPr>
          <w:rFonts w:ascii="Sylfaen" w:hAnsi="Sylfaen"/>
          <w:sz w:val="24"/>
          <w:szCs w:val="24"/>
          <w:lang w:val="ka-GE"/>
        </w:rPr>
        <w:t xml:space="preserve"> </w:t>
      </w:r>
      <w:r w:rsidR="007C2DB9">
        <w:rPr>
          <w:rFonts w:ascii="Sylfaen" w:hAnsi="Sylfaen"/>
          <w:sz w:val="24"/>
          <w:szCs w:val="24"/>
          <w:lang w:val="ka-GE"/>
        </w:rPr>
        <w:t>ფართობი დაახლოებით</w:t>
      </w:r>
      <w:r>
        <w:rPr>
          <w:rFonts w:ascii="Sylfaen" w:hAnsi="Sylfaen"/>
          <w:sz w:val="24"/>
          <w:szCs w:val="24"/>
          <w:lang w:val="ka-GE"/>
        </w:rPr>
        <w:t xml:space="preserve"> </w:t>
      </w:r>
      <w:r w:rsidR="007C2DB9">
        <w:rPr>
          <w:rFonts w:ascii="Sylfaen" w:hAnsi="Sylfaen"/>
          <w:sz w:val="24"/>
          <w:szCs w:val="24"/>
          <w:lang w:val="ka-GE"/>
        </w:rPr>
        <w:t>1000</w:t>
      </w:r>
      <w:r w:rsidR="006F4658">
        <w:rPr>
          <w:rFonts w:ascii="Sylfaen" w:hAnsi="Sylfaen"/>
          <w:sz w:val="24"/>
          <w:szCs w:val="24"/>
          <w:lang w:val="ka-GE"/>
        </w:rPr>
        <w:t xml:space="preserve"> მ</w:t>
      </w:r>
      <w:r w:rsidR="006F4658" w:rsidRPr="006F4658">
        <w:rPr>
          <w:rFonts w:ascii="Sylfaen" w:hAnsi="Sylfaen"/>
          <w:sz w:val="24"/>
          <w:szCs w:val="24"/>
          <w:vertAlign w:val="superscript"/>
          <w:lang w:val="ka-GE"/>
        </w:rPr>
        <w:t>2</w:t>
      </w:r>
      <w:r w:rsidR="006F4658">
        <w:rPr>
          <w:rFonts w:ascii="Sylfaen" w:hAnsi="Sylfaen"/>
          <w:sz w:val="24"/>
          <w:szCs w:val="24"/>
          <w:lang w:val="ka-GE"/>
        </w:rPr>
        <w:t>.</w:t>
      </w:r>
      <w:r w:rsidR="00C41CCF">
        <w:rPr>
          <w:rFonts w:ascii="Sylfaen" w:hAnsi="Sylfaen"/>
          <w:sz w:val="24"/>
          <w:szCs w:val="24"/>
          <w:lang w:val="ka-GE"/>
        </w:rPr>
        <w:t xml:space="preserve"> </w:t>
      </w:r>
    </w:p>
    <w:p w:rsidR="0027605D" w:rsidRDefault="0027605D" w:rsidP="009E61FA">
      <w:pPr>
        <w:pStyle w:val="ListParagraph"/>
        <w:ind w:left="450"/>
        <w:jc w:val="both"/>
        <w:rPr>
          <w:rFonts w:ascii="Sylfaen" w:hAnsi="Sylfaen"/>
          <w:sz w:val="24"/>
          <w:szCs w:val="24"/>
          <w:lang w:val="ka-GE"/>
        </w:rPr>
      </w:pPr>
      <w:r>
        <w:rPr>
          <w:rFonts w:ascii="Sylfaen" w:hAnsi="Sylfaen"/>
          <w:sz w:val="24"/>
          <w:szCs w:val="24"/>
          <w:lang w:val="ka-GE"/>
        </w:rPr>
        <w:t xml:space="preserve">საწარმოს განთავსების ტერიტორია წარმოადგენს ათვისებულ, ტექნოგენურად უკვე </w:t>
      </w:r>
      <w:r w:rsidR="00E0304D">
        <w:rPr>
          <w:rFonts w:ascii="Sylfaen" w:hAnsi="Sylfaen"/>
          <w:sz w:val="24"/>
          <w:szCs w:val="24"/>
          <w:lang w:val="ka-GE"/>
        </w:rPr>
        <w:t>სახე</w:t>
      </w:r>
      <w:r>
        <w:rPr>
          <w:rFonts w:ascii="Sylfaen" w:hAnsi="Sylfaen"/>
          <w:sz w:val="24"/>
          <w:szCs w:val="24"/>
          <w:lang w:val="ka-GE"/>
        </w:rPr>
        <w:t>ც</w:t>
      </w:r>
      <w:r w:rsidR="00E0304D">
        <w:rPr>
          <w:rFonts w:ascii="Sylfaen" w:hAnsi="Sylfaen"/>
          <w:sz w:val="24"/>
          <w:szCs w:val="24"/>
          <w:lang w:val="ka-GE"/>
        </w:rPr>
        <w:t>ვ</w:t>
      </w:r>
      <w:r>
        <w:rPr>
          <w:rFonts w:ascii="Sylfaen" w:hAnsi="Sylfaen"/>
          <w:sz w:val="24"/>
          <w:szCs w:val="24"/>
          <w:lang w:val="ka-GE"/>
        </w:rPr>
        <w:t xml:space="preserve">ლილ ტერიტორიას და  </w:t>
      </w:r>
      <w:r w:rsidR="00C065C4">
        <w:rPr>
          <w:rFonts w:ascii="Sylfaen" w:hAnsi="Sylfaen"/>
          <w:sz w:val="24"/>
          <w:szCs w:val="24"/>
          <w:lang w:val="ka-GE"/>
        </w:rPr>
        <w:t>ავტოგსამართი სადგურის</w:t>
      </w:r>
      <w:r>
        <w:rPr>
          <w:rFonts w:ascii="Sylfaen" w:hAnsi="Sylfaen"/>
          <w:sz w:val="24"/>
          <w:szCs w:val="24"/>
          <w:lang w:val="ka-GE"/>
        </w:rPr>
        <w:t xml:space="preserve"> მოწყობისას და ფუნქციონირებისას </w:t>
      </w:r>
      <w:r w:rsidR="00C065C4">
        <w:rPr>
          <w:rFonts w:ascii="Sylfaen" w:hAnsi="Sylfaen"/>
          <w:sz w:val="24"/>
          <w:szCs w:val="24"/>
          <w:lang w:val="ka-GE"/>
        </w:rPr>
        <w:t>მიწის რესურსებზე და მიმდებარე ლანდშაფტზე</w:t>
      </w:r>
      <w:r>
        <w:rPr>
          <w:rFonts w:ascii="Sylfaen" w:hAnsi="Sylfaen"/>
          <w:sz w:val="24"/>
          <w:szCs w:val="24"/>
          <w:lang w:val="ka-GE"/>
        </w:rPr>
        <w:t xml:space="preserve"> ახალი ზემოქმედება არ არის მოსალოდნელი.</w:t>
      </w:r>
    </w:p>
    <w:tbl>
      <w:tblPr>
        <w:tblW w:w="10548" w:type="dxa"/>
        <w:tblInd w:w="90" w:type="dxa"/>
        <w:tblBorders>
          <w:top w:val="nil"/>
          <w:left w:val="nil"/>
          <w:bottom w:val="nil"/>
          <w:right w:val="nil"/>
        </w:tblBorders>
        <w:tblLayout w:type="fixed"/>
        <w:tblLook w:val="0000" w:firstRow="0" w:lastRow="0" w:firstColumn="0" w:lastColumn="0" w:noHBand="0" w:noVBand="0"/>
      </w:tblPr>
      <w:tblGrid>
        <w:gridCol w:w="10548"/>
      </w:tblGrid>
      <w:tr w:rsidR="003C47E3" w:rsidRPr="00453993" w:rsidTr="00161FA3">
        <w:trPr>
          <w:trHeight w:val="261"/>
        </w:trPr>
        <w:tc>
          <w:tcPr>
            <w:tcW w:w="10548" w:type="dxa"/>
            <w:tcBorders>
              <w:top w:val="nil"/>
              <w:left w:val="nil"/>
              <w:right w:val="nil"/>
            </w:tcBorders>
          </w:tcPr>
          <w:p w:rsidR="003C47E3" w:rsidRPr="003C47E3" w:rsidRDefault="00374D91" w:rsidP="00923FB7">
            <w:pPr>
              <w:pStyle w:val="Default"/>
              <w:numPr>
                <w:ilvl w:val="0"/>
                <w:numId w:val="4"/>
              </w:numPr>
              <w:spacing w:line="276" w:lineRule="auto"/>
              <w:jc w:val="both"/>
              <w:rPr>
                <w:b/>
                <w:lang w:val="ka-GE"/>
              </w:rPr>
            </w:pPr>
            <w:r>
              <w:rPr>
                <w:b/>
                <w:lang w:val="ka-GE"/>
              </w:rPr>
              <w:t>საქმიანობის მასშტაბი:</w:t>
            </w:r>
            <w:r w:rsidR="003C47E3" w:rsidRPr="00B81694">
              <w:rPr>
                <w:lang w:val="ka-GE"/>
              </w:rPr>
              <w:t xml:space="preserve">  </w:t>
            </w:r>
            <w:r w:rsidR="003C47E3">
              <w:rPr>
                <w:lang w:val="ka-GE"/>
              </w:rPr>
              <w:t xml:space="preserve">  </w:t>
            </w:r>
            <w:r w:rsidR="00C065C4">
              <w:rPr>
                <w:lang w:val="ka-GE"/>
              </w:rPr>
              <w:t xml:space="preserve"> საწარმო გეგმავს წლიურად მოახდინოს</w:t>
            </w:r>
            <w:r w:rsidR="00C41CCF">
              <w:rPr>
                <w:lang w:val="ka-GE"/>
              </w:rPr>
              <w:t xml:space="preserve"> 7000000ლ საწვავის(</w:t>
            </w:r>
            <w:r w:rsidR="00C065C4">
              <w:rPr>
                <w:lang w:val="ka-GE"/>
              </w:rPr>
              <w:t xml:space="preserve"> </w:t>
            </w:r>
            <w:r w:rsidR="006F4658">
              <w:rPr>
                <w:lang w:val="ka-GE"/>
              </w:rPr>
              <w:t>4000000ლ</w:t>
            </w:r>
            <w:r w:rsidR="00C065C4">
              <w:rPr>
                <w:lang w:val="ka-GE"/>
              </w:rPr>
              <w:t xml:space="preserve"> დიზელის და</w:t>
            </w:r>
            <w:r w:rsidR="006F4658">
              <w:rPr>
                <w:lang w:val="ka-GE"/>
              </w:rPr>
              <w:t xml:space="preserve"> 3000000</w:t>
            </w:r>
            <w:r w:rsidR="00C065C4">
              <w:rPr>
                <w:lang w:val="ka-GE"/>
              </w:rPr>
              <w:t xml:space="preserve"> ბენზინის</w:t>
            </w:r>
            <w:r w:rsidR="00C41CCF">
              <w:rPr>
                <w:lang w:val="ka-GE"/>
              </w:rPr>
              <w:t xml:space="preserve">) </w:t>
            </w:r>
            <w:r w:rsidR="00C065C4">
              <w:rPr>
                <w:lang w:val="ka-GE"/>
              </w:rPr>
              <w:t xml:space="preserve"> მიღება-გაცემა/რეალიზაცია;</w:t>
            </w:r>
          </w:p>
          <w:p w:rsidR="00923FB7" w:rsidRPr="00CA051A" w:rsidRDefault="00C065C4" w:rsidP="009E2A67">
            <w:pPr>
              <w:pStyle w:val="ListParagraph"/>
              <w:numPr>
                <w:ilvl w:val="0"/>
                <w:numId w:val="4"/>
              </w:numPr>
              <w:spacing w:after="0" w:line="276" w:lineRule="auto"/>
              <w:jc w:val="both"/>
              <w:rPr>
                <w:rFonts w:ascii="Sylfaen" w:eastAsia="Sylfaen" w:hAnsi="Sylfaen" w:cs="Sylfaen"/>
                <w:sz w:val="24"/>
              </w:rPr>
            </w:pPr>
            <w:r w:rsidRPr="00CA051A">
              <w:rPr>
                <w:rFonts w:ascii="Sylfaen" w:hAnsi="Sylfaen" w:cs="Sylfaen"/>
                <w:b/>
                <w:sz w:val="24"/>
                <w:szCs w:val="24"/>
                <w:lang w:val="ka-GE"/>
              </w:rPr>
              <w:t>დაგეგმილი საქმიანობის აღწერა:</w:t>
            </w:r>
            <w:r w:rsidR="00626C35" w:rsidRPr="00CA051A">
              <w:rPr>
                <w:b/>
                <w:sz w:val="24"/>
                <w:szCs w:val="24"/>
                <w:lang w:val="ka-GE"/>
              </w:rPr>
              <w:t xml:space="preserve"> </w:t>
            </w:r>
            <w:proofErr w:type="spellStart"/>
            <w:r w:rsidR="00A7178C" w:rsidRPr="00CA051A">
              <w:rPr>
                <w:rFonts w:ascii="Sylfaen" w:eastAsia="Sylfaen" w:hAnsi="Sylfaen" w:cs="Sylfaen"/>
                <w:sz w:val="24"/>
              </w:rPr>
              <w:t>ავტოგასამართ</w:t>
            </w:r>
            <w:proofErr w:type="spellEnd"/>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სადგურზე</w:t>
            </w:r>
            <w:proofErr w:type="spellEnd"/>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იგეგმება</w:t>
            </w:r>
            <w:proofErr w:type="spellEnd"/>
            <w:r w:rsidR="00A7178C" w:rsidRPr="00CA051A">
              <w:rPr>
                <w:rFonts w:ascii="Sylfaen" w:eastAsia="Sylfaen" w:hAnsi="Sylfaen" w:cs="Sylfaen"/>
                <w:sz w:val="24"/>
              </w:rPr>
              <w:t xml:space="preserve"> </w:t>
            </w:r>
            <w:r w:rsidR="00A7178C" w:rsidRPr="00CA051A">
              <w:rPr>
                <w:rFonts w:ascii="Sylfaen" w:eastAsia="Sylfaen" w:hAnsi="Sylfaen" w:cs="Sylfaen"/>
                <w:sz w:val="24"/>
                <w:lang w:val="ka-GE"/>
              </w:rPr>
              <w:t>2</w:t>
            </w:r>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ტიპის</w:t>
            </w:r>
            <w:proofErr w:type="spellEnd"/>
            <w:r w:rsidR="00C41CCF" w:rsidRPr="00CA051A">
              <w:rPr>
                <w:rFonts w:ascii="Sylfaen" w:eastAsia="Sylfaen" w:hAnsi="Sylfaen" w:cs="Sylfaen"/>
                <w:sz w:val="24"/>
              </w:rPr>
              <w:t xml:space="preserve"> </w:t>
            </w:r>
            <w:proofErr w:type="spellStart"/>
            <w:r w:rsidR="00C41CCF" w:rsidRPr="00CA051A">
              <w:rPr>
                <w:rFonts w:ascii="Sylfaen" w:eastAsia="Sylfaen" w:hAnsi="Sylfaen" w:cs="Sylfaen"/>
                <w:sz w:val="24"/>
              </w:rPr>
              <w:t>საწვავის</w:t>
            </w:r>
            <w:proofErr w:type="spellEnd"/>
            <w:r w:rsidR="00C41CCF" w:rsidRPr="00CA051A">
              <w:rPr>
                <w:rFonts w:ascii="Sylfaen" w:eastAsia="Sylfaen" w:hAnsi="Sylfaen" w:cs="Sylfaen"/>
                <w:sz w:val="24"/>
              </w:rPr>
              <w:t xml:space="preserve"> </w:t>
            </w:r>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ბენზინის</w:t>
            </w:r>
            <w:proofErr w:type="spellEnd"/>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და</w:t>
            </w:r>
            <w:proofErr w:type="spellEnd"/>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დიზელის</w:t>
            </w:r>
            <w:proofErr w:type="spellEnd"/>
            <w:r w:rsidR="00A7178C" w:rsidRPr="00CA051A">
              <w:rPr>
                <w:rFonts w:ascii="Sylfaen" w:eastAsia="Sylfaen" w:hAnsi="Sylfaen" w:cs="Sylfaen"/>
                <w:sz w:val="24"/>
              </w:rPr>
              <w:t xml:space="preserve">  </w:t>
            </w:r>
            <w:proofErr w:type="spellStart"/>
            <w:r w:rsidR="00A7178C" w:rsidRPr="00CA051A">
              <w:rPr>
                <w:rFonts w:ascii="Sylfaen" w:eastAsia="Sylfaen" w:hAnsi="Sylfaen" w:cs="Sylfaen"/>
                <w:sz w:val="24"/>
              </w:rPr>
              <w:t>რეალიზაცია</w:t>
            </w:r>
            <w:proofErr w:type="spellEnd"/>
            <w:r w:rsidR="00A7178C" w:rsidRPr="00CA051A">
              <w:rPr>
                <w:rFonts w:ascii="Sylfaen" w:eastAsia="Sylfaen" w:hAnsi="Sylfaen" w:cs="Sylfaen"/>
                <w:sz w:val="24"/>
              </w:rPr>
              <w:t xml:space="preserve">, </w:t>
            </w:r>
            <w:r w:rsidRPr="00CA051A">
              <w:rPr>
                <w:rFonts w:ascii="Sylfaen" w:eastAsia="Sylfaen" w:hAnsi="Sylfaen" w:cs="Sylfaen"/>
                <w:sz w:val="24"/>
                <w:lang w:val="ka-GE"/>
              </w:rPr>
              <w:t xml:space="preserve"> საწვავის მიღება-შენახვისათვის </w:t>
            </w:r>
            <w:r w:rsidR="00923FB7" w:rsidRPr="00CA051A">
              <w:rPr>
                <w:rFonts w:ascii="Sylfaen" w:eastAsia="Sylfaen" w:hAnsi="Sylfaen" w:cs="Sylfaen"/>
                <w:sz w:val="24"/>
                <w:lang w:val="ka-GE"/>
              </w:rPr>
              <w:t>დადგმულია</w:t>
            </w:r>
            <w:r w:rsidR="006F4658" w:rsidRPr="00CA051A">
              <w:rPr>
                <w:rFonts w:ascii="Sylfaen" w:eastAsia="Sylfaen" w:hAnsi="Sylfaen" w:cs="Sylfaen"/>
                <w:sz w:val="24"/>
                <w:lang w:val="ka-GE"/>
              </w:rPr>
              <w:t xml:space="preserve"> 7</w:t>
            </w:r>
            <w:r w:rsidR="00145785" w:rsidRPr="00CA051A">
              <w:rPr>
                <w:rFonts w:ascii="Sylfaen" w:eastAsia="Sylfaen" w:hAnsi="Sylfaen" w:cs="Sylfaen"/>
                <w:sz w:val="24"/>
                <w:lang w:val="ka-GE"/>
              </w:rPr>
              <w:t xml:space="preserve"> ერთეული</w:t>
            </w:r>
            <w:r w:rsidRPr="00CA051A">
              <w:rPr>
                <w:rFonts w:ascii="Sylfaen" w:eastAsia="Sylfaen" w:hAnsi="Sylfaen" w:cs="Sylfaen"/>
                <w:sz w:val="24"/>
                <w:lang w:val="ka-GE"/>
              </w:rPr>
              <w:t xml:space="preserve"> მიწისზედა</w:t>
            </w:r>
            <w:r w:rsidRPr="00CA051A">
              <w:rPr>
                <w:rFonts w:ascii="Sylfaen" w:eastAsia="Sylfaen" w:hAnsi="Sylfaen" w:cs="Sylfaen"/>
                <w:sz w:val="24"/>
              </w:rPr>
              <w:t xml:space="preserve"> </w:t>
            </w:r>
            <w:proofErr w:type="spellStart"/>
            <w:r w:rsidRPr="00CA051A">
              <w:rPr>
                <w:rFonts w:ascii="Sylfaen" w:eastAsia="Sylfaen" w:hAnsi="Sylfaen" w:cs="Sylfaen"/>
                <w:sz w:val="24"/>
              </w:rPr>
              <w:t>საწვავის</w:t>
            </w:r>
            <w:proofErr w:type="spellEnd"/>
            <w:r w:rsidRPr="00CA051A">
              <w:rPr>
                <w:rFonts w:ascii="Sylfaen" w:eastAsia="Sylfaen" w:hAnsi="Sylfaen" w:cs="Sylfaen"/>
                <w:sz w:val="24"/>
              </w:rPr>
              <w:t xml:space="preserve"> </w:t>
            </w:r>
            <w:proofErr w:type="spellStart"/>
            <w:r w:rsidRPr="00CA051A">
              <w:rPr>
                <w:rFonts w:ascii="Sylfaen" w:eastAsia="Sylfaen" w:hAnsi="Sylfaen" w:cs="Sylfaen"/>
                <w:sz w:val="24"/>
              </w:rPr>
              <w:t>ავზები</w:t>
            </w:r>
            <w:proofErr w:type="spellEnd"/>
            <w:r w:rsidRPr="00CA051A">
              <w:rPr>
                <w:rFonts w:ascii="Sylfaen" w:eastAsia="Sylfaen" w:hAnsi="Sylfaen" w:cs="Sylfaen"/>
                <w:sz w:val="24"/>
                <w:lang w:val="ka-GE"/>
              </w:rPr>
              <w:t>, რომლებიც</w:t>
            </w:r>
            <w:r w:rsidRPr="00CA051A">
              <w:rPr>
                <w:rFonts w:ascii="Sylfaen" w:eastAsia="Sylfaen" w:hAnsi="Sylfaen" w:cs="Sylfaen"/>
                <w:sz w:val="24"/>
              </w:rPr>
              <w:t xml:space="preserve">  </w:t>
            </w:r>
            <w:proofErr w:type="spellStart"/>
            <w:r w:rsidR="00923FB7" w:rsidRPr="00CA051A">
              <w:rPr>
                <w:rFonts w:ascii="Sylfaen" w:eastAsia="Sylfaen" w:hAnsi="Sylfaen" w:cs="Sylfaen"/>
                <w:sz w:val="24"/>
              </w:rPr>
              <w:t>განთავსდა</w:t>
            </w:r>
            <w:proofErr w:type="spellEnd"/>
            <w:r w:rsidR="00923FB7" w:rsidRPr="00CA051A">
              <w:rPr>
                <w:rFonts w:ascii="Sylfaen" w:eastAsia="Sylfaen" w:hAnsi="Sylfaen" w:cs="Sylfaen"/>
                <w:sz w:val="24"/>
              </w:rPr>
              <w:t xml:space="preserve"> </w:t>
            </w:r>
            <w:r w:rsidR="00923FB7" w:rsidRPr="00CA051A">
              <w:rPr>
                <w:rFonts w:ascii="Sylfaen" w:eastAsia="Sylfaen" w:hAnsi="Sylfaen" w:cs="Sylfaen"/>
                <w:sz w:val="24"/>
                <w:lang w:val="ka-GE"/>
              </w:rPr>
              <w:t xml:space="preserve"> სპეციალურად მოწყობილ ღორღის ბალიშზე. რეზერვუარები </w:t>
            </w:r>
            <w:r w:rsidRPr="00CA051A">
              <w:rPr>
                <w:rFonts w:ascii="Sylfaen" w:eastAsia="Sylfaen" w:hAnsi="Sylfaen" w:cs="Sylfaen"/>
                <w:sz w:val="24"/>
              </w:rPr>
              <w:t xml:space="preserve"> </w:t>
            </w:r>
            <w:r w:rsidR="006F4658" w:rsidRPr="00CA051A">
              <w:rPr>
                <w:rFonts w:ascii="Sylfaen" w:eastAsia="Sylfaen" w:hAnsi="Sylfaen" w:cs="Sylfaen"/>
                <w:sz w:val="24"/>
                <w:lang w:val="ka-GE"/>
              </w:rPr>
              <w:t xml:space="preserve"> ზემოდან გადახურულ</w:t>
            </w:r>
            <w:r w:rsidR="00923FB7" w:rsidRPr="00CA051A">
              <w:rPr>
                <w:rFonts w:ascii="Sylfaen" w:eastAsia="Sylfaen" w:hAnsi="Sylfaen" w:cs="Sylfaen"/>
                <w:sz w:val="24"/>
                <w:lang w:val="ka-GE"/>
              </w:rPr>
              <w:t xml:space="preserve">ი </w:t>
            </w:r>
            <w:r w:rsidR="000F28A2" w:rsidRPr="00CA051A">
              <w:rPr>
                <w:rFonts w:ascii="Sylfaen" w:eastAsia="Sylfaen" w:hAnsi="Sylfaen" w:cs="Sylfaen"/>
                <w:sz w:val="24"/>
                <w:lang w:val="ka-GE"/>
              </w:rPr>
              <w:t>მსუბუქი კონსტრუქციის ღია გადახურვით.</w:t>
            </w:r>
            <w:r w:rsidR="00923FB7" w:rsidRPr="00CA051A">
              <w:rPr>
                <w:rFonts w:ascii="Sylfaen" w:eastAsia="Sylfaen" w:hAnsi="Sylfaen" w:cs="Sylfaen"/>
                <w:sz w:val="24"/>
                <w:lang w:val="ka-GE"/>
              </w:rPr>
              <w:t xml:space="preserve"> </w:t>
            </w:r>
          </w:p>
          <w:p w:rsidR="00A65B58" w:rsidRDefault="00A65B58" w:rsidP="003956CD">
            <w:pPr>
              <w:pStyle w:val="ListParagraph"/>
              <w:spacing w:after="0" w:line="276" w:lineRule="auto"/>
              <w:ind w:left="450"/>
              <w:jc w:val="both"/>
              <w:rPr>
                <w:rFonts w:ascii="Sylfaen" w:eastAsia="Sylfaen" w:hAnsi="Sylfaen" w:cs="Sylfaen"/>
                <w:sz w:val="24"/>
                <w:lang w:val="ka-GE"/>
              </w:rPr>
            </w:pPr>
            <w:r>
              <w:rPr>
                <w:rFonts w:ascii="Sylfaen" w:eastAsia="Sylfaen" w:hAnsi="Sylfaen" w:cs="Sylfaen"/>
                <w:sz w:val="24"/>
                <w:lang w:val="ka-GE"/>
              </w:rPr>
              <w:t xml:space="preserve">საწარმოში </w:t>
            </w:r>
            <w:r w:rsidR="00923FB7">
              <w:rPr>
                <w:rFonts w:ascii="Sylfaen" w:eastAsia="Sylfaen" w:hAnsi="Sylfaen" w:cs="Sylfaen"/>
                <w:sz w:val="24"/>
                <w:lang w:val="ka-GE"/>
              </w:rPr>
              <w:t>განთავსებულია</w:t>
            </w:r>
            <w:r>
              <w:rPr>
                <w:rFonts w:ascii="Sylfaen" w:eastAsia="Sylfaen" w:hAnsi="Sylfaen" w:cs="Sylfaen"/>
                <w:sz w:val="24"/>
                <w:lang w:val="ka-GE"/>
              </w:rPr>
              <w:t xml:space="preserve"> საწვავის რეზერვუარები, რომელთა მოცულობები</w:t>
            </w:r>
            <w:r w:rsidR="00923FB7">
              <w:rPr>
                <w:rFonts w:ascii="Sylfaen" w:eastAsia="Sylfaen" w:hAnsi="Sylfaen" w:cs="Sylfaen"/>
                <w:sz w:val="24"/>
                <w:lang w:val="ka-GE"/>
              </w:rPr>
              <w:t>ა</w:t>
            </w:r>
            <w:r>
              <w:rPr>
                <w:rFonts w:ascii="Sylfaen" w:eastAsia="Sylfaen" w:hAnsi="Sylfaen" w:cs="Sylfaen"/>
                <w:sz w:val="24"/>
                <w:lang w:val="ka-GE"/>
              </w:rPr>
              <w:t xml:space="preserve">: </w:t>
            </w:r>
            <w:r w:rsidRPr="00A65B58">
              <w:rPr>
                <w:rFonts w:ascii="Sylfaen" w:eastAsia="Sylfaen" w:hAnsi="Sylfaen" w:cs="Sylfaen"/>
                <w:sz w:val="24"/>
                <w:lang w:val="ka-GE"/>
              </w:rPr>
              <w:t>1</w:t>
            </w:r>
            <w:r>
              <w:rPr>
                <w:rFonts w:ascii="Sylfaen" w:eastAsia="Sylfaen" w:hAnsi="Sylfaen" w:cs="Sylfaen"/>
                <w:sz w:val="24"/>
                <w:lang w:val="ka-GE"/>
              </w:rPr>
              <w:t xml:space="preserve">. </w:t>
            </w:r>
            <w:r w:rsidR="00FB6887">
              <w:rPr>
                <w:rFonts w:ascii="Sylfaen" w:eastAsia="Sylfaen" w:hAnsi="Sylfaen" w:cs="Sylfaen"/>
                <w:sz w:val="24"/>
                <w:lang w:val="ka-GE"/>
              </w:rPr>
              <w:t xml:space="preserve">დიზელის </w:t>
            </w:r>
            <w:r>
              <w:rPr>
                <w:rFonts w:ascii="Sylfaen" w:eastAsia="Sylfaen" w:hAnsi="Sylfaen" w:cs="Sylfaen"/>
                <w:sz w:val="24"/>
                <w:lang w:val="ka-GE"/>
              </w:rPr>
              <w:t>რეზერვუარი</w:t>
            </w:r>
            <w:r w:rsidR="000F28A2">
              <w:rPr>
                <w:rFonts w:ascii="Sylfaen" w:eastAsia="Sylfaen" w:hAnsi="Sylfaen" w:cs="Sylfaen"/>
                <w:sz w:val="24"/>
                <w:lang w:val="ka-GE"/>
              </w:rPr>
              <w:t>(ევრო დიზელისათვის)</w:t>
            </w:r>
            <w:r w:rsidR="00FB6887">
              <w:rPr>
                <w:rFonts w:ascii="Sylfaen" w:eastAsia="Sylfaen" w:hAnsi="Sylfaen" w:cs="Sylfaen"/>
                <w:sz w:val="24"/>
                <w:lang w:val="ka-GE"/>
              </w:rPr>
              <w:t xml:space="preserve"> N1</w:t>
            </w:r>
            <w:r w:rsidRPr="00A65B58">
              <w:rPr>
                <w:rFonts w:ascii="Sylfaen" w:eastAsia="Sylfaen" w:hAnsi="Sylfaen" w:cs="Sylfaen"/>
                <w:sz w:val="24"/>
                <w:lang w:val="ka-GE"/>
              </w:rPr>
              <w:t>-</w:t>
            </w:r>
            <w:r>
              <w:rPr>
                <w:rFonts w:ascii="Sylfaen" w:eastAsia="Sylfaen" w:hAnsi="Sylfaen" w:cs="Sylfaen"/>
                <w:sz w:val="24"/>
                <w:lang w:val="ka-GE"/>
              </w:rPr>
              <w:t xml:space="preserve"> </w:t>
            </w:r>
            <w:r w:rsidR="000F28A2">
              <w:rPr>
                <w:rFonts w:ascii="Sylfaen" w:eastAsia="Sylfaen" w:hAnsi="Sylfaen" w:cs="Sylfaen"/>
                <w:sz w:val="24"/>
                <w:lang w:val="ka-GE"/>
              </w:rPr>
              <w:t xml:space="preserve">11330 </w:t>
            </w:r>
            <w:r>
              <w:rPr>
                <w:rFonts w:ascii="Sylfaen" w:eastAsia="Sylfaen" w:hAnsi="Sylfaen" w:cs="Sylfaen"/>
                <w:sz w:val="24"/>
                <w:lang w:val="ka-GE"/>
              </w:rPr>
              <w:t xml:space="preserve">ლ; </w:t>
            </w:r>
            <w:r w:rsidRPr="00A65B58">
              <w:rPr>
                <w:rFonts w:ascii="Sylfaen" w:eastAsia="Sylfaen" w:hAnsi="Sylfaen" w:cs="Sylfaen"/>
                <w:sz w:val="24"/>
                <w:lang w:val="ka-GE"/>
              </w:rPr>
              <w:t>2</w:t>
            </w:r>
            <w:r>
              <w:rPr>
                <w:rFonts w:ascii="Sylfaen" w:eastAsia="Sylfaen" w:hAnsi="Sylfaen" w:cs="Sylfaen"/>
                <w:sz w:val="24"/>
                <w:lang w:val="ka-GE"/>
              </w:rPr>
              <w:t>.</w:t>
            </w:r>
            <w:r w:rsidR="00FB6887">
              <w:rPr>
                <w:rFonts w:ascii="Sylfaen" w:eastAsia="Sylfaen" w:hAnsi="Sylfaen" w:cs="Sylfaen"/>
                <w:sz w:val="24"/>
                <w:lang w:val="ka-GE"/>
              </w:rPr>
              <w:t xml:space="preserve">დიზელის </w:t>
            </w:r>
            <w:r>
              <w:rPr>
                <w:rFonts w:ascii="Sylfaen" w:eastAsia="Sylfaen" w:hAnsi="Sylfaen" w:cs="Sylfaen"/>
                <w:sz w:val="24"/>
                <w:lang w:val="ka-GE"/>
              </w:rPr>
              <w:t>რეზერვუარი</w:t>
            </w:r>
            <w:r w:rsidR="00FB6887">
              <w:rPr>
                <w:rFonts w:ascii="Sylfaen" w:eastAsia="Sylfaen" w:hAnsi="Sylfaen" w:cs="Sylfaen"/>
                <w:sz w:val="24"/>
                <w:lang w:val="ka-GE"/>
              </w:rPr>
              <w:t xml:space="preserve"> N2</w:t>
            </w:r>
            <w:r>
              <w:rPr>
                <w:rFonts w:ascii="Sylfaen" w:eastAsia="Sylfaen" w:hAnsi="Sylfaen" w:cs="Sylfaen"/>
                <w:sz w:val="24"/>
                <w:lang w:val="ka-GE"/>
              </w:rPr>
              <w:t xml:space="preserve"> </w:t>
            </w:r>
            <w:r w:rsidRPr="00A65B58">
              <w:rPr>
                <w:rFonts w:ascii="Sylfaen" w:eastAsia="Sylfaen" w:hAnsi="Sylfaen" w:cs="Sylfaen"/>
                <w:sz w:val="24"/>
                <w:lang w:val="ka-GE"/>
              </w:rPr>
              <w:t>-</w:t>
            </w:r>
            <w:r>
              <w:rPr>
                <w:rFonts w:ascii="Sylfaen" w:eastAsia="Sylfaen" w:hAnsi="Sylfaen" w:cs="Sylfaen"/>
                <w:sz w:val="24"/>
                <w:lang w:val="ka-GE"/>
              </w:rPr>
              <w:t xml:space="preserve"> </w:t>
            </w:r>
            <w:r w:rsidR="000F28A2">
              <w:rPr>
                <w:rFonts w:ascii="Sylfaen" w:eastAsia="Sylfaen" w:hAnsi="Sylfaen" w:cs="Sylfaen"/>
                <w:sz w:val="24"/>
                <w:lang w:val="ka-GE"/>
              </w:rPr>
              <w:t>60320</w:t>
            </w:r>
            <w:r w:rsidRPr="00A65B58">
              <w:rPr>
                <w:rFonts w:ascii="Sylfaen" w:eastAsia="Sylfaen" w:hAnsi="Sylfaen" w:cs="Sylfaen"/>
                <w:sz w:val="24"/>
                <w:lang w:val="ka-GE"/>
              </w:rPr>
              <w:t>ლიტ, 3</w:t>
            </w:r>
            <w:r>
              <w:rPr>
                <w:rFonts w:ascii="Sylfaen" w:eastAsia="Sylfaen" w:hAnsi="Sylfaen" w:cs="Sylfaen"/>
                <w:sz w:val="24"/>
                <w:lang w:val="ka-GE"/>
              </w:rPr>
              <w:t>.</w:t>
            </w:r>
            <w:r w:rsidR="00FB6887">
              <w:rPr>
                <w:rFonts w:ascii="Sylfaen" w:eastAsia="Sylfaen" w:hAnsi="Sylfaen" w:cs="Sylfaen"/>
                <w:sz w:val="24"/>
                <w:lang w:val="ka-GE"/>
              </w:rPr>
              <w:t xml:space="preserve"> დიზელის</w:t>
            </w:r>
            <w:r>
              <w:rPr>
                <w:rFonts w:ascii="Sylfaen" w:eastAsia="Sylfaen" w:hAnsi="Sylfaen" w:cs="Sylfaen"/>
                <w:sz w:val="24"/>
                <w:lang w:val="ka-GE"/>
              </w:rPr>
              <w:t xml:space="preserve"> რეზერვუარი</w:t>
            </w:r>
            <w:r w:rsidR="00FB6887">
              <w:rPr>
                <w:rFonts w:ascii="Sylfaen" w:eastAsia="Sylfaen" w:hAnsi="Sylfaen" w:cs="Sylfaen"/>
                <w:sz w:val="24"/>
                <w:lang w:val="ka-GE"/>
              </w:rPr>
              <w:t xml:space="preserve"> N3</w:t>
            </w:r>
            <w:r>
              <w:rPr>
                <w:rFonts w:ascii="Sylfaen" w:eastAsia="Sylfaen" w:hAnsi="Sylfaen" w:cs="Sylfaen"/>
                <w:sz w:val="24"/>
                <w:lang w:val="ka-GE"/>
              </w:rPr>
              <w:t xml:space="preserve"> -</w:t>
            </w:r>
            <w:r w:rsidR="000F28A2">
              <w:rPr>
                <w:rFonts w:ascii="Sylfaen" w:eastAsia="Sylfaen" w:hAnsi="Sylfaen" w:cs="Sylfaen"/>
                <w:sz w:val="24"/>
                <w:lang w:val="ka-GE"/>
              </w:rPr>
              <w:t>52320</w:t>
            </w:r>
            <w:r w:rsidRPr="00A65B58">
              <w:rPr>
                <w:rFonts w:ascii="Sylfaen" w:eastAsia="Sylfaen" w:hAnsi="Sylfaen" w:cs="Sylfaen"/>
                <w:sz w:val="24"/>
                <w:lang w:val="ka-GE"/>
              </w:rPr>
              <w:t>ლიტ</w:t>
            </w:r>
            <w:r>
              <w:rPr>
                <w:rFonts w:ascii="Sylfaen" w:eastAsia="Sylfaen" w:hAnsi="Sylfaen" w:cs="Sylfaen"/>
                <w:sz w:val="24"/>
                <w:lang w:val="ka-GE"/>
              </w:rPr>
              <w:t xml:space="preserve">, 4. </w:t>
            </w:r>
            <w:r w:rsidR="00FB6887">
              <w:rPr>
                <w:rFonts w:ascii="Sylfaen" w:eastAsia="Sylfaen" w:hAnsi="Sylfaen" w:cs="Sylfaen"/>
                <w:sz w:val="24"/>
                <w:lang w:val="ka-GE"/>
              </w:rPr>
              <w:t>დიზ</w:t>
            </w:r>
            <w:r w:rsidR="000E7250">
              <w:rPr>
                <w:rFonts w:ascii="Sylfaen" w:eastAsia="Sylfaen" w:hAnsi="Sylfaen" w:cs="Sylfaen"/>
                <w:sz w:val="24"/>
                <w:lang w:val="ka-GE"/>
              </w:rPr>
              <w:t>ე</w:t>
            </w:r>
            <w:r w:rsidR="00FB6887">
              <w:rPr>
                <w:rFonts w:ascii="Sylfaen" w:eastAsia="Sylfaen" w:hAnsi="Sylfaen" w:cs="Sylfaen"/>
                <w:sz w:val="24"/>
                <w:lang w:val="ka-GE"/>
              </w:rPr>
              <w:t>ლის რეზერვუარი N4</w:t>
            </w:r>
            <w:r w:rsidR="000E7250">
              <w:rPr>
                <w:rFonts w:ascii="Sylfaen" w:eastAsia="Sylfaen" w:hAnsi="Sylfaen" w:cs="Sylfaen"/>
                <w:sz w:val="24"/>
                <w:lang w:val="ka-GE"/>
              </w:rPr>
              <w:t xml:space="preserve"> </w:t>
            </w:r>
            <w:r>
              <w:rPr>
                <w:rFonts w:ascii="Sylfaen" w:eastAsia="Sylfaen" w:hAnsi="Sylfaen" w:cs="Sylfaen"/>
                <w:sz w:val="24"/>
                <w:lang w:val="ka-GE"/>
              </w:rPr>
              <w:t xml:space="preserve">- </w:t>
            </w:r>
            <w:r w:rsidR="000F28A2">
              <w:rPr>
                <w:rFonts w:ascii="Sylfaen" w:eastAsia="Sylfaen" w:hAnsi="Sylfaen" w:cs="Sylfaen"/>
                <w:sz w:val="24"/>
                <w:lang w:val="ka-GE"/>
              </w:rPr>
              <w:t>49000</w:t>
            </w:r>
            <w:r>
              <w:rPr>
                <w:rFonts w:ascii="Sylfaen" w:eastAsia="Sylfaen" w:hAnsi="Sylfaen" w:cs="Sylfaen"/>
                <w:sz w:val="24"/>
                <w:lang w:val="ka-GE"/>
              </w:rPr>
              <w:t>ლ</w:t>
            </w:r>
            <w:r w:rsidRPr="00A65B58">
              <w:rPr>
                <w:rFonts w:ascii="Sylfaen" w:eastAsia="Sylfaen" w:hAnsi="Sylfaen" w:cs="Sylfaen"/>
                <w:sz w:val="24"/>
                <w:lang w:val="ka-GE"/>
              </w:rPr>
              <w:t>, 5</w:t>
            </w:r>
            <w:r>
              <w:rPr>
                <w:rFonts w:ascii="Sylfaen" w:eastAsia="Sylfaen" w:hAnsi="Sylfaen" w:cs="Sylfaen"/>
                <w:sz w:val="24"/>
                <w:lang w:val="ka-GE"/>
              </w:rPr>
              <w:t>.</w:t>
            </w:r>
            <w:r w:rsidR="00FB6887">
              <w:rPr>
                <w:rFonts w:ascii="Sylfaen" w:eastAsia="Sylfaen" w:hAnsi="Sylfaen" w:cs="Sylfaen"/>
                <w:sz w:val="24"/>
                <w:lang w:val="ka-GE"/>
              </w:rPr>
              <w:t xml:space="preserve"> </w:t>
            </w:r>
            <w:r w:rsidR="000E7250">
              <w:rPr>
                <w:rFonts w:ascii="Sylfaen" w:eastAsia="Sylfaen" w:hAnsi="Sylfaen" w:cs="Sylfaen"/>
                <w:sz w:val="24"/>
                <w:lang w:val="ka-GE"/>
              </w:rPr>
              <w:t>ბენზინი</w:t>
            </w:r>
            <w:r w:rsidR="00FB6887">
              <w:rPr>
                <w:rFonts w:ascii="Sylfaen" w:eastAsia="Sylfaen" w:hAnsi="Sylfaen" w:cs="Sylfaen"/>
                <w:sz w:val="24"/>
                <w:lang w:val="ka-GE"/>
              </w:rPr>
              <w:t xml:space="preserve">ს </w:t>
            </w:r>
            <w:r>
              <w:rPr>
                <w:rFonts w:ascii="Sylfaen" w:eastAsia="Sylfaen" w:hAnsi="Sylfaen" w:cs="Sylfaen"/>
                <w:sz w:val="24"/>
                <w:lang w:val="ka-GE"/>
              </w:rPr>
              <w:t>რეზერვუარი</w:t>
            </w:r>
            <w:r w:rsidR="00FB6887">
              <w:rPr>
                <w:rFonts w:ascii="Sylfaen" w:eastAsia="Sylfaen" w:hAnsi="Sylfaen" w:cs="Sylfaen"/>
                <w:sz w:val="24"/>
                <w:lang w:val="ka-GE"/>
              </w:rPr>
              <w:t xml:space="preserve"> N5</w:t>
            </w:r>
            <w:r>
              <w:rPr>
                <w:rFonts w:ascii="Sylfaen" w:eastAsia="Sylfaen" w:hAnsi="Sylfaen" w:cs="Sylfaen"/>
                <w:sz w:val="24"/>
                <w:lang w:val="ka-GE"/>
              </w:rPr>
              <w:t xml:space="preserve"> </w:t>
            </w:r>
            <w:r w:rsidRPr="00A65B58">
              <w:rPr>
                <w:rFonts w:ascii="Sylfaen" w:eastAsia="Sylfaen" w:hAnsi="Sylfaen" w:cs="Sylfaen"/>
                <w:sz w:val="24"/>
                <w:lang w:val="ka-GE"/>
              </w:rPr>
              <w:t>-28100</w:t>
            </w:r>
            <w:r w:rsidR="00FB6887">
              <w:rPr>
                <w:rFonts w:ascii="Sylfaen" w:eastAsia="Sylfaen" w:hAnsi="Sylfaen" w:cs="Sylfaen"/>
                <w:sz w:val="24"/>
                <w:lang w:val="ka-GE"/>
              </w:rPr>
              <w:t>ლ</w:t>
            </w:r>
            <w:r>
              <w:rPr>
                <w:rFonts w:ascii="Sylfaen" w:eastAsia="Sylfaen" w:hAnsi="Sylfaen" w:cs="Sylfaen"/>
                <w:sz w:val="24"/>
                <w:lang w:val="ka-GE"/>
              </w:rPr>
              <w:t>;</w:t>
            </w:r>
            <w:r w:rsidRPr="00A65B58">
              <w:rPr>
                <w:rFonts w:ascii="Sylfaen" w:eastAsia="Sylfaen" w:hAnsi="Sylfaen" w:cs="Sylfaen"/>
                <w:sz w:val="24"/>
                <w:lang w:val="ka-GE"/>
              </w:rPr>
              <w:t>, 6</w:t>
            </w:r>
            <w:r>
              <w:rPr>
                <w:rFonts w:ascii="Sylfaen" w:eastAsia="Sylfaen" w:hAnsi="Sylfaen" w:cs="Sylfaen"/>
                <w:sz w:val="24"/>
                <w:lang w:val="ka-GE"/>
              </w:rPr>
              <w:t xml:space="preserve">. </w:t>
            </w:r>
            <w:r w:rsidR="00FB6887">
              <w:rPr>
                <w:rFonts w:ascii="Sylfaen" w:eastAsia="Sylfaen" w:hAnsi="Sylfaen" w:cs="Sylfaen"/>
                <w:sz w:val="24"/>
                <w:lang w:val="ka-GE"/>
              </w:rPr>
              <w:t xml:space="preserve">ბენზინის </w:t>
            </w:r>
            <w:r>
              <w:rPr>
                <w:rFonts w:ascii="Sylfaen" w:eastAsia="Sylfaen" w:hAnsi="Sylfaen" w:cs="Sylfaen"/>
                <w:sz w:val="24"/>
                <w:lang w:val="ka-GE"/>
              </w:rPr>
              <w:t>რეზერვუარი</w:t>
            </w:r>
            <w:r w:rsidR="00FB6887">
              <w:rPr>
                <w:rFonts w:ascii="Sylfaen" w:eastAsia="Sylfaen" w:hAnsi="Sylfaen" w:cs="Sylfaen"/>
                <w:sz w:val="24"/>
                <w:lang w:val="ka-GE"/>
              </w:rPr>
              <w:t xml:space="preserve"> N6 </w:t>
            </w:r>
            <w:r w:rsidR="000F28A2">
              <w:rPr>
                <w:rFonts w:ascii="Sylfaen" w:eastAsia="Sylfaen" w:hAnsi="Sylfaen" w:cs="Sylfaen"/>
                <w:sz w:val="24"/>
                <w:lang w:val="ka-GE"/>
              </w:rPr>
              <w:t>-25900</w:t>
            </w:r>
            <w:r>
              <w:rPr>
                <w:rFonts w:ascii="Sylfaen" w:eastAsia="Sylfaen" w:hAnsi="Sylfaen" w:cs="Sylfaen"/>
                <w:sz w:val="24"/>
                <w:lang w:val="ka-GE"/>
              </w:rPr>
              <w:t>ლ</w:t>
            </w:r>
            <w:r w:rsidRPr="00A65B58">
              <w:rPr>
                <w:rFonts w:ascii="Sylfaen" w:eastAsia="Sylfaen" w:hAnsi="Sylfaen" w:cs="Sylfaen"/>
                <w:sz w:val="24"/>
                <w:lang w:val="ka-GE"/>
              </w:rPr>
              <w:t>, 7</w:t>
            </w:r>
            <w:r>
              <w:rPr>
                <w:rFonts w:ascii="Sylfaen" w:eastAsia="Sylfaen" w:hAnsi="Sylfaen" w:cs="Sylfaen"/>
                <w:sz w:val="24"/>
                <w:lang w:val="ka-GE"/>
              </w:rPr>
              <w:t xml:space="preserve">. </w:t>
            </w:r>
            <w:r w:rsidR="00FB6887">
              <w:rPr>
                <w:rFonts w:ascii="Sylfaen" w:eastAsia="Sylfaen" w:hAnsi="Sylfaen" w:cs="Sylfaen"/>
                <w:sz w:val="24"/>
                <w:lang w:val="ka-GE"/>
              </w:rPr>
              <w:t xml:space="preserve">ბენზინის </w:t>
            </w:r>
            <w:r>
              <w:rPr>
                <w:rFonts w:ascii="Sylfaen" w:eastAsia="Sylfaen" w:hAnsi="Sylfaen" w:cs="Sylfaen"/>
                <w:sz w:val="24"/>
                <w:lang w:val="ka-GE"/>
              </w:rPr>
              <w:t>რეზერვუარი</w:t>
            </w:r>
            <w:r w:rsidR="00FB6887">
              <w:rPr>
                <w:rFonts w:ascii="Sylfaen" w:eastAsia="Sylfaen" w:hAnsi="Sylfaen" w:cs="Sylfaen"/>
                <w:sz w:val="24"/>
                <w:lang w:val="ka-GE"/>
              </w:rPr>
              <w:t xml:space="preserve"> N7 </w:t>
            </w:r>
            <w:r>
              <w:rPr>
                <w:rFonts w:ascii="Sylfaen" w:eastAsia="Sylfaen" w:hAnsi="Sylfaen" w:cs="Sylfaen"/>
                <w:sz w:val="24"/>
                <w:lang w:val="ka-GE"/>
              </w:rPr>
              <w:t xml:space="preserve"> </w:t>
            </w:r>
            <w:r w:rsidRPr="00A65B58">
              <w:rPr>
                <w:rFonts w:ascii="Sylfaen" w:eastAsia="Sylfaen" w:hAnsi="Sylfaen" w:cs="Sylfaen"/>
                <w:sz w:val="24"/>
                <w:lang w:val="ka-GE"/>
              </w:rPr>
              <w:t>-</w:t>
            </w:r>
            <w:r w:rsidR="00FB6887">
              <w:rPr>
                <w:rFonts w:ascii="Sylfaen" w:eastAsia="Sylfaen" w:hAnsi="Sylfaen" w:cs="Sylfaen"/>
                <w:sz w:val="24"/>
                <w:lang w:val="ka-GE"/>
              </w:rPr>
              <w:t xml:space="preserve"> </w:t>
            </w:r>
            <w:r w:rsidRPr="00A65B58">
              <w:rPr>
                <w:rFonts w:ascii="Sylfaen" w:eastAsia="Sylfaen" w:hAnsi="Sylfaen" w:cs="Sylfaen"/>
                <w:sz w:val="24"/>
                <w:lang w:val="ka-GE"/>
              </w:rPr>
              <w:t>119</w:t>
            </w:r>
            <w:r w:rsidR="000F28A2">
              <w:rPr>
                <w:rFonts w:ascii="Sylfaen" w:eastAsia="Sylfaen" w:hAnsi="Sylfaen" w:cs="Sylfaen"/>
                <w:sz w:val="24"/>
                <w:lang w:val="ka-GE"/>
              </w:rPr>
              <w:t>0</w:t>
            </w:r>
            <w:r w:rsidRPr="00A65B58">
              <w:rPr>
                <w:rFonts w:ascii="Sylfaen" w:eastAsia="Sylfaen" w:hAnsi="Sylfaen" w:cs="Sylfaen"/>
                <w:sz w:val="24"/>
                <w:lang w:val="ka-GE"/>
              </w:rPr>
              <w:t>0</w:t>
            </w:r>
            <w:r>
              <w:rPr>
                <w:rFonts w:ascii="Sylfaen" w:eastAsia="Sylfaen" w:hAnsi="Sylfaen" w:cs="Sylfaen"/>
                <w:sz w:val="24"/>
                <w:lang w:val="ka-GE"/>
              </w:rPr>
              <w:t xml:space="preserve">ლ. </w:t>
            </w:r>
          </w:p>
          <w:p w:rsidR="00C065C4" w:rsidRDefault="00DC608F" w:rsidP="003956CD">
            <w:pPr>
              <w:pStyle w:val="ListParagraph"/>
              <w:spacing w:after="0" w:line="276" w:lineRule="auto"/>
              <w:ind w:left="450"/>
              <w:jc w:val="both"/>
              <w:rPr>
                <w:rFonts w:ascii="Sylfaen" w:eastAsia="Sylfaen" w:hAnsi="Sylfaen" w:cs="Sylfaen"/>
                <w:sz w:val="24"/>
                <w:lang w:val="ka-GE"/>
              </w:rPr>
            </w:pPr>
            <w:r>
              <w:rPr>
                <w:rFonts w:ascii="Sylfaen" w:eastAsia="Sylfaen" w:hAnsi="Sylfaen" w:cs="Sylfaen"/>
                <w:sz w:val="24"/>
                <w:lang w:val="ka-GE"/>
              </w:rPr>
              <w:t>რეზერვუარებში საწვავის მიღება განხორციელდება 6 დგარის(სარქველის)</w:t>
            </w:r>
            <w:r w:rsidR="00E22747">
              <w:rPr>
                <w:rFonts w:ascii="Sylfaen" w:eastAsia="Sylfaen" w:hAnsi="Sylfaen" w:cs="Sylfaen"/>
                <w:sz w:val="24"/>
                <w:lang w:val="ka-GE"/>
              </w:rPr>
              <w:t xml:space="preserve"> მეშვეობით.</w:t>
            </w:r>
            <w:r w:rsidR="00FB6887">
              <w:rPr>
                <w:rFonts w:ascii="Sylfaen" w:eastAsia="Sylfaen" w:hAnsi="Sylfaen" w:cs="Sylfaen"/>
                <w:sz w:val="24"/>
                <w:lang w:val="ka-GE"/>
              </w:rPr>
              <w:t xml:space="preserve"> აქედან </w:t>
            </w:r>
            <w:r w:rsidR="000E7250">
              <w:rPr>
                <w:rFonts w:ascii="Sylfaen" w:eastAsia="Sylfaen" w:hAnsi="Sylfaen" w:cs="Sylfaen"/>
                <w:sz w:val="24"/>
                <w:lang w:val="ka-GE"/>
              </w:rPr>
              <w:t>4</w:t>
            </w:r>
            <w:r w:rsidR="00FB6887">
              <w:rPr>
                <w:rFonts w:ascii="Sylfaen" w:eastAsia="Sylfaen" w:hAnsi="Sylfaen" w:cs="Sylfaen"/>
                <w:sz w:val="24"/>
                <w:lang w:val="ka-GE"/>
              </w:rPr>
              <w:t xml:space="preserve"> დგარიდან ხდება დიზელის საწვავის მიღება ხოლო </w:t>
            </w:r>
            <w:r w:rsidR="000E7250">
              <w:rPr>
                <w:rFonts w:ascii="Sylfaen" w:eastAsia="Sylfaen" w:hAnsi="Sylfaen" w:cs="Sylfaen"/>
                <w:sz w:val="24"/>
                <w:lang w:val="ka-GE"/>
              </w:rPr>
              <w:t>2</w:t>
            </w:r>
            <w:r w:rsidR="00FB6887">
              <w:rPr>
                <w:rFonts w:ascii="Sylfaen" w:eastAsia="Sylfaen" w:hAnsi="Sylfaen" w:cs="Sylfaen"/>
                <w:sz w:val="24"/>
                <w:lang w:val="ka-GE"/>
              </w:rPr>
              <w:t xml:space="preserve"> დგარიდან ბენზინის მიღება. (ბენზინის რეზერვუარი N6 და ბენზინის რეზერვუარ</w:t>
            </w:r>
            <w:r w:rsidR="000F28A2">
              <w:rPr>
                <w:rFonts w:ascii="Sylfaen" w:eastAsia="Sylfaen" w:hAnsi="Sylfaen" w:cs="Sylfaen"/>
                <w:sz w:val="24"/>
                <w:lang w:val="ka-GE"/>
              </w:rPr>
              <w:t>ი</w:t>
            </w:r>
            <w:r w:rsidR="00FB6887">
              <w:rPr>
                <w:rFonts w:ascii="Sylfaen" w:eastAsia="Sylfaen" w:hAnsi="Sylfaen" w:cs="Sylfaen"/>
                <w:sz w:val="24"/>
                <w:lang w:val="ka-GE"/>
              </w:rPr>
              <w:t xml:space="preserve"> N7  ერთმანეთთან არის მიერთებული). </w:t>
            </w:r>
            <w:r>
              <w:rPr>
                <w:rFonts w:ascii="Sylfaen" w:eastAsia="Sylfaen" w:hAnsi="Sylfaen" w:cs="Sylfaen"/>
                <w:sz w:val="24"/>
                <w:lang w:val="ka-GE"/>
              </w:rPr>
              <w:t xml:space="preserve"> რეზერვუარებზე მიერთებული</w:t>
            </w:r>
            <w:r w:rsidR="00FB6887">
              <w:rPr>
                <w:rFonts w:ascii="Sylfaen" w:eastAsia="Sylfaen" w:hAnsi="Sylfaen" w:cs="Sylfaen"/>
                <w:sz w:val="24"/>
                <w:lang w:val="ka-GE"/>
              </w:rPr>
              <w:t>ა</w:t>
            </w:r>
            <w:r>
              <w:rPr>
                <w:rFonts w:ascii="Sylfaen" w:eastAsia="Sylfaen" w:hAnsi="Sylfaen" w:cs="Sylfaen"/>
                <w:sz w:val="24"/>
                <w:lang w:val="ka-GE"/>
              </w:rPr>
              <w:t xml:space="preserve"> 6 გამცემი საწვავ-მარიგებელი სვეტი. ხოლო თითოეული სვეტი მოემსახურება  2 გამცემ „თოფს“(სულ 12-ს)</w:t>
            </w:r>
            <w:r>
              <w:rPr>
                <w:rFonts w:ascii="Sylfaen" w:eastAsia="Sylfaen" w:hAnsi="Sylfaen" w:cs="Sylfaen"/>
                <w:sz w:val="24"/>
              </w:rPr>
              <w:t xml:space="preserve">.  </w:t>
            </w:r>
            <w:r w:rsidR="00A7178C">
              <w:rPr>
                <w:rFonts w:ascii="Sylfaen" w:eastAsia="Sylfaen" w:hAnsi="Sylfaen" w:cs="Sylfaen"/>
                <w:sz w:val="24"/>
                <w:lang w:val="ka-GE"/>
              </w:rPr>
              <w:t>საწვავის რეზერვუა</w:t>
            </w:r>
            <w:r w:rsidR="003956CD">
              <w:rPr>
                <w:rFonts w:ascii="Sylfaen" w:eastAsia="Sylfaen" w:hAnsi="Sylfaen" w:cs="Sylfaen"/>
                <w:sz w:val="24"/>
                <w:lang w:val="ka-GE"/>
              </w:rPr>
              <w:t>რები</w:t>
            </w:r>
            <w:r w:rsidR="00A7178C">
              <w:rPr>
                <w:rFonts w:ascii="Sylfaen" w:eastAsia="Sylfaen" w:hAnsi="Sylfaen" w:cs="Sylfaen"/>
                <w:sz w:val="24"/>
                <w:lang w:val="ka-GE"/>
              </w:rPr>
              <w:t xml:space="preserve"> და საწვავის გაცემის ადგილი </w:t>
            </w:r>
            <w:r w:rsidR="00E22747">
              <w:rPr>
                <w:rFonts w:ascii="Sylfaen" w:eastAsia="Sylfaen" w:hAnsi="Sylfaen" w:cs="Sylfaen"/>
                <w:sz w:val="24"/>
                <w:lang w:val="ka-GE"/>
              </w:rPr>
              <w:t>განთავსებულია</w:t>
            </w:r>
            <w:r w:rsidR="003956CD">
              <w:rPr>
                <w:rFonts w:ascii="Sylfaen" w:eastAsia="Sylfaen" w:hAnsi="Sylfaen" w:cs="Sylfaen"/>
                <w:sz w:val="24"/>
                <w:lang w:val="ka-GE"/>
              </w:rPr>
              <w:t xml:space="preserve"> </w:t>
            </w:r>
            <w:r w:rsidR="00DC4256">
              <w:rPr>
                <w:rFonts w:ascii="Sylfaen" w:eastAsia="Sylfaen" w:hAnsi="Sylfaen" w:cs="Sylfaen"/>
                <w:sz w:val="24"/>
                <w:lang w:val="ka-GE"/>
              </w:rPr>
              <w:t>მსუბუქი კონსტრუქცი</w:t>
            </w:r>
            <w:r w:rsidR="003956CD">
              <w:rPr>
                <w:rFonts w:ascii="Sylfaen" w:eastAsia="Sylfaen" w:hAnsi="Sylfaen" w:cs="Sylfaen"/>
                <w:sz w:val="24"/>
                <w:lang w:val="ka-GE"/>
              </w:rPr>
              <w:t>ი</w:t>
            </w:r>
            <w:r w:rsidR="00DC4256">
              <w:rPr>
                <w:rFonts w:ascii="Sylfaen" w:eastAsia="Sylfaen" w:hAnsi="Sylfaen" w:cs="Sylfaen"/>
                <w:sz w:val="24"/>
                <w:lang w:val="ka-GE"/>
              </w:rPr>
              <w:t>ს ნახევრად ღია შენობაში</w:t>
            </w:r>
            <w:r>
              <w:rPr>
                <w:rFonts w:ascii="Sylfaen" w:eastAsia="Sylfaen" w:hAnsi="Sylfaen" w:cs="Sylfaen"/>
                <w:sz w:val="24"/>
                <w:lang w:val="ka-GE"/>
              </w:rPr>
              <w:t>.</w:t>
            </w:r>
            <w:r w:rsidR="002D2783">
              <w:rPr>
                <w:rFonts w:ascii="Sylfaen" w:eastAsia="Sylfaen" w:hAnsi="Sylfaen" w:cs="Sylfaen"/>
                <w:sz w:val="24"/>
                <w:lang w:val="ka-GE"/>
              </w:rPr>
              <w:t xml:space="preserve"> </w:t>
            </w:r>
          </w:p>
          <w:p w:rsidR="00C065C4" w:rsidRPr="00201A40" w:rsidRDefault="00C065C4" w:rsidP="00201A40">
            <w:pPr>
              <w:pStyle w:val="ListParagraph"/>
              <w:spacing w:after="0" w:line="276" w:lineRule="auto"/>
              <w:ind w:left="450"/>
              <w:jc w:val="both"/>
              <w:rPr>
                <w:rFonts w:ascii="Sylfaen" w:eastAsia="Sylfaen" w:hAnsi="Sylfaen" w:cs="Sylfaen"/>
                <w:sz w:val="24"/>
                <w:lang w:val="ka-GE"/>
              </w:rPr>
            </w:pPr>
            <w:proofErr w:type="spellStart"/>
            <w:proofErr w:type="gramStart"/>
            <w:r w:rsidRPr="00C065C4">
              <w:rPr>
                <w:rFonts w:ascii="Sylfaen" w:eastAsia="Sylfaen" w:hAnsi="Sylfaen" w:cs="Sylfaen"/>
                <w:sz w:val="24"/>
              </w:rPr>
              <w:t>საწვავ</w:t>
            </w:r>
            <w:proofErr w:type="spellEnd"/>
            <w:r w:rsidR="007819CC">
              <w:rPr>
                <w:rFonts w:ascii="Sylfaen" w:eastAsia="Sylfaen" w:hAnsi="Sylfaen" w:cs="Sylfaen"/>
                <w:sz w:val="24"/>
                <w:lang w:val="ka-GE"/>
              </w:rPr>
              <w:t>-</w:t>
            </w:r>
            <w:proofErr w:type="spellStart"/>
            <w:r w:rsidRPr="00C065C4">
              <w:rPr>
                <w:rFonts w:ascii="Sylfaen" w:eastAsia="Sylfaen" w:hAnsi="Sylfaen" w:cs="Sylfaen"/>
                <w:sz w:val="24"/>
              </w:rPr>
              <w:t>მარიგებელი</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სვეტები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დამონტაჟებული</w:t>
            </w:r>
            <w:proofErr w:type="spellEnd"/>
            <w:r w:rsidR="002D2783">
              <w:rPr>
                <w:rFonts w:ascii="Sylfaen" w:eastAsia="Sylfaen" w:hAnsi="Sylfaen" w:cs="Sylfaen"/>
                <w:sz w:val="24"/>
                <w:lang w:val="ka-GE"/>
              </w:rPr>
              <w:t>ა</w:t>
            </w:r>
            <w:r w:rsidRPr="00C065C4">
              <w:rPr>
                <w:rFonts w:ascii="Sylfaen" w:eastAsia="Sylfaen" w:hAnsi="Sylfaen" w:cs="Sylfaen"/>
                <w:sz w:val="24"/>
              </w:rPr>
              <w:t xml:space="preserve">  </w:t>
            </w:r>
            <w:proofErr w:type="spellStart"/>
            <w:r w:rsidRPr="00C065C4">
              <w:rPr>
                <w:rFonts w:ascii="Sylfaen" w:eastAsia="Sylfaen" w:hAnsi="Sylfaen" w:cs="Sylfaen"/>
                <w:sz w:val="24"/>
              </w:rPr>
              <w:t>ზემოდან</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დახურულ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ტერიტორიაზე</w:t>
            </w:r>
            <w:proofErr w:type="spellEnd"/>
            <w:r w:rsidR="002D2783">
              <w:rPr>
                <w:rFonts w:ascii="Sylfaen" w:eastAsia="Sylfaen" w:hAnsi="Sylfaen" w:cs="Sylfaen"/>
                <w:sz w:val="24"/>
              </w:rPr>
              <w:t xml:space="preserve"> </w:t>
            </w:r>
            <w:proofErr w:type="spellStart"/>
            <w:r w:rsidRPr="00C065C4">
              <w:rPr>
                <w:rFonts w:ascii="Sylfaen" w:eastAsia="Sylfaen" w:hAnsi="Sylfaen" w:cs="Sylfaen"/>
                <w:sz w:val="24"/>
              </w:rPr>
              <w:t>რომელიც</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დაკავშირებლი</w:t>
            </w:r>
            <w:proofErr w:type="spellEnd"/>
            <w:r w:rsidR="007C2DB9">
              <w:rPr>
                <w:rFonts w:ascii="Sylfaen" w:eastAsia="Sylfaen" w:hAnsi="Sylfaen" w:cs="Sylfaen"/>
                <w:sz w:val="24"/>
                <w:lang w:val="ka-GE"/>
              </w:rPr>
              <w:t>ა</w:t>
            </w:r>
            <w:r w:rsidRPr="00C065C4">
              <w:rPr>
                <w:rFonts w:ascii="Sylfaen" w:eastAsia="Sylfaen" w:hAnsi="Sylfaen" w:cs="Sylfaen"/>
                <w:sz w:val="24"/>
              </w:rPr>
              <w:t xml:space="preserve"> </w:t>
            </w:r>
            <w:proofErr w:type="spellStart"/>
            <w:r w:rsidRPr="00C065C4">
              <w:rPr>
                <w:rFonts w:ascii="Sylfaen" w:eastAsia="Sylfaen" w:hAnsi="Sylfaen" w:cs="Sylfaen"/>
                <w:sz w:val="24"/>
              </w:rPr>
              <w:t>თანამედროვე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სპეციალურად</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საწვავისთვის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განკუთვნილი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მილებით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ავზ</w:t>
            </w:r>
            <w:proofErr w:type="spellEnd"/>
            <w:r w:rsidR="00201A40">
              <w:rPr>
                <w:rFonts w:ascii="Sylfaen" w:eastAsia="Sylfaen" w:hAnsi="Sylfaen" w:cs="Sylfaen"/>
                <w:sz w:val="24"/>
                <w:lang w:val="ka-GE"/>
              </w:rPr>
              <w:t>ებ</w:t>
            </w:r>
            <w:proofErr w:type="spellStart"/>
            <w:r w:rsidRPr="00C065C4">
              <w:rPr>
                <w:rFonts w:ascii="Sylfaen" w:eastAsia="Sylfaen" w:hAnsi="Sylfaen" w:cs="Sylfaen"/>
                <w:sz w:val="24"/>
              </w:rPr>
              <w:t>თან</w:t>
            </w:r>
            <w:proofErr w:type="spellEnd"/>
            <w:r w:rsidRPr="00C065C4">
              <w:rPr>
                <w:rFonts w:ascii="Sylfaen" w:eastAsia="Sylfaen" w:hAnsi="Sylfaen" w:cs="Sylfaen"/>
                <w:sz w:val="24"/>
              </w:rPr>
              <w:t>.</w:t>
            </w:r>
            <w:r w:rsidR="00201A40">
              <w:rPr>
                <w:rFonts w:ascii="Sylfaen" w:eastAsia="Sylfaen" w:hAnsi="Sylfaen" w:cs="Sylfaen"/>
                <w:sz w:val="24"/>
                <w:lang w:val="ka-GE"/>
              </w:rPr>
              <w:t xml:space="preserve"> </w:t>
            </w:r>
            <w:r w:rsidR="00201A40" w:rsidRPr="00201A40">
              <w:rPr>
                <w:rFonts w:ascii="Sylfaen" w:eastAsia="Sylfaen" w:hAnsi="Sylfaen" w:cs="Sylfaen"/>
                <w:sz w:val="24"/>
                <w:lang w:val="ka-GE"/>
              </w:rPr>
              <w:t xml:space="preserve">რეზერვუარებიდან საწვავი მიეწოდება ავტოგასამართ საწვავის სარიგებელ სვეტებს, საიდანაც </w:t>
            </w:r>
            <w:r w:rsidR="007C2DB9">
              <w:rPr>
                <w:rFonts w:ascii="Sylfaen" w:eastAsia="Sylfaen" w:hAnsi="Sylfaen" w:cs="Sylfaen"/>
                <w:sz w:val="24"/>
                <w:lang w:val="ka-GE"/>
              </w:rPr>
              <w:t>განხორციელდება</w:t>
            </w:r>
            <w:r w:rsidR="00201A40" w:rsidRPr="00201A40">
              <w:rPr>
                <w:rFonts w:ascii="Sylfaen" w:eastAsia="Sylfaen" w:hAnsi="Sylfaen" w:cs="Sylfaen"/>
                <w:sz w:val="24"/>
                <w:lang w:val="ka-GE"/>
              </w:rPr>
              <w:t xml:space="preserve"> მისი ავტომანქანების ავზებში </w:t>
            </w:r>
            <w:r w:rsidR="00CA051A">
              <w:rPr>
                <w:rFonts w:ascii="Sylfaen" w:eastAsia="Sylfaen" w:hAnsi="Sylfaen" w:cs="Sylfaen"/>
                <w:sz w:val="24"/>
                <w:lang w:val="ka-GE"/>
              </w:rPr>
              <w:t>ჩა</w:t>
            </w:r>
            <w:r w:rsidR="00201A40" w:rsidRPr="00201A40">
              <w:rPr>
                <w:rFonts w:ascii="Sylfaen" w:eastAsia="Sylfaen" w:hAnsi="Sylfaen" w:cs="Sylfaen"/>
                <w:sz w:val="24"/>
                <w:lang w:val="ka-GE"/>
              </w:rPr>
              <w:t>სხმა</w:t>
            </w:r>
            <w:r w:rsidR="002D2783">
              <w:rPr>
                <w:rFonts w:ascii="Sylfaen" w:eastAsia="Sylfaen" w:hAnsi="Sylfaen" w:cs="Sylfaen"/>
                <w:sz w:val="24"/>
                <w:lang w:val="ka-GE"/>
              </w:rPr>
              <w:t>.</w:t>
            </w:r>
          </w:p>
          <w:p w:rsidR="00C065C4" w:rsidRPr="00C065C4" w:rsidRDefault="00C065C4" w:rsidP="00201A40">
            <w:pPr>
              <w:pStyle w:val="ListParagraph"/>
              <w:spacing w:after="0" w:line="276" w:lineRule="auto"/>
              <w:ind w:left="450"/>
              <w:jc w:val="both"/>
              <w:rPr>
                <w:rFonts w:ascii="Sylfaen" w:eastAsia="Sylfaen" w:hAnsi="Sylfaen" w:cs="Sylfaen"/>
                <w:sz w:val="24"/>
              </w:rPr>
            </w:pPr>
            <w:proofErr w:type="spellStart"/>
            <w:proofErr w:type="gramStart"/>
            <w:r w:rsidRPr="00C065C4">
              <w:rPr>
                <w:rFonts w:ascii="Sylfaen" w:eastAsia="Sylfaen" w:hAnsi="Sylfaen" w:cs="Sylfaen"/>
                <w:sz w:val="24"/>
              </w:rPr>
              <w:t>საწვავის</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მიღება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დაგეგმილია</w:t>
            </w:r>
            <w:proofErr w:type="spellEnd"/>
            <w:r w:rsidRPr="00C065C4">
              <w:rPr>
                <w:rFonts w:ascii="Sylfaen" w:eastAsia="Sylfaen" w:hAnsi="Sylfaen" w:cs="Sylfaen"/>
                <w:sz w:val="24"/>
              </w:rPr>
              <w:t xml:space="preserve"> </w:t>
            </w:r>
            <w:proofErr w:type="spellStart"/>
            <w:r w:rsidR="00201A40">
              <w:rPr>
                <w:rFonts w:ascii="Sylfaen" w:eastAsia="Sylfaen" w:hAnsi="Sylfaen" w:cs="Sylfaen"/>
                <w:sz w:val="24"/>
              </w:rPr>
              <w:t>ავტოცისტერნები</w:t>
            </w:r>
            <w:r w:rsidRPr="00C065C4">
              <w:rPr>
                <w:rFonts w:ascii="Sylfaen" w:eastAsia="Sylfaen" w:hAnsi="Sylfaen" w:cs="Sylfaen"/>
                <w:sz w:val="24"/>
              </w:rPr>
              <w:t>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საშუალებით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რომელიც</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უნდა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დაერთდეს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განთავსებულ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ჩამსხმელ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დგარ</w:t>
            </w:r>
            <w:proofErr w:type="spellEnd"/>
            <w:r w:rsidR="00DC608F">
              <w:rPr>
                <w:rFonts w:ascii="Sylfaen" w:eastAsia="Sylfaen" w:hAnsi="Sylfaen" w:cs="Sylfaen"/>
                <w:sz w:val="24"/>
                <w:lang w:val="ka-GE"/>
              </w:rPr>
              <w:t>ებ</w:t>
            </w:r>
            <w:proofErr w:type="spellStart"/>
            <w:r w:rsidRPr="00C065C4">
              <w:rPr>
                <w:rFonts w:ascii="Sylfaen" w:eastAsia="Sylfaen" w:hAnsi="Sylfaen" w:cs="Sylfaen"/>
                <w:sz w:val="24"/>
              </w:rPr>
              <w:t>ზე</w:t>
            </w:r>
            <w:proofErr w:type="spellEnd"/>
            <w:r w:rsidRPr="00C065C4">
              <w:rPr>
                <w:rFonts w:ascii="Sylfaen" w:eastAsia="Sylfaen" w:hAnsi="Sylfaen" w:cs="Sylfaen"/>
                <w:sz w:val="24"/>
              </w:rPr>
              <w:t>.</w:t>
            </w:r>
          </w:p>
          <w:p w:rsidR="00C065C4" w:rsidRPr="00C065C4" w:rsidRDefault="00DC608F" w:rsidP="00201A40">
            <w:pPr>
              <w:pStyle w:val="ListParagraph"/>
              <w:spacing w:after="0" w:line="276" w:lineRule="auto"/>
              <w:ind w:left="450"/>
              <w:jc w:val="both"/>
              <w:rPr>
                <w:rFonts w:ascii="Sylfaen" w:eastAsia="Sylfaen" w:hAnsi="Sylfaen" w:cs="Sylfaen"/>
                <w:sz w:val="24"/>
              </w:rPr>
            </w:pPr>
            <w:proofErr w:type="spellStart"/>
            <w:proofErr w:type="gramStart"/>
            <w:r>
              <w:rPr>
                <w:rFonts w:ascii="Sylfaen" w:eastAsia="Sylfaen" w:hAnsi="Sylfaen" w:cs="Sylfaen"/>
                <w:sz w:val="24"/>
              </w:rPr>
              <w:lastRenderedPageBreak/>
              <w:t>რეზერვუარები</w:t>
            </w:r>
            <w:proofErr w:type="spellEnd"/>
            <w:proofErr w:type="gram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განთავსებული</w:t>
            </w:r>
            <w:r w:rsidR="002D2783">
              <w:rPr>
                <w:rFonts w:ascii="Sylfaen" w:eastAsia="Sylfaen" w:hAnsi="Sylfaen" w:cs="Sylfaen"/>
                <w:sz w:val="24"/>
              </w:rPr>
              <w:t>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მიწის</w:t>
            </w:r>
            <w:proofErr w:type="spellEnd"/>
            <w:r w:rsidR="00C065C4" w:rsidRPr="00C065C4">
              <w:rPr>
                <w:rFonts w:ascii="Sylfaen" w:eastAsia="Sylfaen" w:hAnsi="Sylfaen" w:cs="Sylfaen"/>
                <w:sz w:val="24"/>
              </w:rPr>
              <w:t xml:space="preserve"> </w:t>
            </w:r>
            <w:proofErr w:type="spellStart"/>
            <w:r w:rsidR="00201A40">
              <w:rPr>
                <w:rFonts w:ascii="Sylfaen" w:eastAsia="Sylfaen" w:hAnsi="Sylfaen" w:cs="Sylfaen"/>
                <w:sz w:val="24"/>
              </w:rPr>
              <w:t>ზემო</w:t>
            </w:r>
            <w:proofErr w:type="spellEnd"/>
            <w:r w:rsidR="00201A40">
              <w:rPr>
                <w:rFonts w:ascii="Sylfaen" w:eastAsia="Sylfaen" w:hAnsi="Sylfaen" w:cs="Sylfaen"/>
                <w:sz w:val="24"/>
                <w:lang w:val="ka-GE"/>
              </w:rPr>
              <w:t>თ</w:t>
            </w:r>
            <w:r w:rsidR="00C065C4" w:rsidRPr="00C065C4">
              <w:rPr>
                <w:rFonts w:ascii="Sylfaen" w:eastAsia="Sylfaen" w:hAnsi="Sylfaen" w:cs="Sylfaen"/>
                <w:sz w:val="24"/>
              </w:rPr>
              <w:t xml:space="preserve">. </w:t>
            </w:r>
            <w:proofErr w:type="spellStart"/>
            <w:proofErr w:type="gramStart"/>
            <w:r w:rsidR="00C065C4" w:rsidRPr="00C065C4">
              <w:rPr>
                <w:rFonts w:ascii="Sylfaen" w:eastAsia="Sylfaen" w:hAnsi="Sylfaen" w:cs="Sylfaen"/>
                <w:sz w:val="24"/>
              </w:rPr>
              <w:t>მათი</w:t>
            </w:r>
            <w:proofErr w:type="spellEnd"/>
            <w:proofErr w:type="gram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სასუნთქი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სარქველები</w:t>
            </w:r>
            <w:proofErr w:type="spellEnd"/>
            <w:r w:rsidR="00C065C4" w:rsidRPr="00C065C4">
              <w:rPr>
                <w:rFonts w:ascii="Sylfaen" w:eastAsia="Sylfaen" w:hAnsi="Sylfaen" w:cs="Sylfaen"/>
                <w:sz w:val="24"/>
              </w:rPr>
              <w:t xml:space="preserve">“-ს </w:t>
            </w:r>
            <w:proofErr w:type="spellStart"/>
            <w:r w:rsidR="00C065C4" w:rsidRPr="00C065C4">
              <w:rPr>
                <w:rFonts w:ascii="Sylfaen" w:eastAsia="Sylfaen" w:hAnsi="Sylfaen" w:cs="Sylfaen"/>
                <w:sz w:val="24"/>
              </w:rPr>
              <w:t>სიმაღლე</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H=3.5 მ </w:t>
            </w:r>
            <w:proofErr w:type="spellStart"/>
            <w:r w:rsidR="00C065C4" w:rsidRPr="00C065C4">
              <w:rPr>
                <w:rFonts w:ascii="Sylfaen" w:eastAsia="Sylfaen" w:hAnsi="Sylfaen" w:cs="Sylfaen"/>
                <w:sz w:val="24"/>
              </w:rPr>
              <w:t>და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დიამეტრი</w:t>
            </w:r>
            <w:proofErr w:type="spellEnd"/>
            <w:r w:rsidR="00C065C4" w:rsidRPr="00C065C4">
              <w:rPr>
                <w:rFonts w:ascii="Sylfaen" w:eastAsia="Sylfaen" w:hAnsi="Sylfaen" w:cs="Sylfaen"/>
                <w:sz w:val="24"/>
              </w:rPr>
              <w:t xml:space="preserve"> D=0.05 მ. </w:t>
            </w:r>
            <w:proofErr w:type="spellStart"/>
            <w:r w:rsidR="00DD1523">
              <w:rPr>
                <w:rFonts w:ascii="Sylfaen" w:eastAsia="Sylfaen" w:hAnsi="Sylfaen" w:cs="Sylfaen"/>
                <w:sz w:val="24"/>
              </w:rPr>
              <w:t>რეზერვუარები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დაფარული</w:t>
            </w:r>
            <w:r w:rsidR="002D2783">
              <w:rPr>
                <w:rFonts w:ascii="Sylfaen" w:eastAsia="Sylfaen" w:hAnsi="Sylfaen" w:cs="Sylfaen"/>
                <w:sz w:val="24"/>
              </w:rPr>
              <w:t>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ანტიკოროზიული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ნივთიერებებით</w:t>
            </w:r>
            <w:proofErr w:type="spellEnd"/>
            <w:r w:rsidR="00C065C4" w:rsidRPr="00C065C4">
              <w:rPr>
                <w:rFonts w:ascii="Sylfaen" w:eastAsia="Sylfaen" w:hAnsi="Sylfaen" w:cs="Sylfaen"/>
                <w:sz w:val="24"/>
              </w:rPr>
              <w:t>.</w:t>
            </w:r>
          </w:p>
          <w:p w:rsidR="00C065C4" w:rsidRDefault="00C065C4" w:rsidP="00201A40">
            <w:pPr>
              <w:pStyle w:val="ListParagraph"/>
              <w:spacing w:after="0" w:line="276" w:lineRule="auto"/>
              <w:ind w:left="450"/>
              <w:jc w:val="both"/>
              <w:rPr>
                <w:rFonts w:ascii="Sylfaen" w:eastAsia="Sylfaen" w:hAnsi="Sylfaen" w:cs="Sylfaen"/>
                <w:sz w:val="24"/>
                <w:lang w:val="ka-GE"/>
              </w:rPr>
            </w:pPr>
            <w:proofErr w:type="spellStart"/>
            <w:proofErr w:type="gramStart"/>
            <w:r w:rsidRPr="00C065C4">
              <w:rPr>
                <w:rFonts w:ascii="Sylfaen" w:eastAsia="Sylfaen" w:hAnsi="Sylfaen" w:cs="Sylfaen"/>
                <w:sz w:val="24"/>
              </w:rPr>
              <w:t>ავტოგასამართი</w:t>
            </w:r>
            <w:proofErr w:type="spellEnd"/>
            <w:proofErr w:type="gramEnd"/>
            <w:r w:rsidRPr="00C065C4">
              <w:rPr>
                <w:rFonts w:ascii="Sylfaen" w:eastAsia="Sylfaen" w:hAnsi="Sylfaen" w:cs="Sylfaen"/>
                <w:sz w:val="24"/>
              </w:rPr>
              <w:t xml:space="preserve"> </w:t>
            </w:r>
            <w:proofErr w:type="spellStart"/>
            <w:r w:rsidR="00201A40">
              <w:rPr>
                <w:rFonts w:ascii="Sylfaen" w:eastAsia="Sylfaen" w:hAnsi="Sylfaen" w:cs="Sylfaen"/>
                <w:sz w:val="24"/>
              </w:rPr>
              <w:t>სადგური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გათვალისწინებულია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ბენზინისა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დიზელის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მომხმარებელზე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რეალიზაციისათვის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წლიური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მაქსიმალური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ჯამური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რაოდენობა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მოსალოდნელია</w:t>
            </w:r>
            <w:proofErr w:type="spellEnd"/>
            <w:r w:rsidRPr="00C065C4">
              <w:rPr>
                <w:rFonts w:ascii="Sylfaen" w:eastAsia="Sylfaen" w:hAnsi="Sylfaen" w:cs="Sylfaen"/>
                <w:sz w:val="24"/>
              </w:rPr>
              <w:t xml:space="preserve"> </w:t>
            </w:r>
            <w:r w:rsidR="00DD1523">
              <w:rPr>
                <w:rFonts w:ascii="Sylfaen" w:eastAsia="Sylfaen" w:hAnsi="Sylfaen" w:cs="Sylfaen"/>
                <w:sz w:val="24"/>
                <w:lang w:val="ka-GE"/>
              </w:rPr>
              <w:t>7000000ლ-</w:t>
            </w:r>
            <w:r w:rsidR="00201A40">
              <w:rPr>
                <w:rFonts w:ascii="Sylfaen" w:eastAsia="Sylfaen" w:hAnsi="Sylfaen" w:cs="Sylfaen"/>
                <w:sz w:val="24"/>
                <w:lang w:val="ka-GE"/>
              </w:rPr>
              <w:t>ის</w:t>
            </w:r>
            <w:r w:rsidRPr="00C065C4">
              <w:rPr>
                <w:rFonts w:ascii="Sylfaen" w:eastAsia="Sylfaen" w:hAnsi="Sylfaen" w:cs="Sylfaen"/>
                <w:sz w:val="24"/>
              </w:rPr>
              <w:t xml:space="preserve"> </w:t>
            </w:r>
            <w:proofErr w:type="spellStart"/>
            <w:r w:rsidRPr="00C065C4">
              <w:rPr>
                <w:rFonts w:ascii="Sylfaen" w:eastAsia="Sylfaen" w:hAnsi="Sylfaen" w:cs="Sylfaen"/>
                <w:sz w:val="24"/>
              </w:rPr>
              <w:t>ოდენობით</w:t>
            </w:r>
            <w:proofErr w:type="spellEnd"/>
            <w:r w:rsidRPr="00C065C4">
              <w:rPr>
                <w:rFonts w:ascii="Sylfaen" w:eastAsia="Sylfaen" w:hAnsi="Sylfaen" w:cs="Sylfaen"/>
                <w:sz w:val="24"/>
              </w:rPr>
              <w:t xml:space="preserve">. </w:t>
            </w:r>
            <w:r w:rsidR="00201A40">
              <w:rPr>
                <w:rFonts w:ascii="Sylfaen" w:eastAsia="Sylfaen" w:hAnsi="Sylfaen" w:cs="Sylfaen"/>
                <w:sz w:val="24"/>
                <w:lang w:val="ka-GE"/>
              </w:rPr>
              <w:t>(</w:t>
            </w:r>
            <w:r w:rsidR="00DD1523">
              <w:rPr>
                <w:rFonts w:ascii="Sylfaen" w:eastAsia="Sylfaen" w:hAnsi="Sylfaen" w:cs="Sylfaen"/>
                <w:sz w:val="24"/>
              </w:rPr>
              <w:t>4000000</w:t>
            </w:r>
            <w:r w:rsidRPr="00C065C4">
              <w:rPr>
                <w:rFonts w:ascii="Sylfaen" w:eastAsia="Sylfaen" w:hAnsi="Sylfaen" w:cs="Sylfaen"/>
                <w:sz w:val="24"/>
              </w:rPr>
              <w:t xml:space="preserve"> </w:t>
            </w:r>
            <w:proofErr w:type="spellStart"/>
            <w:r w:rsidRPr="00C065C4">
              <w:rPr>
                <w:rFonts w:ascii="Sylfaen" w:eastAsia="Sylfaen" w:hAnsi="Sylfaen" w:cs="Sylfaen"/>
                <w:sz w:val="24"/>
              </w:rPr>
              <w:t>დიზელის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r w:rsidR="00DD1523">
              <w:rPr>
                <w:rFonts w:ascii="Sylfaen" w:eastAsia="Sylfaen" w:hAnsi="Sylfaen" w:cs="Sylfaen"/>
                <w:sz w:val="24"/>
                <w:lang w:val="ka-GE"/>
              </w:rPr>
              <w:t>3000000</w:t>
            </w:r>
            <w:r w:rsidRPr="00C065C4">
              <w:rPr>
                <w:rFonts w:ascii="Sylfaen" w:eastAsia="Sylfaen" w:hAnsi="Sylfaen" w:cs="Sylfaen"/>
                <w:sz w:val="24"/>
              </w:rPr>
              <w:t xml:space="preserve"> </w:t>
            </w:r>
            <w:proofErr w:type="spellStart"/>
            <w:r w:rsidRPr="00C065C4">
              <w:rPr>
                <w:rFonts w:ascii="Sylfaen" w:eastAsia="Sylfaen" w:hAnsi="Sylfaen" w:cs="Sylfaen"/>
                <w:sz w:val="24"/>
              </w:rPr>
              <w:t>ბენზინის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w:t>
            </w:r>
            <w:proofErr w:type="spellEnd"/>
            <w:r w:rsidRPr="00C065C4">
              <w:rPr>
                <w:rFonts w:ascii="Sylfaen" w:eastAsia="Sylfaen" w:hAnsi="Sylfaen" w:cs="Sylfaen"/>
                <w:sz w:val="24"/>
              </w:rPr>
              <w:t>.</w:t>
            </w:r>
            <w:r w:rsidR="00201A40">
              <w:rPr>
                <w:rFonts w:ascii="Sylfaen" w:eastAsia="Sylfaen" w:hAnsi="Sylfaen" w:cs="Sylfaen"/>
                <w:sz w:val="24"/>
                <w:lang w:val="ka-GE"/>
              </w:rPr>
              <w:t>)</w:t>
            </w:r>
          </w:p>
          <w:p w:rsidR="00201A40" w:rsidRPr="00201A40" w:rsidRDefault="00201A40" w:rsidP="00201A40">
            <w:pPr>
              <w:pStyle w:val="ListParagraph"/>
              <w:spacing w:after="0" w:line="276" w:lineRule="auto"/>
              <w:ind w:left="450"/>
              <w:jc w:val="both"/>
              <w:rPr>
                <w:b/>
                <w:sz w:val="24"/>
                <w:szCs w:val="24"/>
                <w:lang w:val="ka-GE"/>
              </w:rPr>
            </w:pPr>
            <w:r>
              <w:rPr>
                <w:rFonts w:ascii="Sylfaen" w:eastAsia="Sylfaen" w:hAnsi="Sylfaen" w:cs="Sylfaen"/>
                <w:sz w:val="24"/>
                <w:lang w:val="ka-GE"/>
              </w:rPr>
              <w:t>ავტოგასამართ სადგურზე საწვავის მიღება-გაცემა განხორციელდება ავტომატურ</w:t>
            </w:r>
            <w:r w:rsidR="00DD1523">
              <w:rPr>
                <w:rFonts w:ascii="Sylfaen" w:eastAsia="Sylfaen" w:hAnsi="Sylfaen" w:cs="Sylfaen"/>
                <w:sz w:val="24"/>
                <w:lang w:val="ka-GE"/>
              </w:rPr>
              <w:t>ი</w:t>
            </w:r>
            <w:r>
              <w:rPr>
                <w:rFonts w:ascii="Sylfaen" w:eastAsia="Sylfaen" w:hAnsi="Sylfaen" w:cs="Sylfaen"/>
                <w:sz w:val="24"/>
                <w:lang w:val="ka-GE"/>
              </w:rPr>
              <w:t xml:space="preserve"> </w:t>
            </w:r>
            <w:r w:rsidR="00DD1523">
              <w:rPr>
                <w:rFonts w:ascii="Sylfaen" w:eastAsia="Sylfaen" w:hAnsi="Sylfaen" w:cs="Sylfaen"/>
                <w:sz w:val="24"/>
                <w:lang w:val="ka-GE"/>
              </w:rPr>
              <w:t>რეჟიმით.</w:t>
            </w:r>
          </w:p>
          <w:p w:rsidR="000351BD" w:rsidRPr="002D2783" w:rsidRDefault="000351BD" w:rsidP="00C065C4">
            <w:pPr>
              <w:pStyle w:val="ListParagraph"/>
              <w:numPr>
                <w:ilvl w:val="0"/>
                <w:numId w:val="4"/>
              </w:numPr>
              <w:spacing w:after="0" w:line="276" w:lineRule="auto"/>
              <w:jc w:val="both"/>
              <w:rPr>
                <w:b/>
                <w:sz w:val="24"/>
                <w:szCs w:val="24"/>
                <w:lang w:val="ka-GE"/>
              </w:rPr>
            </w:pPr>
            <w:r>
              <w:rPr>
                <w:rFonts w:ascii="Sylfaen" w:hAnsi="Sylfaen" w:cs="Sylfaen"/>
                <w:b/>
                <w:sz w:val="24"/>
                <w:szCs w:val="24"/>
                <w:lang w:val="ka-GE"/>
              </w:rPr>
              <w:t xml:space="preserve">დანადგარის განთავსების </w:t>
            </w:r>
            <w:r w:rsidR="00B0693E">
              <w:rPr>
                <w:rFonts w:ascii="Sylfaen" w:hAnsi="Sylfaen" w:cs="Sylfaen"/>
                <w:b/>
                <w:sz w:val="24"/>
                <w:szCs w:val="24"/>
                <w:lang w:val="ka-GE"/>
              </w:rPr>
              <w:t>კოორდინა</w:t>
            </w:r>
            <w:r>
              <w:rPr>
                <w:rFonts w:ascii="Sylfaen" w:hAnsi="Sylfaen" w:cs="Sylfaen"/>
                <w:b/>
                <w:sz w:val="24"/>
                <w:szCs w:val="24"/>
                <w:lang w:val="ka-GE"/>
              </w:rPr>
              <w:t>ტები:</w:t>
            </w:r>
            <w:r>
              <w:rPr>
                <w:rFonts w:ascii="Sylfaen" w:hAnsi="Sylfaen"/>
                <w:b/>
                <w:sz w:val="24"/>
                <w:szCs w:val="24"/>
                <w:lang w:val="ka-GE"/>
              </w:rPr>
              <w:t xml:space="preserve"> </w:t>
            </w:r>
            <w:r w:rsidR="002D2783">
              <w:rPr>
                <w:rFonts w:ascii="Sylfaen" w:hAnsi="Sylfaen"/>
                <w:b/>
                <w:sz w:val="24"/>
                <w:szCs w:val="24"/>
                <w:lang w:val="ka-GE"/>
              </w:rPr>
              <w:t xml:space="preserve"> </w:t>
            </w:r>
            <w:r w:rsidR="002D2783">
              <w:rPr>
                <w:rFonts w:ascii="Sylfaen" w:hAnsi="Sylfaen"/>
                <w:sz w:val="24"/>
                <w:szCs w:val="24"/>
                <w:lang w:val="ka-GE"/>
              </w:rPr>
              <w:t xml:space="preserve">საწვავის გაცემის ადგილი: </w:t>
            </w:r>
            <w:r w:rsidR="00DD1523">
              <w:rPr>
                <w:rFonts w:ascii="Sylfaen" w:hAnsi="Sylfaen"/>
                <w:sz w:val="24"/>
                <w:szCs w:val="24"/>
              </w:rPr>
              <w:t>x-</w:t>
            </w:r>
            <w:r w:rsidR="002D2783">
              <w:rPr>
                <w:rFonts w:ascii="Sylfaen" w:hAnsi="Sylfaen"/>
                <w:sz w:val="24"/>
                <w:szCs w:val="24"/>
                <w:lang w:val="ka-GE"/>
              </w:rPr>
              <w:t>373275</w:t>
            </w:r>
            <w:r w:rsidR="002D2783">
              <w:rPr>
                <w:rFonts w:ascii="Sylfaen" w:hAnsi="Sylfaen"/>
                <w:sz w:val="24"/>
                <w:szCs w:val="24"/>
              </w:rPr>
              <w:t>; y-4679840</w:t>
            </w:r>
            <w:r w:rsidR="00DD1523">
              <w:rPr>
                <w:rFonts w:ascii="Sylfaen" w:hAnsi="Sylfaen"/>
                <w:sz w:val="24"/>
                <w:szCs w:val="24"/>
                <w:lang w:val="ka-GE"/>
              </w:rPr>
              <w:t>;</w:t>
            </w:r>
          </w:p>
          <w:p w:rsidR="002D2783" w:rsidRPr="002D2783" w:rsidRDefault="002D2783" w:rsidP="002D2783">
            <w:pPr>
              <w:pStyle w:val="ListParagraph"/>
              <w:spacing w:after="0" w:line="276" w:lineRule="auto"/>
              <w:ind w:left="450"/>
              <w:jc w:val="both"/>
              <w:rPr>
                <w:sz w:val="24"/>
                <w:szCs w:val="24"/>
                <w:lang w:val="ka-GE"/>
              </w:rPr>
            </w:pPr>
            <w:r w:rsidRPr="002D2783">
              <w:rPr>
                <w:rFonts w:ascii="Sylfaen" w:hAnsi="Sylfaen" w:cs="Sylfaen"/>
                <w:sz w:val="24"/>
                <w:szCs w:val="24"/>
                <w:lang w:val="ka-GE"/>
              </w:rPr>
              <w:t>რ</w:t>
            </w:r>
            <w:r>
              <w:rPr>
                <w:rFonts w:ascii="Sylfaen" w:hAnsi="Sylfaen" w:cs="Sylfaen"/>
                <w:sz w:val="24"/>
                <w:szCs w:val="24"/>
                <w:lang w:val="ka-GE"/>
              </w:rPr>
              <w:t>ეზერვუარების განთავსების ადგილი :</w:t>
            </w:r>
            <w:r>
              <w:rPr>
                <w:rFonts w:ascii="Sylfaen" w:hAnsi="Sylfaen"/>
                <w:sz w:val="24"/>
                <w:szCs w:val="24"/>
              </w:rPr>
              <w:t xml:space="preserve"> x -</w:t>
            </w:r>
            <w:r>
              <w:rPr>
                <w:rFonts w:ascii="Sylfaen" w:hAnsi="Sylfaen"/>
                <w:sz w:val="24"/>
                <w:szCs w:val="24"/>
                <w:lang w:val="ka-GE"/>
              </w:rPr>
              <w:t>373303</w:t>
            </w:r>
            <w:r>
              <w:rPr>
                <w:rFonts w:ascii="Sylfaen" w:hAnsi="Sylfaen"/>
                <w:sz w:val="24"/>
                <w:szCs w:val="24"/>
              </w:rPr>
              <w:t>; y-46798</w:t>
            </w:r>
            <w:r>
              <w:rPr>
                <w:rFonts w:ascii="Sylfaen" w:hAnsi="Sylfaen"/>
                <w:sz w:val="24"/>
                <w:szCs w:val="24"/>
                <w:lang w:val="ka-GE"/>
              </w:rPr>
              <w:t>62;</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cs="Sylfaen"/>
                <w:b/>
                <w:sz w:val="24"/>
                <w:szCs w:val="24"/>
                <w:lang w:val="ka-GE"/>
              </w:rPr>
              <w:t>საპროექტო წარმადობა:</w:t>
            </w:r>
            <w:r>
              <w:rPr>
                <w:rFonts w:ascii="Sylfaen" w:hAnsi="Sylfaen"/>
                <w:b/>
                <w:sz w:val="24"/>
                <w:szCs w:val="24"/>
                <w:lang w:val="ka-GE"/>
              </w:rPr>
              <w:t xml:space="preserve"> </w:t>
            </w:r>
            <w:r w:rsidR="00DD1523">
              <w:rPr>
                <w:rFonts w:ascii="Sylfaen" w:eastAsia="Sylfaen" w:hAnsi="Sylfaen" w:cs="Sylfaen"/>
                <w:sz w:val="24"/>
                <w:lang w:val="ka-GE"/>
              </w:rPr>
              <w:t>7000000ლ (4000000ლ</w:t>
            </w:r>
            <w:r w:rsidR="00201A40">
              <w:rPr>
                <w:rFonts w:ascii="Sylfaen" w:eastAsia="Sylfaen" w:hAnsi="Sylfaen" w:cs="Sylfaen"/>
                <w:sz w:val="24"/>
                <w:lang w:val="ka-GE"/>
              </w:rPr>
              <w:t xml:space="preserve"> დიზელის და</w:t>
            </w:r>
            <w:r w:rsidR="00DD1523">
              <w:rPr>
                <w:rFonts w:ascii="Sylfaen" w:eastAsia="Sylfaen" w:hAnsi="Sylfaen" w:cs="Sylfaen"/>
                <w:sz w:val="24"/>
                <w:lang w:val="ka-GE"/>
              </w:rPr>
              <w:t xml:space="preserve"> 300000ლ</w:t>
            </w:r>
            <w:r w:rsidR="00201A40">
              <w:rPr>
                <w:rFonts w:ascii="Sylfaen" w:eastAsia="Sylfaen" w:hAnsi="Sylfaen" w:cs="Sylfaen"/>
                <w:sz w:val="24"/>
                <w:lang w:val="ka-GE"/>
              </w:rPr>
              <w:t xml:space="preserve"> ბენზინის) საწვავის მიღება/გაცემა</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სამუშაო დღეთა რაოდენობა:  </w:t>
            </w:r>
            <w:r w:rsidR="00201A40">
              <w:rPr>
                <w:rFonts w:ascii="Sylfaen" w:hAnsi="Sylfaen"/>
                <w:sz w:val="24"/>
                <w:szCs w:val="24"/>
                <w:lang w:val="ka-GE"/>
              </w:rPr>
              <w:t>365</w:t>
            </w:r>
            <w:r w:rsidRPr="00013EF0">
              <w:rPr>
                <w:rFonts w:ascii="Sylfaen" w:hAnsi="Sylfaen"/>
                <w:sz w:val="24"/>
                <w:szCs w:val="24"/>
                <w:lang w:val="ka-GE"/>
              </w:rPr>
              <w:t xml:space="preserve"> დღე</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სამუშაო საათების რაოდენობა დღე-ღამეში:  </w:t>
            </w:r>
            <w:r w:rsidR="00201A40">
              <w:rPr>
                <w:rFonts w:ascii="Sylfaen" w:hAnsi="Sylfaen"/>
                <w:sz w:val="24"/>
                <w:szCs w:val="24"/>
                <w:lang w:val="ka-GE"/>
              </w:rPr>
              <w:t xml:space="preserve">24 </w:t>
            </w:r>
            <w:r>
              <w:rPr>
                <w:rFonts w:ascii="Sylfaen" w:hAnsi="Sylfaen"/>
                <w:sz w:val="24"/>
                <w:szCs w:val="24"/>
                <w:lang w:val="ka-GE"/>
              </w:rPr>
              <w:t>სთ;</w:t>
            </w:r>
          </w:p>
          <w:p w:rsidR="00013EF0" w:rsidRPr="00181C4F"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გამოყენებული </w:t>
            </w:r>
            <w:r w:rsidR="00201A40">
              <w:rPr>
                <w:rFonts w:ascii="Sylfaen" w:hAnsi="Sylfaen"/>
                <w:b/>
                <w:sz w:val="24"/>
                <w:szCs w:val="24"/>
                <w:lang w:val="ka-GE"/>
              </w:rPr>
              <w:t>რესურსები</w:t>
            </w:r>
            <w:r>
              <w:rPr>
                <w:rFonts w:ascii="Sylfaen" w:hAnsi="Sylfaen"/>
                <w:b/>
                <w:sz w:val="24"/>
                <w:szCs w:val="24"/>
                <w:lang w:val="ka-GE"/>
              </w:rPr>
              <w:t xml:space="preserve">: </w:t>
            </w:r>
            <w:r w:rsidR="00201A40">
              <w:rPr>
                <w:rFonts w:ascii="Sylfaen" w:hAnsi="Sylfaen"/>
                <w:sz w:val="24"/>
                <w:szCs w:val="24"/>
                <w:lang w:val="ka-GE"/>
              </w:rPr>
              <w:t>ავტოგასამართი სადგურის მოწყობა ფუნქციონირებისას რაიმე სახის ბუნებრივი რესურსების გამოყენება არ იგეგმება.</w:t>
            </w:r>
          </w:p>
          <w:p w:rsidR="00013EF0" w:rsidRPr="00626C35" w:rsidRDefault="00013EF0" w:rsidP="00DD1523">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დაშორება უახლოესი დასახლებული პუნქტიდან: </w:t>
            </w:r>
            <w:r w:rsidR="00DD1523">
              <w:rPr>
                <w:rFonts w:ascii="Sylfaen" w:hAnsi="Sylfaen"/>
                <w:sz w:val="24"/>
                <w:szCs w:val="24"/>
                <w:lang w:val="ka-GE"/>
              </w:rPr>
              <w:t>1,5 კ</w:t>
            </w:r>
            <w:r w:rsidRPr="00723C03">
              <w:rPr>
                <w:rFonts w:ascii="Sylfaen" w:hAnsi="Sylfaen"/>
                <w:sz w:val="24"/>
                <w:szCs w:val="24"/>
                <w:lang w:val="ka-GE"/>
              </w:rPr>
              <w:t>მ</w:t>
            </w:r>
          </w:p>
        </w:tc>
      </w:tr>
      <w:tr w:rsidR="003C47E3" w:rsidRPr="00665C03" w:rsidTr="00161FA3">
        <w:trPr>
          <w:trHeight w:val="261"/>
        </w:trPr>
        <w:tc>
          <w:tcPr>
            <w:tcW w:w="10548" w:type="dxa"/>
          </w:tcPr>
          <w:p w:rsidR="003C47E3" w:rsidRPr="00F23DEA" w:rsidRDefault="003C47E3" w:rsidP="00B81586">
            <w:pPr>
              <w:pStyle w:val="Default"/>
              <w:numPr>
                <w:ilvl w:val="0"/>
                <w:numId w:val="4"/>
              </w:numPr>
              <w:spacing w:line="276" w:lineRule="auto"/>
              <w:jc w:val="both"/>
            </w:pPr>
            <w:r w:rsidRPr="00F23DEA">
              <w:rPr>
                <w:b/>
                <w:lang w:val="ka-GE"/>
              </w:rPr>
              <w:lastRenderedPageBreak/>
              <w:t>გამოყენებული საწვავი</w:t>
            </w:r>
            <w:r w:rsidRPr="00F23DEA">
              <w:rPr>
                <w:lang w:val="ka-GE"/>
              </w:rPr>
              <w:t xml:space="preserve">:  </w:t>
            </w:r>
            <w:r w:rsidR="00626C35" w:rsidRPr="00F23DEA">
              <w:rPr>
                <w:lang w:val="ka-GE"/>
              </w:rPr>
              <w:t xml:space="preserve"> არ გამოიყენებს საწვავს</w:t>
            </w:r>
            <w:r w:rsidRPr="00F23DEA">
              <w:rPr>
                <w:lang w:val="ka-GE"/>
              </w:rPr>
              <w:t xml:space="preserve">  </w:t>
            </w:r>
          </w:p>
          <w:p w:rsidR="00E041F3" w:rsidRPr="00E041F3" w:rsidRDefault="00393E31" w:rsidP="00B81586">
            <w:pPr>
              <w:pStyle w:val="Default"/>
              <w:numPr>
                <w:ilvl w:val="0"/>
                <w:numId w:val="4"/>
              </w:numPr>
              <w:spacing w:line="276" w:lineRule="auto"/>
              <w:jc w:val="both"/>
            </w:pPr>
            <w:proofErr w:type="spellStart"/>
            <w:r w:rsidRPr="00F23DEA">
              <w:rPr>
                <w:b/>
              </w:rPr>
              <w:t>ტექნოლოგიური</w:t>
            </w:r>
            <w:proofErr w:type="spellEnd"/>
            <w:r w:rsidRPr="00F23DEA">
              <w:rPr>
                <w:b/>
              </w:rPr>
              <w:t xml:space="preserve"> </w:t>
            </w:r>
            <w:proofErr w:type="spellStart"/>
            <w:r w:rsidRPr="00F23DEA">
              <w:rPr>
                <w:b/>
              </w:rPr>
              <w:t>ინფრასტრუქტურის</w:t>
            </w:r>
            <w:proofErr w:type="spellEnd"/>
            <w:r w:rsidRPr="00F23DEA">
              <w:rPr>
                <w:b/>
              </w:rPr>
              <w:t xml:space="preserve"> </w:t>
            </w:r>
            <w:proofErr w:type="spellStart"/>
            <w:r w:rsidRPr="00F23DEA">
              <w:rPr>
                <w:b/>
              </w:rPr>
              <w:t>ელემენტები</w:t>
            </w:r>
            <w:proofErr w:type="spellEnd"/>
            <w:r w:rsidRPr="00F23DEA">
              <w:rPr>
                <w:b/>
                <w:lang w:val="ka-GE"/>
              </w:rPr>
              <w:t xml:space="preserve">:  </w:t>
            </w:r>
            <w:r w:rsidR="00201A40">
              <w:rPr>
                <w:lang w:val="ka-GE"/>
              </w:rPr>
              <w:t xml:space="preserve">ავტოგასამართი სადგურის </w:t>
            </w:r>
            <w:r w:rsidR="00E041F3">
              <w:rPr>
                <w:lang w:val="ka-GE"/>
              </w:rPr>
              <w:t>შემადგენელი ინფრასტრუტურული ელემენტებია:</w:t>
            </w:r>
          </w:p>
          <w:p w:rsidR="00E041F3" w:rsidRDefault="00E041F3" w:rsidP="00E041F3">
            <w:pPr>
              <w:pStyle w:val="Default"/>
              <w:numPr>
                <w:ilvl w:val="0"/>
                <w:numId w:val="21"/>
              </w:numPr>
              <w:spacing w:line="276" w:lineRule="auto"/>
              <w:jc w:val="both"/>
              <w:rPr>
                <w:lang w:val="ka-GE"/>
              </w:rPr>
            </w:pPr>
            <w:r w:rsidRPr="00E041F3">
              <w:rPr>
                <w:lang w:val="ka-GE"/>
              </w:rPr>
              <w:t>ოფისი</w:t>
            </w:r>
            <w:r>
              <w:rPr>
                <w:b/>
                <w:lang w:val="ka-GE"/>
              </w:rPr>
              <w:t>-</w:t>
            </w:r>
            <w:r>
              <w:rPr>
                <w:lang w:val="ka-GE"/>
              </w:rPr>
              <w:t>საოპერატორო;</w:t>
            </w:r>
          </w:p>
          <w:p w:rsidR="00E041F3" w:rsidRDefault="00E041F3" w:rsidP="00E041F3">
            <w:pPr>
              <w:pStyle w:val="Default"/>
              <w:numPr>
                <w:ilvl w:val="0"/>
                <w:numId w:val="21"/>
              </w:numPr>
              <w:spacing w:line="276" w:lineRule="auto"/>
              <w:jc w:val="both"/>
              <w:rPr>
                <w:lang w:val="ka-GE"/>
              </w:rPr>
            </w:pPr>
            <w:r>
              <w:rPr>
                <w:lang w:val="ka-GE"/>
              </w:rPr>
              <w:t>სარეზერვუარო პარკი;</w:t>
            </w:r>
          </w:p>
          <w:p w:rsidR="00E041F3" w:rsidRDefault="00E041F3" w:rsidP="00E041F3">
            <w:pPr>
              <w:pStyle w:val="Default"/>
              <w:numPr>
                <w:ilvl w:val="0"/>
                <w:numId w:val="21"/>
              </w:numPr>
              <w:spacing w:line="276" w:lineRule="auto"/>
              <w:jc w:val="both"/>
              <w:rPr>
                <w:lang w:val="ka-GE"/>
              </w:rPr>
            </w:pPr>
            <w:r>
              <w:rPr>
                <w:lang w:val="ka-GE"/>
              </w:rPr>
              <w:t>საწვავის მარიგებელი სვეტები;</w:t>
            </w:r>
          </w:p>
          <w:p w:rsidR="00E041F3" w:rsidRDefault="00E041F3" w:rsidP="00E041F3">
            <w:pPr>
              <w:pStyle w:val="Default"/>
              <w:numPr>
                <w:ilvl w:val="0"/>
                <w:numId w:val="21"/>
              </w:numPr>
              <w:spacing w:line="276" w:lineRule="auto"/>
              <w:jc w:val="both"/>
              <w:rPr>
                <w:lang w:val="ka-GE"/>
              </w:rPr>
            </w:pPr>
            <w:r>
              <w:rPr>
                <w:lang w:val="ka-GE"/>
              </w:rPr>
              <w:t>ავტოცისტერნის დაცლის პლატფორმა;</w:t>
            </w:r>
          </w:p>
          <w:p w:rsidR="00E041F3" w:rsidRDefault="00E041F3" w:rsidP="00E041F3">
            <w:pPr>
              <w:pStyle w:val="Default"/>
              <w:numPr>
                <w:ilvl w:val="0"/>
                <w:numId w:val="21"/>
              </w:numPr>
              <w:spacing w:line="276" w:lineRule="auto"/>
              <w:jc w:val="both"/>
              <w:rPr>
                <w:lang w:val="ka-GE"/>
              </w:rPr>
            </w:pPr>
            <w:r>
              <w:rPr>
                <w:lang w:val="ka-GE"/>
              </w:rPr>
              <w:t xml:space="preserve">სანიაღვრე წყლების შემკრები </w:t>
            </w:r>
            <w:r w:rsidR="007C2DB9">
              <w:rPr>
                <w:lang w:val="ka-GE"/>
              </w:rPr>
              <w:t xml:space="preserve">არხები </w:t>
            </w:r>
            <w:r>
              <w:rPr>
                <w:lang w:val="ka-GE"/>
              </w:rPr>
              <w:t>და სალექარი;</w:t>
            </w:r>
          </w:p>
          <w:p w:rsidR="00513632" w:rsidRPr="00201A40" w:rsidRDefault="00393E31" w:rsidP="002A468B">
            <w:pPr>
              <w:pStyle w:val="ListParagraph"/>
              <w:numPr>
                <w:ilvl w:val="0"/>
                <w:numId w:val="4"/>
              </w:numPr>
              <w:tabs>
                <w:tab w:val="left" w:pos="-270"/>
                <w:tab w:val="left" w:pos="1440"/>
              </w:tabs>
              <w:spacing w:after="0" w:line="276" w:lineRule="auto"/>
              <w:jc w:val="both"/>
              <w:rPr>
                <w:rFonts w:ascii="Calibri" w:eastAsia="Calibri" w:hAnsi="Calibri" w:cs="Calibri"/>
                <w:sz w:val="24"/>
              </w:rPr>
            </w:pPr>
            <w:proofErr w:type="spellStart"/>
            <w:proofErr w:type="gramStart"/>
            <w:r w:rsidRPr="00201A40">
              <w:rPr>
                <w:rFonts w:ascii="Sylfaen" w:hAnsi="Sylfaen" w:cs="Sylfaen"/>
                <w:b/>
                <w:sz w:val="24"/>
                <w:szCs w:val="24"/>
              </w:rPr>
              <w:t>ტექნოლოგიური</w:t>
            </w:r>
            <w:proofErr w:type="spellEnd"/>
            <w:proofErr w:type="gramEnd"/>
            <w:r w:rsidRPr="00201A40">
              <w:rPr>
                <w:rFonts w:ascii="Sylfaen" w:hAnsi="Sylfaen" w:cs="Sylfaen"/>
                <w:b/>
                <w:sz w:val="24"/>
                <w:szCs w:val="24"/>
                <w:lang w:val="ka-GE"/>
              </w:rPr>
              <w:t xml:space="preserve"> სქემა:</w:t>
            </w:r>
            <w:r w:rsidR="00E041F3">
              <w:rPr>
                <w:rFonts w:ascii="Sylfaen" w:hAnsi="Sylfaen" w:cs="Sylfaen"/>
                <w:b/>
                <w:sz w:val="24"/>
                <w:szCs w:val="24"/>
              </w:rPr>
              <w:t xml:space="preserve"> </w:t>
            </w:r>
            <w:proofErr w:type="spellStart"/>
            <w:r w:rsidR="00E041F3" w:rsidRPr="00E041F3">
              <w:rPr>
                <w:rFonts w:ascii="Sylfaen" w:eastAsia="Sylfaen" w:hAnsi="Sylfaen" w:cs="Sylfaen"/>
                <w:sz w:val="24"/>
              </w:rPr>
              <w:t>საწავავის</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მიღება</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მოხდება</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ავტოცისტერნებით</w:t>
            </w:r>
            <w:proofErr w:type="spellEnd"/>
            <w:r w:rsidR="00E041F3" w:rsidRPr="00E041F3">
              <w:rPr>
                <w:rFonts w:ascii="Sylfaen" w:eastAsia="Sylfaen" w:hAnsi="Sylfaen" w:cs="Sylfaen"/>
                <w:sz w:val="24"/>
              </w:rPr>
              <w:t>.</w:t>
            </w:r>
            <w:r w:rsidR="00E041F3">
              <w:rPr>
                <w:rFonts w:ascii="Sylfaen" w:eastAsia="Sylfaen" w:hAnsi="Sylfaen" w:cs="Sylfaen"/>
                <w:sz w:val="24"/>
                <w:lang w:val="ka-GE"/>
              </w:rPr>
              <w:t xml:space="preserve"> საწარმოს ტერიტორიაზე შემოსული ავტოცისტერნა დაერთდება რეზერვურების ჩამსხმელ დგარ</w:t>
            </w:r>
            <w:r w:rsidR="00CA051A">
              <w:rPr>
                <w:rFonts w:ascii="Sylfaen" w:eastAsia="Sylfaen" w:hAnsi="Sylfaen" w:cs="Sylfaen"/>
                <w:sz w:val="24"/>
                <w:lang w:val="ka-GE"/>
              </w:rPr>
              <w:t>ზე</w:t>
            </w:r>
            <w:r w:rsidR="00E041F3">
              <w:rPr>
                <w:rFonts w:ascii="Sylfaen" w:eastAsia="Sylfaen" w:hAnsi="Sylfaen" w:cs="Sylfaen"/>
                <w:sz w:val="24"/>
                <w:lang w:val="ka-GE"/>
              </w:rPr>
              <w:t xml:space="preserve">, რომლის მეშვეობით მოხდება საწვავის რეზერვუარებში განთავსება. </w:t>
            </w:r>
            <w:r w:rsidR="002A468B" w:rsidRPr="002A468B">
              <w:rPr>
                <w:rFonts w:ascii="Sylfaen" w:eastAsia="Sylfaen" w:hAnsi="Sylfaen" w:cs="Sylfaen"/>
                <w:sz w:val="24"/>
                <w:lang w:val="ka-GE"/>
              </w:rPr>
              <w:t xml:space="preserve"> საწვავის მიღებისას </w:t>
            </w:r>
            <w:r w:rsidR="002A468B">
              <w:rPr>
                <w:rFonts w:ascii="Sylfaen" w:eastAsia="Sylfaen" w:hAnsi="Sylfaen" w:cs="Sylfaen"/>
                <w:sz w:val="24"/>
                <w:lang w:val="ka-GE"/>
              </w:rPr>
              <w:t>მოხდება</w:t>
            </w:r>
            <w:r w:rsidR="002A468B" w:rsidRPr="002A468B">
              <w:rPr>
                <w:rFonts w:ascii="Sylfaen" w:eastAsia="Sylfaen" w:hAnsi="Sylfaen" w:cs="Sylfaen"/>
                <w:sz w:val="24"/>
                <w:lang w:val="ka-GE"/>
              </w:rPr>
              <w:t xml:space="preserve"> ავტოცისტერნის დაერთება დამიწების ჭანჭიკზე და მხოლოდ ამის შემდეგ დაიწყ</w:t>
            </w:r>
            <w:r w:rsidR="002A468B">
              <w:rPr>
                <w:rFonts w:ascii="Sylfaen" w:eastAsia="Sylfaen" w:hAnsi="Sylfaen" w:cs="Sylfaen"/>
                <w:sz w:val="24"/>
                <w:lang w:val="ka-GE"/>
              </w:rPr>
              <w:t>ება</w:t>
            </w:r>
            <w:r w:rsidR="002A468B" w:rsidRPr="002A468B">
              <w:rPr>
                <w:rFonts w:ascii="Sylfaen" w:eastAsia="Sylfaen" w:hAnsi="Sylfaen" w:cs="Sylfaen"/>
                <w:sz w:val="24"/>
                <w:lang w:val="ka-GE"/>
              </w:rPr>
              <w:t xml:space="preserve"> საწვავის მიღების პროცესი. </w:t>
            </w:r>
            <w:r w:rsidR="00E041F3">
              <w:rPr>
                <w:rFonts w:ascii="Sylfaen" w:eastAsia="Sylfaen" w:hAnsi="Sylfaen" w:cs="Sylfaen"/>
                <w:sz w:val="24"/>
                <w:lang w:val="ka-GE"/>
              </w:rPr>
              <w:t xml:space="preserve"> რეზერვუარებიდან მოხდება საწვავის გამცემი სვეტებისთვის მიწოდება</w:t>
            </w:r>
            <w:r w:rsidR="002A468B">
              <w:rPr>
                <w:rFonts w:ascii="Sylfaen" w:eastAsia="Sylfaen" w:hAnsi="Sylfaen" w:cs="Sylfaen"/>
                <w:sz w:val="24"/>
                <w:lang w:val="ka-GE"/>
              </w:rPr>
              <w:t xml:space="preserve"> და მომხმარებლებზე გაცემა</w:t>
            </w:r>
            <w:r w:rsidR="00E041F3">
              <w:rPr>
                <w:rFonts w:ascii="Sylfaen" w:eastAsia="Sylfaen" w:hAnsi="Sylfaen" w:cs="Sylfaen"/>
                <w:sz w:val="24"/>
                <w:lang w:val="ka-GE"/>
              </w:rPr>
              <w:t>. ყველა პროცესი გახორციელდება ავტომატურად.</w:t>
            </w:r>
            <w:r w:rsidR="00513632" w:rsidRPr="00201A40">
              <w:rPr>
                <w:rFonts w:ascii="Calibri" w:eastAsia="Calibri" w:hAnsi="Calibri" w:cs="Calibri"/>
                <w:sz w:val="24"/>
              </w:rPr>
              <w:tab/>
            </w:r>
          </w:p>
          <w:p w:rsidR="00393E31" w:rsidRPr="00B81586" w:rsidRDefault="00B81586" w:rsidP="00B81586">
            <w:pPr>
              <w:tabs>
                <w:tab w:val="left" w:pos="1440"/>
              </w:tabs>
              <w:spacing w:after="0" w:line="276" w:lineRule="auto"/>
              <w:ind w:left="450" w:hanging="270"/>
              <w:jc w:val="both"/>
              <w:rPr>
                <w:rFonts w:ascii="Sylfaen" w:eastAsia="Calibri" w:hAnsi="Sylfaen" w:cs="Calibri"/>
                <w:sz w:val="24"/>
                <w:szCs w:val="24"/>
                <w:lang w:val="ka-GE"/>
              </w:rPr>
            </w:pPr>
            <w:r>
              <w:rPr>
                <w:rFonts w:ascii="Sylfaen" w:eastAsia="Calibri" w:hAnsi="Sylfaen" w:cs="Calibri"/>
                <w:sz w:val="24"/>
                <w:szCs w:val="24"/>
                <w:lang w:val="ka-GE"/>
              </w:rPr>
              <w:t xml:space="preserve">     </w:t>
            </w:r>
            <w:r w:rsidR="00393E31" w:rsidRPr="00F23DEA">
              <w:rPr>
                <w:rFonts w:ascii="Sylfaen" w:eastAsia="Calibri" w:hAnsi="Sylfaen" w:cs="Calibri"/>
                <w:sz w:val="24"/>
                <w:szCs w:val="24"/>
                <w:lang w:val="ka-GE"/>
              </w:rPr>
              <w:t>ს</w:t>
            </w:r>
            <w:r w:rsidR="00393E31" w:rsidRPr="00B81586">
              <w:rPr>
                <w:rFonts w:ascii="Sylfaen" w:eastAsia="Sylfaen" w:hAnsi="Sylfaen" w:cs="Sylfaen"/>
                <w:sz w:val="24"/>
                <w:szCs w:val="24"/>
                <w:lang w:val="ka-GE"/>
              </w:rPr>
              <w:t>აწარმოში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მუშაობა</w:t>
            </w:r>
            <w:r w:rsidR="00393E31" w:rsidRPr="00B81586">
              <w:rPr>
                <w:rFonts w:ascii="Sylfaen" w:eastAsia="Calibri" w:hAnsi="Sylfaen" w:cs="Calibri"/>
                <w:sz w:val="24"/>
                <w:szCs w:val="24"/>
                <w:lang w:val="ka-GE"/>
              </w:rPr>
              <w:t xml:space="preserve"> </w:t>
            </w:r>
            <w:r w:rsidR="00915048">
              <w:rPr>
                <w:rFonts w:ascii="Sylfaen" w:eastAsia="Sylfaen" w:hAnsi="Sylfaen" w:cs="Sylfaen"/>
                <w:sz w:val="24"/>
                <w:szCs w:val="24"/>
                <w:lang w:val="ka-GE"/>
              </w:rPr>
              <w:t>იგეგმება</w:t>
            </w:r>
            <w:r w:rsidR="00393E31" w:rsidRPr="00B81586">
              <w:rPr>
                <w:rFonts w:ascii="Sylfaen" w:eastAsia="Calibri" w:hAnsi="Sylfaen" w:cs="Calibri"/>
                <w:sz w:val="24"/>
                <w:szCs w:val="24"/>
                <w:lang w:val="ka-GE"/>
              </w:rPr>
              <w:t xml:space="preserve"> </w:t>
            </w:r>
            <w:r w:rsidR="002A468B">
              <w:rPr>
                <w:rFonts w:ascii="Sylfaen" w:eastAsia="Sylfaen" w:hAnsi="Sylfaen" w:cs="Sylfaen"/>
                <w:sz w:val="24"/>
                <w:szCs w:val="24"/>
                <w:lang w:val="ka-GE"/>
              </w:rPr>
              <w:t>2</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ცვლაში</w:t>
            </w:r>
            <w:r w:rsidR="00393E31" w:rsidRPr="00B81586">
              <w:rPr>
                <w:rFonts w:ascii="Sylfaen" w:eastAsia="Calibri" w:hAnsi="Sylfaen" w:cs="Calibri"/>
                <w:sz w:val="24"/>
                <w:szCs w:val="24"/>
                <w:lang w:val="ka-GE"/>
              </w:rPr>
              <w:t xml:space="preserve"> - </w:t>
            </w:r>
            <w:r w:rsidR="00DD1523">
              <w:rPr>
                <w:rFonts w:ascii="Sylfaen" w:eastAsia="Calibri" w:hAnsi="Sylfaen" w:cs="Calibri"/>
                <w:sz w:val="24"/>
                <w:szCs w:val="24"/>
                <w:lang w:val="ka-GE"/>
              </w:rPr>
              <w:t>12</w:t>
            </w:r>
            <w:r w:rsidR="00393E31" w:rsidRPr="00B81586">
              <w:rPr>
                <w:rFonts w:ascii="Sylfaen" w:eastAsia="Sylfaen" w:hAnsi="Sylfaen" w:cs="Sylfaen"/>
                <w:sz w:val="24"/>
                <w:szCs w:val="24"/>
                <w:lang w:val="ka-GE"/>
              </w:rPr>
              <w:t xml:space="preserve"> საათიანი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ცვლის</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ხანგრძლი</w:t>
            </w:r>
            <w:r w:rsidR="00FF05F1">
              <w:rPr>
                <w:rFonts w:ascii="Sylfaen" w:eastAsia="Sylfaen" w:hAnsi="Sylfaen" w:cs="Sylfaen"/>
                <w:sz w:val="24"/>
                <w:szCs w:val="24"/>
                <w:lang w:val="ka-GE"/>
              </w:rPr>
              <w:t>ვ</w:t>
            </w:r>
            <w:r w:rsidR="00393E31" w:rsidRPr="00B81586">
              <w:rPr>
                <w:rFonts w:ascii="Sylfaen" w:eastAsia="Sylfaen" w:hAnsi="Sylfaen" w:cs="Sylfaen"/>
                <w:sz w:val="24"/>
                <w:szCs w:val="24"/>
                <w:lang w:val="ka-GE"/>
              </w:rPr>
              <w:t>ობით</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წელიწადში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სამუშაო</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დღეთა</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რაოდენობა</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არის</w:t>
            </w:r>
            <w:r w:rsidR="002A468B">
              <w:rPr>
                <w:rFonts w:ascii="Sylfaen" w:eastAsia="Calibri" w:hAnsi="Sylfaen" w:cs="Calibri"/>
                <w:sz w:val="24"/>
                <w:szCs w:val="24"/>
                <w:lang w:val="ka-GE"/>
              </w:rPr>
              <w:t xml:space="preserve"> 365</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დღე</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საწარმოში</w:t>
            </w:r>
            <w:r w:rsidR="00393E31" w:rsidRPr="00B81586">
              <w:rPr>
                <w:rFonts w:ascii="Sylfaen" w:eastAsia="Calibri" w:hAnsi="Sylfaen" w:cs="Calibri"/>
                <w:sz w:val="24"/>
                <w:szCs w:val="24"/>
                <w:lang w:val="ka-GE"/>
              </w:rPr>
              <w:t xml:space="preserve"> </w:t>
            </w:r>
            <w:r w:rsidR="00915048">
              <w:rPr>
                <w:rFonts w:ascii="Sylfaen" w:eastAsia="Calibri" w:hAnsi="Sylfaen" w:cs="Calibri"/>
                <w:sz w:val="24"/>
                <w:szCs w:val="24"/>
                <w:lang w:val="ka-GE"/>
              </w:rPr>
              <w:t>ი</w:t>
            </w:r>
            <w:r w:rsidR="00393E31" w:rsidRPr="00B81586">
              <w:rPr>
                <w:rFonts w:ascii="Sylfaen" w:eastAsia="Sylfaen" w:hAnsi="Sylfaen" w:cs="Sylfaen"/>
                <w:sz w:val="24"/>
                <w:szCs w:val="24"/>
                <w:lang w:val="ka-GE"/>
              </w:rPr>
              <w:t>მუშა</w:t>
            </w:r>
            <w:r w:rsidR="00915048">
              <w:rPr>
                <w:rFonts w:ascii="Sylfaen" w:eastAsia="Sylfaen" w:hAnsi="Sylfaen" w:cs="Sylfaen"/>
                <w:sz w:val="24"/>
                <w:szCs w:val="24"/>
                <w:lang w:val="ka-GE"/>
              </w:rPr>
              <w:t>ვებ</w:t>
            </w:r>
            <w:r w:rsidR="00393E31" w:rsidRPr="00B81586">
              <w:rPr>
                <w:rFonts w:ascii="Sylfaen" w:eastAsia="Sylfaen" w:hAnsi="Sylfaen" w:cs="Sylfaen"/>
                <w:sz w:val="24"/>
                <w:szCs w:val="24"/>
                <w:lang w:val="ka-GE"/>
              </w:rPr>
              <w:t>ს</w:t>
            </w:r>
            <w:r w:rsidR="00393E31" w:rsidRPr="00B81586">
              <w:rPr>
                <w:rFonts w:ascii="Sylfaen" w:eastAsia="Calibri" w:hAnsi="Sylfaen" w:cs="Calibri"/>
                <w:sz w:val="24"/>
                <w:szCs w:val="24"/>
                <w:lang w:val="ka-GE"/>
              </w:rPr>
              <w:t xml:space="preserve"> </w:t>
            </w:r>
            <w:r w:rsidR="00FF05F1">
              <w:rPr>
                <w:rFonts w:ascii="Sylfaen" w:eastAsia="Calibri" w:hAnsi="Sylfaen" w:cs="Calibri"/>
                <w:sz w:val="24"/>
                <w:szCs w:val="24"/>
                <w:lang w:val="ka-GE"/>
              </w:rPr>
              <w:t>6</w:t>
            </w:r>
            <w:r w:rsidR="00DD1523">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ადამიანი</w:t>
            </w:r>
            <w:r w:rsidR="00393E31" w:rsidRPr="00B81586">
              <w:rPr>
                <w:rFonts w:ascii="Sylfaen" w:eastAsia="Calibri" w:hAnsi="Sylfaen" w:cs="Calibri"/>
                <w:sz w:val="24"/>
                <w:szCs w:val="24"/>
                <w:lang w:val="ka-GE"/>
              </w:rPr>
              <w:t xml:space="preserve">. </w:t>
            </w:r>
          </w:p>
          <w:p w:rsidR="00013EF0" w:rsidRPr="00B81586" w:rsidRDefault="00B81586" w:rsidP="00B81586">
            <w:pPr>
              <w:pStyle w:val="Default"/>
              <w:spacing w:line="276" w:lineRule="auto"/>
              <w:ind w:left="540" w:hanging="270"/>
              <w:jc w:val="both"/>
              <w:rPr>
                <w:rFonts w:eastAsia="Calibri" w:cs="Calibri"/>
                <w:lang w:val="ka-GE"/>
              </w:rPr>
            </w:pPr>
            <w:r>
              <w:rPr>
                <w:rFonts w:eastAsia="Sylfaen"/>
                <w:lang w:val="ka-GE"/>
              </w:rPr>
              <w:lastRenderedPageBreak/>
              <w:t xml:space="preserve">    </w:t>
            </w:r>
            <w:r w:rsidR="00393E31" w:rsidRPr="00B81586">
              <w:rPr>
                <w:rFonts w:eastAsia="Sylfaen"/>
                <w:lang w:val="ka-GE"/>
              </w:rPr>
              <w:t>საწარმო</w:t>
            </w:r>
            <w:r w:rsidR="00393E31" w:rsidRPr="00B81586">
              <w:rPr>
                <w:rFonts w:eastAsia="Calibri" w:cs="Calibri"/>
                <w:lang w:val="ka-GE"/>
              </w:rPr>
              <w:t xml:space="preserve"> </w:t>
            </w:r>
            <w:r w:rsidR="00393E31" w:rsidRPr="00B81586">
              <w:rPr>
                <w:rFonts w:eastAsia="Sylfaen"/>
                <w:lang w:val="ka-GE"/>
              </w:rPr>
              <w:t>ენერგორესურსის</w:t>
            </w:r>
            <w:r w:rsidR="00393E31" w:rsidRPr="00B81586">
              <w:rPr>
                <w:rFonts w:eastAsia="Calibri" w:cs="Calibri"/>
                <w:lang w:val="ka-GE"/>
              </w:rPr>
              <w:t xml:space="preserve"> </w:t>
            </w:r>
            <w:r w:rsidR="00393E31" w:rsidRPr="00B81586">
              <w:rPr>
                <w:rFonts w:eastAsia="Sylfaen"/>
                <w:lang w:val="ka-GE"/>
              </w:rPr>
              <w:t>სახით</w:t>
            </w:r>
            <w:r w:rsidR="00393E31" w:rsidRPr="00B81586">
              <w:rPr>
                <w:rFonts w:eastAsia="Calibri" w:cs="Calibri"/>
                <w:lang w:val="ka-GE"/>
              </w:rPr>
              <w:t xml:space="preserve"> </w:t>
            </w:r>
            <w:r w:rsidR="00393E31" w:rsidRPr="00B81586">
              <w:rPr>
                <w:rFonts w:eastAsia="Sylfaen"/>
                <w:lang w:val="ka-GE"/>
              </w:rPr>
              <w:t>გამოიყენებს</w:t>
            </w:r>
            <w:r w:rsidR="00393E31" w:rsidRPr="00F23DEA">
              <w:rPr>
                <w:rFonts w:eastAsia="Sylfaen"/>
                <w:lang w:val="ka-GE"/>
              </w:rPr>
              <w:t xml:space="preserve"> ელექტროენერგიას. </w:t>
            </w:r>
            <w:r w:rsidR="00393E31" w:rsidRPr="00B81586">
              <w:rPr>
                <w:rFonts w:eastAsia="Calibri" w:cs="Calibri"/>
                <w:lang w:val="ka-GE"/>
              </w:rPr>
              <w:t xml:space="preserve"> </w:t>
            </w:r>
          </w:p>
          <w:p w:rsidR="00F23DEA" w:rsidRPr="00B81586" w:rsidRDefault="00F23DEA" w:rsidP="007819CC">
            <w:pPr>
              <w:pStyle w:val="ListParagraph"/>
              <w:numPr>
                <w:ilvl w:val="0"/>
                <w:numId w:val="4"/>
              </w:numPr>
              <w:autoSpaceDE w:val="0"/>
              <w:autoSpaceDN w:val="0"/>
              <w:adjustRightInd w:val="0"/>
              <w:spacing w:after="0" w:line="276" w:lineRule="auto"/>
              <w:jc w:val="both"/>
              <w:rPr>
                <w:rFonts w:ascii="Sylfaen" w:hAnsi="Sylfaen" w:cs="Sylfaen"/>
                <w:b/>
                <w:sz w:val="24"/>
                <w:szCs w:val="24"/>
                <w:lang w:val="ka-GE"/>
              </w:rPr>
            </w:pPr>
            <w:r w:rsidRPr="00B81586">
              <w:rPr>
                <w:rFonts w:ascii="Sylfaen" w:hAnsi="Sylfaen" w:cs="Sylfaen"/>
                <w:b/>
                <w:sz w:val="24"/>
                <w:szCs w:val="24"/>
                <w:lang w:val="ka-GE"/>
              </w:rPr>
              <w:t xml:space="preserve">გარემოზე შესაძლო ზემოქმედება საწარმოს ფუნქციონირების პროცესში: </w:t>
            </w:r>
          </w:p>
          <w:p w:rsidR="00F23DEA" w:rsidRPr="00B81586" w:rsidRDefault="00B81586" w:rsidP="00B81586">
            <w:pPr>
              <w:autoSpaceDE w:val="0"/>
              <w:autoSpaceDN w:val="0"/>
              <w:adjustRightInd w:val="0"/>
              <w:spacing w:after="0" w:line="276" w:lineRule="auto"/>
              <w:ind w:left="540" w:hanging="360"/>
              <w:jc w:val="both"/>
              <w:rPr>
                <w:rFonts w:ascii="Sylfaen" w:hAnsi="Sylfaen" w:cs="Sylfaen"/>
                <w:sz w:val="24"/>
                <w:szCs w:val="24"/>
                <w:lang w:val="ka-GE"/>
              </w:rPr>
            </w:pPr>
            <w:r>
              <w:rPr>
                <w:rFonts w:ascii="Sylfaen" w:hAnsi="Sylfaen" w:cs="Sylfaen"/>
                <w:sz w:val="24"/>
                <w:szCs w:val="24"/>
                <w:lang w:val="ka-GE"/>
              </w:rPr>
              <w:t xml:space="preserve">      </w:t>
            </w:r>
            <w:r w:rsidR="00F23DEA" w:rsidRPr="00B81586">
              <w:rPr>
                <w:rFonts w:ascii="Sylfaen" w:hAnsi="Sylfaen" w:cs="Sylfaen"/>
                <w:sz w:val="24"/>
                <w:szCs w:val="24"/>
                <w:lang w:val="ka-GE"/>
              </w:rPr>
              <w:t>გარემოზე და ადამიანის ჯანმრთელობაზე მოსალოდნელი ზემოქმედება შეიძლება გამოიხატოს:</w:t>
            </w:r>
            <w:r w:rsidR="00F23DEA" w:rsidRPr="00F23DEA">
              <w:rPr>
                <w:rFonts w:ascii="Sylfaen" w:hAnsi="Sylfaen" w:cs="Sylfaen"/>
                <w:sz w:val="24"/>
                <w:szCs w:val="24"/>
                <w:lang w:val="ka-GE"/>
              </w:rPr>
              <w:t xml:space="preserve"> </w:t>
            </w:r>
            <w:r w:rsidR="00F23DEA" w:rsidRPr="00B81586">
              <w:rPr>
                <w:rFonts w:ascii="Sylfaen" w:hAnsi="Sylfaen" w:cs="Sylfaen"/>
                <w:sz w:val="24"/>
                <w:szCs w:val="24"/>
                <w:lang w:val="ka-GE"/>
              </w:rPr>
              <w:t>ატმოსფერული ჰაერის ხარისხობრივი მდგომარეობის გაუარესებით; ნიადაგის, ზედაპირული და მიწისქვეშა წყლების დაბინძურებით; ბიოლოგიურ გარემოზე</w:t>
            </w:r>
            <w:r w:rsidR="00F23DEA" w:rsidRPr="00F23DEA">
              <w:rPr>
                <w:rFonts w:ascii="Sylfaen" w:hAnsi="Sylfaen" w:cs="Sylfaen"/>
                <w:sz w:val="24"/>
                <w:szCs w:val="24"/>
                <w:lang w:val="ka-GE"/>
              </w:rPr>
              <w:t xml:space="preserve"> </w:t>
            </w:r>
            <w:r w:rsidR="00F23DEA" w:rsidRPr="00B81586">
              <w:rPr>
                <w:rFonts w:ascii="Sylfaen" w:hAnsi="Sylfaen" w:cs="Sylfaen"/>
                <w:sz w:val="24"/>
                <w:szCs w:val="24"/>
                <w:lang w:val="ka-GE"/>
              </w:rPr>
              <w:t>ზემოქმედებით; ნარჩენების მართვის პროცესში მოსალოდნელი ზემოქმედებით და სხვ.</w:t>
            </w:r>
          </w:p>
          <w:p w:rsidR="00F23DEA" w:rsidRPr="00F23DEA" w:rsidRDefault="00F23DEA" w:rsidP="00693BD1">
            <w:pPr>
              <w:autoSpaceDE w:val="0"/>
              <w:autoSpaceDN w:val="0"/>
              <w:adjustRightInd w:val="0"/>
              <w:spacing w:after="0" w:line="276" w:lineRule="auto"/>
              <w:ind w:left="540"/>
              <w:jc w:val="both"/>
              <w:rPr>
                <w:rFonts w:ascii="Sylfaen" w:hAnsi="Sylfaen" w:cs="Sylfaen"/>
                <w:b/>
                <w:sz w:val="24"/>
                <w:szCs w:val="24"/>
                <w:lang w:val="ka-GE"/>
              </w:rPr>
            </w:pPr>
            <w:r w:rsidRPr="00F23DEA">
              <w:rPr>
                <w:rFonts w:ascii="Sylfaen" w:hAnsi="Sylfaen" w:cs="Sylfaen"/>
                <w:b/>
                <w:sz w:val="24"/>
                <w:szCs w:val="24"/>
                <w:lang w:val="ka-GE"/>
              </w:rPr>
              <w:t>ა. ზემოქმედება ატმოსფერულ ჰაერზე:</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 xml:space="preserve">საწარმოს საქმიანობის სპეციფიკიდან გამომდინარე, ადგილი აქვს საწარმოს უბნებზე მავნე </w:t>
            </w:r>
            <w:r w:rsidR="00DD1523">
              <w:rPr>
                <w:rFonts w:ascii="Sylfaen" w:hAnsi="Sylfaen" w:cs="Sylfaen"/>
                <w:sz w:val="24"/>
                <w:szCs w:val="24"/>
                <w:lang w:val="ka-GE"/>
              </w:rPr>
              <w:t>ნივთიერებათა(ნახშრწყალბედები)</w:t>
            </w:r>
            <w:r w:rsidRPr="002A468B">
              <w:rPr>
                <w:rFonts w:ascii="Sylfaen" w:hAnsi="Sylfaen" w:cs="Sylfaen"/>
                <w:sz w:val="24"/>
                <w:szCs w:val="24"/>
                <w:lang w:val="ka-GE"/>
              </w:rPr>
              <w:t xml:space="preserve"> წარმოქმნას და მათ შემდგომ გაფრქვევას ატმოსფეროში. საწარმოს მიერ ატმოსფერულ ჰაერში გაფრქვეულ მავნე ნივთიერებებს წარმოადგენს</w:t>
            </w:r>
            <w:r>
              <w:rPr>
                <w:rFonts w:ascii="Sylfaen" w:hAnsi="Sylfaen" w:cs="Sylfaen"/>
                <w:sz w:val="24"/>
                <w:szCs w:val="24"/>
                <w:lang w:val="ka-GE"/>
              </w:rPr>
              <w:t>:</w:t>
            </w:r>
            <w:r w:rsidRPr="002A468B">
              <w:rPr>
                <w:rFonts w:ascii="Sylfaen" w:hAnsi="Sylfaen" w:cs="Sylfaen"/>
                <w:sz w:val="24"/>
                <w:szCs w:val="24"/>
                <w:lang w:val="ka-GE"/>
              </w:rPr>
              <w:t xml:space="preserve"> ნახშირწყალბადები.  ნახშირწყალბადების მაქსიმალური ინტენსივობები ფიქსირდება ავტოცისტერნებიდან რეზერვუარებში ნავთობპროდუქტების მიღებისას და გაცემისას.</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 xml:space="preserve">ქვემოთ ცხრილ-1-ში მოცემულია ავტოგასამართი სადგურიდან მოსალოდნელი გაფრქვევის მავნე ნივთიერებების კოდი, ზღვრულად დასაშვები კონცენტრაციების მნიშვნელობები და საშიშროების კლასი. </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ცხრილი 1.</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მავნე ნივთიერებათა ზღვრულად დასაშვები კონცენტრაციები</w:t>
            </w:r>
          </w:p>
          <w:tbl>
            <w:tblPr>
              <w:tblW w:w="9321"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481"/>
              <w:gridCol w:w="1316"/>
              <w:gridCol w:w="1513"/>
              <w:gridCol w:w="2031"/>
              <w:gridCol w:w="1440"/>
            </w:tblGrid>
            <w:tr w:rsidR="002A468B" w:rsidRPr="00BD22C5" w:rsidTr="002A468B">
              <w:trPr>
                <w:cantSplit/>
              </w:trPr>
              <w:tc>
                <w:tcPr>
                  <w:tcW w:w="540" w:type="dxa"/>
                  <w:vMerge w:val="restart"/>
                  <w:tcMar>
                    <w:left w:w="28" w:type="dxa"/>
                    <w:right w:w="28" w:type="dxa"/>
                  </w:tcMar>
                  <w:vAlign w:val="center"/>
                </w:tcPr>
                <w:p w:rsidR="002A468B" w:rsidRPr="00BD22C5" w:rsidRDefault="002A468B" w:rsidP="002A468B">
                  <w:pPr>
                    <w:pStyle w:val="BodyTextIndent"/>
                    <w:spacing w:after="0" w:line="240" w:lineRule="auto"/>
                    <w:ind w:left="0"/>
                    <w:jc w:val="center"/>
                    <w:rPr>
                      <w:rFonts w:ascii="Sylfaen" w:hAnsi="Sylfaen"/>
                      <w:sz w:val="24"/>
                      <w:szCs w:val="24"/>
                      <w:lang w:eastAsia="en-US"/>
                    </w:rPr>
                  </w:pPr>
                  <w:r w:rsidRPr="00BD22C5">
                    <w:rPr>
                      <w:rFonts w:ascii="Sylfaen" w:hAnsi="Sylfaen"/>
                      <w:sz w:val="24"/>
                      <w:szCs w:val="24"/>
                      <w:lang w:eastAsia="en-US"/>
                    </w:rPr>
                    <w:t>#</w:t>
                  </w:r>
                </w:p>
              </w:tc>
              <w:tc>
                <w:tcPr>
                  <w:tcW w:w="2481" w:type="dxa"/>
                  <w:vMerge w:val="restart"/>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cs="Sylfaen"/>
                      <w:sz w:val="24"/>
                      <w:szCs w:val="24"/>
                      <w:lang w:eastAsia="en-US"/>
                    </w:rPr>
                    <w:t>მავნე</w:t>
                  </w:r>
                  <w:r w:rsidRPr="00BD22C5">
                    <w:rPr>
                      <w:rFonts w:ascii="Sylfaen" w:hAnsi="Sylfaen" w:cs="LitNusx"/>
                      <w:sz w:val="24"/>
                      <w:szCs w:val="24"/>
                      <w:lang w:eastAsia="en-US"/>
                    </w:rPr>
                    <w:t xml:space="preserve"> </w:t>
                  </w:r>
                  <w:r w:rsidRPr="00BD22C5">
                    <w:rPr>
                      <w:rFonts w:ascii="Sylfaen" w:hAnsi="Sylfaen" w:cs="Sylfaen"/>
                      <w:sz w:val="24"/>
                      <w:szCs w:val="24"/>
                      <w:lang w:eastAsia="en-US"/>
                    </w:rPr>
                    <w:t>ნივთიერების</w:t>
                  </w:r>
                  <w:r w:rsidRPr="00BD22C5">
                    <w:rPr>
                      <w:rFonts w:ascii="Sylfaen" w:hAnsi="Sylfaen" w:cs="LitNusx"/>
                      <w:sz w:val="24"/>
                      <w:szCs w:val="24"/>
                      <w:lang w:eastAsia="en-US"/>
                    </w:rPr>
                    <w:t xml:space="preserve"> </w:t>
                  </w:r>
                  <w:r w:rsidRPr="00BD22C5">
                    <w:rPr>
                      <w:rFonts w:ascii="Sylfaen" w:hAnsi="Sylfaen" w:cs="Sylfaen"/>
                      <w:sz w:val="24"/>
                      <w:szCs w:val="24"/>
                      <w:lang w:eastAsia="en-US"/>
                    </w:rPr>
                    <w:t>დასახელება</w:t>
                  </w:r>
                </w:p>
              </w:tc>
              <w:tc>
                <w:tcPr>
                  <w:tcW w:w="1316" w:type="dxa"/>
                  <w:vMerge w:val="restart"/>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val="ka-GE" w:eastAsia="en-US"/>
                    </w:rPr>
                  </w:pPr>
                  <w:r w:rsidRPr="00BD22C5">
                    <w:rPr>
                      <w:rFonts w:ascii="Sylfaen" w:hAnsi="Sylfaen"/>
                      <w:sz w:val="24"/>
                      <w:szCs w:val="24"/>
                      <w:lang w:val="ka-GE" w:eastAsia="en-US"/>
                    </w:rPr>
                    <w:t>კოდი</w:t>
                  </w:r>
                </w:p>
              </w:tc>
              <w:tc>
                <w:tcPr>
                  <w:tcW w:w="3544" w:type="dxa"/>
                  <w:gridSpan w:val="2"/>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cs="Sylfaen"/>
                      <w:sz w:val="24"/>
                      <w:szCs w:val="24"/>
                      <w:lang w:eastAsia="en-US"/>
                    </w:rPr>
                    <w:t>ზღვრულად</w:t>
                  </w:r>
                  <w:r w:rsidRPr="00BD22C5">
                    <w:rPr>
                      <w:rFonts w:ascii="Sylfaen" w:hAnsi="Sylfaen" w:cs="LitNusx"/>
                      <w:sz w:val="24"/>
                      <w:szCs w:val="24"/>
                      <w:lang w:eastAsia="en-US"/>
                    </w:rPr>
                    <w:t xml:space="preserve"> </w:t>
                  </w:r>
                  <w:r w:rsidRPr="00BD22C5">
                    <w:rPr>
                      <w:rFonts w:ascii="Sylfaen" w:hAnsi="Sylfaen" w:cs="Sylfaen"/>
                      <w:sz w:val="24"/>
                      <w:szCs w:val="24"/>
                      <w:lang w:eastAsia="en-US"/>
                    </w:rPr>
                    <w:t>დასაშვები</w:t>
                  </w:r>
                  <w:r w:rsidRPr="00BD22C5">
                    <w:rPr>
                      <w:rFonts w:ascii="Sylfaen" w:hAnsi="Sylfaen" w:cs="LitNusx"/>
                      <w:sz w:val="24"/>
                      <w:szCs w:val="24"/>
                      <w:lang w:eastAsia="en-US"/>
                    </w:rPr>
                    <w:t xml:space="preserve"> </w:t>
                  </w:r>
                  <w:r w:rsidRPr="00BD22C5">
                    <w:rPr>
                      <w:rFonts w:ascii="Sylfaen" w:hAnsi="Sylfaen" w:cs="Sylfaen"/>
                      <w:sz w:val="24"/>
                      <w:szCs w:val="24"/>
                      <w:lang w:eastAsia="en-US"/>
                    </w:rPr>
                    <w:t>კონცენტრაცია</w:t>
                  </w:r>
                  <w:r w:rsidRPr="00BD22C5">
                    <w:rPr>
                      <w:rFonts w:ascii="Sylfaen" w:hAnsi="Sylfaen" w:cs="LitNusx"/>
                      <w:sz w:val="24"/>
                      <w:szCs w:val="24"/>
                      <w:lang w:eastAsia="en-US"/>
                    </w:rPr>
                    <w:t>(</w:t>
                  </w:r>
                  <w:r w:rsidRPr="00BD22C5">
                    <w:rPr>
                      <w:rFonts w:ascii="Sylfaen" w:hAnsi="Sylfaen" w:cs="Sylfaen"/>
                      <w:sz w:val="24"/>
                      <w:szCs w:val="24"/>
                      <w:lang w:eastAsia="en-US"/>
                    </w:rPr>
                    <w:t>ზდკ</w:t>
                  </w:r>
                  <w:r w:rsidRPr="00BD22C5">
                    <w:rPr>
                      <w:rFonts w:ascii="Sylfaen" w:hAnsi="Sylfaen" w:cs="LitNusx"/>
                      <w:sz w:val="24"/>
                      <w:szCs w:val="24"/>
                      <w:lang w:eastAsia="en-US"/>
                    </w:rPr>
                    <w:t xml:space="preserve">) </w:t>
                  </w:r>
                  <w:r w:rsidRPr="00BD22C5">
                    <w:rPr>
                      <w:rFonts w:ascii="Sylfaen" w:hAnsi="Sylfaen" w:cs="Sylfaen"/>
                      <w:sz w:val="24"/>
                      <w:szCs w:val="24"/>
                      <w:lang w:eastAsia="en-US"/>
                    </w:rPr>
                    <w:t>მ</w:t>
                  </w:r>
                  <w:r w:rsidRPr="00BD22C5">
                    <w:rPr>
                      <w:rFonts w:ascii="Sylfaen" w:hAnsi="Sylfaen" w:cs="Sylfaen"/>
                      <w:sz w:val="24"/>
                      <w:szCs w:val="24"/>
                      <w:lang w:val="ka-GE" w:eastAsia="en-US"/>
                    </w:rPr>
                    <w:t>გ</w:t>
                  </w:r>
                  <w:r w:rsidRPr="00BD22C5">
                    <w:rPr>
                      <w:rFonts w:ascii="Sylfaen" w:hAnsi="Sylfaen" w:cs="LitNusx"/>
                      <w:sz w:val="24"/>
                      <w:szCs w:val="24"/>
                      <w:lang w:eastAsia="en-US"/>
                    </w:rPr>
                    <w:t>/</w:t>
                  </w:r>
                  <w:r w:rsidRPr="00BD22C5">
                    <w:rPr>
                      <w:rFonts w:ascii="Sylfaen" w:hAnsi="Sylfaen" w:cs="Sylfaen"/>
                      <w:sz w:val="24"/>
                      <w:szCs w:val="24"/>
                      <w:lang w:eastAsia="en-US"/>
                    </w:rPr>
                    <w:t>მ</w:t>
                  </w:r>
                  <w:r w:rsidRPr="00BD22C5">
                    <w:rPr>
                      <w:rFonts w:ascii="Sylfaen" w:hAnsi="Sylfaen" w:cs="LitNusx"/>
                      <w:sz w:val="24"/>
                      <w:szCs w:val="24"/>
                      <w:vertAlign w:val="superscript"/>
                      <w:lang w:eastAsia="en-US"/>
                    </w:rPr>
                    <w:t>3</w:t>
                  </w:r>
                </w:p>
              </w:tc>
              <w:tc>
                <w:tcPr>
                  <w:tcW w:w="1440" w:type="dxa"/>
                  <w:vMerge w:val="restart"/>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lang w:eastAsia="en-US"/>
                    </w:rPr>
                  </w:pPr>
                  <w:r w:rsidRPr="002A468B">
                    <w:rPr>
                      <w:rFonts w:ascii="Sylfaen" w:hAnsi="Sylfaen" w:cs="Sylfaen"/>
                      <w:lang w:eastAsia="en-US"/>
                    </w:rPr>
                    <w:t>საშიშროების</w:t>
                  </w:r>
                  <w:r w:rsidRPr="002A468B">
                    <w:rPr>
                      <w:rFonts w:ascii="Sylfaen" w:hAnsi="Sylfaen" w:cs="LitNusx"/>
                      <w:lang w:eastAsia="en-US"/>
                    </w:rPr>
                    <w:t xml:space="preserve"> </w:t>
                  </w:r>
                  <w:r w:rsidRPr="002A468B">
                    <w:rPr>
                      <w:rFonts w:ascii="Sylfaen" w:hAnsi="Sylfaen" w:cs="Sylfaen"/>
                      <w:lang w:eastAsia="en-US"/>
                    </w:rPr>
                    <w:t>კლასი</w:t>
                  </w:r>
                </w:p>
              </w:tc>
            </w:tr>
            <w:tr w:rsidR="002A468B" w:rsidRPr="00BD22C5" w:rsidTr="002A468B">
              <w:trPr>
                <w:cantSplit/>
              </w:trPr>
              <w:tc>
                <w:tcPr>
                  <w:tcW w:w="540"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2481"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1316"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1513" w:type="dxa"/>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sz w:val="20"/>
                      <w:szCs w:val="20"/>
                      <w:lang w:eastAsia="en-US"/>
                    </w:rPr>
                  </w:pPr>
                  <w:r w:rsidRPr="002A468B">
                    <w:rPr>
                      <w:rFonts w:ascii="Sylfaen" w:hAnsi="Sylfaen" w:cs="Sylfaen"/>
                      <w:sz w:val="20"/>
                      <w:szCs w:val="20"/>
                      <w:lang w:eastAsia="en-US"/>
                    </w:rPr>
                    <w:t>მაქსიმალური</w:t>
                  </w:r>
                  <w:r w:rsidRPr="002A468B">
                    <w:rPr>
                      <w:rFonts w:ascii="Sylfaen" w:hAnsi="Sylfaen" w:cs="LitNusx"/>
                      <w:sz w:val="20"/>
                      <w:szCs w:val="20"/>
                      <w:lang w:eastAsia="en-US"/>
                    </w:rPr>
                    <w:t xml:space="preserve"> </w:t>
                  </w:r>
                  <w:r w:rsidRPr="002A468B">
                    <w:rPr>
                      <w:rFonts w:ascii="Sylfaen" w:hAnsi="Sylfaen" w:cs="Sylfaen"/>
                      <w:sz w:val="20"/>
                      <w:szCs w:val="20"/>
                      <w:lang w:eastAsia="en-US"/>
                    </w:rPr>
                    <w:t>ერთჯერადი</w:t>
                  </w:r>
                </w:p>
              </w:tc>
              <w:tc>
                <w:tcPr>
                  <w:tcW w:w="2031" w:type="dxa"/>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sz w:val="20"/>
                      <w:szCs w:val="20"/>
                      <w:lang w:eastAsia="en-US"/>
                    </w:rPr>
                  </w:pPr>
                  <w:r w:rsidRPr="002A468B">
                    <w:rPr>
                      <w:rFonts w:ascii="Sylfaen" w:hAnsi="Sylfaen" w:cs="Sylfaen"/>
                      <w:sz w:val="20"/>
                      <w:szCs w:val="20"/>
                      <w:lang w:eastAsia="en-US"/>
                    </w:rPr>
                    <w:t>საშუალო</w:t>
                  </w:r>
                  <w:r w:rsidRPr="002A468B">
                    <w:rPr>
                      <w:rFonts w:ascii="Sylfaen" w:hAnsi="Sylfaen" w:cs="LitNusx"/>
                      <w:sz w:val="20"/>
                      <w:szCs w:val="20"/>
                      <w:lang w:eastAsia="en-US"/>
                    </w:rPr>
                    <w:t xml:space="preserve"> </w:t>
                  </w:r>
                  <w:r w:rsidRPr="002A468B">
                    <w:rPr>
                      <w:rFonts w:ascii="Sylfaen" w:hAnsi="Sylfaen" w:cs="Sylfaen"/>
                      <w:sz w:val="20"/>
                      <w:szCs w:val="20"/>
                      <w:lang w:eastAsia="en-US"/>
                    </w:rPr>
                    <w:t>დღეღამური</w:t>
                  </w:r>
                </w:p>
              </w:tc>
              <w:tc>
                <w:tcPr>
                  <w:tcW w:w="1440"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r>
            <w:tr w:rsidR="002A468B" w:rsidRPr="00BD22C5" w:rsidTr="002A468B">
              <w:tc>
                <w:tcPr>
                  <w:tcW w:w="540"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1</w:t>
                  </w:r>
                </w:p>
              </w:tc>
              <w:tc>
                <w:tcPr>
                  <w:tcW w:w="2481"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2</w:t>
                  </w:r>
                </w:p>
              </w:tc>
              <w:tc>
                <w:tcPr>
                  <w:tcW w:w="1316"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3</w:t>
                  </w:r>
                </w:p>
              </w:tc>
              <w:tc>
                <w:tcPr>
                  <w:tcW w:w="1513"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4</w:t>
                  </w:r>
                </w:p>
              </w:tc>
              <w:tc>
                <w:tcPr>
                  <w:tcW w:w="2031"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5</w:t>
                  </w:r>
                </w:p>
              </w:tc>
              <w:tc>
                <w:tcPr>
                  <w:tcW w:w="1440"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8</w:t>
                  </w:r>
                </w:p>
              </w:tc>
            </w:tr>
            <w:tr w:rsidR="002A468B" w:rsidRPr="00BD22C5" w:rsidTr="002A468B">
              <w:tc>
                <w:tcPr>
                  <w:tcW w:w="540" w:type="dxa"/>
                  <w:tcMar>
                    <w:left w:w="28" w:type="dxa"/>
                    <w:right w:w="28" w:type="dxa"/>
                  </w:tcMar>
                  <w:vAlign w:val="center"/>
                </w:tcPr>
                <w:p w:rsidR="002A468B" w:rsidRPr="00BD22C5" w:rsidRDefault="002A468B" w:rsidP="002A468B">
                  <w:pPr>
                    <w:spacing w:after="0" w:line="240" w:lineRule="auto"/>
                    <w:jc w:val="center"/>
                    <w:rPr>
                      <w:rFonts w:ascii="Sylfaen" w:hAnsi="Sylfaen"/>
                      <w:sz w:val="24"/>
                      <w:szCs w:val="24"/>
                      <w:lang w:val="ka-GE"/>
                    </w:rPr>
                  </w:pPr>
                  <w:r>
                    <w:rPr>
                      <w:rFonts w:ascii="Sylfaen" w:hAnsi="Sylfaen"/>
                      <w:sz w:val="24"/>
                      <w:szCs w:val="24"/>
                      <w:lang w:val="ka-GE"/>
                    </w:rPr>
                    <w:t>1</w:t>
                  </w:r>
                  <w:r w:rsidRPr="00BD22C5">
                    <w:rPr>
                      <w:rFonts w:ascii="Sylfaen" w:hAnsi="Sylfaen"/>
                      <w:sz w:val="24"/>
                      <w:szCs w:val="24"/>
                      <w:lang w:val="ka-GE"/>
                    </w:rPr>
                    <w:t>.</w:t>
                  </w:r>
                </w:p>
              </w:tc>
              <w:tc>
                <w:tcPr>
                  <w:tcW w:w="2481" w:type="dxa"/>
                  <w:tcMar>
                    <w:left w:w="28" w:type="dxa"/>
                    <w:right w:w="28" w:type="dxa"/>
                  </w:tcMar>
                </w:tcPr>
                <w:p w:rsidR="002A468B" w:rsidRPr="0099350B" w:rsidRDefault="002A468B" w:rsidP="002A468B">
                  <w:pPr>
                    <w:spacing w:after="0" w:line="240" w:lineRule="auto"/>
                    <w:ind w:firstLine="57"/>
                    <w:jc w:val="both"/>
                    <w:rPr>
                      <w:rFonts w:ascii="Sylfaen" w:hAnsi="Sylfaen" w:cs="Sylfaen"/>
                      <w:lang w:val="ka-GE"/>
                    </w:rPr>
                  </w:pPr>
                  <w:r w:rsidRPr="0099350B">
                    <w:rPr>
                      <w:rFonts w:ascii="Sylfaen" w:hAnsi="Sylfaen" w:cs="Sylfaen"/>
                      <w:lang w:val="ka-GE"/>
                    </w:rPr>
                    <w:t>ბენზინის ორთქლი</w:t>
                  </w:r>
                </w:p>
              </w:tc>
              <w:tc>
                <w:tcPr>
                  <w:tcW w:w="1316" w:type="dxa"/>
                  <w:tcMar>
                    <w:left w:w="28" w:type="dxa"/>
                    <w:right w:w="28" w:type="dxa"/>
                  </w:tcMar>
                </w:tcPr>
                <w:p w:rsidR="002A468B" w:rsidRPr="0099350B" w:rsidRDefault="002A468B" w:rsidP="002A468B">
                  <w:pPr>
                    <w:tabs>
                      <w:tab w:val="left" w:pos="240"/>
                      <w:tab w:val="center" w:pos="472"/>
                    </w:tabs>
                    <w:spacing w:after="0" w:line="240" w:lineRule="auto"/>
                    <w:jc w:val="center"/>
                    <w:rPr>
                      <w:rFonts w:ascii="Sylfaen" w:hAnsi="Sylfaen"/>
                    </w:rPr>
                  </w:pPr>
                  <w:r w:rsidRPr="0099350B">
                    <w:rPr>
                      <w:rFonts w:ascii="Sylfaen" w:hAnsi="Sylfaen"/>
                    </w:rPr>
                    <w:t>311</w:t>
                  </w:r>
                </w:p>
              </w:tc>
              <w:tc>
                <w:tcPr>
                  <w:tcW w:w="1513"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5</w:t>
                  </w:r>
                </w:p>
              </w:tc>
              <w:tc>
                <w:tcPr>
                  <w:tcW w:w="2031"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 xml:space="preserve">- </w:t>
                  </w:r>
                </w:p>
              </w:tc>
              <w:tc>
                <w:tcPr>
                  <w:tcW w:w="1440" w:type="dxa"/>
                  <w:tcMar>
                    <w:left w:w="28" w:type="dxa"/>
                    <w:right w:w="28" w:type="dxa"/>
                  </w:tcMar>
                  <w:vAlign w:val="center"/>
                </w:tcPr>
                <w:p w:rsidR="002A468B" w:rsidRPr="0099350B" w:rsidRDefault="002A468B" w:rsidP="002A468B">
                  <w:pPr>
                    <w:pStyle w:val="Footer"/>
                    <w:spacing w:after="0" w:line="240" w:lineRule="auto"/>
                    <w:jc w:val="center"/>
                    <w:rPr>
                      <w:rFonts w:ascii="Sylfaen" w:hAnsi="Sylfaen"/>
                      <w:lang w:eastAsia="en-US"/>
                    </w:rPr>
                  </w:pPr>
                  <w:r w:rsidRPr="0099350B">
                    <w:rPr>
                      <w:rFonts w:ascii="Sylfaen" w:hAnsi="Sylfaen"/>
                      <w:lang w:eastAsia="en-US"/>
                    </w:rPr>
                    <w:t>4</w:t>
                  </w:r>
                </w:p>
              </w:tc>
            </w:tr>
            <w:tr w:rsidR="002A468B" w:rsidRPr="00BD22C5" w:rsidTr="002A468B">
              <w:tc>
                <w:tcPr>
                  <w:tcW w:w="540" w:type="dxa"/>
                  <w:tcMar>
                    <w:left w:w="28" w:type="dxa"/>
                    <w:right w:w="28" w:type="dxa"/>
                  </w:tcMar>
                  <w:vAlign w:val="center"/>
                </w:tcPr>
                <w:p w:rsidR="002A468B" w:rsidRPr="00BD22C5" w:rsidRDefault="002A468B" w:rsidP="002A468B">
                  <w:pPr>
                    <w:spacing w:after="0" w:line="240" w:lineRule="auto"/>
                    <w:jc w:val="center"/>
                    <w:rPr>
                      <w:rFonts w:ascii="Sylfaen" w:hAnsi="Sylfaen"/>
                      <w:sz w:val="24"/>
                      <w:szCs w:val="24"/>
                      <w:lang w:val="ka-GE"/>
                    </w:rPr>
                  </w:pPr>
                  <w:r>
                    <w:rPr>
                      <w:rFonts w:ascii="Sylfaen" w:hAnsi="Sylfaen"/>
                      <w:sz w:val="24"/>
                      <w:szCs w:val="24"/>
                      <w:lang w:val="ka-GE"/>
                    </w:rPr>
                    <w:t>2</w:t>
                  </w:r>
                  <w:r w:rsidRPr="00BD22C5">
                    <w:rPr>
                      <w:rFonts w:ascii="Sylfaen" w:hAnsi="Sylfaen"/>
                      <w:sz w:val="24"/>
                      <w:szCs w:val="24"/>
                      <w:lang w:val="ka-GE"/>
                    </w:rPr>
                    <w:t>.</w:t>
                  </w:r>
                </w:p>
              </w:tc>
              <w:tc>
                <w:tcPr>
                  <w:tcW w:w="2481" w:type="dxa"/>
                  <w:tcMar>
                    <w:left w:w="28" w:type="dxa"/>
                    <w:right w:w="28" w:type="dxa"/>
                  </w:tcMar>
                </w:tcPr>
                <w:p w:rsidR="002A468B" w:rsidRPr="0099350B" w:rsidRDefault="002A468B" w:rsidP="002A468B">
                  <w:pPr>
                    <w:spacing w:after="0" w:line="240" w:lineRule="auto"/>
                    <w:jc w:val="both"/>
                    <w:rPr>
                      <w:rFonts w:ascii="Sylfaen" w:hAnsi="Sylfaen" w:cs="Sylfaen"/>
                      <w:lang w:val="ka-GE"/>
                    </w:rPr>
                  </w:pPr>
                  <w:r w:rsidRPr="0099350B">
                    <w:rPr>
                      <w:rFonts w:ascii="Sylfaen" w:hAnsi="Sylfaen" w:cs="Sylfaen"/>
                      <w:lang w:val="ka-GE"/>
                    </w:rPr>
                    <w:t>დიზელის საწვავის ორთქლი</w:t>
                  </w:r>
                </w:p>
              </w:tc>
              <w:tc>
                <w:tcPr>
                  <w:tcW w:w="1316"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314</w:t>
                  </w:r>
                </w:p>
              </w:tc>
              <w:tc>
                <w:tcPr>
                  <w:tcW w:w="1513"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1</w:t>
                  </w:r>
                </w:p>
              </w:tc>
              <w:tc>
                <w:tcPr>
                  <w:tcW w:w="2031" w:type="dxa"/>
                  <w:tcMar>
                    <w:left w:w="28" w:type="dxa"/>
                    <w:right w:w="28" w:type="dxa"/>
                  </w:tcMar>
                </w:tcPr>
                <w:p w:rsidR="002A468B" w:rsidRPr="0099350B" w:rsidRDefault="002A468B" w:rsidP="002A468B">
                  <w:pPr>
                    <w:spacing w:after="0" w:line="240" w:lineRule="auto"/>
                    <w:jc w:val="center"/>
                    <w:rPr>
                      <w:rFonts w:ascii="Sylfaen" w:hAnsi="Sylfaen"/>
                    </w:rPr>
                  </w:pPr>
                </w:p>
              </w:tc>
              <w:tc>
                <w:tcPr>
                  <w:tcW w:w="1440"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4</w:t>
                  </w:r>
                </w:p>
              </w:tc>
            </w:tr>
          </w:tbl>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p>
          <w:p w:rsid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2A468B">
              <w:rPr>
                <w:rFonts w:ascii="Sylfaen" w:hAnsi="Sylfaen" w:cs="Sylfaen"/>
                <w:sz w:val="24"/>
                <w:szCs w:val="24"/>
                <w:lang w:val="ka-GE"/>
              </w:rPr>
              <w:t xml:space="preserve">როგორც უკვე აღინიშნა, ავტოგასამართი სადგურიდან მავნე ნივთიერებების გაფრქვევების ინტენსივობების მაქსიმალური ჯამური მნიშვნელობები მიიღება საწვავის </w:t>
            </w:r>
            <w:r>
              <w:rPr>
                <w:rFonts w:ascii="Sylfaen" w:hAnsi="Sylfaen" w:cs="Sylfaen"/>
                <w:sz w:val="24"/>
                <w:szCs w:val="24"/>
                <w:lang w:val="ka-GE"/>
              </w:rPr>
              <w:t>მიღება-შენახვისას</w:t>
            </w:r>
            <w:r w:rsidRPr="002A468B">
              <w:rPr>
                <w:rFonts w:ascii="Sylfaen" w:hAnsi="Sylfaen" w:cs="Sylfaen"/>
                <w:sz w:val="24"/>
                <w:szCs w:val="24"/>
                <w:lang w:val="ka-GE"/>
              </w:rPr>
              <w:t xml:space="preserve"> და ავტომობილების გამართვისას. </w:t>
            </w:r>
          </w:p>
          <w:p w:rsidR="00F129BA" w:rsidRPr="00A32F62" w:rsidRDefault="00F129BA" w:rsidP="00F129BA">
            <w:pPr>
              <w:spacing w:line="276" w:lineRule="auto"/>
              <w:ind w:left="369" w:right="-108"/>
              <w:jc w:val="both"/>
              <w:rPr>
                <w:rFonts w:ascii="AcadNusx" w:hAnsi="AcadNusx"/>
                <w:sz w:val="24"/>
                <w:szCs w:val="24"/>
                <w:lang w:val="ka-GE"/>
              </w:rPr>
            </w:pPr>
            <w:r>
              <w:rPr>
                <w:rFonts w:ascii="Sylfaen" w:hAnsi="Sylfaen" w:cs="Sylfaen"/>
                <w:sz w:val="24"/>
                <w:szCs w:val="24"/>
                <w:lang w:val="ka-GE"/>
              </w:rPr>
              <w:t>გამომდინარე იქიდან, რომ საწარმო გეგმავს 7 საწვავის რეზერვუარის</w:t>
            </w:r>
            <w:r w:rsidR="00FB6887">
              <w:rPr>
                <w:rFonts w:ascii="Sylfaen" w:hAnsi="Sylfaen" w:cs="Sylfaen"/>
                <w:sz w:val="24"/>
                <w:szCs w:val="24"/>
                <w:lang w:val="ka-GE"/>
              </w:rPr>
              <w:t>(საიდანაც 2 ერთიანი</w:t>
            </w:r>
            <w:r w:rsidR="000E7250">
              <w:rPr>
                <w:rFonts w:ascii="Sylfaen" w:hAnsi="Sylfaen" w:cs="Sylfaen"/>
                <w:sz w:val="24"/>
                <w:szCs w:val="24"/>
                <w:lang w:val="ka-GE"/>
              </w:rPr>
              <w:t xml:space="preserve">, </w:t>
            </w:r>
            <w:r w:rsidR="00FB6887">
              <w:rPr>
                <w:rFonts w:ascii="Sylfaen" w:hAnsi="Sylfaen" w:cs="Sylfaen"/>
                <w:sz w:val="24"/>
                <w:szCs w:val="24"/>
                <w:lang w:val="ka-GE"/>
              </w:rPr>
              <w:t>ზიარი რეზერვაურია)</w:t>
            </w:r>
            <w:r>
              <w:rPr>
                <w:rFonts w:ascii="Sylfaen" w:hAnsi="Sylfaen" w:cs="Sylfaen"/>
                <w:sz w:val="24"/>
                <w:szCs w:val="24"/>
                <w:lang w:val="ka-GE"/>
              </w:rPr>
              <w:t xml:space="preserve">  და 12 გამცემი სვეტის  ფუნქციონირებას, ატმოსფერულ ჰაერში მავნე ნივთიერებათა გაფრქვევის წყაროები იქნება:  საწვავის შესანახი რეზერვუარების სასუნთქი სარქველები და ავტოგასამართი სადგურიდან საწვავის გაცემის სვეტები. კერძოდ. დიზელის საწვავის მიღება-შენახვა-გაცემის უბნისათვის გ-1, გ-2, გ-3, გ-4, </w:t>
            </w:r>
            <w:r w:rsidR="00FB6887">
              <w:rPr>
                <w:rFonts w:ascii="Sylfaen" w:hAnsi="Sylfaen" w:cs="Sylfaen"/>
                <w:sz w:val="24"/>
                <w:szCs w:val="24"/>
                <w:lang w:val="ka-GE"/>
              </w:rPr>
              <w:t xml:space="preserve">  </w:t>
            </w:r>
            <w:r>
              <w:rPr>
                <w:rFonts w:ascii="Sylfaen" w:hAnsi="Sylfaen" w:cs="Sylfaen"/>
                <w:sz w:val="24"/>
                <w:szCs w:val="24"/>
                <w:lang w:val="ka-GE"/>
              </w:rPr>
              <w:t>და ბენზინის მიღება-შენახვა-გაცემის უბ</w:t>
            </w:r>
            <w:r w:rsidR="00FB6887">
              <w:rPr>
                <w:rFonts w:ascii="Sylfaen" w:hAnsi="Sylfaen" w:cs="Sylfaen"/>
                <w:sz w:val="24"/>
                <w:szCs w:val="24"/>
                <w:lang w:val="ka-GE"/>
              </w:rPr>
              <w:t>ნ</w:t>
            </w:r>
            <w:r>
              <w:rPr>
                <w:rFonts w:ascii="Sylfaen" w:hAnsi="Sylfaen" w:cs="Sylfaen"/>
                <w:sz w:val="24"/>
                <w:szCs w:val="24"/>
                <w:lang w:val="ka-GE"/>
              </w:rPr>
              <w:t xml:space="preserve">ისათვის </w:t>
            </w:r>
            <w:r w:rsidR="000E7250">
              <w:rPr>
                <w:rFonts w:ascii="Sylfaen" w:hAnsi="Sylfaen" w:cs="Sylfaen"/>
                <w:sz w:val="24"/>
                <w:szCs w:val="24"/>
                <w:lang w:val="ka-GE"/>
              </w:rPr>
              <w:t xml:space="preserve">გ-5 და </w:t>
            </w:r>
            <w:r>
              <w:rPr>
                <w:rFonts w:ascii="Sylfaen" w:hAnsi="Sylfaen" w:cs="Sylfaen"/>
                <w:sz w:val="24"/>
                <w:szCs w:val="24"/>
                <w:lang w:val="ka-GE"/>
              </w:rPr>
              <w:t xml:space="preserve"> გ-6 . </w:t>
            </w:r>
          </w:p>
          <w:p w:rsid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Pr>
                <w:rFonts w:ascii="Sylfaen" w:hAnsi="Sylfaen" w:cs="Sylfaen"/>
                <w:sz w:val="24"/>
                <w:szCs w:val="24"/>
                <w:lang w:val="ka-GE"/>
              </w:rPr>
              <w:lastRenderedPageBreak/>
              <w:t>საწარმოს მუშაობისას ადგილი ექნება გაფრქვევას</w:t>
            </w:r>
            <w:r w:rsidR="00FB6887">
              <w:rPr>
                <w:rFonts w:ascii="Sylfaen" w:hAnsi="Sylfaen" w:cs="Sylfaen"/>
                <w:sz w:val="24"/>
                <w:szCs w:val="24"/>
                <w:lang w:val="ka-GE"/>
              </w:rPr>
              <w:t xml:space="preserve">  </w:t>
            </w:r>
            <w:r>
              <w:rPr>
                <w:rFonts w:ascii="Sylfaen" w:hAnsi="Sylfaen" w:cs="Sylfaen"/>
                <w:sz w:val="24"/>
                <w:szCs w:val="24"/>
                <w:lang w:val="ka-GE"/>
              </w:rPr>
              <w:t xml:space="preserve"> </w:t>
            </w:r>
            <w:r w:rsidR="00FB6887">
              <w:rPr>
                <w:rFonts w:ascii="Sylfaen" w:hAnsi="Sylfaen" w:cs="Sylfaen"/>
                <w:sz w:val="24"/>
                <w:szCs w:val="24"/>
                <w:lang w:val="ka-GE"/>
              </w:rPr>
              <w:t>6 წ</w:t>
            </w:r>
            <w:r>
              <w:rPr>
                <w:rFonts w:ascii="Sylfaen" w:hAnsi="Sylfaen" w:cs="Sylfaen"/>
                <w:sz w:val="24"/>
                <w:szCs w:val="24"/>
                <w:lang w:val="ka-GE"/>
              </w:rPr>
              <w:t>ყაროდან,  დიზელის მიღება-შენახვა-გაცემისას და ბენზინის მიღება-შენახვა-გაცემისას.</w:t>
            </w:r>
          </w:p>
          <w:p w:rsidR="00F129BA" w:rsidRP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AC48A2">
              <w:rPr>
                <w:rFonts w:ascii="Sylfaen" w:hAnsi="Sylfaen" w:cs="Sylfaen"/>
                <w:sz w:val="24"/>
                <w:szCs w:val="24"/>
                <w:lang w:val="ka-GE"/>
              </w:rPr>
              <w:t xml:space="preserve">2013 წლის 31 </w:t>
            </w:r>
            <w:r>
              <w:rPr>
                <w:rFonts w:ascii="Sylfaen" w:hAnsi="Sylfaen" w:cs="Sylfaen"/>
                <w:sz w:val="24"/>
                <w:szCs w:val="24"/>
                <w:lang w:val="ka-GE"/>
              </w:rPr>
              <w:t>დეკემბ</w:t>
            </w:r>
            <w:r w:rsidRPr="00AC48A2">
              <w:rPr>
                <w:rFonts w:ascii="Sylfaen" w:hAnsi="Sylfaen" w:cs="Sylfaen"/>
                <w:sz w:val="24"/>
                <w:szCs w:val="24"/>
                <w:lang w:val="ka-GE"/>
              </w:rPr>
              <w:t>რი</w:t>
            </w:r>
            <w:r>
              <w:rPr>
                <w:rFonts w:ascii="Sylfaen" w:hAnsi="Sylfaen" w:cs="Sylfaen"/>
                <w:sz w:val="24"/>
                <w:szCs w:val="24"/>
                <w:lang w:val="ka-GE"/>
              </w:rPr>
              <w:t xml:space="preserve">ს </w:t>
            </w:r>
            <w:r w:rsidRPr="00AC48A2">
              <w:rPr>
                <w:rFonts w:ascii="Sylfaen" w:hAnsi="Sylfaen" w:cs="Sylfaen"/>
                <w:sz w:val="24"/>
                <w:szCs w:val="24"/>
                <w:lang w:val="ka-GE"/>
              </w:rPr>
              <w:t>საქართველოს მთავრობის დადგენილება</w:t>
            </w:r>
            <w:r>
              <w:rPr>
                <w:rFonts w:ascii="Sylfaen" w:hAnsi="Sylfaen" w:cs="Sylfaen"/>
                <w:sz w:val="24"/>
                <w:szCs w:val="24"/>
                <w:lang w:val="ka-GE"/>
              </w:rPr>
              <w:t xml:space="preserve"> N435    „და</w:t>
            </w:r>
            <w:r w:rsidRPr="00AC48A2">
              <w:rPr>
                <w:rFonts w:ascii="Sylfaen" w:hAnsi="Sylfaen" w:cs="Sylfaen"/>
                <w:sz w:val="24"/>
                <w:szCs w:val="24"/>
                <w:lang w:val="ka-GE"/>
              </w:rPr>
              <w:t>ბინძურების სტაციონარული წყაროებიდან  ატმოსფერულ ჰაერში გაფრქვევების ფაქტობრივი რაოდენობის განსაზღვრის ინსტრუმენტული მეთოდის, დაბინძურების სტაციონარული წყაროებიდან ატმოსფერულ ჰაერში გაფრქვევების ფაქტობრივი რაოდენობის დამდგენი სპეციალური გამზომ-საკონტროლო აპარატურის სტანდარტული ჩამონათვალისა და დაბინძურების სტაციონარული წყაროებიდან ტექნოლოგიური პროცესების მიხედვით ატმოსფერულ ჰაერში გაფრქვევების ფაქტობრივი რაოდენობის საანგარიშო მეთოდიკის შესახებ ტექნიკური რეგლამენტის დამტკიცების თაობაზე</w:t>
            </w:r>
            <w:r>
              <w:rPr>
                <w:rFonts w:ascii="Sylfaen" w:hAnsi="Sylfaen" w:cs="Sylfaen"/>
                <w:sz w:val="24"/>
                <w:szCs w:val="24"/>
                <w:lang w:val="ka-GE"/>
              </w:rPr>
              <w:t>“ , დანართი N98-ის თანახმად „</w:t>
            </w:r>
            <w:r w:rsidRPr="00AC48A2">
              <w:rPr>
                <w:rFonts w:ascii="Sylfaen" w:hAnsi="Sylfaen" w:cs="Sylfaen"/>
                <w:sz w:val="24"/>
                <w:szCs w:val="24"/>
                <w:lang w:val="ka-GE"/>
              </w:rPr>
              <w:t xml:space="preserve">ავტოგასამართი სადგურებიდან </w:t>
            </w:r>
            <w:r w:rsidRPr="00145785">
              <w:rPr>
                <w:rFonts w:ascii="Sylfaen" w:hAnsi="Sylfaen" w:cs="Sylfaen"/>
                <w:sz w:val="24"/>
                <w:szCs w:val="24"/>
                <w:lang w:val="ka-GE"/>
              </w:rPr>
              <w:t>დიზელისა და ბენზინის მიღება-შენახვა-რეალიზაციის დროს გამოყოფილი მავნე ნივთიერებათა რაოდენობა შეადგენს:</w:t>
            </w:r>
            <w:r>
              <w:rPr>
                <w:rFonts w:ascii="Sylfaen" w:hAnsi="Sylfaen" w:cs="Sylfaen"/>
                <w:sz w:val="24"/>
                <w:szCs w:val="24"/>
                <w:lang w:val="ka-GE"/>
              </w:rPr>
              <w:t xml:space="preserve"> </w:t>
            </w:r>
          </w:p>
          <w:p w:rsidR="00F129BA" w:rsidRPr="00AC48A2"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AC48A2">
              <w:rPr>
                <w:rFonts w:ascii="Sylfaen" w:hAnsi="Sylfaen" w:cs="Sylfaen"/>
                <w:sz w:val="24"/>
                <w:szCs w:val="24"/>
                <w:lang w:val="ka-GE"/>
              </w:rPr>
              <w:t>ა) 1,4 გრამ ნახშირწყალბადებს (ჯამურად) 1 ლიტრ რეალიზებულ ბენზინზე (1000 ლ ბენზინის მასა ტოლია 0,73ტ-ის);</w:t>
            </w:r>
          </w:p>
          <w:p w:rsid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AC48A2">
              <w:rPr>
                <w:rFonts w:ascii="Sylfaen" w:hAnsi="Sylfaen" w:cs="Sylfaen"/>
                <w:sz w:val="24"/>
                <w:szCs w:val="24"/>
                <w:lang w:val="ka-GE"/>
              </w:rPr>
              <w:t>ბ) 0,0025 გრამ ნახშირწყალბადებს (ჯამურად) 1 ლიტრ რეალიზებულ დიზელის საწვავზე (1000 ლ დიზელის საწვავის მასა ტოლია 0,8ტ-ის);</w:t>
            </w:r>
            <w:r>
              <w:rPr>
                <w:rFonts w:ascii="Sylfaen" w:hAnsi="Sylfaen" w:cs="Sylfaen"/>
                <w:sz w:val="24"/>
                <w:szCs w:val="24"/>
                <w:lang w:val="ka-GE"/>
              </w:rPr>
              <w:t xml:space="preserve">“ </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ერთი წლის განმავლობაში ავტოგსამართი სადგური მაქსიმუმ </w:t>
            </w:r>
            <w:r>
              <w:rPr>
                <w:rFonts w:ascii="Sylfaen" w:hAnsi="Sylfaen" w:cs="Sylfaen"/>
                <w:sz w:val="24"/>
                <w:szCs w:val="24"/>
                <w:lang w:val="ka-GE"/>
              </w:rPr>
              <w:t>4000000</w:t>
            </w:r>
            <w:r w:rsidRPr="00274313">
              <w:rPr>
                <w:rFonts w:ascii="Sylfaen" w:hAnsi="Sylfaen" w:cs="Sylfaen"/>
                <w:sz w:val="24"/>
                <w:szCs w:val="24"/>
                <w:lang w:val="ka-GE"/>
              </w:rPr>
              <w:t xml:space="preserve"> ლიტრს დიზელის საწვავის და</w:t>
            </w:r>
            <w:r>
              <w:rPr>
                <w:rFonts w:ascii="Sylfaen" w:hAnsi="Sylfaen" w:cs="Sylfaen"/>
                <w:sz w:val="24"/>
                <w:szCs w:val="24"/>
                <w:lang w:val="ka-GE"/>
              </w:rPr>
              <w:t xml:space="preserve"> 3000000</w:t>
            </w:r>
            <w:r w:rsidRPr="00274313">
              <w:rPr>
                <w:rFonts w:ascii="Sylfaen" w:hAnsi="Sylfaen" w:cs="Sylfaen"/>
                <w:sz w:val="24"/>
                <w:szCs w:val="24"/>
                <w:lang w:val="ka-GE"/>
              </w:rPr>
              <w:t xml:space="preserve"> ლიტრი ბენზინის რეალიზაციას მოახდენს.</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აქედან გამომდინარე წლის განმავლობაში  ავტოგასამართი სადგურის მიერ  გაფრქვეული ნახშირწყალბადების წლიური რაოდენობა ტოლი იქნება:</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დიზელის საწვავისათვის:</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G</w:t>
            </w:r>
            <w:r w:rsidRPr="00274313">
              <w:rPr>
                <w:rFonts w:ascii="Sylfaen" w:hAnsi="Sylfaen" w:cs="Sylfaen"/>
                <w:sz w:val="24"/>
                <w:szCs w:val="24"/>
                <w:vertAlign w:val="subscript"/>
                <w:lang w:val="ka-GE"/>
              </w:rPr>
              <w:t>ნახშ</w:t>
            </w:r>
            <w:r>
              <w:rPr>
                <w:rFonts w:ascii="Sylfaen" w:hAnsi="Sylfaen" w:cs="Sylfaen"/>
                <w:sz w:val="24"/>
                <w:szCs w:val="24"/>
                <w:lang w:val="ka-GE"/>
              </w:rPr>
              <w:t>= 4000000</w:t>
            </w:r>
            <w:r w:rsidRPr="00274313">
              <w:rPr>
                <w:rFonts w:ascii="Sylfaen" w:hAnsi="Sylfaen" w:cs="Sylfaen"/>
                <w:sz w:val="24"/>
                <w:szCs w:val="24"/>
                <w:lang w:val="ka-GE"/>
              </w:rPr>
              <w:t>*0,0025/10</w:t>
            </w:r>
            <w:r w:rsidRPr="00274313">
              <w:rPr>
                <w:rFonts w:ascii="Sylfaen" w:hAnsi="Sylfaen" w:cs="Sylfaen"/>
                <w:sz w:val="24"/>
                <w:szCs w:val="24"/>
                <w:vertAlign w:val="superscript"/>
                <w:lang w:val="ka-GE"/>
              </w:rPr>
              <w:t>6</w:t>
            </w:r>
            <w:r>
              <w:rPr>
                <w:rFonts w:ascii="Sylfaen" w:hAnsi="Sylfaen" w:cs="Sylfaen"/>
                <w:sz w:val="24"/>
                <w:szCs w:val="24"/>
                <w:lang w:val="ka-GE"/>
              </w:rPr>
              <w:t>=0,01</w:t>
            </w:r>
            <w:r w:rsidRPr="00274313">
              <w:rPr>
                <w:rFonts w:ascii="Sylfaen" w:hAnsi="Sylfaen" w:cs="Sylfaen"/>
                <w:sz w:val="24"/>
                <w:szCs w:val="24"/>
                <w:lang w:val="ka-GE"/>
              </w:rPr>
              <w:t>ტ/წელი</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M</w:t>
            </w:r>
            <w:r w:rsidRPr="00274313">
              <w:rPr>
                <w:rFonts w:ascii="Sylfaen" w:hAnsi="Sylfaen" w:cs="Sylfaen"/>
                <w:sz w:val="24"/>
                <w:szCs w:val="24"/>
                <w:vertAlign w:val="subscript"/>
                <w:lang w:val="ka-GE"/>
              </w:rPr>
              <w:t>ნახშ</w:t>
            </w:r>
            <w:r>
              <w:rPr>
                <w:rFonts w:ascii="Sylfaen" w:hAnsi="Sylfaen" w:cs="Sylfaen"/>
                <w:sz w:val="24"/>
                <w:szCs w:val="24"/>
                <w:lang w:val="ka-GE"/>
              </w:rPr>
              <w:t>=0,01</w:t>
            </w:r>
            <w:r w:rsidRPr="00274313">
              <w:rPr>
                <w:rFonts w:ascii="Sylfaen" w:hAnsi="Sylfaen" w:cs="Sylfaen"/>
                <w:sz w:val="24"/>
                <w:szCs w:val="24"/>
                <w:lang w:val="ka-GE"/>
              </w:rPr>
              <w:t>*10</w:t>
            </w:r>
            <w:r w:rsidRPr="00274313">
              <w:rPr>
                <w:rFonts w:ascii="Sylfaen" w:hAnsi="Sylfaen" w:cs="Sylfaen"/>
                <w:sz w:val="24"/>
                <w:szCs w:val="24"/>
                <w:vertAlign w:val="superscript"/>
                <w:lang w:val="ka-GE"/>
              </w:rPr>
              <w:t>6</w:t>
            </w:r>
            <w:r>
              <w:rPr>
                <w:rFonts w:ascii="Sylfaen" w:hAnsi="Sylfaen" w:cs="Sylfaen"/>
                <w:sz w:val="24"/>
                <w:szCs w:val="24"/>
                <w:lang w:val="ka-GE"/>
              </w:rPr>
              <w:t>/8760/3600=0,0003</w:t>
            </w:r>
            <w:r w:rsidRPr="00274313">
              <w:rPr>
                <w:rFonts w:ascii="Sylfaen" w:hAnsi="Sylfaen" w:cs="Sylfaen"/>
                <w:sz w:val="24"/>
                <w:szCs w:val="24"/>
                <w:lang w:val="ka-GE"/>
              </w:rPr>
              <w:t>გ/წმ</w:t>
            </w:r>
            <w:r w:rsidRPr="00274313">
              <w:rPr>
                <w:rFonts w:ascii="Sylfaen" w:hAnsi="Sylfaen" w:cs="Sylfaen"/>
                <w:sz w:val="24"/>
                <w:szCs w:val="24"/>
                <w:lang w:val="ka-GE"/>
              </w:rPr>
              <w:tab/>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ბენზინისათვის:</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G</w:t>
            </w:r>
            <w:r w:rsidRPr="00274313">
              <w:rPr>
                <w:rFonts w:ascii="Sylfaen" w:hAnsi="Sylfaen" w:cs="Sylfaen"/>
                <w:sz w:val="24"/>
                <w:szCs w:val="24"/>
                <w:vertAlign w:val="subscript"/>
                <w:lang w:val="ka-GE"/>
              </w:rPr>
              <w:t>ნახშ</w:t>
            </w:r>
            <w:r>
              <w:rPr>
                <w:rFonts w:ascii="Sylfaen" w:hAnsi="Sylfaen" w:cs="Sylfaen"/>
                <w:sz w:val="24"/>
                <w:szCs w:val="24"/>
                <w:lang w:val="ka-GE"/>
              </w:rPr>
              <w:t>= 3000000</w:t>
            </w:r>
            <w:r w:rsidRPr="00274313">
              <w:rPr>
                <w:rFonts w:ascii="Sylfaen" w:hAnsi="Sylfaen" w:cs="Sylfaen"/>
                <w:sz w:val="24"/>
                <w:szCs w:val="24"/>
                <w:lang w:val="ka-GE"/>
              </w:rPr>
              <w:t>*1,4/10</w:t>
            </w:r>
            <w:r w:rsidRPr="00274313">
              <w:rPr>
                <w:rFonts w:ascii="Sylfaen" w:hAnsi="Sylfaen" w:cs="Sylfaen"/>
                <w:sz w:val="24"/>
                <w:szCs w:val="24"/>
                <w:vertAlign w:val="superscript"/>
                <w:lang w:val="ka-GE"/>
              </w:rPr>
              <w:t>6</w:t>
            </w:r>
            <w:r>
              <w:rPr>
                <w:rFonts w:ascii="Sylfaen" w:hAnsi="Sylfaen" w:cs="Sylfaen"/>
                <w:sz w:val="24"/>
                <w:szCs w:val="24"/>
                <w:lang w:val="ka-GE"/>
              </w:rPr>
              <w:t>=4,2</w:t>
            </w:r>
            <w:r w:rsidRPr="00274313">
              <w:rPr>
                <w:rFonts w:ascii="Sylfaen" w:hAnsi="Sylfaen" w:cs="Sylfaen"/>
                <w:sz w:val="24"/>
                <w:szCs w:val="24"/>
                <w:lang w:val="ka-GE"/>
              </w:rPr>
              <w:t>ტ/წელი</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M</w:t>
            </w:r>
            <w:r w:rsidRPr="00274313">
              <w:rPr>
                <w:rFonts w:ascii="Sylfaen" w:hAnsi="Sylfaen" w:cs="Sylfaen"/>
                <w:sz w:val="24"/>
                <w:szCs w:val="24"/>
                <w:vertAlign w:val="subscript"/>
                <w:lang w:val="ka-GE"/>
              </w:rPr>
              <w:t>ნახშ</w:t>
            </w:r>
            <w:r>
              <w:rPr>
                <w:rFonts w:ascii="Sylfaen" w:hAnsi="Sylfaen" w:cs="Sylfaen"/>
                <w:sz w:val="24"/>
                <w:szCs w:val="24"/>
                <w:lang w:val="ka-GE"/>
              </w:rPr>
              <w:t>=4,2</w:t>
            </w:r>
            <w:r w:rsidRPr="00274313">
              <w:rPr>
                <w:rFonts w:ascii="Sylfaen" w:hAnsi="Sylfaen" w:cs="Sylfaen"/>
                <w:sz w:val="24"/>
                <w:szCs w:val="24"/>
                <w:lang w:val="ka-GE"/>
              </w:rPr>
              <w:t>*10</w:t>
            </w:r>
            <w:r w:rsidRPr="00274313">
              <w:rPr>
                <w:rFonts w:ascii="Sylfaen" w:hAnsi="Sylfaen" w:cs="Sylfaen"/>
                <w:sz w:val="24"/>
                <w:szCs w:val="24"/>
                <w:vertAlign w:val="superscript"/>
                <w:lang w:val="ka-GE"/>
              </w:rPr>
              <w:t>6</w:t>
            </w:r>
            <w:r>
              <w:rPr>
                <w:rFonts w:ascii="Sylfaen" w:hAnsi="Sylfaen" w:cs="Sylfaen"/>
                <w:sz w:val="24"/>
                <w:szCs w:val="24"/>
                <w:lang w:val="ka-GE"/>
              </w:rPr>
              <w:t>/8760/3600=0,133</w:t>
            </w:r>
            <w:r w:rsidRPr="00274313">
              <w:rPr>
                <w:rFonts w:ascii="Sylfaen" w:hAnsi="Sylfaen" w:cs="Sylfaen"/>
                <w:sz w:val="24"/>
                <w:szCs w:val="24"/>
                <w:lang w:val="ka-GE"/>
              </w:rPr>
              <w:t>გ/წმ</w:t>
            </w:r>
            <w:r w:rsidRPr="00274313">
              <w:rPr>
                <w:rFonts w:ascii="Sylfaen" w:hAnsi="Sylfaen" w:cs="Sylfaen"/>
                <w:sz w:val="24"/>
                <w:szCs w:val="24"/>
                <w:lang w:val="ka-GE"/>
              </w:rPr>
              <w:tab/>
            </w:r>
          </w:p>
          <w:p w:rsidR="00F129BA"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სულ წლიურად ავტოგასამართი სადგურიდან გაიფრქვევა</w:t>
            </w:r>
            <w:r>
              <w:rPr>
                <w:rFonts w:ascii="Sylfaen" w:hAnsi="Sylfaen" w:cs="Sylfaen"/>
                <w:sz w:val="24"/>
                <w:szCs w:val="24"/>
                <w:lang w:val="ka-GE"/>
              </w:rPr>
              <w:t xml:space="preserve"> 4,21</w:t>
            </w:r>
            <w:r w:rsidRPr="00274313">
              <w:rPr>
                <w:rFonts w:ascii="Sylfaen" w:hAnsi="Sylfaen" w:cs="Sylfaen"/>
                <w:sz w:val="24"/>
                <w:szCs w:val="24"/>
                <w:lang w:val="ka-GE"/>
              </w:rPr>
              <w:t xml:space="preserve">ტ ნახშირწყალბადები.  ატმოსფერულ ჰაერში მავნე ნივთიერებათა გაფრქვევის რაოდენობები </w:t>
            </w:r>
            <w:r>
              <w:rPr>
                <w:rFonts w:ascii="Sylfaen" w:hAnsi="Sylfaen" w:cs="Sylfaen"/>
                <w:sz w:val="24"/>
                <w:szCs w:val="24"/>
                <w:lang w:val="ka-GE"/>
              </w:rPr>
              <w:t xml:space="preserve">მინიმალურია </w:t>
            </w:r>
            <w:r w:rsidRPr="00274313">
              <w:rPr>
                <w:rFonts w:ascii="Sylfaen" w:hAnsi="Sylfaen" w:cs="Sylfaen"/>
                <w:sz w:val="24"/>
                <w:szCs w:val="24"/>
                <w:lang w:val="ka-GE"/>
              </w:rPr>
              <w:t>დაშვებული ნორმების ფარგლებშია</w:t>
            </w:r>
            <w:r>
              <w:rPr>
                <w:rFonts w:ascii="Sylfaen" w:hAnsi="Sylfaen" w:cs="Sylfaen"/>
                <w:sz w:val="24"/>
                <w:szCs w:val="24"/>
                <w:lang w:val="ka-GE"/>
              </w:rPr>
              <w:t>.</w:t>
            </w:r>
          </w:p>
          <w:p w:rsidR="00F23DEA" w:rsidRPr="00F23DEA" w:rsidRDefault="00F23DEA" w:rsidP="002A468B">
            <w:pPr>
              <w:autoSpaceDE w:val="0"/>
              <w:autoSpaceDN w:val="0"/>
              <w:adjustRightInd w:val="0"/>
              <w:spacing w:after="0" w:line="276" w:lineRule="auto"/>
              <w:ind w:left="450"/>
              <w:jc w:val="both"/>
              <w:rPr>
                <w:rFonts w:ascii="Sylfaen" w:hAnsi="Sylfaen" w:cs="Sylfaen"/>
                <w:b/>
                <w:sz w:val="24"/>
                <w:szCs w:val="24"/>
                <w:lang w:val="ka-GE"/>
              </w:rPr>
            </w:pPr>
            <w:r w:rsidRPr="00F23DEA">
              <w:rPr>
                <w:rFonts w:ascii="Sylfaen" w:hAnsi="Sylfaen" w:cs="Sylfaen"/>
                <w:b/>
                <w:sz w:val="24"/>
                <w:szCs w:val="24"/>
                <w:lang w:val="ka-GE"/>
              </w:rPr>
              <w:t>ბ. ხმაურის ზემოქმედება:</w:t>
            </w:r>
          </w:p>
          <w:p w:rsidR="00DC4256" w:rsidRDefault="00DC4256" w:rsidP="00693BD1">
            <w:pPr>
              <w:autoSpaceDE w:val="0"/>
              <w:autoSpaceDN w:val="0"/>
              <w:adjustRightInd w:val="0"/>
              <w:spacing w:after="0" w:line="276" w:lineRule="auto"/>
              <w:ind w:left="450"/>
              <w:jc w:val="both"/>
              <w:rPr>
                <w:rFonts w:ascii="Sylfaen" w:hAnsi="Sylfaen" w:cs="Sylfaen"/>
                <w:sz w:val="24"/>
                <w:szCs w:val="24"/>
                <w:lang w:val="ka-GE"/>
              </w:rPr>
            </w:pPr>
            <w:r w:rsidRPr="00DC4256">
              <w:rPr>
                <w:rFonts w:ascii="Sylfaen" w:hAnsi="Sylfaen" w:cs="Sylfaen"/>
                <w:sz w:val="24"/>
                <w:szCs w:val="24"/>
                <w:lang w:val="ka-GE"/>
              </w:rPr>
              <w:t>საქმიანობის განხორციელების შემთხვევაში ხმაურის გავრცელებით გამოწვეული ზემოქმედება არ იქნება მნიშვნელოვანი, ვინაიდან ავტოგასამართ სადგურზე არ რის გათვალისწინებული მაღალი ხმაურის დონის გამომწვევი დანადგარების განთავსება</w:t>
            </w:r>
          </w:p>
          <w:p w:rsidR="0099350B" w:rsidRDefault="00F23DEA" w:rsidP="00693BD1">
            <w:pPr>
              <w:autoSpaceDE w:val="0"/>
              <w:autoSpaceDN w:val="0"/>
              <w:adjustRightInd w:val="0"/>
              <w:spacing w:after="0" w:line="276" w:lineRule="auto"/>
              <w:ind w:left="450"/>
              <w:jc w:val="both"/>
              <w:rPr>
                <w:rFonts w:ascii="Sylfaen" w:hAnsi="Sylfaen" w:cs="Sylfaen"/>
                <w:sz w:val="24"/>
                <w:szCs w:val="24"/>
                <w:lang w:val="ka-GE"/>
              </w:rPr>
            </w:pPr>
            <w:r w:rsidRPr="00B81586">
              <w:rPr>
                <w:rFonts w:ascii="Sylfaen" w:hAnsi="Sylfaen" w:cs="Sylfaen"/>
                <w:sz w:val="24"/>
                <w:szCs w:val="24"/>
                <w:lang w:val="ka-GE"/>
              </w:rPr>
              <w:t xml:space="preserve">საწარმოს </w:t>
            </w:r>
            <w:r w:rsidR="0099350B">
              <w:rPr>
                <w:rFonts w:ascii="Sylfaen" w:hAnsi="Sylfaen" w:cs="Sylfaen"/>
                <w:sz w:val="24"/>
                <w:szCs w:val="24"/>
                <w:lang w:val="ka-GE"/>
              </w:rPr>
              <w:t xml:space="preserve">სპეციფიკის და </w:t>
            </w:r>
            <w:r w:rsidRPr="00B81586">
              <w:rPr>
                <w:rFonts w:ascii="Sylfaen" w:hAnsi="Sylfaen" w:cs="Sylfaen"/>
                <w:sz w:val="24"/>
                <w:szCs w:val="24"/>
                <w:lang w:val="ka-GE"/>
              </w:rPr>
              <w:t xml:space="preserve">განთავსების ადგილის გათვალისწინებით გამორიცხულია მოსახლეობაზე </w:t>
            </w:r>
            <w:r w:rsidR="0099350B">
              <w:rPr>
                <w:rFonts w:ascii="Sylfaen" w:hAnsi="Sylfaen" w:cs="Sylfaen"/>
                <w:sz w:val="24"/>
                <w:szCs w:val="24"/>
                <w:lang w:val="ka-GE"/>
              </w:rPr>
              <w:t xml:space="preserve">და დასაქმებულებზე </w:t>
            </w:r>
            <w:r w:rsidRPr="00B81586">
              <w:rPr>
                <w:rFonts w:ascii="Sylfaen" w:hAnsi="Sylfaen" w:cs="Sylfaen"/>
                <w:sz w:val="24"/>
                <w:szCs w:val="24"/>
                <w:lang w:val="ka-GE"/>
              </w:rPr>
              <w:t>ხმაურის</w:t>
            </w:r>
            <w:r w:rsidR="00693BD1">
              <w:rPr>
                <w:rFonts w:ascii="Sylfaen" w:hAnsi="Sylfaen" w:cs="Sylfaen"/>
                <w:sz w:val="24"/>
                <w:szCs w:val="24"/>
                <w:lang w:val="ka-GE"/>
              </w:rPr>
              <w:t xml:space="preserve"> </w:t>
            </w:r>
            <w:r w:rsidRPr="00B81586">
              <w:rPr>
                <w:rFonts w:ascii="Sylfaen" w:hAnsi="Sylfaen" w:cs="Sylfaen"/>
                <w:sz w:val="24"/>
                <w:szCs w:val="24"/>
                <w:lang w:val="ka-GE"/>
              </w:rPr>
              <w:t>უარყოფითი გავლენა.</w:t>
            </w:r>
            <w:r>
              <w:rPr>
                <w:rFonts w:ascii="Sylfaen" w:hAnsi="Sylfaen" w:cs="Sylfaen"/>
                <w:sz w:val="24"/>
                <w:szCs w:val="24"/>
                <w:lang w:val="ka-GE"/>
              </w:rPr>
              <w:t xml:space="preserve"> </w:t>
            </w:r>
          </w:p>
          <w:p w:rsidR="00F23DEA" w:rsidRDefault="00F23DEA" w:rsidP="00693BD1">
            <w:pPr>
              <w:autoSpaceDE w:val="0"/>
              <w:autoSpaceDN w:val="0"/>
              <w:adjustRightInd w:val="0"/>
              <w:spacing w:after="0" w:line="276" w:lineRule="auto"/>
              <w:ind w:left="450"/>
              <w:jc w:val="both"/>
              <w:rPr>
                <w:rFonts w:ascii="Sylfaen" w:hAnsi="Sylfaen" w:cs="Sylfaen"/>
                <w:b/>
                <w:sz w:val="24"/>
                <w:szCs w:val="24"/>
                <w:lang w:val="ka-GE"/>
              </w:rPr>
            </w:pPr>
            <w:r w:rsidRPr="00F23DEA">
              <w:rPr>
                <w:rFonts w:ascii="Sylfaen" w:hAnsi="Sylfaen" w:cs="Sylfaen"/>
                <w:b/>
                <w:sz w:val="24"/>
                <w:szCs w:val="24"/>
                <w:lang w:val="ka-GE"/>
              </w:rPr>
              <w:lastRenderedPageBreak/>
              <w:t xml:space="preserve">გ. </w:t>
            </w:r>
            <w:r w:rsidRPr="00B81586">
              <w:rPr>
                <w:rFonts w:ascii="Sylfaen" w:hAnsi="Sylfaen" w:cs="Sylfaen"/>
                <w:b/>
                <w:sz w:val="24"/>
                <w:szCs w:val="24"/>
                <w:lang w:val="ka-GE"/>
              </w:rPr>
              <w:t>ზემოქმედება ლანდშაფტზე</w:t>
            </w:r>
            <w:r>
              <w:rPr>
                <w:rFonts w:ascii="Sylfaen" w:hAnsi="Sylfaen" w:cs="Sylfaen"/>
                <w:b/>
                <w:sz w:val="24"/>
                <w:szCs w:val="24"/>
                <w:lang w:val="ka-GE"/>
              </w:rPr>
              <w:t>:</w:t>
            </w:r>
          </w:p>
          <w:p w:rsidR="00693BD1" w:rsidRDefault="0099350B" w:rsidP="00693BD1">
            <w:pPr>
              <w:autoSpaceDE w:val="0"/>
              <w:autoSpaceDN w:val="0"/>
              <w:adjustRightInd w:val="0"/>
              <w:spacing w:after="0" w:line="276" w:lineRule="auto"/>
              <w:ind w:left="450"/>
              <w:jc w:val="both"/>
              <w:rPr>
                <w:rFonts w:ascii="Sylfaen" w:hAnsi="Sylfaen"/>
                <w:sz w:val="24"/>
                <w:szCs w:val="24"/>
                <w:lang w:val="ka-GE"/>
              </w:rPr>
            </w:pPr>
            <w:r>
              <w:rPr>
                <w:rFonts w:ascii="Sylfaen" w:hAnsi="Sylfaen"/>
                <w:sz w:val="24"/>
                <w:szCs w:val="24"/>
                <w:lang w:val="ka-GE"/>
              </w:rPr>
              <w:t xml:space="preserve">ავტოგასამართი სადგურის </w:t>
            </w:r>
            <w:r w:rsidR="002D2783">
              <w:rPr>
                <w:rFonts w:ascii="Sylfaen" w:hAnsi="Sylfaen"/>
                <w:sz w:val="24"/>
                <w:szCs w:val="24"/>
                <w:lang w:val="ka-GE"/>
              </w:rPr>
              <w:t>მოწყობილია</w:t>
            </w:r>
            <w:r>
              <w:rPr>
                <w:rFonts w:ascii="Sylfaen" w:hAnsi="Sylfaen"/>
                <w:sz w:val="24"/>
                <w:szCs w:val="24"/>
                <w:lang w:val="ka-GE"/>
              </w:rPr>
              <w:t xml:space="preserve"> </w:t>
            </w:r>
            <w:r w:rsidR="00F23DEA" w:rsidRPr="00F23DEA">
              <w:rPr>
                <w:sz w:val="24"/>
                <w:szCs w:val="24"/>
                <w:lang w:val="ka-GE"/>
              </w:rPr>
              <w:t xml:space="preserve"> </w:t>
            </w:r>
            <w:r>
              <w:rPr>
                <w:rFonts w:ascii="Sylfaen" w:hAnsi="Sylfaen"/>
                <w:sz w:val="24"/>
                <w:szCs w:val="24"/>
                <w:lang w:val="ka-GE"/>
              </w:rPr>
              <w:t>ტერიტორიაზე</w:t>
            </w:r>
            <w:r w:rsidR="002D2783">
              <w:rPr>
                <w:rFonts w:ascii="Sylfaen" w:hAnsi="Sylfaen"/>
                <w:sz w:val="24"/>
                <w:szCs w:val="24"/>
                <w:lang w:val="ka-GE"/>
              </w:rPr>
              <w:t>,</w:t>
            </w:r>
            <w:r>
              <w:rPr>
                <w:rFonts w:ascii="Sylfaen" w:hAnsi="Sylfaen"/>
                <w:sz w:val="24"/>
                <w:szCs w:val="24"/>
                <w:lang w:val="ka-GE"/>
              </w:rPr>
              <w:t xml:space="preserve"> რომელიც წარმოადგენს </w:t>
            </w:r>
            <w:r w:rsidR="002D2783">
              <w:rPr>
                <w:rFonts w:ascii="Sylfaen" w:hAnsi="Sylfaen"/>
                <w:sz w:val="24"/>
                <w:szCs w:val="24"/>
                <w:lang w:val="ka-GE"/>
              </w:rPr>
              <w:t xml:space="preserve">უკვე </w:t>
            </w:r>
            <w:r w:rsidRPr="0099350B">
              <w:rPr>
                <w:rFonts w:ascii="Sylfaen" w:hAnsi="Sylfaen"/>
                <w:sz w:val="24"/>
                <w:szCs w:val="24"/>
                <w:lang w:val="ka-GE"/>
              </w:rPr>
              <w:t xml:space="preserve">ათვისებულ, ტექნოგენურად  სახეცვლილ </w:t>
            </w:r>
            <w:r w:rsidRPr="0099350B">
              <w:rPr>
                <w:rFonts w:ascii="Sylfaen" w:hAnsi="Sylfaen" w:cs="Sylfaen"/>
                <w:sz w:val="24"/>
                <w:szCs w:val="24"/>
                <w:lang w:val="ka-GE"/>
              </w:rPr>
              <w:t>ტერიტორიას</w:t>
            </w:r>
            <w:r>
              <w:rPr>
                <w:rFonts w:ascii="Sylfaen" w:hAnsi="Sylfaen" w:cs="Sylfaen"/>
                <w:sz w:val="24"/>
                <w:szCs w:val="24"/>
                <w:lang w:val="ka-GE"/>
              </w:rPr>
              <w:t xml:space="preserve">. </w:t>
            </w:r>
            <w:r w:rsidR="002D2783">
              <w:rPr>
                <w:rFonts w:ascii="Sylfaen" w:hAnsi="Sylfaen" w:cs="Sylfaen"/>
                <w:sz w:val="24"/>
                <w:szCs w:val="24"/>
                <w:lang w:val="ka-GE"/>
              </w:rPr>
              <w:t>ავტოგასამარათ</w:t>
            </w:r>
            <w:r>
              <w:rPr>
                <w:rFonts w:ascii="Sylfaen" w:hAnsi="Sylfaen" w:cs="Sylfaen"/>
                <w:sz w:val="24"/>
                <w:szCs w:val="24"/>
                <w:lang w:val="ka-GE"/>
              </w:rPr>
              <w:t xml:space="preserve">ის მოწყობისას არ </w:t>
            </w:r>
            <w:r w:rsidR="002D2783">
              <w:rPr>
                <w:rFonts w:ascii="Sylfaen" w:hAnsi="Sylfaen" w:cs="Sylfaen"/>
                <w:sz w:val="24"/>
                <w:szCs w:val="24"/>
                <w:lang w:val="ka-GE"/>
              </w:rPr>
              <w:t>ჰქონია ადგილი</w:t>
            </w:r>
            <w:r>
              <w:rPr>
                <w:rFonts w:ascii="Sylfaen" w:hAnsi="Sylfaen" w:cs="Sylfaen"/>
                <w:sz w:val="24"/>
                <w:szCs w:val="24"/>
                <w:lang w:val="ka-GE"/>
              </w:rPr>
              <w:t xml:space="preserve"> დიდი მოცულობის და ზომების სამშენებლო სამუშაოების განხორციელება</w:t>
            </w:r>
            <w:r w:rsidR="002D2783">
              <w:rPr>
                <w:rFonts w:ascii="Sylfaen" w:hAnsi="Sylfaen" w:cs="Sylfaen"/>
                <w:sz w:val="24"/>
                <w:szCs w:val="24"/>
                <w:lang w:val="ka-GE"/>
              </w:rPr>
              <w:t>ა</w:t>
            </w:r>
            <w:r w:rsidRPr="0099350B">
              <w:rPr>
                <w:rFonts w:ascii="_Kolkheti" w:hAnsi="_Kolkheti"/>
                <w:sz w:val="24"/>
                <w:szCs w:val="24"/>
                <w:lang w:val="ka-GE"/>
              </w:rPr>
              <w:t xml:space="preserve">  </w:t>
            </w:r>
            <w:r>
              <w:rPr>
                <w:rFonts w:ascii="Sylfaen" w:hAnsi="Sylfaen"/>
                <w:sz w:val="24"/>
                <w:szCs w:val="24"/>
                <w:lang w:val="ka-GE"/>
              </w:rPr>
              <w:t xml:space="preserve">რის გამოც </w:t>
            </w:r>
            <w:r w:rsidR="00693BD1">
              <w:rPr>
                <w:rFonts w:ascii="Sylfaen" w:hAnsi="Sylfaen"/>
                <w:sz w:val="24"/>
                <w:szCs w:val="24"/>
                <w:lang w:val="ka-GE"/>
              </w:rPr>
              <w:t xml:space="preserve">და ფუნქციონირებისას </w:t>
            </w:r>
            <w:r>
              <w:rPr>
                <w:rFonts w:ascii="Sylfaen" w:hAnsi="Sylfaen"/>
                <w:sz w:val="24"/>
                <w:szCs w:val="24"/>
                <w:lang w:val="ka-GE"/>
              </w:rPr>
              <w:t xml:space="preserve">ლანდშაფტის </w:t>
            </w:r>
            <w:r w:rsidR="00693BD1">
              <w:rPr>
                <w:rFonts w:ascii="Sylfaen" w:hAnsi="Sylfaen"/>
                <w:sz w:val="24"/>
                <w:szCs w:val="24"/>
                <w:lang w:val="ka-GE"/>
              </w:rPr>
              <w:t xml:space="preserve"> </w:t>
            </w:r>
            <w:r>
              <w:rPr>
                <w:rFonts w:ascii="Sylfaen" w:hAnsi="Sylfaen"/>
                <w:sz w:val="24"/>
                <w:szCs w:val="24"/>
                <w:lang w:val="ka-GE"/>
              </w:rPr>
              <w:t>სერიოზული ვიზუალური ცვლილება ა</w:t>
            </w:r>
            <w:r w:rsidR="00693BD1">
              <w:rPr>
                <w:rFonts w:ascii="Sylfaen" w:hAnsi="Sylfaen"/>
                <w:sz w:val="24"/>
                <w:szCs w:val="24"/>
                <w:lang w:val="ka-GE"/>
              </w:rPr>
              <w:t xml:space="preserve">რ </w:t>
            </w:r>
            <w:r w:rsidR="002D2783">
              <w:rPr>
                <w:rFonts w:ascii="Sylfaen" w:hAnsi="Sylfaen"/>
                <w:sz w:val="24"/>
                <w:szCs w:val="24"/>
                <w:lang w:val="ka-GE"/>
              </w:rPr>
              <w:t>განხორციელებულა.</w:t>
            </w:r>
          </w:p>
          <w:p w:rsidR="008414EC" w:rsidRDefault="008414EC" w:rsidP="00693BD1">
            <w:pPr>
              <w:autoSpaceDE w:val="0"/>
              <w:autoSpaceDN w:val="0"/>
              <w:adjustRightInd w:val="0"/>
              <w:spacing w:after="0" w:line="276" w:lineRule="auto"/>
              <w:ind w:left="450"/>
              <w:jc w:val="both"/>
              <w:rPr>
                <w:rFonts w:ascii="Sylfaen" w:hAnsi="Sylfaen"/>
                <w:sz w:val="24"/>
                <w:szCs w:val="24"/>
                <w:lang w:val="ka-GE"/>
              </w:rPr>
            </w:pPr>
            <w:r w:rsidRPr="008414EC">
              <w:rPr>
                <w:rFonts w:ascii="Sylfaen" w:hAnsi="Sylfaen"/>
                <w:b/>
                <w:sz w:val="24"/>
                <w:szCs w:val="24"/>
                <w:lang w:val="ka-GE"/>
              </w:rPr>
              <w:t>დ</w:t>
            </w:r>
            <w:r w:rsidR="00B81586">
              <w:rPr>
                <w:rFonts w:ascii="Sylfaen" w:hAnsi="Sylfaen"/>
                <w:b/>
                <w:sz w:val="24"/>
                <w:szCs w:val="24"/>
                <w:lang w:val="ka-GE"/>
              </w:rPr>
              <w:t>.</w:t>
            </w:r>
            <w:r w:rsidRPr="008414EC">
              <w:rPr>
                <w:rFonts w:ascii="Sylfaen" w:hAnsi="Sylfaen"/>
                <w:b/>
                <w:sz w:val="24"/>
                <w:szCs w:val="24"/>
                <w:lang w:val="ka-GE"/>
              </w:rPr>
              <w:t xml:space="preserve"> ზემოქმედება ნიადაგურ საფარზე და მიწის რესურსებზე-</w:t>
            </w:r>
            <w:r>
              <w:rPr>
                <w:rFonts w:ascii="Sylfaen" w:hAnsi="Sylfaen"/>
                <w:b/>
                <w:sz w:val="24"/>
                <w:szCs w:val="24"/>
                <w:lang w:val="ka-GE"/>
              </w:rPr>
              <w:t xml:space="preserve"> </w:t>
            </w:r>
            <w:r>
              <w:rPr>
                <w:rFonts w:ascii="Sylfaen" w:hAnsi="Sylfaen"/>
                <w:sz w:val="24"/>
                <w:szCs w:val="24"/>
                <w:lang w:val="ka-GE"/>
              </w:rPr>
              <w:t xml:space="preserve">საწარმოს მოწყობისას მიწის რესურსებაზე ზემოქმედება არ </w:t>
            </w:r>
            <w:r w:rsidR="001D73B5">
              <w:rPr>
                <w:rFonts w:ascii="Sylfaen" w:hAnsi="Sylfaen"/>
                <w:sz w:val="24"/>
                <w:szCs w:val="24"/>
                <w:lang w:val="ka-GE"/>
              </w:rPr>
              <w:t>მომხდარა</w:t>
            </w:r>
            <w:r w:rsidR="00FF05F1">
              <w:rPr>
                <w:rFonts w:ascii="Sylfaen" w:hAnsi="Sylfaen"/>
                <w:sz w:val="24"/>
                <w:szCs w:val="24"/>
                <w:lang w:val="ka-GE"/>
              </w:rPr>
              <w:t>,</w:t>
            </w:r>
            <w:r>
              <w:rPr>
                <w:rFonts w:ascii="Sylfaen" w:hAnsi="Sylfaen"/>
                <w:sz w:val="24"/>
                <w:szCs w:val="24"/>
                <w:lang w:val="ka-GE"/>
              </w:rPr>
              <w:t xml:space="preserve"> რადგან  საწარმო </w:t>
            </w:r>
            <w:r w:rsidR="00B81586">
              <w:rPr>
                <w:rFonts w:ascii="Sylfaen" w:hAnsi="Sylfaen"/>
                <w:sz w:val="24"/>
                <w:szCs w:val="24"/>
                <w:lang w:val="ka-GE"/>
              </w:rPr>
              <w:t>მო</w:t>
            </w:r>
            <w:r w:rsidR="001D73B5">
              <w:rPr>
                <w:rFonts w:ascii="Sylfaen" w:hAnsi="Sylfaen"/>
                <w:sz w:val="24"/>
                <w:szCs w:val="24"/>
                <w:lang w:val="ka-GE"/>
              </w:rPr>
              <w:t>ეწყო</w:t>
            </w:r>
            <w:r w:rsidR="00B81586">
              <w:rPr>
                <w:rFonts w:ascii="Sylfaen" w:hAnsi="Sylfaen"/>
                <w:sz w:val="24"/>
                <w:szCs w:val="24"/>
                <w:lang w:val="ka-GE"/>
              </w:rPr>
              <w:t xml:space="preserve">  </w:t>
            </w:r>
            <w:r w:rsidR="00F129BA">
              <w:rPr>
                <w:rFonts w:ascii="Sylfaen" w:hAnsi="Sylfaen"/>
                <w:sz w:val="24"/>
                <w:szCs w:val="24"/>
                <w:lang w:val="ka-GE"/>
              </w:rPr>
              <w:t xml:space="preserve">არასასოფლო-სამეურნეო დანიშნულების მიწის ნაკვეთზე, რომელიც </w:t>
            </w:r>
            <w:r w:rsidR="00CA051A">
              <w:rPr>
                <w:rFonts w:ascii="Sylfaen" w:hAnsi="Sylfaen"/>
                <w:sz w:val="24"/>
                <w:szCs w:val="24"/>
                <w:lang w:val="ka-GE"/>
              </w:rPr>
              <w:t>მდებარეობდა</w:t>
            </w:r>
            <w:r w:rsidR="00F129BA">
              <w:rPr>
                <w:rFonts w:ascii="Sylfaen" w:hAnsi="Sylfaen"/>
                <w:sz w:val="24"/>
                <w:szCs w:val="24"/>
                <w:lang w:val="ka-GE"/>
              </w:rPr>
              <w:t xml:space="preserve"> უშუალოდ საავტომობილო გზის მიმდ</w:t>
            </w:r>
            <w:r w:rsidR="00E22747">
              <w:rPr>
                <w:rFonts w:ascii="Sylfaen" w:hAnsi="Sylfaen"/>
                <w:sz w:val="24"/>
                <w:szCs w:val="24"/>
                <w:lang w:val="ka-GE"/>
              </w:rPr>
              <w:t>ე</w:t>
            </w:r>
            <w:r w:rsidR="00F129BA">
              <w:rPr>
                <w:rFonts w:ascii="Sylfaen" w:hAnsi="Sylfaen"/>
                <w:sz w:val="24"/>
                <w:szCs w:val="24"/>
                <w:lang w:val="ka-GE"/>
              </w:rPr>
              <w:t xml:space="preserve">ბარედ. ტერიტორიაზე </w:t>
            </w:r>
            <w:r w:rsidR="0099350B">
              <w:rPr>
                <w:rFonts w:ascii="Sylfaen" w:hAnsi="Sylfaen"/>
                <w:sz w:val="24"/>
                <w:szCs w:val="24"/>
                <w:lang w:val="ka-GE"/>
              </w:rPr>
              <w:t xml:space="preserve"> </w:t>
            </w:r>
            <w:r w:rsidR="00B81586">
              <w:rPr>
                <w:rFonts w:ascii="Sylfaen" w:hAnsi="Sylfaen"/>
                <w:sz w:val="24"/>
                <w:szCs w:val="24"/>
                <w:lang w:val="ka-GE"/>
              </w:rPr>
              <w:t xml:space="preserve"> </w:t>
            </w:r>
            <w:r w:rsidR="001D73B5">
              <w:rPr>
                <w:rFonts w:ascii="Sylfaen" w:hAnsi="Sylfaen"/>
                <w:sz w:val="24"/>
                <w:szCs w:val="24"/>
                <w:lang w:val="ka-GE"/>
              </w:rPr>
              <w:t>არ იყო წარმოდგენილი</w:t>
            </w:r>
            <w:r w:rsidR="0099350B">
              <w:rPr>
                <w:rFonts w:ascii="Sylfaen" w:hAnsi="Sylfaen"/>
                <w:sz w:val="24"/>
                <w:szCs w:val="24"/>
                <w:lang w:val="ka-GE"/>
              </w:rPr>
              <w:t xml:space="preserve"> მ</w:t>
            </w:r>
            <w:r w:rsidR="001D73B5">
              <w:rPr>
                <w:rFonts w:ascii="Sylfaen" w:hAnsi="Sylfaen"/>
                <w:sz w:val="24"/>
                <w:szCs w:val="24"/>
                <w:lang w:val="ka-GE"/>
              </w:rPr>
              <w:t>ი</w:t>
            </w:r>
            <w:r w:rsidR="0099350B">
              <w:rPr>
                <w:rFonts w:ascii="Sylfaen" w:hAnsi="Sylfaen"/>
                <w:sz w:val="24"/>
                <w:szCs w:val="24"/>
                <w:lang w:val="ka-GE"/>
              </w:rPr>
              <w:t>წის ნაყოფიერი ფენა</w:t>
            </w:r>
            <w:r w:rsidR="00F129BA">
              <w:rPr>
                <w:rFonts w:ascii="Sylfaen" w:hAnsi="Sylfaen"/>
                <w:sz w:val="24"/>
                <w:szCs w:val="24"/>
                <w:lang w:val="ka-GE"/>
              </w:rPr>
              <w:t xml:space="preserve"> და არ </w:t>
            </w:r>
            <w:r w:rsidR="00FF05F1">
              <w:rPr>
                <w:rFonts w:ascii="Sylfaen" w:hAnsi="Sylfaen"/>
                <w:sz w:val="24"/>
                <w:szCs w:val="24"/>
                <w:lang w:val="ka-GE"/>
              </w:rPr>
              <w:t>იყო</w:t>
            </w:r>
            <w:r w:rsidR="0099350B">
              <w:rPr>
                <w:rFonts w:ascii="Sylfaen" w:hAnsi="Sylfaen"/>
                <w:sz w:val="24"/>
                <w:szCs w:val="24"/>
                <w:lang w:val="ka-GE"/>
              </w:rPr>
              <w:t xml:space="preserve"> საჭირო დამატებით ახალი მისასვლელი </w:t>
            </w:r>
            <w:r w:rsidR="00B81586">
              <w:rPr>
                <w:rFonts w:ascii="Sylfaen" w:hAnsi="Sylfaen"/>
                <w:sz w:val="24"/>
                <w:szCs w:val="24"/>
                <w:lang w:val="ka-GE"/>
              </w:rPr>
              <w:t xml:space="preserve"> გზების მოწყობა.  </w:t>
            </w:r>
          </w:p>
          <w:p w:rsidR="001D73B5" w:rsidRPr="001D73B5" w:rsidRDefault="00CA051A" w:rsidP="00693BD1">
            <w:pPr>
              <w:autoSpaceDE w:val="0"/>
              <w:autoSpaceDN w:val="0"/>
              <w:adjustRightInd w:val="0"/>
              <w:spacing w:after="0" w:line="276" w:lineRule="auto"/>
              <w:ind w:left="450"/>
              <w:jc w:val="both"/>
              <w:rPr>
                <w:rFonts w:ascii="Sylfaen" w:hAnsi="Sylfaen"/>
                <w:sz w:val="24"/>
                <w:szCs w:val="24"/>
                <w:lang w:val="ka-GE"/>
              </w:rPr>
            </w:pPr>
            <w:r>
              <w:rPr>
                <w:rFonts w:ascii="Sylfaen" w:hAnsi="Sylfaen"/>
                <w:sz w:val="24"/>
                <w:szCs w:val="24"/>
                <w:lang w:val="ka-GE"/>
              </w:rPr>
              <w:t xml:space="preserve">მიწის რესურსებზე ზემოქმედება </w:t>
            </w:r>
            <w:r w:rsidR="001D73B5">
              <w:rPr>
                <w:rFonts w:ascii="Sylfaen" w:hAnsi="Sylfaen"/>
                <w:sz w:val="24"/>
                <w:szCs w:val="24"/>
                <w:lang w:val="ka-GE"/>
              </w:rPr>
              <w:t>არ არის მოსალოდნელი ავტოგასამართი სადგურის ექსპლოატაციის პერიოდში</w:t>
            </w:r>
            <w:r>
              <w:rPr>
                <w:rFonts w:ascii="Sylfaen" w:hAnsi="Sylfaen"/>
                <w:sz w:val="24"/>
                <w:szCs w:val="24"/>
                <w:lang w:val="ka-GE"/>
              </w:rPr>
              <w:t>ც</w:t>
            </w:r>
            <w:r w:rsidR="001D73B5">
              <w:rPr>
                <w:rFonts w:ascii="Sylfaen" w:hAnsi="Sylfaen"/>
                <w:sz w:val="24"/>
                <w:szCs w:val="24"/>
                <w:lang w:val="ka-GE"/>
              </w:rPr>
              <w:t>.</w:t>
            </w:r>
          </w:p>
          <w:p w:rsidR="00B81586" w:rsidRPr="00B81586" w:rsidRDefault="00B81586" w:rsidP="00693BD1">
            <w:pPr>
              <w:autoSpaceDE w:val="0"/>
              <w:autoSpaceDN w:val="0"/>
              <w:adjustRightInd w:val="0"/>
              <w:spacing w:after="0" w:line="276" w:lineRule="auto"/>
              <w:ind w:left="450"/>
              <w:jc w:val="both"/>
              <w:rPr>
                <w:rFonts w:ascii="Sylfaen" w:hAnsi="Sylfaen"/>
                <w:sz w:val="24"/>
                <w:szCs w:val="24"/>
                <w:lang w:val="ka-GE"/>
              </w:rPr>
            </w:pPr>
            <w:r w:rsidRPr="00B81586">
              <w:rPr>
                <w:rFonts w:ascii="Sylfaen" w:hAnsi="Sylfaen"/>
                <w:sz w:val="24"/>
                <w:szCs w:val="24"/>
                <w:lang w:val="ka-GE"/>
              </w:rPr>
              <w:t>ზემოთ აღნიშნულიდან გამომდინარე</w:t>
            </w:r>
            <w:r w:rsidR="007C2DB9">
              <w:rPr>
                <w:rFonts w:ascii="Sylfaen" w:hAnsi="Sylfaen"/>
                <w:sz w:val="24"/>
                <w:szCs w:val="24"/>
                <w:lang w:val="ka-GE"/>
              </w:rPr>
              <w:t>,</w:t>
            </w:r>
            <w:r w:rsidRPr="00B81586">
              <w:rPr>
                <w:rFonts w:ascii="Sylfaen" w:hAnsi="Sylfaen"/>
                <w:sz w:val="24"/>
                <w:szCs w:val="24"/>
                <w:lang w:val="ka-GE"/>
              </w:rPr>
              <w:t xml:space="preserve"> მიწის რესურსებზე ზემოქმედება არ არის მოსალოდნელი</w:t>
            </w:r>
            <w:r>
              <w:rPr>
                <w:rFonts w:ascii="Sylfaen" w:hAnsi="Sylfaen"/>
                <w:sz w:val="24"/>
                <w:szCs w:val="24"/>
                <w:lang w:val="ka-GE"/>
              </w:rPr>
              <w:t>.</w:t>
            </w:r>
          </w:p>
          <w:p w:rsidR="00F23DEA" w:rsidRDefault="00B81586" w:rsidP="00693BD1">
            <w:pPr>
              <w:autoSpaceDE w:val="0"/>
              <w:autoSpaceDN w:val="0"/>
              <w:adjustRightInd w:val="0"/>
              <w:spacing w:after="0" w:line="276" w:lineRule="auto"/>
              <w:ind w:left="450"/>
              <w:jc w:val="both"/>
              <w:rPr>
                <w:rFonts w:ascii="Sylfaen" w:hAnsi="Sylfaen"/>
                <w:b/>
                <w:sz w:val="24"/>
                <w:szCs w:val="24"/>
                <w:lang w:val="ka-GE"/>
              </w:rPr>
            </w:pPr>
            <w:r>
              <w:rPr>
                <w:rFonts w:ascii="Sylfaen" w:hAnsi="Sylfaen"/>
                <w:b/>
                <w:sz w:val="24"/>
                <w:szCs w:val="24"/>
                <w:lang w:val="ka-GE"/>
              </w:rPr>
              <w:t>ე</w:t>
            </w:r>
            <w:r w:rsidR="00F23DEA" w:rsidRPr="00F23DEA">
              <w:rPr>
                <w:rFonts w:ascii="Sylfaen" w:hAnsi="Sylfaen"/>
                <w:b/>
                <w:sz w:val="24"/>
                <w:szCs w:val="24"/>
                <w:lang w:val="ka-GE"/>
              </w:rPr>
              <w:t>. ზემოქმედება ზედაპირულ წყლებზე</w:t>
            </w:r>
          </w:p>
          <w:p w:rsidR="008738C3" w:rsidRDefault="008738C3" w:rsidP="008738C3">
            <w:pPr>
              <w:pStyle w:val="ListParagraph"/>
              <w:spacing w:line="276" w:lineRule="auto"/>
              <w:ind w:left="450"/>
              <w:jc w:val="both"/>
              <w:rPr>
                <w:rFonts w:ascii="Sylfaen" w:hAnsi="Sylfaen"/>
                <w:sz w:val="24"/>
                <w:szCs w:val="24"/>
                <w:lang w:val="ka-GE"/>
              </w:rPr>
            </w:pPr>
            <w:r>
              <w:rPr>
                <w:rFonts w:ascii="Sylfaen" w:hAnsi="Sylfaen"/>
                <w:b/>
                <w:sz w:val="24"/>
                <w:szCs w:val="24"/>
                <w:lang w:val="ka-GE"/>
              </w:rPr>
              <w:t xml:space="preserve">წყალაღება - </w:t>
            </w:r>
            <w:r w:rsidRPr="00DF4089">
              <w:rPr>
                <w:rFonts w:ascii="Sylfaen" w:hAnsi="Sylfaen"/>
                <w:sz w:val="24"/>
                <w:szCs w:val="24"/>
                <w:lang w:val="ka-GE"/>
              </w:rPr>
              <w:t xml:space="preserve">ავტოგასამართი სადგურის ფუნქციონირებისას წყალი საწარმოო მიზნებისათვის არ გამოიყენება, წყალი გამოიყენება მხოლოდ </w:t>
            </w:r>
            <w:r>
              <w:rPr>
                <w:rFonts w:ascii="Sylfaen" w:hAnsi="Sylfaen"/>
                <w:sz w:val="24"/>
                <w:szCs w:val="24"/>
                <w:lang w:val="ka-GE"/>
              </w:rPr>
              <w:t>საყოფაცხოვრებო</w:t>
            </w:r>
            <w:r w:rsidRPr="00DF4089">
              <w:rPr>
                <w:rFonts w:ascii="Sylfaen" w:hAnsi="Sylfaen"/>
                <w:sz w:val="24"/>
                <w:szCs w:val="24"/>
                <w:lang w:val="ka-GE"/>
              </w:rPr>
              <w:t xml:space="preserve"> მიზნებისათვის.  </w:t>
            </w:r>
            <w:r>
              <w:rPr>
                <w:rFonts w:ascii="Sylfaen" w:hAnsi="Sylfaen"/>
                <w:sz w:val="24"/>
                <w:szCs w:val="24"/>
                <w:lang w:val="ka-GE"/>
              </w:rPr>
              <w:t xml:space="preserve">ამ მიზნით საწარმოს ტერიტორიაზე განთავსებულია საყოფაცხოვრებო დანიშნულების წყლის 5 ტონიანი ავზი, რომლის შევსება ხდება საჭიროების შემთხვევაში  ავტოგასამართის მეპატრონის მიერ საკუთარი სახლის ონკანიდან, რომლსაც წყალი მიეწოდება ადგილობრივი წყალმომარაგების სისტემიდან. </w:t>
            </w:r>
          </w:p>
          <w:p w:rsidR="008738C3" w:rsidRDefault="008738C3" w:rsidP="008738C3">
            <w:pPr>
              <w:autoSpaceDE w:val="0"/>
              <w:autoSpaceDN w:val="0"/>
              <w:adjustRightInd w:val="0"/>
              <w:spacing w:after="0" w:line="276" w:lineRule="auto"/>
              <w:ind w:left="450"/>
              <w:jc w:val="both"/>
              <w:rPr>
                <w:rFonts w:ascii="Sylfaen" w:hAnsi="Sylfaen"/>
                <w:sz w:val="24"/>
                <w:szCs w:val="24"/>
                <w:lang w:val="ka-GE"/>
              </w:rPr>
            </w:pPr>
            <w:r w:rsidRPr="009D6536">
              <w:rPr>
                <w:rFonts w:ascii="Sylfaen" w:hAnsi="Sylfaen" w:cs="Sylfaen"/>
                <w:b/>
                <w:color w:val="000000"/>
                <w:sz w:val="24"/>
                <w:szCs w:val="24"/>
                <w:lang w:val="ka-GE"/>
              </w:rPr>
              <w:t>სანიაღვრე</w:t>
            </w:r>
            <w:r w:rsidRPr="009D6536">
              <w:rPr>
                <w:rFonts w:ascii="Sylfaen" w:hAnsi="Sylfaen"/>
                <w:b/>
                <w:color w:val="000000"/>
                <w:sz w:val="24"/>
                <w:szCs w:val="24"/>
                <w:lang w:val="ka-GE"/>
              </w:rPr>
              <w:t xml:space="preserve"> </w:t>
            </w:r>
            <w:r w:rsidRPr="009D6536">
              <w:rPr>
                <w:rFonts w:ascii="Sylfaen" w:hAnsi="Sylfaen" w:cs="Sylfaen"/>
                <w:b/>
                <w:color w:val="000000"/>
                <w:sz w:val="24"/>
                <w:szCs w:val="24"/>
                <w:lang w:val="ka-GE"/>
              </w:rPr>
              <w:t>ჩამდინარე</w:t>
            </w:r>
            <w:r w:rsidRPr="009D6536">
              <w:rPr>
                <w:rFonts w:ascii="Sylfaen" w:hAnsi="Sylfaen"/>
                <w:b/>
                <w:color w:val="000000"/>
                <w:sz w:val="24"/>
                <w:szCs w:val="24"/>
                <w:lang w:val="ka-GE"/>
              </w:rPr>
              <w:t xml:space="preserve"> </w:t>
            </w:r>
            <w:r w:rsidRPr="009D6536">
              <w:rPr>
                <w:rFonts w:ascii="Sylfaen" w:hAnsi="Sylfaen" w:cs="Sylfaen"/>
                <w:b/>
                <w:color w:val="000000"/>
                <w:sz w:val="24"/>
                <w:szCs w:val="24"/>
                <w:lang w:val="ka-GE"/>
              </w:rPr>
              <w:t>წყლები</w:t>
            </w:r>
            <w:r>
              <w:rPr>
                <w:rFonts w:ascii="Sylfaen" w:hAnsi="Sylfaen" w:cs="Sylfaen"/>
                <w:b/>
                <w:color w:val="000000"/>
                <w:sz w:val="24"/>
                <w:szCs w:val="24"/>
                <w:lang w:val="ka-GE"/>
              </w:rPr>
              <w:t xml:space="preserve"> </w:t>
            </w:r>
            <w:r w:rsidRPr="009D6536">
              <w:rPr>
                <w:rFonts w:ascii="Sylfaen" w:hAnsi="Sylfaen" w:cs="Sylfaen"/>
                <w:b/>
                <w:color w:val="000000"/>
                <w:sz w:val="24"/>
                <w:szCs w:val="24"/>
                <w:lang w:val="ka-GE"/>
              </w:rPr>
              <w:t xml:space="preserve">- </w:t>
            </w:r>
            <w:r w:rsidRPr="00CA051A">
              <w:rPr>
                <w:rFonts w:ascii="Sylfaen" w:hAnsi="Sylfaen"/>
                <w:sz w:val="24"/>
                <w:szCs w:val="24"/>
                <w:lang w:val="ka-GE"/>
              </w:rPr>
              <w:t xml:space="preserve">ავტოგასამართი სადგურის მოწყობის  ეტაპზე </w:t>
            </w:r>
            <w:r>
              <w:rPr>
                <w:rFonts w:ascii="Sylfaen" w:hAnsi="Sylfaen"/>
                <w:sz w:val="24"/>
                <w:szCs w:val="24"/>
                <w:lang w:val="ka-GE"/>
              </w:rPr>
              <w:t>ზედაპირულ წყლებზე უარყოფითი ზემოქმედების შემცირების მიზნით გატარდა შემარბილებელი ღონისძიებები. კერძოდ, საწვავის გაცემის ადგილი დაიფარა მყარი საფარით</w:t>
            </w:r>
            <w:r>
              <w:rPr>
                <w:rFonts w:ascii="Sylfaen" w:hAnsi="Sylfaen"/>
                <w:sz w:val="24"/>
                <w:szCs w:val="24"/>
              </w:rPr>
              <w:t>(</w:t>
            </w:r>
            <w:r>
              <w:rPr>
                <w:rFonts w:ascii="Sylfaen" w:hAnsi="Sylfaen"/>
                <w:sz w:val="24"/>
                <w:szCs w:val="24"/>
                <w:lang w:val="ka-GE"/>
              </w:rPr>
              <w:t xml:space="preserve">ბეტონით); </w:t>
            </w:r>
            <w:r w:rsidRPr="00AC6949">
              <w:rPr>
                <w:rFonts w:ascii="Sylfaen" w:hAnsi="Sylfaen"/>
                <w:sz w:val="24"/>
                <w:szCs w:val="24"/>
                <w:lang w:val="ka-GE"/>
              </w:rPr>
              <w:t>ნავთობპროდუქტების შემთხვევითი დაღვრის დროს,</w:t>
            </w:r>
            <w:r>
              <w:rPr>
                <w:rFonts w:ascii="Sylfaen" w:hAnsi="Sylfaen"/>
                <w:sz w:val="24"/>
                <w:szCs w:val="24"/>
                <w:lang w:val="ka-GE"/>
              </w:rPr>
              <w:t xml:space="preserve"> </w:t>
            </w:r>
            <w:r w:rsidRPr="00AC6949">
              <w:rPr>
                <w:rFonts w:ascii="Sylfaen" w:hAnsi="Sylfaen"/>
                <w:sz w:val="24"/>
                <w:szCs w:val="24"/>
                <w:lang w:val="ka-GE"/>
              </w:rPr>
              <w:t>ნავთობპროდუქტების გარემოში მოხვედრისა და გარემოს დაბინძურების პრევენციის</w:t>
            </w:r>
            <w:r>
              <w:rPr>
                <w:rFonts w:ascii="Sylfaen" w:hAnsi="Sylfaen"/>
                <w:sz w:val="24"/>
                <w:szCs w:val="24"/>
                <w:lang w:val="ka-GE"/>
              </w:rPr>
              <w:t xml:space="preserve"> </w:t>
            </w:r>
            <w:r w:rsidRPr="00AC6949">
              <w:rPr>
                <w:rFonts w:ascii="Sylfaen" w:hAnsi="Sylfaen"/>
                <w:sz w:val="24"/>
                <w:szCs w:val="24"/>
                <w:lang w:val="ka-GE"/>
              </w:rPr>
              <w:t>მიზნით,</w:t>
            </w:r>
            <w:r>
              <w:rPr>
                <w:rFonts w:ascii="Sylfaen" w:hAnsi="Sylfaen"/>
                <w:sz w:val="24"/>
                <w:szCs w:val="24"/>
                <w:lang w:val="ka-GE"/>
              </w:rPr>
              <w:t xml:space="preserve"> მოეწყო ტრაპი და ჩაიდგა სალექარი-ავზი(x-373280.761;y</w:t>
            </w:r>
            <w:r w:rsidRPr="009F5B4A">
              <w:rPr>
                <w:rFonts w:ascii="Sylfaen" w:hAnsi="Sylfaen"/>
                <w:sz w:val="24"/>
                <w:szCs w:val="24"/>
                <w:lang w:val="ka-GE"/>
              </w:rPr>
              <w:t>-4679828.752</w:t>
            </w:r>
            <w:r>
              <w:rPr>
                <w:rFonts w:ascii="Sylfaen" w:hAnsi="Sylfaen"/>
                <w:sz w:val="24"/>
                <w:szCs w:val="24"/>
                <w:lang w:val="ka-GE"/>
              </w:rPr>
              <w:t>.(</w:t>
            </w:r>
            <w:r w:rsidRPr="00AC6949">
              <w:rPr>
                <w:rFonts w:ascii="Sylfaen" w:hAnsi="Sylfaen"/>
                <w:sz w:val="24"/>
                <w:szCs w:val="24"/>
                <w:lang w:val="ka-GE"/>
              </w:rPr>
              <w:t xml:space="preserve">ნავთობდამჭერში დაგროვილი </w:t>
            </w:r>
            <w:r>
              <w:rPr>
                <w:rFonts w:ascii="Sylfaen" w:hAnsi="Sylfaen"/>
                <w:sz w:val="24"/>
                <w:szCs w:val="24"/>
                <w:lang w:val="ka-GE"/>
              </w:rPr>
              <w:t xml:space="preserve">საწვავი გამოყენებული იქნება ხელახლა, ხოლო შლამისებრი </w:t>
            </w:r>
            <w:r w:rsidRPr="00AC6949">
              <w:rPr>
                <w:rFonts w:ascii="Sylfaen" w:hAnsi="Sylfaen"/>
                <w:sz w:val="24"/>
                <w:szCs w:val="24"/>
                <w:lang w:val="ka-GE"/>
              </w:rPr>
              <w:t>ნარჩენების გატანა მოხდება</w:t>
            </w:r>
            <w:r>
              <w:rPr>
                <w:rFonts w:ascii="Sylfaen" w:hAnsi="Sylfaen"/>
                <w:sz w:val="24"/>
                <w:szCs w:val="24"/>
                <w:lang w:val="ka-GE"/>
              </w:rPr>
              <w:t xml:space="preserve"> </w:t>
            </w:r>
            <w:r w:rsidRPr="00AC6949">
              <w:rPr>
                <w:rFonts w:ascii="Sylfaen" w:hAnsi="Sylfaen"/>
                <w:sz w:val="24"/>
                <w:szCs w:val="24"/>
                <w:lang w:val="ka-GE"/>
              </w:rPr>
              <w:t>შესაბამისი ნებართვის მქონე კომპანიის მიერ</w:t>
            </w:r>
            <w:r>
              <w:rPr>
                <w:rFonts w:ascii="Sylfaen" w:hAnsi="Sylfaen"/>
                <w:sz w:val="24"/>
                <w:szCs w:val="24"/>
                <w:lang w:val="ka-GE"/>
              </w:rPr>
              <w:t>).</w:t>
            </w:r>
          </w:p>
          <w:p w:rsidR="008738C3" w:rsidRDefault="008738C3" w:rsidP="008738C3">
            <w:pPr>
              <w:pStyle w:val="ListParagraph"/>
              <w:spacing w:line="276" w:lineRule="auto"/>
              <w:ind w:left="450"/>
              <w:jc w:val="both"/>
              <w:rPr>
                <w:rFonts w:ascii="Sylfaen" w:hAnsi="Sylfaen" w:cs="Sylfaen"/>
                <w:b/>
                <w:color w:val="000000"/>
                <w:sz w:val="24"/>
                <w:szCs w:val="24"/>
                <w:lang w:val="ka-GE"/>
              </w:rPr>
            </w:pPr>
            <w:r w:rsidRPr="00CA051A">
              <w:rPr>
                <w:rFonts w:ascii="Sylfaen" w:hAnsi="Sylfaen"/>
                <w:sz w:val="24"/>
                <w:szCs w:val="24"/>
                <w:lang w:val="ka-GE"/>
              </w:rPr>
              <w:t>სანიაღვრე ჩამდინარე წყლების ნავთობპროდუქტებით დაბინძურების  თავიდან აცილების მიზნით მოეწყო სადრენაჟო ფენა(დაიყარა შლამი, რომელიც დაიფარა ღორღით</w:t>
            </w:r>
            <w:r>
              <w:rPr>
                <w:rFonts w:ascii="Sylfaen" w:hAnsi="Sylfaen"/>
                <w:sz w:val="24"/>
                <w:szCs w:val="24"/>
                <w:lang w:val="ka-GE"/>
              </w:rPr>
              <w:t xml:space="preserve">) </w:t>
            </w:r>
            <w:r w:rsidRPr="00CA051A">
              <w:rPr>
                <w:rFonts w:ascii="Sylfaen" w:hAnsi="Sylfaen"/>
                <w:sz w:val="24"/>
                <w:szCs w:val="24"/>
                <w:lang w:val="ka-GE"/>
              </w:rPr>
              <w:t>საწვავის გასაცემი ადგილი</w:t>
            </w:r>
            <w:r>
              <w:rPr>
                <w:rFonts w:ascii="Sylfaen" w:hAnsi="Sylfaen"/>
                <w:sz w:val="24"/>
                <w:szCs w:val="24"/>
                <w:lang w:val="ka-GE"/>
              </w:rPr>
              <w:t>ს</w:t>
            </w:r>
            <w:r w:rsidRPr="00CA051A">
              <w:rPr>
                <w:rFonts w:ascii="Sylfaen" w:hAnsi="Sylfaen"/>
                <w:sz w:val="24"/>
                <w:szCs w:val="24"/>
                <w:lang w:val="ka-GE"/>
              </w:rPr>
              <w:t xml:space="preserve"> </w:t>
            </w:r>
            <w:r>
              <w:rPr>
                <w:rFonts w:ascii="Sylfaen" w:hAnsi="Sylfaen"/>
                <w:sz w:val="24"/>
                <w:szCs w:val="24"/>
                <w:lang w:val="ka-GE"/>
              </w:rPr>
              <w:t>ბეტონის</w:t>
            </w:r>
            <w:r w:rsidRPr="00CA051A">
              <w:rPr>
                <w:rFonts w:ascii="Sylfaen" w:hAnsi="Sylfaen"/>
                <w:sz w:val="24"/>
                <w:szCs w:val="24"/>
                <w:lang w:val="ka-GE"/>
              </w:rPr>
              <w:t xml:space="preserve"> </w:t>
            </w:r>
            <w:r>
              <w:rPr>
                <w:rFonts w:ascii="Sylfaen" w:hAnsi="Sylfaen"/>
                <w:sz w:val="24"/>
                <w:szCs w:val="24"/>
                <w:lang w:val="ka-GE"/>
              </w:rPr>
              <w:t>ზედაპირი</w:t>
            </w:r>
            <w:r w:rsidRPr="00CA051A">
              <w:rPr>
                <w:rFonts w:ascii="Sylfaen" w:hAnsi="Sylfaen"/>
                <w:sz w:val="24"/>
                <w:szCs w:val="24"/>
                <w:lang w:val="ka-GE"/>
              </w:rPr>
              <w:t xml:space="preserve"> </w:t>
            </w:r>
            <w:r>
              <w:rPr>
                <w:rFonts w:ascii="Sylfaen" w:hAnsi="Sylfaen"/>
                <w:sz w:val="24"/>
                <w:szCs w:val="24"/>
                <w:lang w:val="ka-GE"/>
              </w:rPr>
              <w:t>მოეწყო მცირედი დახრილობით</w:t>
            </w:r>
            <w:r w:rsidRPr="00CA051A">
              <w:rPr>
                <w:rFonts w:ascii="Sylfaen" w:hAnsi="Sylfaen"/>
                <w:sz w:val="24"/>
                <w:szCs w:val="24"/>
                <w:lang w:val="ka-GE"/>
              </w:rPr>
              <w:t xml:space="preserve"> (1-2</w:t>
            </w:r>
            <w:r w:rsidRPr="00CA051A">
              <w:rPr>
                <w:rFonts w:ascii="Sylfaen" w:hAnsi="Sylfaen"/>
                <w:sz w:val="24"/>
                <w:szCs w:val="24"/>
                <w:vertAlign w:val="superscript"/>
                <w:lang w:val="ka-GE"/>
              </w:rPr>
              <w:t>0</w:t>
            </w:r>
            <w:r w:rsidRPr="00CA051A">
              <w:rPr>
                <w:rFonts w:ascii="Sylfaen" w:hAnsi="Sylfaen"/>
                <w:sz w:val="24"/>
                <w:szCs w:val="24"/>
                <w:lang w:val="ka-GE"/>
              </w:rPr>
              <w:t>), რათა ამ ტერიტორიაზე მოხვედრილი სანიაღვრე წყლები</w:t>
            </w:r>
            <w:r>
              <w:rPr>
                <w:rFonts w:ascii="Sylfaen" w:hAnsi="Sylfaen"/>
                <w:sz w:val="24"/>
                <w:szCs w:val="24"/>
                <w:lang w:val="ka-GE"/>
              </w:rPr>
              <w:t>ს</w:t>
            </w:r>
            <w:r w:rsidRPr="00CA051A">
              <w:rPr>
                <w:rFonts w:ascii="Sylfaen" w:hAnsi="Sylfaen"/>
                <w:sz w:val="24"/>
                <w:szCs w:val="24"/>
                <w:lang w:val="ka-GE"/>
              </w:rPr>
              <w:t xml:space="preserve"> </w:t>
            </w:r>
            <w:r>
              <w:rPr>
                <w:rFonts w:ascii="Sylfaen" w:hAnsi="Sylfaen"/>
                <w:sz w:val="24"/>
                <w:szCs w:val="24"/>
                <w:lang w:val="ka-GE"/>
              </w:rPr>
              <w:t xml:space="preserve">გადადინება </w:t>
            </w:r>
            <w:r w:rsidRPr="00CA051A">
              <w:rPr>
                <w:rFonts w:ascii="Sylfaen" w:hAnsi="Sylfaen"/>
                <w:sz w:val="24"/>
                <w:szCs w:val="24"/>
                <w:lang w:val="ka-GE"/>
              </w:rPr>
              <w:t xml:space="preserve"> </w:t>
            </w:r>
            <w:r>
              <w:rPr>
                <w:rFonts w:ascii="Sylfaen" w:hAnsi="Sylfaen"/>
                <w:sz w:val="24"/>
                <w:szCs w:val="24"/>
                <w:lang w:val="ka-GE"/>
              </w:rPr>
              <w:t xml:space="preserve">მოხდეს </w:t>
            </w:r>
            <w:r w:rsidRPr="00CA051A">
              <w:rPr>
                <w:rFonts w:ascii="Sylfaen" w:hAnsi="Sylfaen"/>
                <w:sz w:val="24"/>
                <w:szCs w:val="24"/>
                <w:lang w:val="ka-GE"/>
              </w:rPr>
              <w:t>მიმდებარედ მოწყობილ სანიაღვრე არხ</w:t>
            </w:r>
            <w:r>
              <w:rPr>
                <w:rFonts w:ascii="Sylfaen" w:hAnsi="Sylfaen"/>
                <w:sz w:val="24"/>
                <w:szCs w:val="24"/>
                <w:lang w:val="ka-GE"/>
              </w:rPr>
              <w:t>ებ</w:t>
            </w:r>
            <w:r w:rsidRPr="00CA051A">
              <w:rPr>
                <w:rFonts w:ascii="Sylfaen" w:hAnsi="Sylfaen"/>
                <w:sz w:val="24"/>
                <w:szCs w:val="24"/>
                <w:lang w:val="ka-GE"/>
              </w:rPr>
              <w:t>ში</w:t>
            </w:r>
            <w:r>
              <w:rPr>
                <w:rFonts w:ascii="Sylfaen" w:hAnsi="Sylfaen"/>
                <w:sz w:val="24"/>
                <w:szCs w:val="24"/>
                <w:lang w:val="ka-GE"/>
              </w:rPr>
              <w:t xml:space="preserve">. </w:t>
            </w:r>
            <w:r w:rsidRPr="00CA051A">
              <w:rPr>
                <w:rFonts w:ascii="Sylfaen" w:hAnsi="Sylfaen"/>
                <w:sz w:val="24"/>
                <w:szCs w:val="24"/>
                <w:lang w:val="ka-GE"/>
              </w:rPr>
              <w:t>სანიაღვრე არხ</w:t>
            </w:r>
            <w:r>
              <w:rPr>
                <w:rFonts w:ascii="Sylfaen" w:hAnsi="Sylfaen"/>
                <w:sz w:val="24"/>
                <w:szCs w:val="24"/>
                <w:lang w:val="ka-GE"/>
              </w:rPr>
              <w:t>ები</w:t>
            </w:r>
            <w:r w:rsidRPr="00CA051A">
              <w:rPr>
                <w:rFonts w:ascii="Sylfaen" w:hAnsi="Sylfaen"/>
                <w:sz w:val="24"/>
                <w:szCs w:val="24"/>
                <w:lang w:val="ka-GE"/>
              </w:rPr>
              <w:t xml:space="preserve">ი </w:t>
            </w:r>
            <w:r>
              <w:rPr>
                <w:rFonts w:ascii="Sylfaen" w:hAnsi="Sylfaen"/>
                <w:sz w:val="24"/>
                <w:szCs w:val="24"/>
                <w:lang w:val="ka-GE"/>
              </w:rPr>
              <w:t>დაერთებულია</w:t>
            </w:r>
            <w:r w:rsidRPr="00CA051A">
              <w:rPr>
                <w:rFonts w:ascii="Sylfaen" w:hAnsi="Sylfaen"/>
                <w:sz w:val="24"/>
                <w:szCs w:val="24"/>
                <w:lang w:val="ka-GE"/>
              </w:rPr>
              <w:t xml:space="preserve"> სალექარ</w:t>
            </w:r>
            <w:r>
              <w:rPr>
                <w:rFonts w:ascii="Sylfaen" w:hAnsi="Sylfaen"/>
                <w:sz w:val="24"/>
                <w:szCs w:val="24"/>
                <w:lang w:val="ka-GE"/>
              </w:rPr>
              <w:t>ზე.(x</w:t>
            </w:r>
            <w:r w:rsidRPr="009F5B4A">
              <w:rPr>
                <w:rFonts w:ascii="Sylfaen" w:hAnsi="Sylfaen"/>
                <w:sz w:val="24"/>
                <w:szCs w:val="24"/>
                <w:lang w:val="ka-GE"/>
              </w:rPr>
              <w:t>-</w:t>
            </w:r>
            <w:r>
              <w:rPr>
                <w:rFonts w:ascii="Sylfaen" w:hAnsi="Sylfaen"/>
                <w:sz w:val="24"/>
                <w:szCs w:val="24"/>
                <w:lang w:val="ka-GE"/>
              </w:rPr>
              <w:lastRenderedPageBreak/>
              <w:t>373286.901; y</w:t>
            </w:r>
            <w:r w:rsidRPr="009F5B4A">
              <w:rPr>
                <w:rFonts w:ascii="Sylfaen" w:hAnsi="Sylfaen"/>
                <w:sz w:val="24"/>
                <w:szCs w:val="24"/>
                <w:lang w:val="ka-GE"/>
              </w:rPr>
              <w:t>-4679806.331</w:t>
            </w:r>
            <w:r>
              <w:rPr>
                <w:rFonts w:ascii="Sylfaen" w:hAnsi="Sylfaen"/>
                <w:sz w:val="24"/>
                <w:szCs w:val="24"/>
                <w:lang w:val="ka-GE"/>
              </w:rPr>
              <w:t xml:space="preserve">) სალექარი ორკმერიანია(თითოეული კამერის </w:t>
            </w:r>
            <w:r w:rsidRPr="00CA051A">
              <w:rPr>
                <w:rFonts w:ascii="Sylfaen" w:hAnsi="Sylfaen"/>
                <w:sz w:val="24"/>
                <w:szCs w:val="24"/>
                <w:lang w:val="ka-GE"/>
              </w:rPr>
              <w:t>ზ</w:t>
            </w:r>
            <w:r>
              <w:rPr>
                <w:rFonts w:ascii="Sylfaen" w:hAnsi="Sylfaen"/>
                <w:sz w:val="24"/>
                <w:szCs w:val="24"/>
                <w:lang w:val="ka-GE"/>
              </w:rPr>
              <w:t>ომებია</w:t>
            </w:r>
            <w:r w:rsidRPr="00CA051A">
              <w:rPr>
                <w:rFonts w:ascii="Sylfaen" w:hAnsi="Sylfaen"/>
                <w:sz w:val="24"/>
                <w:szCs w:val="24"/>
                <w:lang w:val="ka-GE"/>
              </w:rPr>
              <w:t xml:space="preserve"> 1მx0,5მ</w:t>
            </w:r>
            <w:r>
              <w:rPr>
                <w:rFonts w:ascii="Sylfaen" w:hAnsi="Sylfaen"/>
                <w:sz w:val="24"/>
                <w:szCs w:val="24"/>
                <w:lang w:val="ka-GE"/>
              </w:rPr>
              <w:t>x0,5</w:t>
            </w:r>
            <w:r w:rsidRPr="00CA051A">
              <w:rPr>
                <w:rFonts w:ascii="Sylfaen" w:hAnsi="Sylfaen"/>
                <w:sz w:val="24"/>
                <w:szCs w:val="24"/>
                <w:lang w:val="ka-GE"/>
              </w:rPr>
              <w:t>მ.</w:t>
            </w:r>
            <w:r>
              <w:rPr>
                <w:rFonts w:ascii="Sylfaen" w:hAnsi="Sylfaen"/>
                <w:sz w:val="24"/>
                <w:szCs w:val="24"/>
                <w:lang w:val="ka-GE"/>
              </w:rPr>
              <w:t>)</w:t>
            </w:r>
            <w:r w:rsidRPr="00CA051A">
              <w:rPr>
                <w:rFonts w:ascii="Sylfaen" w:hAnsi="Sylfaen"/>
                <w:sz w:val="24"/>
                <w:szCs w:val="24"/>
                <w:lang w:val="ka-GE"/>
              </w:rPr>
              <w:t xml:space="preserve"> </w:t>
            </w:r>
            <w:r>
              <w:rPr>
                <w:rFonts w:ascii="Sylfaen" w:hAnsi="Sylfaen"/>
                <w:sz w:val="24"/>
                <w:szCs w:val="24"/>
                <w:lang w:val="ka-GE"/>
              </w:rPr>
              <w:t>პირველი კამერა აღჭურვილია ნავთობპროდუქტების დამჭერი სარკმლით. სალექარის პირველ კამერაში მოხდება წყალში მოხვდრილი ნავთობპროდუქტების დაჭერა(ასეთის არსებობის შემთხვევაში). გაწმენდილი წყალი გადავა მეორე კამერაში და</w:t>
            </w:r>
            <w:r w:rsidRPr="00CA051A">
              <w:rPr>
                <w:rFonts w:ascii="Sylfaen" w:hAnsi="Sylfaen"/>
                <w:sz w:val="24"/>
                <w:szCs w:val="24"/>
                <w:lang w:val="ka-GE"/>
              </w:rPr>
              <w:t xml:space="preserve"> დალექვის შემდეგ </w:t>
            </w:r>
            <w:r>
              <w:rPr>
                <w:rFonts w:ascii="Sylfaen" w:hAnsi="Sylfaen"/>
                <w:sz w:val="24"/>
                <w:szCs w:val="24"/>
                <w:lang w:val="ka-GE"/>
              </w:rPr>
              <w:t xml:space="preserve">სუფთა წყალი გაეშვება </w:t>
            </w:r>
            <w:r w:rsidR="007C2DB9">
              <w:rPr>
                <w:rFonts w:ascii="Sylfaen" w:hAnsi="Sylfaen"/>
                <w:sz w:val="24"/>
                <w:szCs w:val="24"/>
                <w:lang w:val="ka-GE"/>
              </w:rPr>
              <w:t>გარემოში</w:t>
            </w:r>
            <w:r>
              <w:rPr>
                <w:rFonts w:ascii="Sylfaen" w:hAnsi="Sylfaen"/>
                <w:sz w:val="24"/>
                <w:szCs w:val="24"/>
                <w:lang w:val="ka-GE"/>
              </w:rPr>
              <w:t>. ნავთობპროდუქტების სარკმელით დაჭერილი ნავთობპროედუქტები(ასეთი არსებობის შემთხვევაში) და პირველ კამერაში დაგროვილი</w:t>
            </w:r>
            <w:r w:rsidRPr="00CA051A">
              <w:rPr>
                <w:rFonts w:ascii="Sylfaen" w:hAnsi="Sylfaen"/>
                <w:sz w:val="24"/>
                <w:szCs w:val="24"/>
                <w:lang w:val="ka-GE"/>
              </w:rPr>
              <w:t xml:space="preserve"> შლამი განთავსდება კონტეინერში და შემდგომი მართვის მიზნით გადაეცემა შესაბამისი ნებართვის მქონე ორგანიზაციას.   </w:t>
            </w:r>
          </w:p>
          <w:p w:rsidR="004B50C2" w:rsidRDefault="004B50C2" w:rsidP="004B50C2">
            <w:pPr>
              <w:pStyle w:val="ListParagraph"/>
              <w:spacing w:line="276" w:lineRule="auto"/>
              <w:ind w:left="450"/>
              <w:jc w:val="both"/>
              <w:rPr>
                <w:rFonts w:ascii="Sylfaen" w:hAnsi="Sylfaen"/>
                <w:color w:val="000000"/>
                <w:sz w:val="24"/>
                <w:szCs w:val="24"/>
                <w:lang w:val="ka-GE"/>
              </w:rPr>
            </w:pPr>
            <w:r w:rsidRPr="00E74FC6">
              <w:rPr>
                <w:rFonts w:ascii="Sylfaen" w:hAnsi="Sylfaen" w:cs="Sylfaen"/>
                <w:b/>
                <w:color w:val="000000"/>
                <w:sz w:val="24"/>
                <w:szCs w:val="24"/>
                <w:lang w:val="ka-GE"/>
              </w:rPr>
              <w:t>სამეურნეო</w:t>
            </w:r>
            <w:r w:rsidRPr="00E74FC6">
              <w:rPr>
                <w:b/>
                <w:color w:val="000000"/>
                <w:sz w:val="24"/>
                <w:szCs w:val="24"/>
                <w:lang w:val="ka-GE"/>
              </w:rPr>
              <w:t>–</w:t>
            </w:r>
            <w:r w:rsidRPr="00E74FC6">
              <w:rPr>
                <w:rFonts w:ascii="Sylfaen" w:hAnsi="Sylfaen" w:cs="Sylfaen"/>
                <w:b/>
                <w:color w:val="000000"/>
                <w:sz w:val="24"/>
                <w:szCs w:val="24"/>
                <w:lang w:val="ka-GE"/>
              </w:rPr>
              <w:t>საყოფაცხოვრებო</w:t>
            </w:r>
            <w:r w:rsidRPr="00E74FC6">
              <w:rPr>
                <w:b/>
                <w:color w:val="000000"/>
                <w:sz w:val="24"/>
                <w:szCs w:val="24"/>
                <w:lang w:val="ka-GE"/>
              </w:rPr>
              <w:t xml:space="preserve"> </w:t>
            </w:r>
            <w:r w:rsidRPr="00E74FC6">
              <w:rPr>
                <w:rFonts w:ascii="Sylfaen" w:hAnsi="Sylfaen"/>
                <w:b/>
                <w:color w:val="000000"/>
                <w:sz w:val="24"/>
                <w:szCs w:val="24"/>
                <w:lang w:val="ka-GE"/>
              </w:rPr>
              <w:t>წყლები</w:t>
            </w:r>
            <w:r w:rsidR="008C312E">
              <w:rPr>
                <w:rFonts w:ascii="Sylfaen" w:hAnsi="Sylfaen"/>
                <w:b/>
                <w:color w:val="000000"/>
                <w:sz w:val="24"/>
                <w:szCs w:val="24"/>
                <w:lang w:val="ka-GE"/>
              </w:rPr>
              <w:t xml:space="preserve"> </w:t>
            </w:r>
            <w:r>
              <w:rPr>
                <w:rFonts w:ascii="Sylfaen" w:hAnsi="Sylfaen"/>
                <w:b/>
                <w:color w:val="000000"/>
                <w:sz w:val="24"/>
                <w:szCs w:val="24"/>
                <w:lang w:val="ka-GE"/>
              </w:rPr>
              <w:t xml:space="preserve">- </w:t>
            </w:r>
            <w:r>
              <w:rPr>
                <w:rFonts w:ascii="Sylfaen" w:hAnsi="Sylfaen"/>
                <w:color w:val="000000"/>
                <w:sz w:val="24"/>
                <w:szCs w:val="24"/>
                <w:lang w:val="ka-GE"/>
              </w:rPr>
              <w:t xml:space="preserve">ასეთი წყლების </w:t>
            </w:r>
            <w:r w:rsidRPr="00A07FDE">
              <w:rPr>
                <w:rFonts w:ascii="Sylfaen" w:hAnsi="Sylfaen"/>
                <w:color w:val="000000"/>
                <w:sz w:val="24"/>
                <w:szCs w:val="24"/>
                <w:lang w:val="ka-GE"/>
              </w:rPr>
              <w:t xml:space="preserve"> შესაგროვებლად </w:t>
            </w:r>
            <w:r w:rsidRPr="00A07FDE">
              <w:rPr>
                <w:rFonts w:ascii="Sylfaen" w:hAnsi="Sylfaen" w:cs="Sylfaen"/>
                <w:color w:val="000000"/>
                <w:sz w:val="24"/>
                <w:szCs w:val="24"/>
                <w:lang w:val="ka-GE"/>
              </w:rPr>
              <w:t>მო</w:t>
            </w:r>
            <w:r>
              <w:rPr>
                <w:rFonts w:ascii="Sylfaen" w:hAnsi="Sylfaen" w:cs="Sylfaen"/>
                <w:color w:val="000000"/>
                <w:sz w:val="24"/>
                <w:szCs w:val="24"/>
                <w:lang w:val="ka-GE"/>
              </w:rPr>
              <w:t>ე</w:t>
            </w:r>
            <w:r w:rsidR="00FF05F1">
              <w:rPr>
                <w:rFonts w:ascii="Sylfaen" w:hAnsi="Sylfaen" w:cs="Sylfaen"/>
                <w:color w:val="000000"/>
                <w:sz w:val="24"/>
                <w:szCs w:val="24"/>
                <w:lang w:val="ka-GE"/>
              </w:rPr>
              <w:t>წყობილია</w:t>
            </w:r>
            <w:r w:rsidRPr="00A07FDE">
              <w:rPr>
                <w:rFonts w:ascii="Sylfaen" w:hAnsi="Sylfaen" w:cs="Sylfaen"/>
                <w:color w:val="000000"/>
                <w:sz w:val="24"/>
                <w:szCs w:val="24"/>
                <w:lang w:val="ka-GE"/>
              </w:rPr>
              <w:t xml:space="preserve"> წყალგაუმტარი</w:t>
            </w:r>
            <w:r w:rsidRPr="00A07FDE">
              <w:rPr>
                <w:color w:val="000000"/>
                <w:sz w:val="24"/>
                <w:szCs w:val="24"/>
                <w:lang w:val="ka-GE"/>
              </w:rPr>
              <w:t xml:space="preserve"> </w:t>
            </w:r>
            <w:r w:rsidRPr="00A07FDE">
              <w:rPr>
                <w:rFonts w:ascii="Sylfaen" w:hAnsi="Sylfaen" w:cs="Sylfaen"/>
                <w:color w:val="000000"/>
                <w:sz w:val="24"/>
                <w:szCs w:val="24"/>
                <w:lang w:val="ka-GE"/>
              </w:rPr>
              <w:t>ორმო(ნახმარი წყლების წყალშემკრები</w:t>
            </w:r>
            <w:r w:rsidRPr="00A07FDE">
              <w:rPr>
                <w:rFonts w:ascii="Sylfaen" w:hAnsi="Sylfaen"/>
                <w:color w:val="000000"/>
                <w:sz w:val="24"/>
                <w:szCs w:val="24"/>
                <w:lang w:val="ka-GE"/>
              </w:rPr>
              <w:t xml:space="preserve"> ავზი/რეზერვუარი</w:t>
            </w:r>
            <w:r w:rsidR="000E5621">
              <w:rPr>
                <w:rFonts w:ascii="Sylfaen" w:hAnsi="Sylfaen"/>
                <w:color w:val="000000"/>
                <w:sz w:val="24"/>
                <w:szCs w:val="24"/>
                <w:lang w:val="ka-GE"/>
              </w:rPr>
              <w:t>-</w:t>
            </w:r>
            <w:r w:rsidR="000E5621" w:rsidRPr="000E5621">
              <w:rPr>
                <w:rFonts w:ascii="Sylfaen" w:hAnsi="Sylfaen"/>
                <w:color w:val="000000"/>
                <w:sz w:val="24"/>
                <w:szCs w:val="24"/>
                <w:lang w:val="ka-GE"/>
              </w:rPr>
              <w:t>3მ</w:t>
            </w:r>
            <w:r w:rsidR="000E5621" w:rsidRPr="000E5621">
              <w:rPr>
                <w:rFonts w:ascii="Sylfaen" w:hAnsi="Sylfaen"/>
                <w:color w:val="000000"/>
                <w:sz w:val="24"/>
                <w:szCs w:val="24"/>
                <w:vertAlign w:val="superscript"/>
                <w:lang w:val="ka-GE"/>
              </w:rPr>
              <w:t>3</w:t>
            </w:r>
            <w:r w:rsidR="000E5621" w:rsidRPr="000E5621">
              <w:rPr>
                <w:rFonts w:ascii="Sylfaen" w:hAnsi="Sylfaen"/>
                <w:color w:val="000000"/>
                <w:sz w:val="24"/>
                <w:szCs w:val="24"/>
                <w:lang w:val="ka-GE"/>
              </w:rPr>
              <w:t xml:space="preserve"> მოცულობის</w:t>
            </w:r>
            <w:r w:rsidR="000E5621">
              <w:rPr>
                <w:rFonts w:ascii="Sylfaen" w:hAnsi="Sylfaen"/>
                <w:color w:val="000000"/>
                <w:sz w:val="24"/>
                <w:szCs w:val="24"/>
                <w:lang w:val="ka-GE"/>
              </w:rPr>
              <w:t>),</w:t>
            </w:r>
            <w:r w:rsidR="00723C03">
              <w:rPr>
                <w:rFonts w:ascii="Sylfaen" w:hAnsi="Sylfaen"/>
                <w:color w:val="000000"/>
                <w:sz w:val="24"/>
                <w:szCs w:val="24"/>
                <w:lang w:val="ka-GE"/>
              </w:rPr>
              <w:t xml:space="preserve"> </w:t>
            </w:r>
            <w:r w:rsidRPr="00A07FDE">
              <w:rPr>
                <w:rFonts w:ascii="Sylfaen" w:hAnsi="Sylfaen"/>
                <w:color w:val="000000"/>
                <w:sz w:val="24"/>
                <w:szCs w:val="24"/>
                <w:lang w:val="ka-GE"/>
              </w:rPr>
              <w:t xml:space="preserve">საიდან </w:t>
            </w:r>
            <w:r w:rsidR="00FF05F1">
              <w:rPr>
                <w:rFonts w:ascii="Sylfaen" w:hAnsi="Sylfaen"/>
                <w:color w:val="000000"/>
                <w:sz w:val="24"/>
                <w:szCs w:val="24"/>
                <w:lang w:val="ka-GE"/>
              </w:rPr>
              <w:t xml:space="preserve">საჭიროების დადგომისას, </w:t>
            </w:r>
            <w:r w:rsidRPr="00A07FDE">
              <w:rPr>
                <w:rFonts w:ascii="Sylfaen" w:hAnsi="Sylfaen"/>
                <w:color w:val="000000"/>
                <w:sz w:val="24"/>
                <w:szCs w:val="24"/>
                <w:lang w:val="ka-GE"/>
              </w:rPr>
              <w:t xml:space="preserve">მოხდება ამ წყლების გატანა და შესაბამისი ნებართვის საფუძველზე </w:t>
            </w:r>
            <w:r w:rsidR="00513632">
              <w:rPr>
                <w:rFonts w:ascii="Sylfaen" w:hAnsi="Sylfaen"/>
                <w:color w:val="000000"/>
                <w:sz w:val="24"/>
                <w:szCs w:val="24"/>
                <w:lang w:val="ka-GE"/>
              </w:rPr>
              <w:t>ქ.</w:t>
            </w:r>
            <w:r w:rsidR="00DF4089">
              <w:rPr>
                <w:rFonts w:ascii="Sylfaen" w:hAnsi="Sylfaen"/>
                <w:color w:val="000000"/>
                <w:sz w:val="24"/>
                <w:szCs w:val="24"/>
                <w:lang w:val="ka-GE"/>
              </w:rPr>
              <w:t>ზესტაფონის</w:t>
            </w:r>
            <w:r w:rsidRPr="00A07FDE">
              <w:rPr>
                <w:rFonts w:ascii="Sylfaen" w:hAnsi="Sylfaen"/>
                <w:color w:val="000000"/>
                <w:sz w:val="24"/>
                <w:szCs w:val="24"/>
                <w:lang w:val="ka-GE"/>
              </w:rPr>
              <w:t xml:space="preserve"> გამწმენდ </w:t>
            </w:r>
            <w:r>
              <w:rPr>
                <w:rFonts w:ascii="Sylfaen" w:hAnsi="Sylfaen"/>
                <w:color w:val="000000"/>
                <w:sz w:val="24"/>
                <w:szCs w:val="24"/>
                <w:lang w:val="ka-GE"/>
              </w:rPr>
              <w:t>ნაგე</w:t>
            </w:r>
            <w:r w:rsidRPr="00A07FDE">
              <w:rPr>
                <w:rFonts w:ascii="Sylfaen" w:hAnsi="Sylfaen"/>
                <w:color w:val="000000"/>
                <w:sz w:val="24"/>
                <w:szCs w:val="24"/>
                <w:lang w:val="ka-GE"/>
              </w:rPr>
              <w:t xml:space="preserve">ბობაში ჩაშვება. </w:t>
            </w:r>
            <w:r w:rsidR="000E5621">
              <w:rPr>
                <w:rFonts w:ascii="Sylfaen" w:hAnsi="Sylfaen"/>
                <w:color w:val="000000"/>
                <w:sz w:val="24"/>
                <w:szCs w:val="24"/>
                <w:lang w:val="ka-GE"/>
              </w:rPr>
              <w:t>ორმოს განთ</w:t>
            </w:r>
            <w:r w:rsidR="009C1729">
              <w:rPr>
                <w:rFonts w:ascii="Sylfaen" w:hAnsi="Sylfaen"/>
                <w:color w:val="000000"/>
                <w:sz w:val="24"/>
                <w:szCs w:val="24"/>
                <w:lang w:val="ka-GE"/>
              </w:rPr>
              <w:t>ა</w:t>
            </w:r>
            <w:r w:rsidR="000E5621">
              <w:rPr>
                <w:rFonts w:ascii="Sylfaen" w:hAnsi="Sylfaen"/>
                <w:color w:val="000000"/>
                <w:sz w:val="24"/>
                <w:szCs w:val="24"/>
                <w:lang w:val="ka-GE"/>
              </w:rPr>
              <w:t xml:space="preserve">ვსების კოორდინატებია: </w:t>
            </w:r>
            <w:r w:rsidR="000E5621">
              <w:rPr>
                <w:rFonts w:ascii="Sylfaen" w:hAnsi="Sylfaen" w:cs="Sylfaen"/>
                <w:color w:val="000000"/>
                <w:sz w:val="24"/>
                <w:szCs w:val="24"/>
                <w:lang w:val="ka-GE"/>
              </w:rPr>
              <w:t>(</w:t>
            </w:r>
            <w:r w:rsidR="000E5621">
              <w:rPr>
                <w:rFonts w:ascii="Sylfaen" w:hAnsi="Sylfaen" w:cs="Sylfaen"/>
                <w:color w:val="000000"/>
                <w:sz w:val="24"/>
                <w:szCs w:val="24"/>
              </w:rPr>
              <w:t>X-</w:t>
            </w:r>
            <w:r w:rsidR="000E5621">
              <w:rPr>
                <w:rFonts w:ascii="Sylfaen" w:hAnsi="Sylfaen" w:cs="Sylfaen"/>
                <w:color w:val="000000"/>
                <w:sz w:val="24"/>
                <w:szCs w:val="24"/>
                <w:lang w:val="ka-GE"/>
              </w:rPr>
              <w:t>373298</w:t>
            </w:r>
            <w:r w:rsidR="000E5621">
              <w:rPr>
                <w:rFonts w:ascii="Sylfaen" w:hAnsi="Sylfaen" w:cs="Sylfaen"/>
                <w:color w:val="000000"/>
                <w:sz w:val="24"/>
                <w:szCs w:val="24"/>
              </w:rPr>
              <w:t>; Y-4</w:t>
            </w:r>
            <w:r w:rsidR="000E5621">
              <w:rPr>
                <w:rFonts w:ascii="Sylfaen" w:hAnsi="Sylfaen" w:cs="Sylfaen"/>
                <w:color w:val="000000"/>
                <w:sz w:val="24"/>
                <w:szCs w:val="24"/>
                <w:lang w:val="ka-GE"/>
              </w:rPr>
              <w:t>679804</w:t>
            </w:r>
            <w:r w:rsidR="007C2DB9">
              <w:rPr>
                <w:rFonts w:ascii="Sylfaen" w:hAnsi="Sylfaen" w:cs="Sylfaen"/>
                <w:color w:val="000000"/>
                <w:sz w:val="24"/>
                <w:szCs w:val="24"/>
                <w:lang w:val="ka-GE"/>
              </w:rPr>
              <w:t>;</w:t>
            </w:r>
            <w:r w:rsidR="000E5621">
              <w:rPr>
                <w:rFonts w:ascii="Sylfaen" w:hAnsi="Sylfaen" w:cs="Sylfaen"/>
                <w:color w:val="000000"/>
                <w:sz w:val="24"/>
                <w:szCs w:val="24"/>
              </w:rPr>
              <w:t>)</w:t>
            </w:r>
          </w:p>
          <w:p w:rsidR="004B50C2" w:rsidRDefault="004B50C2" w:rsidP="004B50C2">
            <w:pPr>
              <w:pStyle w:val="ListParagraph"/>
              <w:spacing w:line="276" w:lineRule="auto"/>
              <w:ind w:left="450"/>
              <w:jc w:val="both"/>
              <w:rPr>
                <w:rFonts w:ascii="Sylfaen" w:hAnsi="Sylfaen" w:cs="Sylfaen"/>
                <w:color w:val="000000"/>
                <w:sz w:val="24"/>
                <w:szCs w:val="24"/>
                <w:lang w:val="ka-GE"/>
              </w:rPr>
            </w:pPr>
            <w:r w:rsidRPr="00993426">
              <w:rPr>
                <w:rFonts w:ascii="Sylfaen" w:hAnsi="Sylfaen" w:cs="Sylfaen"/>
                <w:color w:val="000000"/>
                <w:sz w:val="24"/>
                <w:szCs w:val="24"/>
                <w:lang w:val="ka-GE"/>
              </w:rPr>
              <w:t xml:space="preserve">ყოველივე ზემოთ თქმულის გათვალისწინებით, </w:t>
            </w:r>
            <w:r w:rsidR="00DF4089">
              <w:rPr>
                <w:rFonts w:ascii="Sylfaen" w:hAnsi="Sylfaen" w:cs="Sylfaen"/>
                <w:color w:val="000000"/>
                <w:sz w:val="24"/>
                <w:szCs w:val="24"/>
                <w:lang w:val="ka-GE"/>
              </w:rPr>
              <w:t xml:space="preserve">ავტოგასამართი სადგურის </w:t>
            </w:r>
            <w:r w:rsidRPr="00993426">
              <w:rPr>
                <w:rFonts w:ascii="Sylfaen" w:hAnsi="Sylfaen" w:cs="Sylfaen"/>
                <w:color w:val="000000"/>
                <w:sz w:val="24"/>
                <w:szCs w:val="24"/>
                <w:lang w:val="ka-GE"/>
              </w:rPr>
              <w:t>ექსპლუატაციის</w:t>
            </w:r>
            <w:r w:rsidR="00FF05F1">
              <w:rPr>
                <w:rFonts w:ascii="Sylfaen" w:hAnsi="Sylfaen" w:cs="Sylfaen"/>
                <w:color w:val="000000"/>
                <w:sz w:val="24"/>
                <w:szCs w:val="24"/>
                <w:lang w:val="ka-GE"/>
              </w:rPr>
              <w:t xml:space="preserve">ას </w:t>
            </w:r>
            <w:r w:rsidRPr="00993426">
              <w:rPr>
                <w:rFonts w:ascii="Sylfaen" w:hAnsi="Sylfaen" w:cs="Sylfaen"/>
                <w:color w:val="000000"/>
                <w:sz w:val="24"/>
                <w:szCs w:val="24"/>
                <w:lang w:val="ka-GE"/>
              </w:rPr>
              <w:t xml:space="preserve"> წყლის გარემოზე ზემოქმედების რისკი შეიძლება შეფასდეს,  როგორც დაბალი ხარისხის ზემოქმედება.</w:t>
            </w:r>
          </w:p>
          <w:p w:rsidR="00E75984" w:rsidRDefault="00FC0260" w:rsidP="00E75984">
            <w:pPr>
              <w:pStyle w:val="ListParagraph"/>
              <w:spacing w:line="276" w:lineRule="auto"/>
              <w:ind w:left="450"/>
              <w:jc w:val="both"/>
              <w:rPr>
                <w:rFonts w:ascii="Sylfaen" w:hAnsi="Sylfaen" w:cs="Sylfaen"/>
                <w:color w:val="000000"/>
                <w:sz w:val="24"/>
                <w:szCs w:val="24"/>
                <w:lang w:val="ka-GE"/>
              </w:rPr>
            </w:pPr>
            <w:r w:rsidRPr="00FC0260">
              <w:rPr>
                <w:rFonts w:ascii="Sylfaen" w:hAnsi="Sylfaen" w:cs="Sylfaen"/>
                <w:b/>
                <w:color w:val="000000"/>
                <w:sz w:val="24"/>
                <w:szCs w:val="24"/>
                <w:lang w:val="ka-GE"/>
              </w:rPr>
              <w:t>ზემოქმედება ფლორასა და ფაუნაზე:</w:t>
            </w:r>
            <w:r>
              <w:rPr>
                <w:rFonts w:ascii="Sylfaen" w:hAnsi="Sylfaen" w:cs="Sylfaen"/>
                <w:color w:val="000000"/>
                <w:sz w:val="24"/>
                <w:szCs w:val="24"/>
                <w:lang w:val="ka-GE"/>
              </w:rPr>
              <w:t xml:space="preserve"> </w:t>
            </w:r>
            <w:r w:rsidR="00FF05F1">
              <w:rPr>
                <w:rFonts w:ascii="Sylfaen" w:hAnsi="Sylfaen" w:cs="Sylfaen"/>
                <w:color w:val="000000"/>
                <w:sz w:val="24"/>
                <w:szCs w:val="24"/>
                <w:lang w:val="ka-GE"/>
              </w:rPr>
              <w:t>საწარმოს</w:t>
            </w:r>
            <w:r w:rsidR="00E75984" w:rsidRPr="00E75984">
              <w:rPr>
                <w:rFonts w:ascii="Sylfaen" w:hAnsi="Sylfaen" w:cs="Sylfaen"/>
                <w:color w:val="000000"/>
                <w:sz w:val="24"/>
                <w:szCs w:val="24"/>
                <w:lang w:val="ka-GE"/>
              </w:rPr>
              <w:t xml:space="preserve"> </w:t>
            </w:r>
            <w:r w:rsidR="00E75984">
              <w:rPr>
                <w:rFonts w:ascii="Sylfaen" w:hAnsi="Sylfaen" w:cs="Sylfaen"/>
                <w:color w:val="000000"/>
                <w:sz w:val="24"/>
                <w:szCs w:val="24"/>
                <w:lang w:val="ka-GE"/>
              </w:rPr>
              <w:t>ტერიტორია</w:t>
            </w:r>
            <w:r w:rsidR="00E75984" w:rsidRPr="00E75984">
              <w:rPr>
                <w:rFonts w:ascii="Sylfaen" w:hAnsi="Sylfaen" w:cs="Sylfaen"/>
                <w:color w:val="000000"/>
                <w:sz w:val="24"/>
                <w:szCs w:val="24"/>
                <w:lang w:val="ka-GE"/>
              </w:rPr>
              <w:t xml:space="preserve"> </w:t>
            </w:r>
            <w:r w:rsidR="00E75984">
              <w:rPr>
                <w:rFonts w:ascii="Sylfaen" w:hAnsi="Sylfaen" w:cs="Sylfaen"/>
                <w:color w:val="000000"/>
                <w:sz w:val="24"/>
                <w:szCs w:val="24"/>
                <w:lang w:val="ka-GE"/>
              </w:rPr>
              <w:t xml:space="preserve"> </w:t>
            </w:r>
            <w:r w:rsidR="00FF05F1">
              <w:rPr>
                <w:rFonts w:ascii="Sylfaen" w:hAnsi="Sylfaen" w:cs="Sylfaen"/>
                <w:color w:val="000000"/>
                <w:sz w:val="24"/>
                <w:szCs w:val="24"/>
                <w:lang w:val="ka-GE"/>
              </w:rPr>
              <w:t>თავისუფალი იყო</w:t>
            </w:r>
            <w:r w:rsidR="00E75984" w:rsidRPr="00E75984">
              <w:rPr>
                <w:rFonts w:ascii="Sylfaen" w:hAnsi="Sylfaen" w:cs="Sylfaen"/>
                <w:color w:val="000000"/>
                <w:sz w:val="24"/>
                <w:szCs w:val="24"/>
                <w:lang w:val="ka-GE"/>
              </w:rPr>
              <w:t xml:space="preserve"> ხე</w:t>
            </w:r>
            <w:r w:rsidR="00E75984">
              <w:rPr>
                <w:rFonts w:ascii="Sylfaen" w:hAnsi="Sylfaen" w:cs="Sylfaen"/>
                <w:color w:val="000000"/>
                <w:sz w:val="24"/>
                <w:szCs w:val="24"/>
                <w:lang w:val="ka-GE"/>
              </w:rPr>
              <w:t xml:space="preserve"> </w:t>
            </w:r>
            <w:r w:rsidR="00E75984" w:rsidRPr="00E75984">
              <w:rPr>
                <w:rFonts w:ascii="Sylfaen" w:hAnsi="Sylfaen" w:cs="Sylfaen"/>
                <w:color w:val="000000"/>
                <w:sz w:val="24"/>
                <w:szCs w:val="24"/>
                <w:lang w:val="ka-GE"/>
              </w:rPr>
              <w:t>მცენარეებისაგან,</w:t>
            </w:r>
            <w:r w:rsidR="00FF05F1">
              <w:rPr>
                <w:rFonts w:ascii="Sylfaen" w:hAnsi="Sylfaen" w:cs="Sylfaen"/>
                <w:color w:val="000000"/>
                <w:sz w:val="24"/>
                <w:szCs w:val="24"/>
                <w:lang w:val="ka-GE"/>
              </w:rPr>
              <w:t xml:space="preserve"> რის გამოც  ავტოგასამართი სადგურის მოწყობისას ადგილი არ ქონია მწვანე საფარზე</w:t>
            </w:r>
            <w:r w:rsidR="00E75984" w:rsidRPr="00E75984">
              <w:rPr>
                <w:rFonts w:ascii="Sylfaen" w:hAnsi="Sylfaen" w:cs="Sylfaen"/>
                <w:color w:val="000000"/>
                <w:sz w:val="24"/>
                <w:szCs w:val="24"/>
                <w:lang w:val="ka-GE"/>
              </w:rPr>
              <w:t xml:space="preserve"> </w:t>
            </w:r>
            <w:r w:rsidR="00FF05F1">
              <w:rPr>
                <w:rFonts w:ascii="Sylfaen" w:hAnsi="Sylfaen" w:cs="Sylfaen"/>
                <w:color w:val="000000"/>
                <w:sz w:val="24"/>
                <w:szCs w:val="24"/>
                <w:lang w:val="ka-GE"/>
              </w:rPr>
              <w:t xml:space="preserve"> ზემოქმედებას. ასევე, არ </w:t>
            </w:r>
            <w:r w:rsidR="009C1729">
              <w:rPr>
                <w:rFonts w:ascii="Sylfaen" w:hAnsi="Sylfaen" w:cs="Sylfaen"/>
                <w:color w:val="000000"/>
                <w:sz w:val="24"/>
                <w:szCs w:val="24"/>
                <w:lang w:val="ka-GE"/>
              </w:rPr>
              <w:t xml:space="preserve">იგეგმება </w:t>
            </w:r>
            <w:r w:rsidR="009C1729" w:rsidRPr="00E75984">
              <w:rPr>
                <w:rFonts w:ascii="Sylfaen" w:hAnsi="Sylfaen" w:cs="Sylfaen"/>
                <w:color w:val="000000"/>
                <w:sz w:val="24"/>
                <w:szCs w:val="24"/>
                <w:lang w:val="ka-GE"/>
              </w:rPr>
              <w:t>მცენარეულ</w:t>
            </w:r>
            <w:r w:rsidR="009C1729">
              <w:rPr>
                <w:rFonts w:ascii="Sylfaen" w:hAnsi="Sylfaen" w:cs="Sylfaen"/>
                <w:color w:val="000000"/>
                <w:sz w:val="24"/>
                <w:szCs w:val="24"/>
                <w:lang w:val="ka-GE"/>
              </w:rPr>
              <w:t xml:space="preserve"> </w:t>
            </w:r>
            <w:r w:rsidR="009C1729" w:rsidRPr="00E75984">
              <w:rPr>
                <w:rFonts w:ascii="Sylfaen" w:hAnsi="Sylfaen" w:cs="Sylfaen"/>
                <w:color w:val="000000"/>
                <w:sz w:val="24"/>
                <w:szCs w:val="24"/>
                <w:lang w:val="ka-GE"/>
              </w:rPr>
              <w:t xml:space="preserve">საფარზე რაიმე სახის </w:t>
            </w:r>
            <w:r w:rsidR="009C1729">
              <w:rPr>
                <w:rFonts w:ascii="Sylfaen" w:hAnsi="Sylfaen" w:cs="Sylfaen"/>
                <w:color w:val="000000"/>
                <w:sz w:val="24"/>
                <w:szCs w:val="24"/>
                <w:lang w:val="ka-GE"/>
              </w:rPr>
              <w:t xml:space="preserve">ზემოქმედება </w:t>
            </w:r>
            <w:r w:rsidR="00FF05F1">
              <w:rPr>
                <w:rFonts w:ascii="Sylfaen" w:hAnsi="Sylfaen" w:cs="Sylfaen"/>
                <w:color w:val="000000"/>
                <w:sz w:val="24"/>
                <w:szCs w:val="24"/>
                <w:lang w:val="ka-GE"/>
              </w:rPr>
              <w:t>ავტოგასამართის ფუნქციონირებისას</w:t>
            </w:r>
            <w:r w:rsidR="009C1729">
              <w:rPr>
                <w:rFonts w:ascii="Sylfaen" w:hAnsi="Sylfaen" w:cs="Sylfaen"/>
                <w:color w:val="000000"/>
                <w:sz w:val="24"/>
                <w:szCs w:val="24"/>
                <w:lang w:val="ka-GE"/>
              </w:rPr>
              <w:t>აც.</w:t>
            </w:r>
          </w:p>
          <w:p w:rsidR="00E75984" w:rsidRDefault="00E75984" w:rsidP="00E75984">
            <w:pPr>
              <w:pStyle w:val="ListParagraph"/>
              <w:spacing w:line="276" w:lineRule="auto"/>
              <w:ind w:left="450"/>
              <w:jc w:val="both"/>
              <w:rPr>
                <w:rFonts w:ascii="Sylfaen" w:hAnsi="Sylfaen" w:cs="Sylfaen"/>
                <w:color w:val="000000"/>
                <w:sz w:val="24"/>
                <w:szCs w:val="24"/>
                <w:lang w:val="ka-GE"/>
              </w:rPr>
            </w:pPr>
            <w:r>
              <w:rPr>
                <w:rFonts w:ascii="Sylfaen" w:hAnsi="Sylfaen" w:cs="Sylfaen"/>
                <w:color w:val="000000"/>
                <w:sz w:val="24"/>
                <w:szCs w:val="24"/>
                <w:lang w:val="ka-GE"/>
              </w:rPr>
              <w:t xml:space="preserve">საპროექტო ტერიტორიიდან 35 მ-ში მდებარეობს </w:t>
            </w:r>
            <w:r w:rsidRPr="00E75984">
              <w:rPr>
                <w:rFonts w:ascii="Sylfaen" w:hAnsi="Sylfaen" w:cs="Sylfaen"/>
                <w:color w:val="000000"/>
                <w:sz w:val="24"/>
                <w:szCs w:val="24"/>
                <w:lang w:val="ka-GE"/>
              </w:rPr>
              <w:t>სახელმწიფო ტყის ფონდის ტერიტორია</w:t>
            </w:r>
            <w:r w:rsidR="00F129BA">
              <w:rPr>
                <w:rFonts w:ascii="Sylfaen" w:hAnsi="Sylfaen" w:cs="Sylfaen"/>
                <w:color w:val="000000"/>
                <w:sz w:val="24"/>
                <w:szCs w:val="24"/>
                <w:lang w:val="ka-GE"/>
              </w:rPr>
              <w:t>. ავტოგასამართი სადგურის ექსპლოატაციის დროს საწარმოს ტერიტორიის გარეთ</w:t>
            </w:r>
            <w:r w:rsidR="000E5621">
              <w:rPr>
                <w:rFonts w:ascii="Sylfaen" w:hAnsi="Sylfaen" w:cs="Sylfaen"/>
                <w:color w:val="000000"/>
                <w:sz w:val="24"/>
                <w:szCs w:val="24"/>
                <w:lang w:val="ka-GE"/>
              </w:rPr>
              <w:t xml:space="preserve"> </w:t>
            </w:r>
            <w:r w:rsidR="00F129BA">
              <w:rPr>
                <w:rFonts w:ascii="Sylfaen" w:hAnsi="Sylfaen" w:cs="Sylfaen"/>
                <w:color w:val="000000"/>
                <w:sz w:val="24"/>
                <w:szCs w:val="24"/>
                <w:lang w:val="ka-GE"/>
              </w:rPr>
              <w:t>რაიმე სახის სამუშაოები არ იგეგმება.</w:t>
            </w:r>
            <w:r>
              <w:rPr>
                <w:rFonts w:ascii="Sylfaen" w:hAnsi="Sylfaen" w:cs="Sylfaen"/>
                <w:color w:val="000000"/>
                <w:sz w:val="24"/>
                <w:szCs w:val="24"/>
                <w:lang w:val="ka-GE"/>
              </w:rPr>
              <w:t xml:space="preserve"> </w:t>
            </w:r>
            <w:r w:rsidRPr="00E75984">
              <w:rPr>
                <w:rFonts w:ascii="Sylfaen" w:hAnsi="Sylfaen" w:cs="Sylfaen"/>
                <w:color w:val="000000"/>
                <w:sz w:val="24"/>
                <w:szCs w:val="24"/>
                <w:lang w:val="ka-GE"/>
              </w:rPr>
              <w:t>საკვლევი ტერიტო</w:t>
            </w:r>
            <w:r w:rsidR="00F129BA">
              <w:rPr>
                <w:rFonts w:ascii="Sylfaen" w:hAnsi="Sylfaen" w:cs="Sylfaen"/>
                <w:color w:val="000000"/>
                <w:sz w:val="24"/>
                <w:szCs w:val="24"/>
                <w:lang w:val="ka-GE"/>
              </w:rPr>
              <w:t>რ</w:t>
            </w:r>
            <w:r w:rsidRPr="00E75984">
              <w:rPr>
                <w:rFonts w:ascii="Sylfaen" w:hAnsi="Sylfaen" w:cs="Sylfaen"/>
                <w:color w:val="000000"/>
                <w:sz w:val="24"/>
                <w:szCs w:val="24"/>
                <w:lang w:val="ka-GE"/>
              </w:rPr>
              <w:t>იის სიახლოვეს წითელ წიგნისა და წითელი</w:t>
            </w:r>
            <w:r>
              <w:rPr>
                <w:rFonts w:ascii="Sylfaen" w:hAnsi="Sylfaen" w:cs="Sylfaen"/>
                <w:color w:val="000000"/>
                <w:sz w:val="24"/>
                <w:szCs w:val="24"/>
                <w:lang w:val="ka-GE"/>
              </w:rPr>
              <w:t xml:space="preserve"> </w:t>
            </w:r>
            <w:r w:rsidRPr="00E75984">
              <w:rPr>
                <w:rFonts w:ascii="Sylfaen" w:hAnsi="Sylfaen" w:cs="Sylfaen"/>
                <w:color w:val="000000"/>
                <w:sz w:val="24"/>
                <w:szCs w:val="24"/>
                <w:lang w:val="ka-GE"/>
              </w:rPr>
              <w:t>ნუსხის სახეობები, ან კონსერვაციული ღირებულების ეგზემპლარები ვერ იქნა</w:t>
            </w:r>
            <w:r>
              <w:rPr>
                <w:rFonts w:ascii="Sylfaen" w:hAnsi="Sylfaen" w:cs="Sylfaen"/>
                <w:color w:val="000000"/>
                <w:sz w:val="24"/>
                <w:szCs w:val="24"/>
                <w:lang w:val="ka-GE"/>
              </w:rPr>
              <w:t xml:space="preserve"> </w:t>
            </w:r>
            <w:r w:rsidRPr="00E75984">
              <w:rPr>
                <w:rFonts w:ascii="Sylfaen" w:hAnsi="Sylfaen" w:cs="Sylfaen"/>
                <w:color w:val="000000"/>
                <w:sz w:val="24"/>
                <w:szCs w:val="24"/>
                <w:lang w:val="ka-GE"/>
              </w:rPr>
              <w:t xml:space="preserve">გამოვლენილი. </w:t>
            </w:r>
          </w:p>
          <w:p w:rsidR="00181C4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b/>
                <w:sz w:val="24"/>
                <w:szCs w:val="24"/>
                <w:lang w:val="ka-GE"/>
              </w:rPr>
              <w:t>ვ.</w:t>
            </w:r>
            <w:r w:rsidR="00181C4F" w:rsidRPr="00181C4F">
              <w:rPr>
                <w:rFonts w:ascii="Sylfaen" w:hAnsi="Sylfaen"/>
                <w:b/>
                <w:sz w:val="24"/>
                <w:szCs w:val="24"/>
                <w:lang w:val="ka-GE"/>
              </w:rPr>
              <w:t xml:space="preserve"> </w:t>
            </w:r>
            <w:r w:rsidR="00181C4F" w:rsidRPr="00F925AD">
              <w:rPr>
                <w:rFonts w:ascii="Sylfaen" w:hAnsi="Sylfaen" w:cs="Sylfaen"/>
                <w:b/>
                <w:sz w:val="24"/>
                <w:szCs w:val="24"/>
                <w:lang w:val="ka-GE"/>
              </w:rPr>
              <w:t>ნარჩენებით გარემოს დაბინძურების რისკები</w:t>
            </w:r>
            <w:r w:rsidR="00181C4F">
              <w:rPr>
                <w:rFonts w:ascii="Sylfaen" w:hAnsi="Sylfaen" w:cs="Sylfaen"/>
                <w:b/>
                <w:sz w:val="24"/>
                <w:szCs w:val="24"/>
                <w:lang w:val="ka-GE"/>
              </w:rPr>
              <w:t>:</w:t>
            </w:r>
          </w:p>
          <w:p w:rsidR="00186E67" w:rsidRPr="00186E67" w:rsidRDefault="00E75984" w:rsidP="00186E67">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ობიექტზე ნარჩენების წარმოქმნა</w:t>
            </w:r>
            <w:r w:rsidR="00186E67">
              <w:rPr>
                <w:rFonts w:ascii="Sylfaen" w:hAnsi="Sylfaen" w:cs="Sylfaen"/>
                <w:sz w:val="24"/>
                <w:szCs w:val="24"/>
                <w:lang w:val="ka-GE"/>
              </w:rPr>
              <w:t xml:space="preserve">ს ადგილი ჰქონდა </w:t>
            </w:r>
            <w:r w:rsidRPr="00E75984">
              <w:rPr>
                <w:rFonts w:ascii="Sylfaen" w:hAnsi="Sylfaen" w:cs="Sylfaen"/>
                <w:sz w:val="24"/>
                <w:szCs w:val="24"/>
                <w:lang w:val="ka-GE"/>
              </w:rPr>
              <w:t xml:space="preserve"> </w:t>
            </w:r>
            <w:r w:rsidR="00186E67">
              <w:rPr>
                <w:rFonts w:ascii="Sylfaen" w:hAnsi="Sylfaen" w:cs="Sylfaen"/>
                <w:sz w:val="24"/>
                <w:szCs w:val="24"/>
                <w:lang w:val="ka-GE"/>
              </w:rPr>
              <w:t xml:space="preserve">მშენებლობისას. </w:t>
            </w:r>
            <w:r w:rsidR="00186E67" w:rsidRPr="00186E67">
              <w:rPr>
                <w:rFonts w:ascii="Sylfaen" w:hAnsi="Sylfaen" w:cs="Sylfaen"/>
                <w:sz w:val="24"/>
                <w:szCs w:val="24"/>
                <w:lang w:val="ka-GE"/>
              </w:rPr>
              <w:t xml:space="preserve">მშენებლობისა და მონტაჟის პროცესში </w:t>
            </w:r>
            <w:r w:rsidR="00186E67">
              <w:rPr>
                <w:rFonts w:ascii="Sylfaen" w:hAnsi="Sylfaen" w:cs="Sylfaen"/>
                <w:sz w:val="24"/>
                <w:szCs w:val="24"/>
                <w:lang w:val="ka-GE"/>
              </w:rPr>
              <w:t>წარმოიქმნა</w:t>
            </w:r>
            <w:r w:rsidR="00186E67" w:rsidRPr="00186E67">
              <w:rPr>
                <w:rFonts w:ascii="Sylfaen" w:hAnsi="Sylfaen" w:cs="Sylfaen"/>
                <w:sz w:val="24"/>
                <w:szCs w:val="24"/>
                <w:lang w:val="ka-GE"/>
              </w:rPr>
              <w:t xml:space="preserve"> მცირე რაოდენობით ლითონის ნაჭრები, სამშენებლო მასალების შესაფუთი მასალები, რომლებიც მშენებლობის ორგანიზების პროცესში შეგროვებული </w:t>
            </w:r>
            <w:r w:rsidR="00186E67">
              <w:rPr>
                <w:rFonts w:ascii="Sylfaen" w:hAnsi="Sylfaen" w:cs="Sylfaen"/>
                <w:sz w:val="24"/>
                <w:szCs w:val="24"/>
                <w:lang w:val="ka-GE"/>
              </w:rPr>
              <w:t>იქნა</w:t>
            </w:r>
            <w:r w:rsidR="00186E67" w:rsidRPr="00186E67">
              <w:rPr>
                <w:rFonts w:ascii="Sylfaen" w:hAnsi="Sylfaen" w:cs="Sylfaen"/>
                <w:sz w:val="24"/>
                <w:szCs w:val="24"/>
                <w:lang w:val="ka-GE"/>
              </w:rPr>
              <w:t xml:space="preserve"> ცალ-ცალკე. ლითონის ჯართი </w:t>
            </w:r>
            <w:r w:rsidR="00186E67">
              <w:rPr>
                <w:rFonts w:ascii="Sylfaen" w:hAnsi="Sylfaen" w:cs="Sylfaen"/>
                <w:sz w:val="24"/>
                <w:szCs w:val="24"/>
                <w:lang w:val="ka-GE"/>
              </w:rPr>
              <w:t>ჩაბარდა</w:t>
            </w:r>
            <w:r w:rsidR="00186E67" w:rsidRPr="00186E67">
              <w:rPr>
                <w:rFonts w:ascii="Sylfaen" w:hAnsi="Sylfaen" w:cs="Sylfaen"/>
                <w:sz w:val="24"/>
                <w:szCs w:val="24"/>
                <w:lang w:val="ka-GE"/>
              </w:rPr>
              <w:t xml:space="preserve"> ჯართის შემგროვებელ პუნქტებს. მყარი არასახიფათო ნარჩენები, ხელშეკრულების საფუძველზე </w:t>
            </w:r>
            <w:r w:rsidR="00186E67">
              <w:rPr>
                <w:rFonts w:ascii="Sylfaen" w:hAnsi="Sylfaen" w:cs="Sylfaen"/>
                <w:sz w:val="24"/>
                <w:szCs w:val="24"/>
                <w:lang w:val="ka-GE"/>
              </w:rPr>
              <w:t>გადაეც</w:t>
            </w:r>
            <w:r w:rsidR="00186E67" w:rsidRPr="00186E67">
              <w:rPr>
                <w:rFonts w:ascii="Sylfaen" w:hAnsi="Sylfaen" w:cs="Sylfaen"/>
                <w:sz w:val="24"/>
                <w:szCs w:val="24"/>
                <w:lang w:val="ka-GE"/>
              </w:rPr>
              <w:t>ა მყარი ნარჩენების კომპანიას.</w:t>
            </w:r>
          </w:p>
          <w:p w:rsidR="00186E67" w:rsidRDefault="00186E67" w:rsidP="00186E67">
            <w:pPr>
              <w:autoSpaceDE w:val="0"/>
              <w:autoSpaceDN w:val="0"/>
              <w:adjustRightInd w:val="0"/>
              <w:spacing w:after="0" w:line="276" w:lineRule="auto"/>
              <w:ind w:left="450"/>
              <w:jc w:val="both"/>
              <w:rPr>
                <w:rFonts w:ascii="Sylfaen" w:hAnsi="Sylfaen" w:cs="Sylfaen"/>
                <w:sz w:val="24"/>
                <w:szCs w:val="24"/>
                <w:lang w:val="ka-GE"/>
              </w:rPr>
            </w:pPr>
            <w:r w:rsidRPr="00186E67">
              <w:rPr>
                <w:rFonts w:ascii="Sylfaen" w:hAnsi="Sylfaen" w:cs="Sylfaen"/>
                <w:sz w:val="24"/>
                <w:szCs w:val="24"/>
                <w:lang w:val="ka-GE"/>
              </w:rPr>
              <w:t>მუნიციპალური ნარჩენების გადაცემაზე გაფორმებულია ვადიანი ხელშეკრულება საჩხერის დასუფთვების სამსახურთან.</w:t>
            </w:r>
          </w:p>
          <w:p w:rsidR="009C1729" w:rsidRDefault="00186E67" w:rsidP="00E75984">
            <w:pPr>
              <w:autoSpaceDE w:val="0"/>
              <w:autoSpaceDN w:val="0"/>
              <w:adjustRightInd w:val="0"/>
              <w:spacing w:after="0" w:line="276" w:lineRule="auto"/>
              <w:ind w:left="450"/>
              <w:jc w:val="both"/>
              <w:rPr>
                <w:rFonts w:ascii="Sylfaen" w:hAnsi="Sylfaen" w:cs="Sylfaen"/>
                <w:sz w:val="24"/>
                <w:szCs w:val="24"/>
                <w:lang w:val="ka-GE"/>
              </w:rPr>
            </w:pPr>
            <w:r>
              <w:rPr>
                <w:rFonts w:ascii="Sylfaen" w:hAnsi="Sylfaen" w:cs="Sylfaen"/>
                <w:sz w:val="24"/>
                <w:szCs w:val="24"/>
                <w:lang w:val="ka-GE"/>
              </w:rPr>
              <w:lastRenderedPageBreak/>
              <w:t xml:space="preserve"> ნარჩენების წარმომქნა </w:t>
            </w:r>
            <w:r w:rsidR="00E75984" w:rsidRPr="00E75984">
              <w:rPr>
                <w:rFonts w:ascii="Sylfaen" w:hAnsi="Sylfaen" w:cs="Sylfaen"/>
                <w:sz w:val="24"/>
                <w:szCs w:val="24"/>
                <w:lang w:val="ka-GE"/>
              </w:rPr>
              <w:t>მოსალოდნელია ექსპლუტაციის</w:t>
            </w:r>
            <w:r w:rsidR="00E75984">
              <w:rPr>
                <w:rFonts w:ascii="Sylfaen" w:hAnsi="Sylfaen" w:cs="Sylfaen"/>
                <w:sz w:val="24"/>
                <w:szCs w:val="24"/>
                <w:lang w:val="ka-GE"/>
              </w:rPr>
              <w:t xml:space="preserve"> </w:t>
            </w:r>
            <w:r w:rsidR="00E75984" w:rsidRPr="00E75984">
              <w:rPr>
                <w:rFonts w:ascii="Sylfaen" w:hAnsi="Sylfaen" w:cs="Sylfaen"/>
                <w:sz w:val="24"/>
                <w:szCs w:val="24"/>
                <w:lang w:val="ka-GE"/>
              </w:rPr>
              <w:t>ეტაპზე</w:t>
            </w:r>
            <w:r>
              <w:rPr>
                <w:rFonts w:ascii="Sylfaen" w:hAnsi="Sylfaen" w:cs="Sylfaen"/>
                <w:sz w:val="24"/>
                <w:szCs w:val="24"/>
                <w:lang w:val="ka-GE"/>
              </w:rPr>
              <w:t>ც</w:t>
            </w:r>
            <w:r w:rsidR="00E75984" w:rsidRPr="00E75984">
              <w:rPr>
                <w:rFonts w:ascii="Sylfaen" w:hAnsi="Sylfaen" w:cs="Sylfaen"/>
                <w:sz w:val="24"/>
                <w:szCs w:val="24"/>
                <w:lang w:val="ka-GE"/>
              </w:rPr>
              <w:t>.</w:t>
            </w:r>
            <w:r>
              <w:rPr>
                <w:rFonts w:ascii="Sylfaen" w:hAnsi="Sylfaen" w:cs="Sylfaen"/>
                <w:sz w:val="24"/>
                <w:szCs w:val="24"/>
                <w:lang w:val="ka-GE"/>
              </w:rPr>
              <w:t xml:space="preserve"> </w:t>
            </w:r>
            <w:r w:rsidR="00E75984" w:rsidRPr="00E75984">
              <w:rPr>
                <w:rFonts w:ascii="Sylfaen" w:hAnsi="Sylfaen" w:cs="Sylfaen"/>
                <w:sz w:val="24"/>
                <w:szCs w:val="24"/>
                <w:lang w:val="ka-GE"/>
              </w:rPr>
              <w:t>ექსპლუატაციის ეტაპზე ნარჩენების მართვა განხორციელდება მოქმედი კანონმდებლობის</w:t>
            </w:r>
            <w:r>
              <w:rPr>
                <w:rFonts w:ascii="Sylfaen" w:hAnsi="Sylfaen" w:cs="Sylfaen"/>
                <w:sz w:val="24"/>
                <w:szCs w:val="24"/>
                <w:lang w:val="ka-GE"/>
              </w:rPr>
              <w:t xml:space="preserve"> </w:t>
            </w:r>
            <w:r w:rsidR="00E75984" w:rsidRPr="00E75984">
              <w:rPr>
                <w:rFonts w:ascii="Sylfaen" w:hAnsi="Sylfaen" w:cs="Sylfaen"/>
                <w:sz w:val="24"/>
                <w:szCs w:val="24"/>
                <w:lang w:val="ka-GE"/>
              </w:rPr>
              <w:t>დაცვით.</w:t>
            </w:r>
            <w:r w:rsidR="00AC48A2">
              <w:rPr>
                <w:rFonts w:ascii="Sylfaen" w:hAnsi="Sylfaen" w:cs="Sylfaen"/>
                <w:sz w:val="24"/>
                <w:szCs w:val="24"/>
                <w:lang w:val="ka-GE"/>
              </w:rPr>
              <w:t xml:space="preserve"> </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აგს-ზე სულ დასაქმდება</w:t>
            </w:r>
            <w:r w:rsidR="00186E67">
              <w:rPr>
                <w:rFonts w:ascii="Sylfaen" w:hAnsi="Sylfaen" w:cs="Sylfaen"/>
                <w:sz w:val="24"/>
                <w:szCs w:val="24"/>
                <w:lang w:val="ka-GE"/>
              </w:rPr>
              <w:t xml:space="preserve"> </w:t>
            </w:r>
            <w:r w:rsidRPr="00E75984">
              <w:rPr>
                <w:rFonts w:ascii="Sylfaen" w:hAnsi="Sylfaen" w:cs="Sylfaen"/>
                <w:sz w:val="24"/>
                <w:szCs w:val="24"/>
                <w:lang w:val="ka-GE"/>
              </w:rPr>
              <w:t xml:space="preserve"> ადამიანი. შესაბამისად წლის განმავლობაში მუნიციპალური</w:t>
            </w:r>
            <w:r w:rsidR="00AC48A2">
              <w:rPr>
                <w:rFonts w:ascii="Sylfaen" w:hAnsi="Sylfaen" w:cs="Sylfaen"/>
                <w:sz w:val="24"/>
                <w:szCs w:val="24"/>
                <w:lang w:val="ka-GE"/>
              </w:rPr>
              <w:t xml:space="preserve"> </w:t>
            </w:r>
            <w:r w:rsidRPr="00E75984">
              <w:rPr>
                <w:rFonts w:ascii="Sylfaen" w:hAnsi="Sylfaen" w:cs="Sylfaen"/>
                <w:sz w:val="24"/>
                <w:szCs w:val="24"/>
                <w:lang w:val="ka-GE"/>
              </w:rPr>
              <w:t>ნარჩენების მოსალოდნელი რაოდენობა იქნება</w:t>
            </w:r>
            <w:r w:rsidR="00186E67">
              <w:rPr>
                <w:rFonts w:ascii="Sylfaen" w:hAnsi="Sylfaen" w:cs="Sylfaen"/>
                <w:sz w:val="24"/>
                <w:szCs w:val="24"/>
                <w:lang w:val="ka-GE"/>
              </w:rPr>
              <w:t xml:space="preserve">  6*0,73 =4,38</w:t>
            </w:r>
            <w:r w:rsidRPr="00E75984">
              <w:rPr>
                <w:rFonts w:ascii="Sylfaen" w:hAnsi="Sylfaen" w:cs="Sylfaen"/>
                <w:sz w:val="24"/>
                <w:szCs w:val="24"/>
                <w:lang w:val="ka-GE"/>
              </w:rPr>
              <w:t xml:space="preserve"> მ3, რომელიც გატანილი იქნება</w:t>
            </w:r>
          </w:p>
          <w:p w:rsidR="00E75984" w:rsidRPr="00E75984" w:rsidRDefault="00AC48A2" w:rsidP="00E75984">
            <w:pPr>
              <w:autoSpaceDE w:val="0"/>
              <w:autoSpaceDN w:val="0"/>
              <w:adjustRightInd w:val="0"/>
              <w:spacing w:after="0" w:line="276" w:lineRule="auto"/>
              <w:ind w:left="450"/>
              <w:jc w:val="both"/>
              <w:rPr>
                <w:rFonts w:ascii="Sylfaen" w:hAnsi="Sylfaen" w:cs="Sylfaen"/>
                <w:sz w:val="24"/>
                <w:szCs w:val="24"/>
                <w:lang w:val="ka-GE"/>
              </w:rPr>
            </w:pPr>
            <w:r>
              <w:rPr>
                <w:rFonts w:ascii="Sylfaen" w:hAnsi="Sylfaen" w:cs="Sylfaen"/>
                <w:sz w:val="24"/>
                <w:szCs w:val="24"/>
                <w:lang w:val="ka-GE"/>
              </w:rPr>
              <w:t>საჩხერის</w:t>
            </w:r>
            <w:r w:rsidR="00E75984" w:rsidRPr="00E75984">
              <w:rPr>
                <w:rFonts w:ascii="Sylfaen" w:hAnsi="Sylfaen" w:cs="Sylfaen"/>
                <w:sz w:val="24"/>
                <w:szCs w:val="24"/>
                <w:lang w:val="ka-GE"/>
              </w:rPr>
              <w:t xml:space="preserve"> მუნიციპალური სამსახურის მიერ, სათანადო ხელშეკრულების საფუძველზე და</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განთავსდება მუნიციპალური ნარჩენების ნაგავსაყრელზე.</w:t>
            </w:r>
          </w:p>
          <w:p w:rsidR="005423D3"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ექსპლუატაციის ეტაპზე მოსალოდნელია მცირე რაოდენობის სახიფათო ნარჩენის წარმოქმნა</w:t>
            </w:r>
            <w:r w:rsidR="00186E67">
              <w:rPr>
                <w:rFonts w:ascii="Sylfaen" w:hAnsi="Sylfaen" w:cs="Sylfaen"/>
                <w:sz w:val="24"/>
                <w:szCs w:val="24"/>
                <w:lang w:val="ka-GE"/>
              </w:rPr>
              <w:t>ც</w:t>
            </w:r>
            <w:r w:rsidR="00AC48A2">
              <w:rPr>
                <w:rFonts w:ascii="Sylfaen" w:hAnsi="Sylfaen" w:cs="Sylfaen"/>
                <w:sz w:val="24"/>
                <w:szCs w:val="24"/>
                <w:lang w:val="ka-GE"/>
              </w:rPr>
              <w:t xml:space="preserve">. </w:t>
            </w:r>
            <w:r w:rsidR="00181C4F" w:rsidRPr="00F925AD">
              <w:rPr>
                <w:rFonts w:ascii="Sylfaen" w:hAnsi="Sylfaen" w:cs="Sylfaen"/>
                <w:sz w:val="24"/>
                <w:szCs w:val="24"/>
                <w:lang w:val="ka-GE"/>
              </w:rPr>
              <w:t>საწარმოში წარმოქმნილი ნარჩენების შეგროვება მოხდება კონტეინერული სისტემის</w:t>
            </w:r>
            <w:r w:rsidR="00181C4F">
              <w:rPr>
                <w:rFonts w:ascii="Sylfaen" w:hAnsi="Sylfaen" w:cs="Sylfaen"/>
                <w:sz w:val="24"/>
                <w:szCs w:val="24"/>
                <w:lang w:val="ka-GE"/>
              </w:rPr>
              <w:t xml:space="preserve"> </w:t>
            </w:r>
            <w:r w:rsidR="00181C4F" w:rsidRPr="00F925AD">
              <w:rPr>
                <w:rFonts w:ascii="Sylfaen" w:hAnsi="Sylfaen" w:cs="Sylfaen"/>
                <w:sz w:val="24"/>
                <w:szCs w:val="24"/>
                <w:lang w:val="ka-GE"/>
              </w:rPr>
              <w:t xml:space="preserve">გამოყენებით. </w:t>
            </w:r>
            <w:r w:rsidR="00DF4089" w:rsidRPr="00DF4089">
              <w:rPr>
                <w:rFonts w:ascii="Sylfaen" w:hAnsi="Sylfaen" w:cs="Sylfaen"/>
                <w:sz w:val="24"/>
                <w:szCs w:val="24"/>
                <w:lang w:val="ka-GE"/>
              </w:rPr>
              <w:t>ავტოგასამართი სადგურის ტერიტორიაზე მოწყობილი</w:t>
            </w:r>
            <w:r w:rsidR="00186E67">
              <w:rPr>
                <w:rFonts w:ascii="Sylfaen" w:hAnsi="Sylfaen" w:cs="Sylfaen"/>
                <w:sz w:val="24"/>
                <w:szCs w:val="24"/>
                <w:lang w:val="ka-GE"/>
              </w:rPr>
              <w:t>ა</w:t>
            </w:r>
            <w:r w:rsidR="00DF4089" w:rsidRPr="00DF4089">
              <w:rPr>
                <w:rFonts w:ascii="Sylfaen" w:hAnsi="Sylfaen" w:cs="Sylfaen"/>
                <w:sz w:val="24"/>
                <w:szCs w:val="24"/>
                <w:lang w:val="ka-GE"/>
              </w:rPr>
              <w:t xml:space="preserve">  ნარჩენების განთავსებისათვის უბანი, სადაც განთავსებული</w:t>
            </w:r>
            <w:r w:rsidR="00186E67">
              <w:rPr>
                <w:rFonts w:ascii="Sylfaen" w:hAnsi="Sylfaen" w:cs="Sylfaen"/>
                <w:sz w:val="24"/>
                <w:szCs w:val="24"/>
                <w:lang w:val="ka-GE"/>
              </w:rPr>
              <w:t>ა</w:t>
            </w:r>
            <w:r w:rsidR="00DF4089" w:rsidRPr="00DF4089">
              <w:rPr>
                <w:rFonts w:ascii="Sylfaen" w:hAnsi="Sylfaen" w:cs="Sylfaen"/>
                <w:sz w:val="24"/>
                <w:szCs w:val="24"/>
                <w:lang w:val="ka-GE"/>
              </w:rPr>
              <w:t xml:space="preserve"> </w:t>
            </w:r>
            <w:r w:rsidR="00186E67">
              <w:rPr>
                <w:rFonts w:ascii="Sylfaen" w:hAnsi="Sylfaen" w:cs="Sylfaen"/>
                <w:sz w:val="24"/>
                <w:szCs w:val="24"/>
                <w:lang w:val="ka-GE"/>
              </w:rPr>
              <w:t xml:space="preserve">სახიფათო ნარჩენების </w:t>
            </w:r>
            <w:r w:rsidR="00DF4089" w:rsidRPr="00DF4089">
              <w:rPr>
                <w:rFonts w:ascii="Sylfaen" w:hAnsi="Sylfaen" w:cs="Sylfaen"/>
                <w:sz w:val="24"/>
                <w:szCs w:val="24"/>
                <w:lang w:val="ka-GE"/>
              </w:rPr>
              <w:t xml:space="preserve"> </w:t>
            </w:r>
            <w:r w:rsidR="00186E67">
              <w:rPr>
                <w:rFonts w:ascii="Sylfaen" w:hAnsi="Sylfaen" w:cs="Sylfaen"/>
                <w:sz w:val="24"/>
                <w:szCs w:val="24"/>
                <w:lang w:val="ka-GE"/>
              </w:rPr>
              <w:t>კონტეინერები</w:t>
            </w:r>
            <w:r w:rsidR="00DF4089" w:rsidRPr="00DF4089">
              <w:rPr>
                <w:rFonts w:ascii="Sylfaen" w:hAnsi="Sylfaen" w:cs="Sylfaen"/>
                <w:sz w:val="24"/>
                <w:szCs w:val="24"/>
                <w:lang w:val="ka-GE"/>
              </w:rPr>
              <w:t xml:space="preserve"> დასტიკერებული სხვადასხვა ნარჩენებისთვის ინდივიდუალურად.</w:t>
            </w:r>
          </w:p>
          <w:p w:rsidR="00DF4089" w:rsidRDefault="00DF4089" w:rsidP="00E75984">
            <w:pPr>
              <w:autoSpaceDE w:val="0"/>
              <w:autoSpaceDN w:val="0"/>
              <w:adjustRightInd w:val="0"/>
              <w:spacing w:after="0" w:line="276" w:lineRule="auto"/>
              <w:ind w:left="450"/>
              <w:jc w:val="both"/>
              <w:rPr>
                <w:rFonts w:ascii="Sylfaen" w:hAnsi="Sylfaen"/>
                <w:sz w:val="24"/>
                <w:szCs w:val="24"/>
                <w:lang w:val="ka-GE"/>
              </w:rPr>
            </w:pPr>
            <w:r w:rsidRPr="00DF4089">
              <w:rPr>
                <w:rFonts w:ascii="Sylfaen" w:hAnsi="Sylfaen"/>
                <w:sz w:val="24"/>
                <w:szCs w:val="24"/>
                <w:lang w:val="ka-GE"/>
              </w:rPr>
              <w:t>აღნიშნული ნარჩენებისა და ასევე რაიმე სახის სახიფათო ნარჩენების წარმოქმნის შემთხვევაში (ნავთობპროდუქტებით დაბინძურებულ ჩვრები და სხვა) მათი მართვა განხორციელდება კანონმდებლობით გათვალისწინებული სრული მოთხოვნების გათვალისწინებით, კერძოდ მათი დროებითი განთავსება, ტრანსპორტირება და გადაცემა შესაბამისი ნებართვების მქონე ორგანიზაციებზე.</w:t>
            </w:r>
          </w:p>
          <w:p w:rsidR="00FC0260" w:rsidRDefault="00FC0260" w:rsidP="00DF4089">
            <w:pPr>
              <w:autoSpaceDE w:val="0"/>
              <w:autoSpaceDN w:val="0"/>
              <w:adjustRightInd w:val="0"/>
              <w:spacing w:after="0" w:line="276" w:lineRule="auto"/>
              <w:ind w:left="450"/>
              <w:jc w:val="both"/>
              <w:rPr>
                <w:rFonts w:ascii="Sylfaen" w:hAnsi="Sylfaen"/>
                <w:sz w:val="24"/>
                <w:szCs w:val="24"/>
                <w:lang w:val="ka-GE"/>
              </w:rPr>
            </w:pPr>
            <w:r w:rsidRPr="00FC0260">
              <w:rPr>
                <w:rFonts w:ascii="Sylfaen" w:hAnsi="Sylfaen"/>
                <w:b/>
                <w:sz w:val="24"/>
                <w:szCs w:val="24"/>
                <w:lang w:val="ka-GE"/>
              </w:rPr>
              <w:t>ზ. უსაფრთხოება და ავარიული სიტუაციები</w:t>
            </w:r>
            <w:r>
              <w:rPr>
                <w:rFonts w:ascii="Sylfaen" w:hAnsi="Sylfaen"/>
                <w:b/>
                <w:sz w:val="24"/>
                <w:szCs w:val="24"/>
                <w:lang w:val="ka-GE"/>
              </w:rPr>
              <w:t xml:space="preserve">: </w:t>
            </w:r>
            <w:r w:rsidRPr="00FC0260">
              <w:rPr>
                <w:rFonts w:ascii="Sylfaen" w:hAnsi="Sylfaen"/>
                <w:sz w:val="24"/>
                <w:szCs w:val="24"/>
                <w:lang w:val="ka-GE"/>
              </w:rPr>
              <w:t>ავტოგასამართი სადგურის ოპერირებისას ავარიული სახით შესაძლებელია მოხდეს თხევადი საწვავის გაცემისას მათი დაღვრა. ავტოგასამართი სადგურის გასაცემი სვეტების მოედნის გარე პერიმეტრი მოწყობილი იქნება არხებით, რომელიც შეერთებული  იქნება მიწისქეშა სალექარ ავზთან, სადაც დაღვრის შემთხვევაში ისინი მოხვდებიან. ამით აცილებული იქნება მათი გარემოში მოხვედრა და გარემოს დაბინძურება. აღნიშნული დაღვრილი ნავთობპროდუქტების რეზერვუარში დალექვის შემდეგ. ისინი ამოღებული იქნება, ხოლო დარჩენილი ნავთობპროდუქტებით დაბინძურებული შლამი განთავსდება კონტეინერში და შემდგომ უტილიზაციაზე გადაეცემა ისეთ ორგანიზაციას, რომელსაც გააჩნიათ შესაბამისი ნებართვა. ასევე სახანძრო უსაფრთხოების მიზნით დამონტაჟებული იქნება სახანძრო დაფები ცეცხლმაქრებით და სახანძრო საშუალებებით.</w:t>
            </w:r>
          </w:p>
          <w:p w:rsidR="00FC0260" w:rsidRDefault="00FC0260" w:rsidP="00DF4089">
            <w:pPr>
              <w:autoSpaceDE w:val="0"/>
              <w:autoSpaceDN w:val="0"/>
              <w:adjustRightInd w:val="0"/>
              <w:spacing w:after="0" w:line="276" w:lineRule="auto"/>
              <w:ind w:left="450"/>
              <w:jc w:val="both"/>
              <w:rPr>
                <w:rFonts w:ascii="Sylfaen" w:hAnsi="Sylfaen"/>
                <w:sz w:val="24"/>
                <w:szCs w:val="24"/>
                <w:lang w:val="ka-GE"/>
              </w:rPr>
            </w:pPr>
            <w:r w:rsidRPr="00FC0260">
              <w:rPr>
                <w:rFonts w:ascii="Sylfaen" w:hAnsi="Sylfaen"/>
                <w:sz w:val="24"/>
                <w:szCs w:val="24"/>
                <w:lang w:val="ka-GE"/>
              </w:rPr>
              <w:t xml:space="preserve">ბენზინგასამართის ტერიტორიაზე  </w:t>
            </w:r>
            <w:r>
              <w:rPr>
                <w:rFonts w:ascii="Sylfaen" w:hAnsi="Sylfaen"/>
                <w:sz w:val="24"/>
                <w:szCs w:val="24"/>
                <w:lang w:val="ka-GE"/>
              </w:rPr>
              <w:t>განთავსებული</w:t>
            </w:r>
            <w:r w:rsidR="00186E67">
              <w:rPr>
                <w:rFonts w:ascii="Sylfaen" w:hAnsi="Sylfaen"/>
                <w:sz w:val="24"/>
                <w:szCs w:val="24"/>
                <w:lang w:val="ka-GE"/>
              </w:rPr>
              <w:t>ა</w:t>
            </w:r>
            <w:r>
              <w:rPr>
                <w:rFonts w:ascii="Sylfaen" w:hAnsi="Sylfaen"/>
                <w:sz w:val="24"/>
                <w:szCs w:val="24"/>
                <w:lang w:val="ka-GE"/>
              </w:rPr>
              <w:t xml:space="preserve"> </w:t>
            </w:r>
            <w:r w:rsidRPr="00FC0260">
              <w:rPr>
                <w:rFonts w:ascii="Sylfaen" w:hAnsi="Sylfaen"/>
                <w:sz w:val="24"/>
                <w:szCs w:val="24"/>
                <w:lang w:val="ka-GE"/>
              </w:rPr>
              <w:t xml:space="preserve"> მეხამრიდი, რომელიც სრულად ფარავს სარეზერვუარო პარკს და ფარდულს სარიგებელი სვეტებით.</w:t>
            </w:r>
          </w:p>
          <w:p w:rsidR="00DC4256" w:rsidRPr="00FC0260" w:rsidRDefault="00186E67" w:rsidP="00DF4089">
            <w:pPr>
              <w:autoSpaceDE w:val="0"/>
              <w:autoSpaceDN w:val="0"/>
              <w:adjustRightInd w:val="0"/>
              <w:spacing w:after="0" w:line="276" w:lineRule="auto"/>
              <w:ind w:left="450"/>
              <w:jc w:val="both"/>
              <w:rPr>
                <w:rFonts w:ascii="Sylfaen" w:hAnsi="Sylfaen"/>
                <w:sz w:val="24"/>
                <w:szCs w:val="24"/>
                <w:lang w:val="ka-GE"/>
              </w:rPr>
            </w:pPr>
            <w:r>
              <w:rPr>
                <w:rFonts w:ascii="Sylfaen" w:hAnsi="Sylfaen"/>
                <w:sz w:val="24"/>
                <w:szCs w:val="24"/>
                <w:lang w:val="ka-GE"/>
              </w:rPr>
              <w:t>ობიექტის ფუნქციონირებისას</w:t>
            </w:r>
            <w:r w:rsidR="00DC4256" w:rsidRPr="00DC4256">
              <w:rPr>
                <w:rFonts w:ascii="Sylfaen" w:hAnsi="Sylfaen"/>
                <w:sz w:val="24"/>
                <w:szCs w:val="24"/>
                <w:lang w:val="ka-GE"/>
              </w:rPr>
              <w:t xml:space="preserve"> დაცული იქნება შრომის უსაფრთხოების წესები. ავტოგასამართი აღჭურვილი იქნება სახანძრო უსაფრთხოების თანამედროვე სისტემებით, რომელიც უზრუნველყოფს როგორც ხანძრის პრევენციას, ისე ადამიანის ჯანმრთელობას და უსაფრთხოებას.</w:t>
            </w:r>
          </w:p>
          <w:p w:rsidR="00910FAF" w:rsidRPr="00D9740B" w:rsidRDefault="00B81586" w:rsidP="00693BD1">
            <w:pPr>
              <w:autoSpaceDE w:val="0"/>
              <w:autoSpaceDN w:val="0"/>
              <w:adjustRightInd w:val="0"/>
              <w:spacing w:after="0" w:line="276" w:lineRule="auto"/>
              <w:ind w:left="450"/>
              <w:rPr>
                <w:rFonts w:ascii="Sylfaen" w:hAnsi="Sylfaen" w:cs="Sylfaen"/>
                <w:b/>
                <w:sz w:val="24"/>
                <w:szCs w:val="24"/>
                <w:lang w:val="ka-GE"/>
              </w:rPr>
            </w:pPr>
            <w:r>
              <w:rPr>
                <w:rFonts w:ascii="Sylfaen" w:hAnsi="Sylfaen"/>
                <w:b/>
                <w:sz w:val="24"/>
                <w:szCs w:val="24"/>
                <w:lang w:val="ka-GE"/>
              </w:rPr>
              <w:t>თ</w:t>
            </w:r>
            <w:r w:rsidR="00910FAF" w:rsidRPr="00910FAF">
              <w:rPr>
                <w:rFonts w:ascii="Sylfaen" w:hAnsi="Sylfaen"/>
                <w:b/>
                <w:sz w:val="24"/>
                <w:szCs w:val="24"/>
                <w:lang w:val="ka-GE"/>
              </w:rPr>
              <w:t xml:space="preserve">. </w:t>
            </w:r>
            <w:r w:rsidR="00910FAF" w:rsidRPr="00F925AD">
              <w:rPr>
                <w:rFonts w:ascii="Sylfaen" w:hAnsi="Sylfaen" w:cs="Sylfaen"/>
                <w:b/>
                <w:sz w:val="24"/>
                <w:szCs w:val="24"/>
                <w:lang w:val="ka-GE"/>
              </w:rPr>
              <w:t xml:space="preserve">ზემოქმედება დაცულ ტერიტორიებზე </w:t>
            </w:r>
            <w:r w:rsidR="00D9740B">
              <w:rPr>
                <w:rFonts w:ascii="Sylfaen" w:hAnsi="Sylfaen" w:cs="Sylfaen"/>
                <w:b/>
                <w:sz w:val="24"/>
                <w:szCs w:val="24"/>
                <w:lang w:val="ka-GE"/>
              </w:rPr>
              <w:t>:</w:t>
            </w:r>
          </w:p>
          <w:p w:rsidR="00910FAF" w:rsidRDefault="00DC4256" w:rsidP="00693BD1">
            <w:pPr>
              <w:autoSpaceDE w:val="0"/>
              <w:autoSpaceDN w:val="0"/>
              <w:adjustRightInd w:val="0"/>
              <w:spacing w:after="0" w:line="276" w:lineRule="auto"/>
              <w:ind w:left="450"/>
              <w:jc w:val="both"/>
              <w:rPr>
                <w:rFonts w:ascii="Sylfaen" w:hAnsi="Sylfaen"/>
                <w:sz w:val="24"/>
                <w:szCs w:val="24"/>
                <w:lang w:val="ka-GE"/>
              </w:rPr>
            </w:pPr>
            <w:r w:rsidRPr="00DC4256">
              <w:rPr>
                <w:rFonts w:ascii="Sylfaen" w:hAnsi="Sylfaen"/>
                <w:sz w:val="24"/>
                <w:szCs w:val="24"/>
                <w:lang w:val="ka-GE"/>
              </w:rPr>
              <w:lastRenderedPageBreak/>
              <w:t>საწარმოს ტერიტორია არ განეკუთვნება  ჭარბტენიან, ტყით დაფარულ  და დაცულ ტერიტორი</w:t>
            </w:r>
            <w:r>
              <w:rPr>
                <w:rFonts w:ascii="Sylfaen" w:hAnsi="Sylfaen"/>
                <w:sz w:val="24"/>
                <w:szCs w:val="24"/>
                <w:lang w:val="ka-GE"/>
              </w:rPr>
              <w:t xml:space="preserve">ას. </w:t>
            </w:r>
            <w:r w:rsidR="00910FAF" w:rsidRPr="00910FAF">
              <w:rPr>
                <w:rFonts w:ascii="Sylfaen" w:hAnsi="Sylfaen"/>
                <w:sz w:val="24"/>
                <w:szCs w:val="24"/>
                <w:lang w:val="ka-GE"/>
              </w:rPr>
              <w:t>აქედან</w:t>
            </w:r>
            <w:r w:rsidR="00910FAF" w:rsidRPr="00910FAF">
              <w:rPr>
                <w:sz w:val="24"/>
                <w:szCs w:val="24"/>
                <w:lang w:val="ka-GE"/>
              </w:rPr>
              <w:t xml:space="preserve"> </w:t>
            </w:r>
            <w:r w:rsidR="00910FAF" w:rsidRPr="00910FAF">
              <w:rPr>
                <w:rFonts w:ascii="Sylfaen" w:hAnsi="Sylfaen"/>
                <w:sz w:val="24"/>
                <w:szCs w:val="24"/>
                <w:lang w:val="ka-GE"/>
              </w:rPr>
              <w:t>გამომდინარე</w:t>
            </w:r>
            <w:r w:rsidR="00910FAF" w:rsidRPr="00910FAF">
              <w:rPr>
                <w:sz w:val="24"/>
                <w:szCs w:val="24"/>
                <w:lang w:val="ka-GE"/>
              </w:rPr>
              <w:t xml:space="preserve"> </w:t>
            </w:r>
            <w:r w:rsidR="00910FAF" w:rsidRPr="00910FAF">
              <w:rPr>
                <w:rFonts w:ascii="Sylfaen" w:hAnsi="Sylfaen"/>
                <w:sz w:val="24"/>
                <w:szCs w:val="24"/>
                <w:lang w:val="ka-GE"/>
              </w:rPr>
              <w:t>მათზე</w:t>
            </w:r>
            <w:r w:rsidR="00910FAF" w:rsidRPr="00910FAF">
              <w:rPr>
                <w:sz w:val="24"/>
                <w:szCs w:val="24"/>
                <w:lang w:val="ka-GE"/>
              </w:rPr>
              <w:t xml:space="preserve"> </w:t>
            </w:r>
            <w:r w:rsidR="00910FAF" w:rsidRPr="00910FAF">
              <w:rPr>
                <w:rFonts w:ascii="Sylfaen" w:hAnsi="Sylfaen"/>
                <w:sz w:val="24"/>
                <w:szCs w:val="24"/>
                <w:lang w:val="ka-GE"/>
              </w:rPr>
              <w:t>რაიმე</w:t>
            </w:r>
            <w:r w:rsidR="00910FAF" w:rsidRPr="00910FAF">
              <w:rPr>
                <w:sz w:val="24"/>
                <w:szCs w:val="24"/>
                <w:lang w:val="ka-GE"/>
              </w:rPr>
              <w:t xml:space="preserve"> </w:t>
            </w:r>
            <w:r w:rsidR="00910FAF" w:rsidRPr="00910FAF">
              <w:rPr>
                <w:rFonts w:ascii="Sylfaen" w:hAnsi="Sylfaen"/>
                <w:sz w:val="24"/>
                <w:szCs w:val="24"/>
                <w:lang w:val="ka-GE"/>
              </w:rPr>
              <w:t>ნეგატიური</w:t>
            </w:r>
            <w:r w:rsidR="00910FAF" w:rsidRPr="00910FAF">
              <w:rPr>
                <w:sz w:val="24"/>
                <w:szCs w:val="24"/>
                <w:lang w:val="ka-GE"/>
              </w:rPr>
              <w:t xml:space="preserve"> </w:t>
            </w:r>
            <w:r w:rsidR="00910FAF" w:rsidRPr="00910FAF">
              <w:rPr>
                <w:rFonts w:ascii="Sylfaen" w:hAnsi="Sylfaen"/>
                <w:sz w:val="24"/>
                <w:szCs w:val="24"/>
                <w:lang w:val="ka-GE"/>
              </w:rPr>
              <w:t>ზემოქმედება</w:t>
            </w:r>
            <w:r w:rsidR="00910FAF">
              <w:rPr>
                <w:rFonts w:ascii="Sylfaen" w:hAnsi="Sylfaen"/>
                <w:sz w:val="24"/>
                <w:szCs w:val="24"/>
                <w:lang w:val="ka-GE"/>
              </w:rPr>
              <w:t xml:space="preserve"> </w:t>
            </w:r>
            <w:r w:rsidR="00910FAF" w:rsidRPr="00910FAF">
              <w:rPr>
                <w:rFonts w:ascii="Sylfaen" w:hAnsi="Sylfaen"/>
                <w:sz w:val="24"/>
                <w:szCs w:val="24"/>
                <w:lang w:val="ka-GE"/>
              </w:rPr>
              <w:t>მოსალოდნელი</w:t>
            </w:r>
            <w:r w:rsidR="00910FAF" w:rsidRPr="00910FAF">
              <w:rPr>
                <w:sz w:val="24"/>
                <w:szCs w:val="24"/>
                <w:lang w:val="ka-GE"/>
              </w:rPr>
              <w:t xml:space="preserve"> </w:t>
            </w:r>
            <w:r w:rsidR="00910FAF" w:rsidRPr="00910FAF">
              <w:rPr>
                <w:rFonts w:ascii="Sylfaen" w:hAnsi="Sylfaen"/>
                <w:sz w:val="24"/>
                <w:szCs w:val="24"/>
                <w:lang w:val="ka-GE"/>
              </w:rPr>
              <w:t>არ</w:t>
            </w:r>
            <w:r w:rsidR="00910FAF" w:rsidRPr="00910FAF">
              <w:rPr>
                <w:sz w:val="24"/>
                <w:szCs w:val="24"/>
                <w:lang w:val="ka-GE"/>
              </w:rPr>
              <w:t xml:space="preserve"> </w:t>
            </w:r>
            <w:r w:rsidR="00910FAF" w:rsidRPr="00910FAF">
              <w:rPr>
                <w:rFonts w:ascii="Sylfaen" w:hAnsi="Sylfaen"/>
                <w:sz w:val="24"/>
                <w:szCs w:val="24"/>
                <w:lang w:val="ka-GE"/>
              </w:rPr>
              <w:t>არის</w:t>
            </w:r>
            <w:r w:rsidR="00910FAF">
              <w:rPr>
                <w:rFonts w:ascii="Sylfaen" w:hAnsi="Sylfaen"/>
                <w:sz w:val="24"/>
                <w:szCs w:val="24"/>
                <w:lang w:val="ka-GE"/>
              </w:rPr>
              <w:t>.</w:t>
            </w:r>
          </w:p>
          <w:p w:rsidR="00910FA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b/>
                <w:sz w:val="24"/>
                <w:szCs w:val="24"/>
                <w:lang w:val="ka-GE"/>
              </w:rPr>
              <w:t>ი.</w:t>
            </w:r>
            <w:r w:rsidR="00910FAF" w:rsidRPr="00910FAF">
              <w:rPr>
                <w:rFonts w:ascii="Sylfaen" w:hAnsi="Sylfaen"/>
                <w:b/>
                <w:sz w:val="24"/>
                <w:szCs w:val="24"/>
                <w:lang w:val="ka-GE"/>
              </w:rPr>
              <w:t xml:space="preserve"> </w:t>
            </w:r>
            <w:r w:rsidR="00910FAF" w:rsidRPr="00F925AD">
              <w:rPr>
                <w:rFonts w:ascii="Sylfaen" w:hAnsi="Sylfaen" w:cs="Sylfaen"/>
                <w:b/>
                <w:sz w:val="24"/>
                <w:szCs w:val="24"/>
                <w:lang w:val="ka-GE"/>
              </w:rPr>
              <w:t>სოციალურ გარემოზე მოსალოდნელი ზემოქმედება</w:t>
            </w:r>
            <w:r w:rsidR="00910FAF">
              <w:rPr>
                <w:rFonts w:ascii="Sylfaen" w:hAnsi="Sylfaen" w:cs="Sylfaen"/>
                <w:b/>
                <w:sz w:val="24"/>
                <w:szCs w:val="24"/>
                <w:lang w:val="ka-GE"/>
              </w:rPr>
              <w:t xml:space="preserve"> : </w:t>
            </w:r>
          </w:p>
          <w:p w:rsidR="00910FAF" w:rsidRPr="00910FAF" w:rsidRDefault="00910FAF" w:rsidP="00693BD1">
            <w:pPr>
              <w:autoSpaceDE w:val="0"/>
              <w:autoSpaceDN w:val="0"/>
              <w:adjustRightInd w:val="0"/>
              <w:spacing w:after="0" w:line="276" w:lineRule="auto"/>
              <w:ind w:left="450"/>
              <w:jc w:val="both"/>
              <w:rPr>
                <w:sz w:val="24"/>
                <w:szCs w:val="24"/>
                <w:lang w:val="ka-GE"/>
              </w:rPr>
            </w:pPr>
            <w:r w:rsidRPr="00910FAF">
              <w:rPr>
                <w:rFonts w:ascii="Sylfaen" w:hAnsi="Sylfaen" w:cs="Sylfaen"/>
                <w:sz w:val="24"/>
                <w:szCs w:val="24"/>
                <w:lang w:val="ka-GE"/>
              </w:rPr>
              <w:t>საწარმო</w:t>
            </w:r>
            <w:r w:rsidRPr="00910FAF">
              <w:rPr>
                <w:sz w:val="24"/>
                <w:szCs w:val="24"/>
                <w:lang w:val="ka-GE"/>
              </w:rPr>
              <w:t xml:space="preserve"> </w:t>
            </w:r>
            <w:r w:rsidRPr="00910FAF">
              <w:rPr>
                <w:rFonts w:ascii="Sylfaen" w:hAnsi="Sylfaen" w:cs="Sylfaen"/>
                <w:sz w:val="24"/>
                <w:szCs w:val="24"/>
                <w:lang w:val="ka-GE"/>
              </w:rPr>
              <w:t>ფუნქციონირებით</w:t>
            </w:r>
            <w:r w:rsidRPr="00910FAF">
              <w:rPr>
                <w:sz w:val="24"/>
                <w:szCs w:val="24"/>
                <w:lang w:val="ka-GE"/>
              </w:rPr>
              <w:t xml:space="preserve"> </w:t>
            </w:r>
            <w:r w:rsidR="00693BD1">
              <w:rPr>
                <w:rFonts w:ascii="Sylfaen" w:hAnsi="Sylfaen" w:cs="Sylfaen"/>
                <w:sz w:val="24"/>
                <w:szCs w:val="24"/>
                <w:lang w:val="ka-GE"/>
              </w:rPr>
              <w:t>გარკვეულ</w:t>
            </w:r>
            <w:r w:rsidRPr="00910FAF">
              <w:rPr>
                <w:sz w:val="24"/>
                <w:szCs w:val="24"/>
                <w:lang w:val="ka-GE"/>
              </w:rPr>
              <w:t xml:space="preserve"> </w:t>
            </w:r>
            <w:r w:rsidRPr="00910FAF">
              <w:rPr>
                <w:rFonts w:ascii="Sylfaen" w:hAnsi="Sylfaen" w:cs="Sylfaen"/>
                <w:sz w:val="24"/>
                <w:szCs w:val="24"/>
                <w:lang w:val="ka-GE"/>
              </w:rPr>
              <w:t>წვლილს</w:t>
            </w:r>
            <w:r w:rsidRPr="00910FAF">
              <w:rPr>
                <w:sz w:val="24"/>
                <w:szCs w:val="24"/>
                <w:lang w:val="ka-GE"/>
              </w:rPr>
              <w:t xml:space="preserve"> </w:t>
            </w:r>
            <w:r w:rsidRPr="00910FAF">
              <w:rPr>
                <w:rFonts w:ascii="Sylfaen" w:hAnsi="Sylfaen" w:cs="Sylfaen"/>
                <w:sz w:val="24"/>
                <w:szCs w:val="24"/>
                <w:lang w:val="ka-GE"/>
              </w:rPr>
              <w:t>შეიტანს</w:t>
            </w:r>
            <w:r w:rsidRPr="00910FAF">
              <w:rPr>
                <w:sz w:val="24"/>
                <w:szCs w:val="24"/>
                <w:lang w:val="ka-GE"/>
              </w:rPr>
              <w:t xml:space="preserve"> </w:t>
            </w:r>
            <w:r w:rsidRPr="00910FAF">
              <w:rPr>
                <w:rFonts w:ascii="Sylfaen" w:hAnsi="Sylfaen" w:cs="Sylfaen"/>
                <w:sz w:val="24"/>
                <w:szCs w:val="24"/>
                <w:lang w:val="ka-GE"/>
              </w:rPr>
              <w:t>სოციალური</w:t>
            </w:r>
            <w:r w:rsidRPr="00910FAF">
              <w:rPr>
                <w:sz w:val="24"/>
                <w:szCs w:val="24"/>
                <w:lang w:val="ka-GE"/>
              </w:rPr>
              <w:t xml:space="preserve"> </w:t>
            </w:r>
            <w:r w:rsidRPr="00910FAF">
              <w:rPr>
                <w:rFonts w:ascii="Sylfaen" w:hAnsi="Sylfaen" w:cs="Sylfaen"/>
                <w:sz w:val="24"/>
                <w:szCs w:val="24"/>
                <w:lang w:val="ka-GE"/>
              </w:rPr>
              <w:t>პირობების</w:t>
            </w:r>
            <w:r>
              <w:rPr>
                <w:rFonts w:ascii="Sylfaen" w:hAnsi="Sylfaen" w:cs="Sylfaen"/>
                <w:sz w:val="24"/>
                <w:szCs w:val="24"/>
                <w:lang w:val="ka-GE"/>
              </w:rPr>
              <w:t xml:space="preserve"> </w:t>
            </w:r>
            <w:r w:rsidRPr="00910FAF">
              <w:rPr>
                <w:rFonts w:ascii="Sylfaen" w:hAnsi="Sylfaen" w:cs="Sylfaen"/>
                <w:sz w:val="24"/>
                <w:szCs w:val="24"/>
                <w:lang w:val="ka-GE"/>
              </w:rPr>
              <w:t>გაუმჯობესებაში</w:t>
            </w:r>
            <w:r w:rsidRPr="00910FAF">
              <w:rPr>
                <w:sz w:val="24"/>
                <w:szCs w:val="24"/>
                <w:lang w:val="ka-GE"/>
              </w:rPr>
              <w:t>.</w:t>
            </w:r>
            <w:r>
              <w:rPr>
                <w:rFonts w:ascii="Sylfaen" w:hAnsi="Sylfaen"/>
                <w:sz w:val="24"/>
                <w:szCs w:val="24"/>
                <w:lang w:val="ka-GE"/>
              </w:rPr>
              <w:t xml:space="preserve"> </w:t>
            </w:r>
            <w:r w:rsidRPr="00910FAF">
              <w:rPr>
                <w:rFonts w:ascii="Sylfaen" w:hAnsi="Sylfaen" w:cs="Sylfaen"/>
                <w:sz w:val="24"/>
                <w:szCs w:val="24"/>
                <w:lang w:val="ka-GE"/>
              </w:rPr>
              <w:t>საწარმოში</w:t>
            </w:r>
            <w:r w:rsidRPr="00910FAF">
              <w:rPr>
                <w:sz w:val="24"/>
                <w:szCs w:val="24"/>
                <w:lang w:val="ka-GE"/>
              </w:rPr>
              <w:t xml:space="preserve"> </w:t>
            </w:r>
            <w:r w:rsidRPr="00910FAF">
              <w:rPr>
                <w:rFonts w:ascii="Sylfaen" w:hAnsi="Sylfaen" w:cs="Sylfaen"/>
                <w:sz w:val="24"/>
                <w:szCs w:val="24"/>
                <w:lang w:val="ka-GE"/>
              </w:rPr>
              <w:t>და</w:t>
            </w:r>
            <w:r w:rsidRPr="00910FAF">
              <w:rPr>
                <w:sz w:val="24"/>
                <w:szCs w:val="24"/>
                <w:lang w:val="ka-GE"/>
              </w:rPr>
              <w:t xml:space="preserve"> </w:t>
            </w:r>
            <w:r w:rsidRPr="00910FAF">
              <w:rPr>
                <w:rFonts w:ascii="Sylfaen" w:hAnsi="Sylfaen" w:cs="Sylfaen"/>
                <w:sz w:val="24"/>
                <w:szCs w:val="24"/>
                <w:lang w:val="ka-GE"/>
              </w:rPr>
              <w:t>მის</w:t>
            </w:r>
            <w:r w:rsidRPr="00910FAF">
              <w:rPr>
                <w:sz w:val="24"/>
                <w:szCs w:val="24"/>
                <w:lang w:val="ka-GE"/>
              </w:rPr>
              <w:t xml:space="preserve"> </w:t>
            </w:r>
            <w:r w:rsidRPr="00910FAF">
              <w:rPr>
                <w:rFonts w:ascii="Sylfaen" w:hAnsi="Sylfaen" w:cs="Sylfaen"/>
                <w:sz w:val="24"/>
                <w:szCs w:val="24"/>
                <w:lang w:val="ka-GE"/>
              </w:rPr>
              <w:t>ფუნქციონირებასთან</w:t>
            </w:r>
            <w:r w:rsidRPr="00910FAF">
              <w:rPr>
                <w:sz w:val="24"/>
                <w:szCs w:val="24"/>
                <w:lang w:val="ka-GE"/>
              </w:rPr>
              <w:t xml:space="preserve"> </w:t>
            </w:r>
            <w:r w:rsidRPr="00910FAF">
              <w:rPr>
                <w:rFonts w:ascii="Sylfaen" w:hAnsi="Sylfaen" w:cs="Sylfaen"/>
                <w:sz w:val="24"/>
                <w:szCs w:val="24"/>
                <w:lang w:val="ka-GE"/>
              </w:rPr>
              <w:t>დაკავშირებულ</w:t>
            </w:r>
            <w:r w:rsidRPr="00910FAF">
              <w:rPr>
                <w:sz w:val="24"/>
                <w:szCs w:val="24"/>
                <w:lang w:val="ka-GE"/>
              </w:rPr>
              <w:t xml:space="preserve"> </w:t>
            </w:r>
            <w:r w:rsidRPr="00910FAF">
              <w:rPr>
                <w:rFonts w:ascii="Sylfaen" w:hAnsi="Sylfaen" w:cs="Sylfaen"/>
                <w:sz w:val="24"/>
                <w:szCs w:val="24"/>
                <w:lang w:val="ka-GE"/>
              </w:rPr>
              <w:t>დასაქმებულთა</w:t>
            </w:r>
            <w:r w:rsidRPr="00910FAF">
              <w:rPr>
                <w:sz w:val="24"/>
                <w:szCs w:val="24"/>
                <w:lang w:val="ka-GE"/>
              </w:rPr>
              <w:t xml:space="preserve"> </w:t>
            </w:r>
            <w:r w:rsidRPr="00910FAF">
              <w:rPr>
                <w:rFonts w:ascii="Sylfaen" w:hAnsi="Sylfaen" w:cs="Sylfaen"/>
                <w:sz w:val="24"/>
                <w:szCs w:val="24"/>
                <w:lang w:val="ka-GE"/>
              </w:rPr>
              <w:t>რიცხვი</w:t>
            </w:r>
            <w:r w:rsidRPr="00910FAF">
              <w:rPr>
                <w:sz w:val="24"/>
                <w:szCs w:val="24"/>
                <w:lang w:val="ka-GE"/>
              </w:rPr>
              <w:t xml:space="preserve"> </w:t>
            </w:r>
            <w:r w:rsidRPr="00910FAF">
              <w:rPr>
                <w:rFonts w:ascii="Sylfaen" w:hAnsi="Sylfaen" w:cs="Sylfaen"/>
                <w:sz w:val="24"/>
                <w:szCs w:val="24"/>
                <w:lang w:val="ka-GE"/>
              </w:rPr>
              <w:t>დიდი</w:t>
            </w:r>
            <w:r w:rsidRPr="00910FAF">
              <w:rPr>
                <w:sz w:val="24"/>
                <w:szCs w:val="24"/>
                <w:lang w:val="ka-GE"/>
              </w:rPr>
              <w:t xml:space="preserve"> </w:t>
            </w:r>
            <w:r w:rsidRPr="00910FAF">
              <w:rPr>
                <w:rFonts w:ascii="Sylfaen" w:hAnsi="Sylfaen" w:cs="Sylfaen"/>
                <w:sz w:val="24"/>
                <w:szCs w:val="24"/>
                <w:lang w:val="ka-GE"/>
              </w:rPr>
              <w:t>არ</w:t>
            </w:r>
            <w:r>
              <w:rPr>
                <w:rFonts w:ascii="Sylfaen" w:hAnsi="Sylfaen" w:cs="Sylfaen"/>
                <w:sz w:val="24"/>
                <w:szCs w:val="24"/>
                <w:lang w:val="ka-GE"/>
              </w:rPr>
              <w:t xml:space="preserve"> </w:t>
            </w:r>
            <w:r w:rsidRPr="00910FAF">
              <w:rPr>
                <w:rFonts w:ascii="Sylfaen" w:hAnsi="Sylfaen" w:cs="Sylfaen"/>
                <w:sz w:val="24"/>
                <w:szCs w:val="24"/>
                <w:lang w:val="ka-GE"/>
              </w:rPr>
              <w:t>იქნება</w:t>
            </w:r>
            <w:r w:rsidRPr="00910FAF">
              <w:rPr>
                <w:sz w:val="24"/>
                <w:szCs w:val="24"/>
                <w:lang w:val="ka-GE"/>
              </w:rPr>
              <w:t>(</w:t>
            </w:r>
            <w:r w:rsidRPr="00910FAF">
              <w:rPr>
                <w:rFonts w:ascii="Sylfaen" w:hAnsi="Sylfaen" w:cs="Sylfaen"/>
                <w:sz w:val="24"/>
                <w:szCs w:val="24"/>
                <w:lang w:val="ka-GE"/>
              </w:rPr>
              <w:t>დაახლოებით</w:t>
            </w:r>
            <w:r w:rsidR="00186E67">
              <w:rPr>
                <w:sz w:val="24"/>
                <w:szCs w:val="24"/>
                <w:lang w:val="ka-GE"/>
              </w:rPr>
              <w:t xml:space="preserve"> 6</w:t>
            </w:r>
            <w:r w:rsidRPr="00910FAF">
              <w:rPr>
                <w:sz w:val="24"/>
                <w:szCs w:val="24"/>
                <w:lang w:val="ka-GE"/>
              </w:rPr>
              <w:t>-</w:t>
            </w:r>
            <w:r w:rsidRPr="00910FAF">
              <w:rPr>
                <w:rFonts w:ascii="Sylfaen" w:hAnsi="Sylfaen" w:cs="Sylfaen"/>
                <w:sz w:val="24"/>
                <w:szCs w:val="24"/>
                <w:lang w:val="ka-GE"/>
              </w:rPr>
              <w:t>მდე</w:t>
            </w:r>
            <w:r w:rsidRPr="00910FAF">
              <w:rPr>
                <w:sz w:val="24"/>
                <w:szCs w:val="24"/>
                <w:lang w:val="ka-GE"/>
              </w:rPr>
              <w:t xml:space="preserve"> </w:t>
            </w:r>
            <w:r w:rsidRPr="00910FAF">
              <w:rPr>
                <w:rFonts w:ascii="Sylfaen" w:hAnsi="Sylfaen" w:cs="Sylfaen"/>
                <w:sz w:val="24"/>
                <w:szCs w:val="24"/>
                <w:lang w:val="ka-GE"/>
              </w:rPr>
              <w:t>ადამიანი</w:t>
            </w:r>
            <w:r w:rsidRPr="00910FAF">
              <w:rPr>
                <w:sz w:val="24"/>
                <w:szCs w:val="24"/>
                <w:lang w:val="ka-GE"/>
              </w:rPr>
              <w:t xml:space="preserve">), </w:t>
            </w:r>
            <w:r w:rsidRPr="00910FAF">
              <w:rPr>
                <w:rFonts w:ascii="Sylfaen" w:hAnsi="Sylfaen" w:cs="Sylfaen"/>
                <w:sz w:val="24"/>
                <w:szCs w:val="24"/>
                <w:lang w:val="ka-GE"/>
              </w:rPr>
              <w:t>მაგრამ</w:t>
            </w:r>
            <w:r w:rsidRPr="00910FAF">
              <w:rPr>
                <w:sz w:val="24"/>
                <w:szCs w:val="24"/>
                <w:lang w:val="ka-GE"/>
              </w:rPr>
              <w:t xml:space="preserve"> </w:t>
            </w:r>
            <w:r w:rsidRPr="00910FAF">
              <w:rPr>
                <w:rFonts w:ascii="Sylfaen" w:hAnsi="Sylfaen" w:cs="Sylfaen"/>
                <w:sz w:val="24"/>
                <w:szCs w:val="24"/>
                <w:lang w:val="ka-GE"/>
              </w:rPr>
              <w:t>ქვეყანაში</w:t>
            </w:r>
            <w:r w:rsidRPr="00910FAF">
              <w:rPr>
                <w:sz w:val="24"/>
                <w:szCs w:val="24"/>
                <w:lang w:val="ka-GE"/>
              </w:rPr>
              <w:t xml:space="preserve"> </w:t>
            </w:r>
            <w:r w:rsidRPr="00910FAF">
              <w:rPr>
                <w:rFonts w:ascii="Sylfaen" w:hAnsi="Sylfaen" w:cs="Sylfaen"/>
                <w:sz w:val="24"/>
                <w:szCs w:val="24"/>
                <w:lang w:val="ka-GE"/>
              </w:rPr>
              <w:t>არსებული</w:t>
            </w:r>
            <w:r w:rsidRPr="00910FAF">
              <w:rPr>
                <w:sz w:val="24"/>
                <w:szCs w:val="24"/>
                <w:lang w:val="ka-GE"/>
              </w:rPr>
              <w:t xml:space="preserve"> </w:t>
            </w:r>
            <w:r w:rsidRPr="00910FAF">
              <w:rPr>
                <w:rFonts w:ascii="Sylfaen" w:hAnsi="Sylfaen" w:cs="Sylfaen"/>
                <w:sz w:val="24"/>
                <w:szCs w:val="24"/>
                <w:lang w:val="ka-GE"/>
              </w:rPr>
              <w:t>მდგომარეობის</w:t>
            </w:r>
            <w:r>
              <w:rPr>
                <w:rFonts w:ascii="Sylfaen" w:hAnsi="Sylfaen" w:cs="Sylfaen"/>
                <w:sz w:val="24"/>
                <w:szCs w:val="24"/>
                <w:lang w:val="ka-GE"/>
              </w:rPr>
              <w:t xml:space="preserve"> </w:t>
            </w:r>
            <w:r w:rsidRPr="00910FAF">
              <w:rPr>
                <w:rFonts w:ascii="Sylfaen" w:hAnsi="Sylfaen" w:cs="Sylfaen"/>
                <w:sz w:val="24"/>
                <w:szCs w:val="24"/>
                <w:lang w:val="ka-GE"/>
              </w:rPr>
              <w:t>გათვალისწინებით</w:t>
            </w:r>
            <w:r w:rsidRPr="00910FAF">
              <w:rPr>
                <w:sz w:val="24"/>
                <w:szCs w:val="24"/>
                <w:lang w:val="ka-GE"/>
              </w:rPr>
              <w:t xml:space="preserve"> </w:t>
            </w:r>
            <w:r w:rsidRPr="00910FAF">
              <w:rPr>
                <w:rFonts w:ascii="Sylfaen" w:hAnsi="Sylfaen" w:cs="Sylfaen"/>
                <w:sz w:val="24"/>
                <w:szCs w:val="24"/>
                <w:lang w:val="ka-GE"/>
              </w:rPr>
              <w:t>დადებითად</w:t>
            </w:r>
            <w:r w:rsidRPr="00910FAF">
              <w:rPr>
                <w:sz w:val="24"/>
                <w:szCs w:val="24"/>
                <w:lang w:val="ka-GE"/>
              </w:rPr>
              <w:t xml:space="preserve"> </w:t>
            </w:r>
            <w:r w:rsidRPr="00910FAF">
              <w:rPr>
                <w:rFonts w:ascii="Sylfaen" w:hAnsi="Sylfaen" w:cs="Sylfaen"/>
                <w:sz w:val="24"/>
                <w:szCs w:val="24"/>
                <w:lang w:val="ka-GE"/>
              </w:rPr>
              <w:t>იმოქმედებს</w:t>
            </w:r>
            <w:r w:rsidRPr="00910FAF">
              <w:rPr>
                <w:sz w:val="24"/>
                <w:szCs w:val="24"/>
                <w:lang w:val="ka-GE"/>
              </w:rPr>
              <w:t xml:space="preserve"> </w:t>
            </w:r>
            <w:r w:rsidRPr="00910FAF">
              <w:rPr>
                <w:rFonts w:ascii="Sylfaen" w:hAnsi="Sylfaen" w:cs="Sylfaen"/>
                <w:sz w:val="24"/>
                <w:szCs w:val="24"/>
                <w:lang w:val="ka-GE"/>
              </w:rPr>
              <w:t>ადამიანების</w:t>
            </w:r>
            <w:r w:rsidRPr="00910FAF">
              <w:rPr>
                <w:sz w:val="24"/>
                <w:szCs w:val="24"/>
                <w:lang w:val="ka-GE"/>
              </w:rPr>
              <w:t xml:space="preserve"> </w:t>
            </w:r>
            <w:r w:rsidRPr="00910FAF">
              <w:rPr>
                <w:rFonts w:ascii="Sylfaen" w:hAnsi="Sylfaen" w:cs="Sylfaen"/>
                <w:sz w:val="24"/>
                <w:szCs w:val="24"/>
                <w:lang w:val="ka-GE"/>
              </w:rPr>
              <w:t>სოციალური</w:t>
            </w:r>
            <w:r w:rsidRPr="00910FAF">
              <w:rPr>
                <w:sz w:val="24"/>
                <w:szCs w:val="24"/>
                <w:lang w:val="ka-GE"/>
              </w:rPr>
              <w:t xml:space="preserve"> </w:t>
            </w:r>
            <w:r w:rsidRPr="00910FAF">
              <w:rPr>
                <w:rFonts w:ascii="Sylfaen" w:hAnsi="Sylfaen" w:cs="Sylfaen"/>
                <w:sz w:val="24"/>
                <w:szCs w:val="24"/>
                <w:lang w:val="ka-GE"/>
              </w:rPr>
              <w:t>მდგომარეობის</w:t>
            </w:r>
            <w:r>
              <w:rPr>
                <w:rFonts w:ascii="Sylfaen" w:hAnsi="Sylfaen" w:cs="Sylfaen"/>
                <w:sz w:val="24"/>
                <w:szCs w:val="24"/>
                <w:lang w:val="ka-GE"/>
              </w:rPr>
              <w:t xml:space="preserve"> </w:t>
            </w:r>
            <w:r w:rsidRPr="00910FAF">
              <w:rPr>
                <w:rFonts w:ascii="Sylfaen" w:hAnsi="Sylfaen" w:cs="Sylfaen"/>
                <w:sz w:val="24"/>
                <w:szCs w:val="24"/>
                <w:lang w:val="ka-GE"/>
              </w:rPr>
              <w:t>გაუმჯობესებაზე</w:t>
            </w:r>
            <w:r w:rsidRPr="00910FAF">
              <w:rPr>
                <w:sz w:val="24"/>
                <w:szCs w:val="24"/>
                <w:lang w:val="ka-GE"/>
              </w:rPr>
              <w:t>.</w:t>
            </w:r>
          </w:p>
          <w:p w:rsidR="00910FAF" w:rsidRDefault="00910FAF" w:rsidP="00693BD1">
            <w:pPr>
              <w:autoSpaceDE w:val="0"/>
              <w:autoSpaceDN w:val="0"/>
              <w:adjustRightInd w:val="0"/>
              <w:spacing w:after="0" w:line="276" w:lineRule="auto"/>
              <w:ind w:left="450"/>
              <w:jc w:val="both"/>
              <w:rPr>
                <w:rFonts w:ascii="Sylfaen" w:hAnsi="Sylfaen" w:cs="Sylfaen"/>
                <w:sz w:val="24"/>
                <w:szCs w:val="24"/>
                <w:lang w:val="ka-GE"/>
              </w:rPr>
            </w:pPr>
            <w:r w:rsidRPr="00910FAF">
              <w:rPr>
                <w:rFonts w:ascii="Sylfaen" w:hAnsi="Sylfaen" w:cs="Sylfaen"/>
                <w:sz w:val="24"/>
                <w:szCs w:val="24"/>
                <w:lang w:val="ka-GE"/>
              </w:rPr>
              <w:t>ქვეყანაში</w:t>
            </w:r>
            <w:r w:rsidRPr="00910FAF">
              <w:rPr>
                <w:sz w:val="24"/>
                <w:szCs w:val="24"/>
                <w:lang w:val="ka-GE"/>
              </w:rPr>
              <w:t xml:space="preserve"> </w:t>
            </w:r>
            <w:r w:rsidRPr="00910FAF">
              <w:rPr>
                <w:rFonts w:ascii="Sylfaen" w:hAnsi="Sylfaen" w:cs="Sylfaen"/>
                <w:sz w:val="24"/>
                <w:szCs w:val="24"/>
                <w:lang w:val="ka-GE"/>
              </w:rPr>
              <w:t>არსებული</w:t>
            </w:r>
            <w:r w:rsidRPr="00910FAF">
              <w:rPr>
                <w:sz w:val="24"/>
                <w:szCs w:val="24"/>
                <w:lang w:val="ka-GE"/>
              </w:rPr>
              <w:t xml:space="preserve"> </w:t>
            </w:r>
            <w:r w:rsidRPr="00910FAF">
              <w:rPr>
                <w:rFonts w:ascii="Sylfaen" w:hAnsi="Sylfaen" w:cs="Sylfaen"/>
                <w:sz w:val="24"/>
                <w:szCs w:val="24"/>
                <w:lang w:val="ka-GE"/>
              </w:rPr>
              <w:t>საგადასახადო</w:t>
            </w:r>
            <w:r w:rsidRPr="00910FAF">
              <w:rPr>
                <w:sz w:val="24"/>
                <w:szCs w:val="24"/>
                <w:lang w:val="ka-GE"/>
              </w:rPr>
              <w:t xml:space="preserve"> </w:t>
            </w:r>
            <w:r w:rsidRPr="00910FAF">
              <w:rPr>
                <w:rFonts w:ascii="Sylfaen" w:hAnsi="Sylfaen" w:cs="Sylfaen"/>
                <w:sz w:val="24"/>
                <w:szCs w:val="24"/>
                <w:lang w:val="ka-GE"/>
              </w:rPr>
              <w:t>კანონმდებლობის</w:t>
            </w:r>
            <w:r w:rsidRPr="00910FAF">
              <w:rPr>
                <w:sz w:val="24"/>
                <w:szCs w:val="24"/>
                <w:lang w:val="ka-GE"/>
              </w:rPr>
              <w:t xml:space="preserve"> </w:t>
            </w:r>
            <w:r w:rsidRPr="00910FAF">
              <w:rPr>
                <w:rFonts w:ascii="Sylfaen" w:hAnsi="Sylfaen" w:cs="Sylfaen"/>
                <w:sz w:val="24"/>
                <w:szCs w:val="24"/>
                <w:lang w:val="ka-GE"/>
              </w:rPr>
              <w:t>შესაბამისად</w:t>
            </w:r>
            <w:r w:rsidRPr="00910FAF">
              <w:rPr>
                <w:sz w:val="24"/>
                <w:szCs w:val="24"/>
                <w:lang w:val="ka-GE"/>
              </w:rPr>
              <w:t xml:space="preserve"> </w:t>
            </w:r>
            <w:r w:rsidRPr="00910FAF">
              <w:rPr>
                <w:rFonts w:ascii="Sylfaen" w:hAnsi="Sylfaen" w:cs="Sylfaen"/>
                <w:sz w:val="24"/>
                <w:szCs w:val="24"/>
                <w:lang w:val="ka-GE"/>
              </w:rPr>
              <w:t>სახელმწიფო</w:t>
            </w:r>
            <w:r w:rsidRPr="00910FAF">
              <w:rPr>
                <w:sz w:val="24"/>
                <w:szCs w:val="24"/>
                <w:lang w:val="ka-GE"/>
              </w:rPr>
              <w:t xml:space="preserve"> </w:t>
            </w:r>
            <w:r w:rsidRPr="00910FAF">
              <w:rPr>
                <w:rFonts w:ascii="Sylfaen" w:hAnsi="Sylfaen" w:cs="Sylfaen"/>
                <w:sz w:val="24"/>
                <w:szCs w:val="24"/>
                <w:lang w:val="ka-GE"/>
              </w:rPr>
              <w:t>ბიუჯეტში</w:t>
            </w:r>
            <w:r>
              <w:rPr>
                <w:rFonts w:ascii="Sylfaen" w:hAnsi="Sylfaen" w:cs="Sylfaen"/>
                <w:sz w:val="24"/>
                <w:szCs w:val="24"/>
                <w:lang w:val="ka-GE"/>
              </w:rPr>
              <w:t xml:space="preserve"> </w:t>
            </w:r>
            <w:r w:rsidRPr="00910FAF">
              <w:rPr>
                <w:rFonts w:ascii="Sylfaen" w:hAnsi="Sylfaen" w:cs="Sylfaen"/>
                <w:sz w:val="24"/>
                <w:szCs w:val="24"/>
                <w:lang w:val="ka-GE"/>
              </w:rPr>
              <w:t>გადაიხდის</w:t>
            </w:r>
            <w:r w:rsidRPr="00910FAF">
              <w:rPr>
                <w:sz w:val="24"/>
                <w:szCs w:val="24"/>
                <w:lang w:val="ka-GE"/>
              </w:rPr>
              <w:t xml:space="preserve"> </w:t>
            </w:r>
            <w:r w:rsidRPr="00910FAF">
              <w:rPr>
                <w:rFonts w:ascii="Sylfaen" w:hAnsi="Sylfaen" w:cs="Sylfaen"/>
                <w:sz w:val="24"/>
                <w:szCs w:val="24"/>
                <w:lang w:val="ka-GE"/>
              </w:rPr>
              <w:t>მასზე</w:t>
            </w:r>
            <w:r w:rsidRPr="00910FAF">
              <w:rPr>
                <w:sz w:val="24"/>
                <w:szCs w:val="24"/>
                <w:lang w:val="ka-GE"/>
              </w:rPr>
              <w:t xml:space="preserve"> </w:t>
            </w:r>
            <w:r w:rsidRPr="00910FAF">
              <w:rPr>
                <w:rFonts w:ascii="Sylfaen" w:hAnsi="Sylfaen" w:cs="Sylfaen"/>
                <w:sz w:val="24"/>
                <w:szCs w:val="24"/>
                <w:lang w:val="ka-GE"/>
              </w:rPr>
              <w:t>დაკისრებულ</w:t>
            </w:r>
            <w:r w:rsidRPr="00910FAF">
              <w:rPr>
                <w:sz w:val="24"/>
                <w:szCs w:val="24"/>
                <w:lang w:val="ka-GE"/>
              </w:rPr>
              <w:t xml:space="preserve"> </w:t>
            </w:r>
            <w:r w:rsidRPr="00910FAF">
              <w:rPr>
                <w:rFonts w:ascii="Sylfaen" w:hAnsi="Sylfaen" w:cs="Sylfaen"/>
                <w:sz w:val="24"/>
                <w:szCs w:val="24"/>
                <w:lang w:val="ka-GE"/>
              </w:rPr>
              <w:t>გადასახადებს</w:t>
            </w:r>
            <w:r w:rsidRPr="00910FAF">
              <w:rPr>
                <w:sz w:val="24"/>
                <w:szCs w:val="24"/>
                <w:lang w:val="ka-GE"/>
              </w:rPr>
              <w:t xml:space="preserve">, </w:t>
            </w:r>
            <w:r w:rsidRPr="00910FAF">
              <w:rPr>
                <w:rFonts w:ascii="Sylfaen" w:hAnsi="Sylfaen" w:cs="Sylfaen"/>
                <w:sz w:val="24"/>
                <w:szCs w:val="24"/>
                <w:lang w:val="ka-GE"/>
              </w:rPr>
              <w:t>რაც</w:t>
            </w:r>
            <w:r w:rsidRPr="00910FAF">
              <w:rPr>
                <w:sz w:val="24"/>
                <w:szCs w:val="24"/>
                <w:lang w:val="ka-GE"/>
              </w:rPr>
              <w:t xml:space="preserve"> </w:t>
            </w:r>
            <w:r w:rsidRPr="00910FAF">
              <w:rPr>
                <w:rFonts w:ascii="Sylfaen" w:hAnsi="Sylfaen" w:cs="Sylfaen"/>
                <w:sz w:val="24"/>
                <w:szCs w:val="24"/>
                <w:lang w:val="ka-GE"/>
              </w:rPr>
              <w:t>დადებითად</w:t>
            </w:r>
            <w:r w:rsidRPr="00910FAF">
              <w:rPr>
                <w:sz w:val="24"/>
                <w:szCs w:val="24"/>
                <w:lang w:val="ka-GE"/>
              </w:rPr>
              <w:t xml:space="preserve"> </w:t>
            </w:r>
            <w:r w:rsidRPr="00910FAF">
              <w:rPr>
                <w:rFonts w:ascii="Sylfaen" w:hAnsi="Sylfaen" w:cs="Sylfaen"/>
                <w:sz w:val="24"/>
                <w:szCs w:val="24"/>
                <w:lang w:val="ka-GE"/>
              </w:rPr>
              <w:t>აისახება</w:t>
            </w:r>
            <w:r w:rsidRPr="00910FAF">
              <w:rPr>
                <w:sz w:val="24"/>
                <w:szCs w:val="24"/>
                <w:lang w:val="ka-GE"/>
              </w:rPr>
              <w:t xml:space="preserve"> </w:t>
            </w:r>
            <w:r w:rsidRPr="00910FAF">
              <w:rPr>
                <w:rFonts w:ascii="Sylfaen" w:hAnsi="Sylfaen" w:cs="Sylfaen"/>
                <w:sz w:val="24"/>
                <w:szCs w:val="24"/>
                <w:lang w:val="ka-GE"/>
              </w:rPr>
              <w:t>ადგილობრივ</w:t>
            </w:r>
            <w:r>
              <w:rPr>
                <w:rFonts w:ascii="Sylfaen" w:hAnsi="Sylfaen" w:cs="Sylfaen"/>
                <w:sz w:val="24"/>
                <w:szCs w:val="24"/>
                <w:lang w:val="ka-GE"/>
              </w:rPr>
              <w:t xml:space="preserve"> </w:t>
            </w:r>
            <w:r w:rsidRPr="00910FAF">
              <w:rPr>
                <w:rFonts w:ascii="Sylfaen" w:hAnsi="Sylfaen" w:cs="Sylfaen"/>
                <w:sz w:val="24"/>
                <w:szCs w:val="24"/>
                <w:lang w:val="ka-GE"/>
              </w:rPr>
              <w:t>ბიუჯეტზე</w:t>
            </w:r>
            <w:r>
              <w:rPr>
                <w:rFonts w:ascii="Sylfaen" w:hAnsi="Sylfaen" w:cs="Sylfaen"/>
                <w:sz w:val="24"/>
                <w:szCs w:val="24"/>
                <w:lang w:val="ka-GE"/>
              </w:rPr>
              <w:t>.</w:t>
            </w:r>
          </w:p>
          <w:p w:rsidR="00910FA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cs="Sylfaen"/>
                <w:b/>
                <w:sz w:val="24"/>
                <w:szCs w:val="24"/>
                <w:lang w:val="ka-GE"/>
              </w:rPr>
              <w:t>კ</w:t>
            </w:r>
            <w:r w:rsidR="00910FAF" w:rsidRPr="00910FAF">
              <w:rPr>
                <w:rFonts w:ascii="Sylfaen" w:hAnsi="Sylfaen" w:cs="Sylfaen"/>
                <w:b/>
                <w:sz w:val="24"/>
                <w:szCs w:val="24"/>
                <w:lang w:val="ka-GE"/>
              </w:rPr>
              <w:t xml:space="preserve">. </w:t>
            </w:r>
            <w:r w:rsidR="00910FAF" w:rsidRPr="00F925AD">
              <w:rPr>
                <w:rFonts w:ascii="Sylfaen" w:hAnsi="Sylfaen" w:cs="Sylfaen"/>
                <w:b/>
                <w:sz w:val="24"/>
                <w:szCs w:val="24"/>
                <w:lang w:val="ka-GE"/>
              </w:rPr>
              <w:t>ზემოქმედება ადამიანის ჯანმრთელობაზე</w:t>
            </w:r>
            <w:r w:rsidR="00910FAF">
              <w:rPr>
                <w:rFonts w:ascii="Sylfaen" w:hAnsi="Sylfaen" w:cs="Sylfaen"/>
                <w:b/>
                <w:sz w:val="24"/>
                <w:szCs w:val="24"/>
                <w:lang w:val="ka-GE"/>
              </w:rPr>
              <w:t>:</w:t>
            </w:r>
          </w:p>
          <w:p w:rsidR="00910FAF" w:rsidRPr="00910FAF" w:rsidRDefault="00910FAF" w:rsidP="00693BD1">
            <w:pPr>
              <w:autoSpaceDE w:val="0"/>
              <w:autoSpaceDN w:val="0"/>
              <w:adjustRightInd w:val="0"/>
              <w:spacing w:after="0" w:line="276" w:lineRule="auto"/>
              <w:ind w:left="450"/>
              <w:jc w:val="both"/>
              <w:rPr>
                <w:rFonts w:ascii="Sylfaen" w:hAnsi="Sylfaen"/>
                <w:sz w:val="24"/>
                <w:szCs w:val="24"/>
                <w:lang w:val="ka-GE"/>
              </w:rPr>
            </w:pPr>
            <w:r w:rsidRPr="00910FAF">
              <w:rPr>
                <w:rFonts w:ascii="Sylfaen" w:hAnsi="Sylfaen"/>
                <w:sz w:val="24"/>
                <w:szCs w:val="24"/>
                <w:lang w:val="ka-GE"/>
              </w:rPr>
              <w:t>საწარმოს</w:t>
            </w:r>
            <w:r w:rsidRPr="00910FAF">
              <w:rPr>
                <w:sz w:val="24"/>
                <w:szCs w:val="24"/>
                <w:lang w:val="ka-GE"/>
              </w:rPr>
              <w:t xml:space="preserve"> </w:t>
            </w:r>
            <w:r w:rsidRPr="00910FAF">
              <w:rPr>
                <w:rFonts w:ascii="Sylfaen" w:hAnsi="Sylfaen"/>
                <w:sz w:val="24"/>
                <w:szCs w:val="24"/>
                <w:lang w:val="ka-GE"/>
              </w:rPr>
              <w:t>ექსპლოატაციის</w:t>
            </w:r>
            <w:r w:rsidRPr="00910FAF">
              <w:rPr>
                <w:sz w:val="24"/>
                <w:szCs w:val="24"/>
                <w:lang w:val="ka-GE"/>
              </w:rPr>
              <w:t xml:space="preserve"> </w:t>
            </w:r>
            <w:r w:rsidRPr="00910FAF">
              <w:rPr>
                <w:rFonts w:ascii="Sylfaen" w:hAnsi="Sylfaen"/>
                <w:sz w:val="24"/>
                <w:szCs w:val="24"/>
                <w:lang w:val="ka-GE"/>
              </w:rPr>
              <w:t>პროცესში</w:t>
            </w:r>
            <w:r w:rsidRPr="00910FAF">
              <w:rPr>
                <w:sz w:val="24"/>
                <w:szCs w:val="24"/>
                <w:lang w:val="ka-GE"/>
              </w:rPr>
              <w:t xml:space="preserve"> </w:t>
            </w:r>
            <w:r w:rsidRPr="00910FAF">
              <w:rPr>
                <w:rFonts w:ascii="Sylfaen" w:hAnsi="Sylfaen"/>
                <w:sz w:val="24"/>
                <w:szCs w:val="24"/>
                <w:lang w:val="ka-GE"/>
              </w:rPr>
              <w:t>ადამიანების</w:t>
            </w:r>
            <w:r w:rsidRPr="00910FAF">
              <w:rPr>
                <w:sz w:val="24"/>
                <w:szCs w:val="24"/>
                <w:lang w:val="ka-GE"/>
              </w:rPr>
              <w:t xml:space="preserve"> (</w:t>
            </w:r>
            <w:r w:rsidRPr="00910FAF">
              <w:rPr>
                <w:rFonts w:ascii="Sylfaen" w:hAnsi="Sylfaen"/>
                <w:sz w:val="24"/>
                <w:szCs w:val="24"/>
                <w:lang w:val="ka-GE"/>
              </w:rPr>
              <w:t>იგულისხმება</w:t>
            </w:r>
            <w:r w:rsidRPr="00910FAF">
              <w:rPr>
                <w:sz w:val="24"/>
                <w:szCs w:val="24"/>
                <w:lang w:val="ka-GE"/>
              </w:rPr>
              <w:t xml:space="preserve"> </w:t>
            </w:r>
            <w:r w:rsidRPr="00910FAF">
              <w:rPr>
                <w:rFonts w:ascii="Sylfaen" w:hAnsi="Sylfaen"/>
                <w:sz w:val="24"/>
                <w:szCs w:val="24"/>
                <w:lang w:val="ka-GE"/>
              </w:rPr>
              <w:t>როგორც</w:t>
            </w:r>
            <w:r w:rsidRPr="00910FAF">
              <w:rPr>
                <w:sz w:val="24"/>
                <w:szCs w:val="24"/>
                <w:lang w:val="ka-GE"/>
              </w:rPr>
              <w:t xml:space="preserve"> </w:t>
            </w:r>
            <w:r w:rsidRPr="00910FAF">
              <w:rPr>
                <w:rFonts w:ascii="Sylfaen" w:hAnsi="Sylfaen"/>
                <w:sz w:val="24"/>
                <w:szCs w:val="24"/>
                <w:lang w:val="ka-GE"/>
              </w:rPr>
              <w:t>მომსახურე</w:t>
            </w:r>
            <w:r>
              <w:rPr>
                <w:rFonts w:ascii="Sylfaen" w:hAnsi="Sylfaen"/>
                <w:sz w:val="24"/>
                <w:szCs w:val="24"/>
                <w:lang w:val="ka-GE"/>
              </w:rPr>
              <w:t xml:space="preserve"> </w:t>
            </w:r>
            <w:r w:rsidRPr="00910FAF">
              <w:rPr>
                <w:rFonts w:ascii="Sylfaen" w:hAnsi="Sylfaen"/>
                <w:sz w:val="24"/>
                <w:szCs w:val="24"/>
                <w:lang w:val="ka-GE"/>
              </w:rPr>
              <w:t>პერსონალი</w:t>
            </w:r>
            <w:r w:rsidRPr="00910FAF">
              <w:rPr>
                <w:sz w:val="24"/>
                <w:szCs w:val="24"/>
                <w:lang w:val="ka-GE"/>
              </w:rPr>
              <w:t xml:space="preserve">, </w:t>
            </w:r>
            <w:r w:rsidRPr="00910FAF">
              <w:rPr>
                <w:rFonts w:ascii="Sylfaen" w:hAnsi="Sylfaen"/>
                <w:sz w:val="24"/>
                <w:szCs w:val="24"/>
                <w:lang w:val="ka-GE"/>
              </w:rPr>
              <w:t>ასევე</w:t>
            </w:r>
            <w:r w:rsidRPr="00910FAF">
              <w:rPr>
                <w:sz w:val="24"/>
                <w:szCs w:val="24"/>
                <w:lang w:val="ka-GE"/>
              </w:rPr>
              <w:t xml:space="preserve"> </w:t>
            </w:r>
            <w:r w:rsidRPr="00910FAF">
              <w:rPr>
                <w:rFonts w:ascii="Sylfaen" w:hAnsi="Sylfaen"/>
                <w:sz w:val="24"/>
                <w:szCs w:val="24"/>
                <w:lang w:val="ka-GE"/>
              </w:rPr>
              <w:t>მიმდებარე</w:t>
            </w:r>
            <w:r w:rsidRPr="00910FAF">
              <w:rPr>
                <w:sz w:val="24"/>
                <w:szCs w:val="24"/>
                <w:lang w:val="ka-GE"/>
              </w:rPr>
              <w:t xml:space="preserve"> </w:t>
            </w:r>
            <w:r w:rsidRPr="00910FAF">
              <w:rPr>
                <w:rFonts w:ascii="Sylfaen" w:hAnsi="Sylfaen"/>
                <w:sz w:val="24"/>
                <w:szCs w:val="24"/>
                <w:lang w:val="ka-GE"/>
              </w:rPr>
              <w:t>მაცხოვრებლები</w:t>
            </w:r>
            <w:r w:rsidRPr="00910FAF">
              <w:rPr>
                <w:sz w:val="24"/>
                <w:szCs w:val="24"/>
                <w:lang w:val="ka-GE"/>
              </w:rPr>
              <w:t xml:space="preserve">) </w:t>
            </w:r>
            <w:r w:rsidRPr="00910FAF">
              <w:rPr>
                <w:rFonts w:ascii="Sylfaen" w:hAnsi="Sylfaen"/>
                <w:sz w:val="24"/>
                <w:szCs w:val="24"/>
                <w:lang w:val="ka-GE"/>
              </w:rPr>
              <w:t>ჯანმრთელობასა</w:t>
            </w:r>
            <w:r w:rsidRPr="00910FAF">
              <w:rPr>
                <w:sz w:val="24"/>
                <w:szCs w:val="24"/>
                <w:lang w:val="ka-GE"/>
              </w:rPr>
              <w:t xml:space="preserve"> </w:t>
            </w:r>
            <w:r w:rsidRPr="00910FAF">
              <w:rPr>
                <w:rFonts w:ascii="Sylfaen" w:hAnsi="Sylfaen"/>
                <w:sz w:val="24"/>
                <w:szCs w:val="24"/>
                <w:lang w:val="ka-GE"/>
              </w:rPr>
              <w:t>და</w:t>
            </w:r>
            <w:r w:rsidRPr="00910FAF">
              <w:rPr>
                <w:sz w:val="24"/>
                <w:szCs w:val="24"/>
                <w:lang w:val="ka-GE"/>
              </w:rPr>
              <w:t xml:space="preserve"> </w:t>
            </w:r>
            <w:r w:rsidRPr="00910FAF">
              <w:rPr>
                <w:rFonts w:ascii="Sylfaen" w:hAnsi="Sylfaen"/>
                <w:sz w:val="24"/>
                <w:szCs w:val="24"/>
                <w:lang w:val="ka-GE"/>
              </w:rPr>
              <w:t>უსაფრთხოებაზე</w:t>
            </w:r>
            <w:r>
              <w:rPr>
                <w:rFonts w:ascii="Sylfaen" w:hAnsi="Sylfaen"/>
                <w:sz w:val="24"/>
                <w:szCs w:val="24"/>
                <w:lang w:val="ka-GE"/>
              </w:rPr>
              <w:t xml:space="preserve"> </w:t>
            </w:r>
            <w:r w:rsidRPr="00910FAF">
              <w:rPr>
                <w:rFonts w:ascii="Sylfaen" w:hAnsi="Sylfaen"/>
                <w:sz w:val="24"/>
                <w:szCs w:val="24"/>
                <w:lang w:val="ka-GE"/>
              </w:rPr>
              <w:t>უარყოფითი</w:t>
            </w:r>
            <w:r w:rsidRPr="00910FAF">
              <w:rPr>
                <w:sz w:val="24"/>
                <w:szCs w:val="24"/>
                <w:lang w:val="ka-GE"/>
              </w:rPr>
              <w:t xml:space="preserve"> </w:t>
            </w:r>
            <w:r w:rsidRPr="00910FAF">
              <w:rPr>
                <w:rFonts w:ascii="Sylfaen" w:hAnsi="Sylfaen"/>
                <w:sz w:val="24"/>
                <w:szCs w:val="24"/>
                <w:lang w:val="ka-GE"/>
              </w:rPr>
              <w:t>ზემოქმედება</w:t>
            </w:r>
            <w:r w:rsidRPr="00910FAF">
              <w:rPr>
                <w:sz w:val="24"/>
                <w:szCs w:val="24"/>
                <w:lang w:val="ka-GE"/>
              </w:rPr>
              <w:t xml:space="preserve"> </w:t>
            </w:r>
            <w:r w:rsidRPr="00910FAF">
              <w:rPr>
                <w:rFonts w:ascii="Sylfaen" w:hAnsi="Sylfaen"/>
                <w:sz w:val="24"/>
                <w:szCs w:val="24"/>
                <w:lang w:val="ka-GE"/>
              </w:rPr>
              <w:t>პირდაპირი</w:t>
            </w:r>
            <w:r w:rsidRPr="00910FAF">
              <w:rPr>
                <w:sz w:val="24"/>
                <w:szCs w:val="24"/>
                <w:lang w:val="ka-GE"/>
              </w:rPr>
              <w:t xml:space="preserve"> </w:t>
            </w:r>
            <w:r w:rsidRPr="00910FAF">
              <w:rPr>
                <w:rFonts w:ascii="Sylfaen" w:hAnsi="Sylfaen"/>
                <w:sz w:val="24"/>
                <w:szCs w:val="24"/>
                <w:lang w:val="ka-GE"/>
              </w:rPr>
              <w:t>სახით</w:t>
            </w:r>
            <w:r w:rsidRPr="00910FAF">
              <w:rPr>
                <w:sz w:val="24"/>
                <w:szCs w:val="24"/>
                <w:lang w:val="ka-GE"/>
              </w:rPr>
              <w:t xml:space="preserve"> </w:t>
            </w:r>
            <w:r w:rsidRPr="00910FAF">
              <w:rPr>
                <w:rFonts w:ascii="Sylfaen" w:hAnsi="Sylfaen"/>
                <w:sz w:val="24"/>
                <w:szCs w:val="24"/>
                <w:lang w:val="ka-GE"/>
              </w:rPr>
              <w:t>მოსალოდნელი</w:t>
            </w:r>
            <w:r w:rsidRPr="00910FAF">
              <w:rPr>
                <w:sz w:val="24"/>
                <w:szCs w:val="24"/>
                <w:lang w:val="ka-GE"/>
              </w:rPr>
              <w:t xml:space="preserve"> </w:t>
            </w:r>
            <w:r w:rsidRPr="00910FAF">
              <w:rPr>
                <w:rFonts w:ascii="Sylfaen" w:hAnsi="Sylfaen"/>
                <w:sz w:val="24"/>
                <w:szCs w:val="24"/>
                <w:lang w:val="ka-GE"/>
              </w:rPr>
              <w:t>არ</w:t>
            </w:r>
            <w:r w:rsidRPr="00910FAF">
              <w:rPr>
                <w:sz w:val="24"/>
                <w:szCs w:val="24"/>
                <w:lang w:val="ka-GE"/>
              </w:rPr>
              <w:t xml:space="preserve"> </w:t>
            </w:r>
            <w:r w:rsidRPr="00910FAF">
              <w:rPr>
                <w:rFonts w:ascii="Sylfaen" w:hAnsi="Sylfaen"/>
                <w:sz w:val="24"/>
                <w:szCs w:val="24"/>
                <w:lang w:val="ka-GE"/>
              </w:rPr>
              <w:t>არის</w:t>
            </w:r>
            <w:r w:rsidRPr="00910FAF">
              <w:rPr>
                <w:sz w:val="24"/>
                <w:szCs w:val="24"/>
                <w:lang w:val="ka-GE"/>
              </w:rPr>
              <w:t xml:space="preserve">. </w:t>
            </w:r>
          </w:p>
        </w:tc>
      </w:tr>
      <w:tr w:rsidR="003C47E3" w:rsidRPr="00B81694" w:rsidTr="00161FA3">
        <w:trPr>
          <w:trHeight w:val="261"/>
        </w:trPr>
        <w:tc>
          <w:tcPr>
            <w:tcW w:w="10548" w:type="dxa"/>
          </w:tcPr>
          <w:p w:rsidR="00374D91" w:rsidRPr="00F23DEA" w:rsidRDefault="00B81586" w:rsidP="00693BD1">
            <w:pPr>
              <w:pStyle w:val="Default"/>
              <w:spacing w:line="276" w:lineRule="auto"/>
              <w:ind w:left="450"/>
              <w:jc w:val="both"/>
              <w:rPr>
                <w:lang w:val="ka-GE"/>
              </w:rPr>
            </w:pPr>
            <w:r>
              <w:rPr>
                <w:b/>
                <w:lang w:val="ka-GE"/>
              </w:rPr>
              <w:lastRenderedPageBreak/>
              <w:t>ლ</w:t>
            </w:r>
            <w:r w:rsidR="00910FAF">
              <w:rPr>
                <w:b/>
                <w:lang w:val="ka-GE"/>
              </w:rPr>
              <w:t xml:space="preserve">. </w:t>
            </w:r>
            <w:r w:rsidR="003C47E3" w:rsidRPr="00F23DEA">
              <w:rPr>
                <w:b/>
                <w:lang w:val="ka-GE"/>
              </w:rPr>
              <w:t>საქმიანობასთან ან/და დაგეგმილ საქმიანობასთან კუმულაციური ზემოქმედება:</w:t>
            </w:r>
            <w:r w:rsidR="00806259" w:rsidRPr="00F23DEA">
              <w:rPr>
                <w:b/>
                <w:lang w:val="ka-GE"/>
              </w:rPr>
              <w:t xml:space="preserve">   </w:t>
            </w:r>
            <w:r w:rsidR="003C47E3" w:rsidRPr="00F23DEA">
              <w:rPr>
                <w:b/>
                <w:lang w:val="ka-GE"/>
              </w:rPr>
              <w:t xml:space="preserve"> </w:t>
            </w:r>
            <w:r w:rsidR="00374D91" w:rsidRPr="00F23DEA">
              <w:rPr>
                <w:b/>
                <w:lang w:val="ka-GE"/>
              </w:rPr>
              <w:t xml:space="preserve"> </w:t>
            </w:r>
          </w:p>
          <w:p w:rsidR="00723C03" w:rsidRDefault="00374D91" w:rsidP="00693BD1">
            <w:pPr>
              <w:pStyle w:val="Default"/>
              <w:spacing w:line="276" w:lineRule="auto"/>
              <w:ind w:left="450"/>
              <w:jc w:val="both"/>
              <w:rPr>
                <w:lang w:val="ka-GE"/>
              </w:rPr>
            </w:pPr>
            <w:r w:rsidRPr="00F23DEA">
              <w:rPr>
                <w:b/>
                <w:lang w:val="ka-GE"/>
              </w:rPr>
              <w:t xml:space="preserve"> </w:t>
            </w:r>
            <w:r w:rsidR="00723C03">
              <w:rPr>
                <w:lang w:val="ka-GE"/>
              </w:rPr>
              <w:t xml:space="preserve">დაგეგმილი ავტოგასამართის სიახლოვეს ანალოგიური პროფილის ობიექტი არ ფიქსირდება.  თუმცა ასეთების არსებობის შემთხვევაშიც დაგეგმილი საწარმოს მცირე მასშტაბიდან და ასეთი პროფილის საწარმოების გარემოზე მცირე ზეგავლენის  გათვალისწინებით მათი ერთობლივი ფუნქციონირება არ გამოიწვევს გარემოზე ზემოქმედების ნორმების დარღვევას. </w:t>
            </w:r>
          </w:p>
          <w:p w:rsidR="00910FAF" w:rsidRDefault="00B81586" w:rsidP="00693BD1">
            <w:pPr>
              <w:pStyle w:val="Default"/>
              <w:spacing w:line="276" w:lineRule="auto"/>
              <w:ind w:left="450"/>
              <w:jc w:val="both"/>
              <w:rPr>
                <w:b/>
                <w:lang w:val="ka-GE"/>
              </w:rPr>
            </w:pPr>
            <w:r>
              <w:rPr>
                <w:b/>
                <w:lang w:val="ka-GE"/>
              </w:rPr>
              <w:t>მ</w:t>
            </w:r>
            <w:r w:rsidR="00910FAF" w:rsidRPr="00910FAF">
              <w:rPr>
                <w:b/>
                <w:lang w:val="ka-GE"/>
              </w:rPr>
              <w:t>. კულტურული მემკვიდრეობის ძეგლები</w:t>
            </w:r>
            <w:r w:rsidR="00910FAF">
              <w:rPr>
                <w:b/>
                <w:lang w:val="ka-GE"/>
              </w:rPr>
              <w:t xml:space="preserve">:  </w:t>
            </w:r>
          </w:p>
          <w:p w:rsidR="00910FAF" w:rsidRPr="00910FAF" w:rsidRDefault="00910FAF" w:rsidP="00693BD1">
            <w:pPr>
              <w:pStyle w:val="Default"/>
              <w:spacing w:line="276" w:lineRule="auto"/>
              <w:ind w:left="450"/>
              <w:jc w:val="both"/>
              <w:rPr>
                <w:lang w:val="ka-GE"/>
              </w:rPr>
            </w:pPr>
            <w:r w:rsidRPr="00910FAF">
              <w:rPr>
                <w:lang w:val="ka-GE"/>
              </w:rPr>
              <w:t>ვიზუალური შეფასებით, ტერიტორიაზე და მის სიახლოვეს(1კმ) არ ფიქსირდება კულტურული მემკვიდრეობის ძეგლი.</w:t>
            </w:r>
          </w:p>
          <w:p w:rsidR="00A4318F" w:rsidRPr="00F23DEA" w:rsidRDefault="00A4318F" w:rsidP="00693BD1">
            <w:pPr>
              <w:pStyle w:val="ListParagraph"/>
              <w:spacing w:line="276" w:lineRule="auto"/>
              <w:ind w:left="450"/>
              <w:jc w:val="both"/>
              <w:rPr>
                <w:rFonts w:ascii="Sylfaen" w:hAnsi="Sylfaen" w:cs="Sylfaen"/>
                <w:color w:val="000000"/>
                <w:sz w:val="24"/>
                <w:szCs w:val="24"/>
                <w:lang w:val="ka-GE"/>
              </w:rPr>
            </w:pPr>
          </w:p>
          <w:p w:rsidR="003C47E3" w:rsidRDefault="003C47E3"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9C1729" w:rsidRDefault="009C1729" w:rsidP="00693BD1">
            <w:pPr>
              <w:autoSpaceDE w:val="0"/>
              <w:autoSpaceDN w:val="0"/>
              <w:adjustRightInd w:val="0"/>
              <w:spacing w:after="0" w:line="276" w:lineRule="auto"/>
              <w:ind w:left="450"/>
              <w:rPr>
                <w:b/>
                <w:sz w:val="24"/>
                <w:szCs w:val="24"/>
                <w:lang w:val="ka-GE"/>
              </w:rPr>
            </w:pPr>
          </w:p>
          <w:p w:rsidR="00E22747" w:rsidRDefault="00E22747" w:rsidP="00E22747">
            <w:pPr>
              <w:rPr>
                <w:rFonts w:ascii="Sylfaen" w:hAnsi="Sylfaen"/>
                <w:b/>
                <w:sz w:val="24"/>
                <w:szCs w:val="24"/>
                <w:lang w:val="ka-GE"/>
              </w:rPr>
            </w:pPr>
            <w:r w:rsidRPr="00E91EF2">
              <w:rPr>
                <w:rFonts w:ascii="Sylfaen" w:hAnsi="Sylfaen"/>
                <w:b/>
                <w:sz w:val="24"/>
                <w:szCs w:val="24"/>
                <w:lang w:val="ka-GE"/>
              </w:rPr>
              <w:lastRenderedPageBreak/>
              <w:t>დანართი</w:t>
            </w:r>
            <w:r>
              <w:rPr>
                <w:rFonts w:ascii="Sylfaen" w:hAnsi="Sylfaen"/>
                <w:b/>
                <w:sz w:val="24"/>
                <w:szCs w:val="24"/>
                <w:lang w:val="ka-GE"/>
              </w:rPr>
              <w:t xml:space="preserve"> N1-1</w:t>
            </w:r>
          </w:p>
          <w:p w:rsidR="009C1729" w:rsidRDefault="007C2DB9" w:rsidP="00E22747">
            <w:pPr>
              <w:rPr>
                <w:rFonts w:ascii="Sylfaen" w:hAnsi="Sylfaen"/>
                <w:b/>
                <w:noProof/>
                <w:sz w:val="24"/>
                <w:szCs w:val="24"/>
              </w:rPr>
            </w:pPr>
            <w:r>
              <w:rPr>
                <w:rFonts w:ascii="Sylfaen" w:hAnsi="Sylfaen"/>
                <w:b/>
                <w:noProof/>
                <w:sz w:val="24"/>
                <w:szCs w:val="24"/>
              </w:rPr>
              <w:object w:dxaOrig="8924"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85pt;height:555.25pt" o:ole="">
                  <v:imagedata r:id="rId6" o:title=""/>
                </v:shape>
                <o:OLEObject Type="Embed" ProgID="AcroExch.Document.DC" ShapeID="_x0000_i1025" DrawAspect="Content" ObjectID="_1701164230" r:id="rId7"/>
              </w:object>
            </w:r>
          </w:p>
          <w:p w:rsidR="00C41CCF" w:rsidRPr="00F23DEA" w:rsidRDefault="00C41CCF" w:rsidP="00693BD1">
            <w:pPr>
              <w:autoSpaceDE w:val="0"/>
              <w:autoSpaceDN w:val="0"/>
              <w:adjustRightInd w:val="0"/>
              <w:spacing w:after="0" w:line="276" w:lineRule="auto"/>
              <w:ind w:left="450"/>
              <w:rPr>
                <w:b/>
                <w:sz w:val="24"/>
                <w:szCs w:val="24"/>
                <w:lang w:val="ka-GE"/>
              </w:rPr>
            </w:pPr>
          </w:p>
        </w:tc>
      </w:tr>
    </w:tbl>
    <w:p w:rsidR="00C41CCF" w:rsidRPr="00B81694" w:rsidRDefault="00C41CCF" w:rsidP="003C6FF9">
      <w:pPr>
        <w:ind w:left="450" w:hanging="360"/>
        <w:rPr>
          <w:rFonts w:ascii="Sylfaen" w:hAnsi="Sylfaen"/>
          <w:b/>
          <w:sz w:val="24"/>
          <w:szCs w:val="24"/>
          <w:lang w:val="ka-GE"/>
        </w:rPr>
      </w:pPr>
      <w:bookmarkStart w:id="0" w:name="_GoBack"/>
      <w:bookmarkEnd w:id="0"/>
    </w:p>
    <w:sectPr w:rsidR="00C41CCF" w:rsidRPr="00B81694" w:rsidSect="005633F6">
      <w:pgSz w:w="12240" w:h="15840"/>
      <w:pgMar w:top="1440" w:right="99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_PDF_Subset">
    <w:altName w:val="MS Mincho"/>
    <w:panose1 w:val="00000000000000000000"/>
    <w:charset w:val="CC"/>
    <w:family w:val="auto"/>
    <w:notTrueType/>
    <w:pitch w:val="default"/>
    <w:sig w:usb0="00000000" w:usb1="08070000" w:usb2="00000010" w:usb3="00000000" w:csb0="00020004"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DejaVuSans">
    <w:panose1 w:val="00000000000000000000"/>
    <w:charset w:val="00"/>
    <w:family w:val="swiss"/>
    <w:notTrueType/>
    <w:pitch w:val="default"/>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_Kolkheti">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079C"/>
    <w:multiLevelType w:val="multilevel"/>
    <w:tmpl w:val="3B7C6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C6CBD"/>
    <w:multiLevelType w:val="hybridMultilevel"/>
    <w:tmpl w:val="F24E26C4"/>
    <w:lvl w:ilvl="0" w:tplc="048269CA">
      <w:start w:val="24"/>
      <w:numFmt w:val="decimal"/>
      <w:lvlText w:val="%1"/>
      <w:lvlJc w:val="left"/>
      <w:pPr>
        <w:ind w:left="1080" w:hanging="360"/>
      </w:pPr>
      <w:rPr>
        <w:rFonts w:ascii="Sylfaen" w:eastAsia="Sylfaen" w:hAnsi="Sylfaen" w:cs="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A44D5"/>
    <w:multiLevelType w:val="hybridMultilevel"/>
    <w:tmpl w:val="67465E94"/>
    <w:lvl w:ilvl="0" w:tplc="A8B23666">
      <w:start w:val="1"/>
      <w:numFmt w:val="decimal"/>
      <w:lvlText w:val="%1)"/>
      <w:lvlJc w:val="left"/>
      <w:pPr>
        <w:ind w:left="360" w:hanging="360"/>
      </w:pPr>
      <w:rPr>
        <w:rFonts w:eastAsia="Sylfaen_PDF_Subse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9A7059"/>
    <w:multiLevelType w:val="hybridMultilevel"/>
    <w:tmpl w:val="DC821130"/>
    <w:lvl w:ilvl="0" w:tplc="BFA255E6">
      <w:start w:val="16"/>
      <w:numFmt w:val="decimal"/>
      <w:lvlText w:val="%1"/>
      <w:lvlJc w:val="left"/>
      <w:pPr>
        <w:ind w:left="720" w:hanging="360"/>
      </w:pPr>
      <w:rPr>
        <w:rFonts w:ascii="Sylfaen" w:eastAsia="Sylfaen" w:hAnsi="Sylfae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487F"/>
    <w:multiLevelType w:val="hybridMultilevel"/>
    <w:tmpl w:val="712639AA"/>
    <w:lvl w:ilvl="0" w:tplc="E132EE82">
      <w:start w:val="4"/>
      <w:numFmt w:val="bullet"/>
      <w:lvlText w:val="-"/>
      <w:lvlJc w:val="left"/>
      <w:pPr>
        <w:ind w:left="1350" w:hanging="360"/>
      </w:pPr>
      <w:rPr>
        <w:rFonts w:ascii="Sylfaen" w:eastAsiaTheme="minorHAnsi" w:hAnsi="Sylfaen" w:cstheme="minorBidi"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441F9C"/>
    <w:multiLevelType w:val="multilevel"/>
    <w:tmpl w:val="9954D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33662"/>
    <w:multiLevelType w:val="multilevel"/>
    <w:tmpl w:val="2932C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0F1447"/>
    <w:multiLevelType w:val="multilevel"/>
    <w:tmpl w:val="22427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31A08"/>
    <w:multiLevelType w:val="hybridMultilevel"/>
    <w:tmpl w:val="8CE496AA"/>
    <w:lvl w:ilvl="0" w:tplc="62F6F5E2">
      <w:start w:val="10"/>
      <w:numFmt w:val="decimal"/>
      <w:lvlText w:val="%1"/>
      <w:lvlJc w:val="left"/>
      <w:pPr>
        <w:ind w:left="1080" w:hanging="360"/>
      </w:pPr>
      <w:rPr>
        <w:rFonts w:ascii="Sylfaen" w:eastAsia="Sylfaen" w:hAnsi="Sylfaen" w:cs="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433F9"/>
    <w:multiLevelType w:val="hybridMultilevel"/>
    <w:tmpl w:val="04FEF5AC"/>
    <w:lvl w:ilvl="0" w:tplc="09B48E8C">
      <w:start w:val="1"/>
      <w:numFmt w:val="decimal"/>
      <w:lvlText w:val="%1."/>
      <w:lvlJc w:val="left"/>
      <w:pPr>
        <w:ind w:left="450" w:hanging="360"/>
      </w:pPr>
      <w:rPr>
        <w:rFonts w:cs="Sylfae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D40725D"/>
    <w:multiLevelType w:val="hybridMultilevel"/>
    <w:tmpl w:val="64AEDB0C"/>
    <w:lvl w:ilvl="0" w:tplc="60F28CD6">
      <w:start w:val="1"/>
      <w:numFmt w:val="decimal"/>
      <w:lvlText w:val="%1)"/>
      <w:lvlJc w:val="left"/>
      <w:pPr>
        <w:ind w:left="360" w:hanging="360"/>
      </w:pPr>
      <w:rPr>
        <w:rFonts w:eastAsia="Sylfaen_PDF_Subset"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80667"/>
    <w:multiLevelType w:val="hybridMultilevel"/>
    <w:tmpl w:val="04FEF5AC"/>
    <w:lvl w:ilvl="0" w:tplc="09B48E8C">
      <w:start w:val="1"/>
      <w:numFmt w:val="decimal"/>
      <w:lvlText w:val="%1."/>
      <w:lvlJc w:val="left"/>
      <w:pPr>
        <w:ind w:left="450" w:hanging="360"/>
      </w:pPr>
      <w:rPr>
        <w:rFonts w:cs="Sylfae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7FC622B"/>
    <w:multiLevelType w:val="hybridMultilevel"/>
    <w:tmpl w:val="DE1A0C02"/>
    <w:lvl w:ilvl="0" w:tplc="FFAAE7F2">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826DD"/>
    <w:multiLevelType w:val="multilevel"/>
    <w:tmpl w:val="68F26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111E46"/>
    <w:multiLevelType w:val="multilevel"/>
    <w:tmpl w:val="220A2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CB6CD0"/>
    <w:multiLevelType w:val="hybridMultilevel"/>
    <w:tmpl w:val="F498FF76"/>
    <w:lvl w:ilvl="0" w:tplc="92C2B608">
      <w:start w:val="14"/>
      <w:numFmt w:val="bullet"/>
      <w:lvlText w:val="-"/>
      <w:lvlJc w:val="left"/>
      <w:pPr>
        <w:ind w:left="810" w:hanging="360"/>
      </w:pPr>
      <w:rPr>
        <w:rFonts w:ascii="Sylfaen" w:eastAsiaTheme="minorHAnsi" w:hAnsi="Sylfaen" w:cs="Sylfae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FD40945"/>
    <w:multiLevelType w:val="hybridMultilevel"/>
    <w:tmpl w:val="C26642C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nsid w:val="6372628C"/>
    <w:multiLevelType w:val="hybridMultilevel"/>
    <w:tmpl w:val="E56058DA"/>
    <w:lvl w:ilvl="0" w:tplc="9820863A">
      <w:start w:val="1"/>
      <w:numFmt w:val="decimal"/>
      <w:lvlText w:val="%1."/>
      <w:lvlJc w:val="left"/>
      <w:pPr>
        <w:ind w:left="720" w:hanging="360"/>
      </w:pPr>
      <w:rPr>
        <w:rFonts w:eastAsia="Sylfaen_PDF_Subset"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76A43"/>
    <w:multiLevelType w:val="multilevel"/>
    <w:tmpl w:val="CA72F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B50684"/>
    <w:multiLevelType w:val="multilevel"/>
    <w:tmpl w:val="270C7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520BDF"/>
    <w:multiLevelType w:val="hybridMultilevel"/>
    <w:tmpl w:val="88384E72"/>
    <w:lvl w:ilvl="0" w:tplc="F1F27BFA">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2"/>
  </w:num>
  <w:num w:numId="3">
    <w:abstractNumId w:val="4"/>
  </w:num>
  <w:num w:numId="4">
    <w:abstractNumId w:val="11"/>
  </w:num>
  <w:num w:numId="5">
    <w:abstractNumId w:val="17"/>
  </w:num>
  <w:num w:numId="6">
    <w:abstractNumId w:val="16"/>
  </w:num>
  <w:num w:numId="7">
    <w:abstractNumId w:val="3"/>
  </w:num>
  <w:num w:numId="8">
    <w:abstractNumId w:val="9"/>
  </w:num>
  <w:num w:numId="9">
    <w:abstractNumId w:val="8"/>
  </w:num>
  <w:num w:numId="10">
    <w:abstractNumId w:val="20"/>
  </w:num>
  <w:num w:numId="11">
    <w:abstractNumId w:val="5"/>
  </w:num>
  <w:num w:numId="12">
    <w:abstractNumId w:val="6"/>
  </w:num>
  <w:num w:numId="13">
    <w:abstractNumId w:val="18"/>
  </w:num>
  <w:num w:numId="14">
    <w:abstractNumId w:val="7"/>
  </w:num>
  <w:num w:numId="15">
    <w:abstractNumId w:val="13"/>
  </w:num>
  <w:num w:numId="16">
    <w:abstractNumId w:val="19"/>
  </w:num>
  <w:num w:numId="17">
    <w:abstractNumId w:val="14"/>
  </w:num>
  <w:num w:numId="18">
    <w:abstractNumId w:val="0"/>
  </w:num>
  <w:num w:numId="19">
    <w:abstractNumId w:val="1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DA"/>
    <w:rsid w:val="00013EF0"/>
    <w:rsid w:val="00020544"/>
    <w:rsid w:val="000351BD"/>
    <w:rsid w:val="000C0CD6"/>
    <w:rsid w:val="000E5621"/>
    <w:rsid w:val="000E7250"/>
    <w:rsid w:val="000F28A2"/>
    <w:rsid w:val="000F5107"/>
    <w:rsid w:val="000F7856"/>
    <w:rsid w:val="001176D3"/>
    <w:rsid w:val="0012795F"/>
    <w:rsid w:val="00145785"/>
    <w:rsid w:val="00150C78"/>
    <w:rsid w:val="00161FA3"/>
    <w:rsid w:val="001716C8"/>
    <w:rsid w:val="00181C4F"/>
    <w:rsid w:val="00186E67"/>
    <w:rsid w:val="001D73B5"/>
    <w:rsid w:val="001E0545"/>
    <w:rsid w:val="00201A40"/>
    <w:rsid w:val="0021633F"/>
    <w:rsid w:val="0025063C"/>
    <w:rsid w:val="00274313"/>
    <w:rsid w:val="0027605D"/>
    <w:rsid w:val="00281B06"/>
    <w:rsid w:val="0028426E"/>
    <w:rsid w:val="002A468B"/>
    <w:rsid w:val="002B2CF6"/>
    <w:rsid w:val="002C0D52"/>
    <w:rsid w:val="002D0118"/>
    <w:rsid w:val="002D0D90"/>
    <w:rsid w:val="002D2783"/>
    <w:rsid w:val="002E0406"/>
    <w:rsid w:val="00355E4E"/>
    <w:rsid w:val="00374D91"/>
    <w:rsid w:val="003759EF"/>
    <w:rsid w:val="00393E31"/>
    <w:rsid w:val="003956CD"/>
    <w:rsid w:val="003A5D93"/>
    <w:rsid w:val="003C1340"/>
    <w:rsid w:val="003C47E3"/>
    <w:rsid w:val="003C6FF9"/>
    <w:rsid w:val="00456D2A"/>
    <w:rsid w:val="0046141C"/>
    <w:rsid w:val="004663A9"/>
    <w:rsid w:val="004B50C2"/>
    <w:rsid w:val="004E251A"/>
    <w:rsid w:val="004F0E5F"/>
    <w:rsid w:val="005021DC"/>
    <w:rsid w:val="00513632"/>
    <w:rsid w:val="005423D3"/>
    <w:rsid w:val="00553150"/>
    <w:rsid w:val="00554B60"/>
    <w:rsid w:val="005633F6"/>
    <w:rsid w:val="00566F7A"/>
    <w:rsid w:val="0057799A"/>
    <w:rsid w:val="005A74E5"/>
    <w:rsid w:val="005F3C17"/>
    <w:rsid w:val="005F48C4"/>
    <w:rsid w:val="005F654F"/>
    <w:rsid w:val="0060047D"/>
    <w:rsid w:val="00615F86"/>
    <w:rsid w:val="00626C35"/>
    <w:rsid w:val="00665C03"/>
    <w:rsid w:val="00693BD1"/>
    <w:rsid w:val="006A341B"/>
    <w:rsid w:val="006B4EBD"/>
    <w:rsid w:val="006D4471"/>
    <w:rsid w:val="006F4658"/>
    <w:rsid w:val="0070353A"/>
    <w:rsid w:val="007207C4"/>
    <w:rsid w:val="00723C03"/>
    <w:rsid w:val="007819CC"/>
    <w:rsid w:val="007A3281"/>
    <w:rsid w:val="007A7BFA"/>
    <w:rsid w:val="007C10D1"/>
    <w:rsid w:val="007C2DB9"/>
    <w:rsid w:val="007E3E0B"/>
    <w:rsid w:val="00804F34"/>
    <w:rsid w:val="00806259"/>
    <w:rsid w:val="00827B4B"/>
    <w:rsid w:val="008313CF"/>
    <w:rsid w:val="008414EC"/>
    <w:rsid w:val="008613DF"/>
    <w:rsid w:val="0087219D"/>
    <w:rsid w:val="008738C3"/>
    <w:rsid w:val="0087676D"/>
    <w:rsid w:val="008A0E74"/>
    <w:rsid w:val="008C140A"/>
    <w:rsid w:val="008C1B2E"/>
    <w:rsid w:val="008C312E"/>
    <w:rsid w:val="008C3CD2"/>
    <w:rsid w:val="008C3E65"/>
    <w:rsid w:val="008D556C"/>
    <w:rsid w:val="008D56BC"/>
    <w:rsid w:val="008F341F"/>
    <w:rsid w:val="00910FAF"/>
    <w:rsid w:val="00915048"/>
    <w:rsid w:val="00923FB7"/>
    <w:rsid w:val="009368C1"/>
    <w:rsid w:val="0099350B"/>
    <w:rsid w:val="009B54CE"/>
    <w:rsid w:val="009C1729"/>
    <w:rsid w:val="009D7620"/>
    <w:rsid w:val="009E61FA"/>
    <w:rsid w:val="009F3C0B"/>
    <w:rsid w:val="009F5B4A"/>
    <w:rsid w:val="00A01E0E"/>
    <w:rsid w:val="00A07FDE"/>
    <w:rsid w:val="00A31FD0"/>
    <w:rsid w:val="00A4318F"/>
    <w:rsid w:val="00A45255"/>
    <w:rsid w:val="00A53CA1"/>
    <w:rsid w:val="00A65B58"/>
    <w:rsid w:val="00A7178C"/>
    <w:rsid w:val="00AC48A2"/>
    <w:rsid w:val="00AC6949"/>
    <w:rsid w:val="00AD063B"/>
    <w:rsid w:val="00B0569B"/>
    <w:rsid w:val="00B0693E"/>
    <w:rsid w:val="00B11700"/>
    <w:rsid w:val="00B16BE3"/>
    <w:rsid w:val="00B62B40"/>
    <w:rsid w:val="00B74DB5"/>
    <w:rsid w:val="00B81586"/>
    <w:rsid w:val="00BC2DDA"/>
    <w:rsid w:val="00C065C4"/>
    <w:rsid w:val="00C154AB"/>
    <w:rsid w:val="00C175F5"/>
    <w:rsid w:val="00C41CCF"/>
    <w:rsid w:val="00CA051A"/>
    <w:rsid w:val="00CC0764"/>
    <w:rsid w:val="00CD46C4"/>
    <w:rsid w:val="00CF404F"/>
    <w:rsid w:val="00D04C99"/>
    <w:rsid w:val="00D5308D"/>
    <w:rsid w:val="00D9740B"/>
    <w:rsid w:val="00DB09FF"/>
    <w:rsid w:val="00DC4256"/>
    <w:rsid w:val="00DC608F"/>
    <w:rsid w:val="00DD1523"/>
    <w:rsid w:val="00DD551F"/>
    <w:rsid w:val="00DF4089"/>
    <w:rsid w:val="00E0304D"/>
    <w:rsid w:val="00E041F3"/>
    <w:rsid w:val="00E22747"/>
    <w:rsid w:val="00E246E3"/>
    <w:rsid w:val="00E75984"/>
    <w:rsid w:val="00E76BBD"/>
    <w:rsid w:val="00E91EF2"/>
    <w:rsid w:val="00EC3300"/>
    <w:rsid w:val="00EF7D3D"/>
    <w:rsid w:val="00F129BA"/>
    <w:rsid w:val="00F23DEA"/>
    <w:rsid w:val="00F31DDB"/>
    <w:rsid w:val="00F3407D"/>
    <w:rsid w:val="00F40D9F"/>
    <w:rsid w:val="00F925AD"/>
    <w:rsid w:val="00F92979"/>
    <w:rsid w:val="00FB6887"/>
    <w:rsid w:val="00FC0260"/>
    <w:rsid w:val="00FC2A9E"/>
    <w:rsid w:val="00FF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22D14-3AA5-4DA4-A538-3D39F94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6D"/>
  </w:style>
  <w:style w:type="paragraph" w:styleId="Heading1">
    <w:name w:val="heading 1"/>
    <w:basedOn w:val="Normal"/>
    <w:next w:val="Normal"/>
    <w:link w:val="Heading1Char"/>
    <w:uiPriority w:val="9"/>
    <w:qFormat/>
    <w:rsid w:val="00393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6D"/>
    <w:pPr>
      <w:ind w:left="720"/>
      <w:contextualSpacing/>
    </w:pPr>
  </w:style>
  <w:style w:type="paragraph" w:customStyle="1" w:styleId="Default">
    <w:name w:val="Default"/>
    <w:rsid w:val="0057799A"/>
    <w:pPr>
      <w:autoSpaceDE w:val="0"/>
      <w:autoSpaceDN w:val="0"/>
      <w:adjustRightInd w:val="0"/>
      <w:spacing w:after="0" w:line="240" w:lineRule="auto"/>
    </w:pPr>
    <w:rPr>
      <w:rFonts w:ascii="Sylfaen" w:hAnsi="Sylfaen" w:cs="Sylfaen"/>
      <w:color w:val="000000"/>
      <w:sz w:val="24"/>
      <w:szCs w:val="24"/>
    </w:rPr>
  </w:style>
  <w:style w:type="paragraph" w:customStyle="1" w:styleId="sataurixml">
    <w:name w:val="satauri_xml"/>
    <w:basedOn w:val="Normal"/>
    <w:autoRedefine/>
    <w:rsid w:val="00EF7D3D"/>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360"/>
      <w:jc w:val="both"/>
    </w:pPr>
    <w:rPr>
      <w:rFonts w:ascii="AcadNusx" w:eastAsia="Sylfaen" w:hAnsi="AcadNusx" w:cs="Sylfaen"/>
      <w:b/>
      <w:bCs/>
      <w:lang w:val="ka-GE"/>
    </w:rPr>
  </w:style>
  <w:style w:type="character" w:customStyle="1" w:styleId="Heading1Char">
    <w:name w:val="Heading 1 Char"/>
    <w:basedOn w:val="DefaultParagraphFont"/>
    <w:link w:val="Heading1"/>
    <w:uiPriority w:val="9"/>
    <w:rsid w:val="00393E31"/>
    <w:rPr>
      <w:rFonts w:asciiTheme="majorHAnsi" w:eastAsiaTheme="majorEastAsia" w:hAnsiTheme="majorHAnsi" w:cstheme="majorBidi"/>
      <w:color w:val="2E74B5" w:themeColor="accent1" w:themeShade="BF"/>
      <w:sz w:val="32"/>
      <w:szCs w:val="32"/>
    </w:rPr>
  </w:style>
  <w:style w:type="paragraph" w:styleId="Footer">
    <w:name w:val="footer"/>
    <w:aliases w:val="AGT ESIA ,AGT ESIA,(allgemein)"/>
    <w:basedOn w:val="Normal"/>
    <w:link w:val="FooterChar"/>
    <w:uiPriority w:val="99"/>
    <w:rsid w:val="002A468B"/>
    <w:pPr>
      <w:tabs>
        <w:tab w:val="center" w:pos="4677"/>
        <w:tab w:val="right" w:pos="9355"/>
      </w:tabs>
      <w:spacing w:after="200" w:line="276" w:lineRule="auto"/>
    </w:pPr>
    <w:rPr>
      <w:rFonts w:ascii="Calibri" w:eastAsia="Calibri" w:hAnsi="Calibri" w:cs="Times New Roman"/>
      <w:lang w:val="ru-RU" w:eastAsia="x-none"/>
    </w:rPr>
  </w:style>
  <w:style w:type="character" w:customStyle="1" w:styleId="FooterChar">
    <w:name w:val="Footer Char"/>
    <w:aliases w:val="AGT ESIA  Char,AGT ESIA Char,(allgemein) Char"/>
    <w:basedOn w:val="DefaultParagraphFont"/>
    <w:link w:val="Footer"/>
    <w:uiPriority w:val="99"/>
    <w:rsid w:val="002A468B"/>
    <w:rPr>
      <w:rFonts w:ascii="Calibri" w:eastAsia="Calibri" w:hAnsi="Calibri" w:cs="Times New Roman"/>
      <w:lang w:val="ru-RU" w:eastAsia="x-none"/>
    </w:rPr>
  </w:style>
  <w:style w:type="paragraph" w:styleId="BodyTextIndent">
    <w:name w:val="Body Text Indent"/>
    <w:basedOn w:val="Normal"/>
    <w:link w:val="BodyTextIndentChar"/>
    <w:uiPriority w:val="99"/>
    <w:semiHidden/>
    <w:unhideWhenUsed/>
    <w:rsid w:val="002A468B"/>
    <w:pPr>
      <w:spacing w:after="120" w:line="276" w:lineRule="auto"/>
      <w:ind w:left="283"/>
    </w:pPr>
    <w:rPr>
      <w:rFonts w:ascii="Calibri" w:eastAsia="Calibri" w:hAnsi="Calibri" w:cs="Times New Roman"/>
      <w:lang w:val="ru-RU" w:eastAsia="x-none"/>
    </w:rPr>
  </w:style>
  <w:style w:type="character" w:customStyle="1" w:styleId="BodyTextIndentChar">
    <w:name w:val="Body Text Indent Char"/>
    <w:basedOn w:val="DefaultParagraphFont"/>
    <w:link w:val="BodyTextIndent"/>
    <w:uiPriority w:val="99"/>
    <w:semiHidden/>
    <w:rsid w:val="002A468B"/>
    <w:rPr>
      <w:rFonts w:ascii="Calibri" w:eastAsia="Calibri" w:hAnsi="Calibri" w:cs="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7732-D39D-4270-9646-67ECAC10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10</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Keti</cp:lastModifiedBy>
  <cp:revision>7</cp:revision>
  <dcterms:created xsi:type="dcterms:W3CDTF">2021-12-14T15:43:00Z</dcterms:created>
  <dcterms:modified xsi:type="dcterms:W3CDTF">2021-12-16T08:51:00Z</dcterms:modified>
</cp:coreProperties>
</file>