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29" w:rsidRPr="00EF1141" w:rsidRDefault="001C7A29">
      <w:pPr>
        <w:rPr>
          <w:rFonts w:ascii="Sylfaen" w:hAnsi="Sylfaen"/>
          <w:lang w:val="ka-GE"/>
        </w:rPr>
      </w:pPr>
    </w:p>
    <w:p w:rsidR="001C7A29" w:rsidRPr="00EF1141" w:rsidRDefault="00431344">
      <w:pPr>
        <w:rPr>
          <w:rFonts w:ascii="Sylfaen" w:hAnsi="Sylfaen"/>
          <w:lang w:val="ka-GE"/>
        </w:rPr>
      </w:pPr>
      <w:r w:rsidRPr="00EF1141">
        <w:rPr>
          <w:rFonts w:ascii="Sylfaen" w:hAnsi="Sylfaen"/>
          <w:noProof/>
          <w:lang w:val="ka-GE" w:eastAsia="ka-GE"/>
        </w:rPr>
        <w:drawing>
          <wp:inline distT="0" distB="0" distL="0" distR="0">
            <wp:extent cx="1554480" cy="594360"/>
            <wp:effectExtent l="0" t="0" r="7620" b="0"/>
            <wp:docPr id="2" name="图片 1" descr="New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New 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4480" cy="594360"/>
                    </a:xfrm>
                    <a:prstGeom prst="rect">
                      <a:avLst/>
                    </a:prstGeom>
                    <a:noFill/>
                    <a:ln>
                      <a:noFill/>
                    </a:ln>
                  </pic:spPr>
                </pic:pic>
              </a:graphicData>
            </a:graphic>
          </wp:inline>
        </w:drawing>
      </w:r>
    </w:p>
    <w:p w:rsidR="001C7A29" w:rsidRPr="00EF1141" w:rsidRDefault="001C7A29">
      <w:pPr>
        <w:jc w:val="center"/>
        <w:rPr>
          <w:rFonts w:ascii="Sylfaen" w:hAnsi="Sylfaen"/>
          <w:lang w:val="ka-GE"/>
        </w:rPr>
      </w:pPr>
    </w:p>
    <w:p w:rsidR="001C7A29" w:rsidRPr="00EF1141" w:rsidRDefault="001C7A29">
      <w:pPr>
        <w:jc w:val="center"/>
        <w:rPr>
          <w:rFonts w:ascii="Sylfaen" w:hAnsi="Sylfaen"/>
          <w:b/>
          <w:sz w:val="22"/>
          <w:szCs w:val="22"/>
          <w:lang w:val="ka-GE"/>
        </w:rPr>
      </w:pPr>
    </w:p>
    <w:p w:rsidR="00A92027" w:rsidRPr="00EF1141" w:rsidRDefault="005D74D7">
      <w:pPr>
        <w:jc w:val="center"/>
        <w:rPr>
          <w:rFonts w:ascii="Sylfaen" w:hAnsi="Sylfaen"/>
          <w:b/>
          <w:sz w:val="28"/>
          <w:szCs w:val="28"/>
          <w:lang w:val="ka-GE"/>
        </w:rPr>
      </w:pPr>
      <w:r w:rsidRPr="00EF1141">
        <w:rPr>
          <w:rFonts w:ascii="Sylfaen" w:hAnsi="Sylfaen"/>
          <w:b/>
          <w:sz w:val="28"/>
          <w:szCs w:val="28"/>
          <w:lang w:val="ka-GE"/>
        </w:rPr>
        <w:t>სს ,,საქართველოს რკინიგზა</w:t>
      </w:r>
      <w:r w:rsidR="00A92027" w:rsidRPr="00EF1141">
        <w:rPr>
          <w:rFonts w:ascii="Sylfaen" w:hAnsi="Sylfaen"/>
          <w:b/>
          <w:sz w:val="28"/>
          <w:szCs w:val="28"/>
          <w:lang w:val="ka-GE"/>
        </w:rPr>
        <w:t>“</w:t>
      </w:r>
    </w:p>
    <w:p w:rsidR="00A92027" w:rsidRPr="00EF1141" w:rsidRDefault="00A92027">
      <w:pPr>
        <w:jc w:val="center"/>
        <w:rPr>
          <w:rFonts w:ascii="Sylfaen" w:hAnsi="Sylfaen"/>
          <w:b/>
          <w:sz w:val="28"/>
          <w:szCs w:val="28"/>
          <w:lang w:val="ka-GE"/>
        </w:rPr>
      </w:pPr>
    </w:p>
    <w:p w:rsidR="00A92027" w:rsidRPr="00EF1141" w:rsidRDefault="00A92027">
      <w:pPr>
        <w:jc w:val="center"/>
        <w:rPr>
          <w:rFonts w:ascii="Sylfaen" w:hAnsi="Sylfaen"/>
          <w:b/>
          <w:sz w:val="28"/>
          <w:szCs w:val="28"/>
          <w:lang w:val="ka-GE"/>
        </w:rPr>
      </w:pPr>
    </w:p>
    <w:p w:rsidR="009D1E5D" w:rsidRPr="00EF1141" w:rsidRDefault="009D1E5D">
      <w:pPr>
        <w:jc w:val="center"/>
        <w:rPr>
          <w:rFonts w:ascii="Sylfaen" w:hAnsi="Sylfaen"/>
          <w:b/>
          <w:sz w:val="28"/>
          <w:szCs w:val="28"/>
          <w:lang w:val="ka-GE"/>
        </w:rPr>
      </w:pPr>
      <w:r w:rsidRPr="00EF1141">
        <w:rPr>
          <w:rFonts w:ascii="Sylfaen" w:hAnsi="Sylfaen"/>
          <w:b/>
          <w:sz w:val="28"/>
          <w:szCs w:val="28"/>
          <w:lang w:val="ka-GE"/>
        </w:rPr>
        <w:t>თბილისის-მახინჯაურის სარკინიგზო მაგისტრალის მოდერნიზაციის ფარგლებში</w:t>
      </w:r>
      <w:r w:rsidR="00E51159" w:rsidRPr="00EF1141">
        <w:rPr>
          <w:rFonts w:ascii="Sylfaen" w:hAnsi="Sylfaen"/>
          <w:b/>
          <w:sz w:val="28"/>
          <w:szCs w:val="28"/>
          <w:lang w:val="ka-GE"/>
        </w:rPr>
        <w:t>,</w:t>
      </w:r>
      <w:r w:rsidRPr="00EF1141">
        <w:rPr>
          <w:rFonts w:ascii="Sylfaen" w:hAnsi="Sylfaen"/>
          <w:b/>
          <w:sz w:val="28"/>
          <w:szCs w:val="28"/>
          <w:lang w:val="ka-GE"/>
        </w:rPr>
        <w:t xml:space="preserve"> ხაშური-მოლითის მონაკვეთზე ახალი </w:t>
      </w:r>
      <w:r w:rsidR="00E51159" w:rsidRPr="00EF1141">
        <w:rPr>
          <w:rFonts w:ascii="Sylfaen" w:hAnsi="Sylfaen"/>
          <w:b/>
          <w:sz w:val="28"/>
          <w:szCs w:val="28"/>
          <w:lang w:val="ka-GE"/>
        </w:rPr>
        <w:t>სარკინიგზო ხაზის მშენებლობის პროექტი</w:t>
      </w:r>
      <w:r w:rsidRPr="00EF1141">
        <w:rPr>
          <w:rFonts w:ascii="Sylfaen" w:hAnsi="Sylfaen"/>
          <w:b/>
          <w:sz w:val="28"/>
          <w:szCs w:val="28"/>
          <w:lang w:val="ka-GE"/>
        </w:rPr>
        <w:t xml:space="preserve">  </w:t>
      </w:r>
    </w:p>
    <w:p w:rsidR="009D1E5D" w:rsidRPr="00EF1141" w:rsidRDefault="009D1E5D">
      <w:pPr>
        <w:jc w:val="center"/>
        <w:rPr>
          <w:rFonts w:ascii="Sylfaen" w:hAnsi="Sylfaen"/>
          <w:b/>
          <w:sz w:val="28"/>
          <w:szCs w:val="28"/>
          <w:lang w:val="ka-GE"/>
        </w:rPr>
      </w:pPr>
    </w:p>
    <w:p w:rsidR="001C7A29" w:rsidRPr="00EF1141" w:rsidRDefault="001C7A29">
      <w:pPr>
        <w:jc w:val="center"/>
        <w:rPr>
          <w:rFonts w:ascii="Sylfaen" w:hAnsi="Sylfaen"/>
          <w:b/>
          <w:sz w:val="36"/>
          <w:szCs w:val="36"/>
          <w:lang w:val="ka-GE"/>
        </w:rPr>
      </w:pPr>
    </w:p>
    <w:p w:rsidR="001C7A29" w:rsidRPr="00EF1141" w:rsidRDefault="001C7A29">
      <w:pPr>
        <w:jc w:val="center"/>
        <w:rPr>
          <w:rFonts w:ascii="Sylfaen" w:hAnsi="Sylfaen"/>
          <w:b/>
          <w:sz w:val="36"/>
          <w:szCs w:val="36"/>
          <w:lang w:val="ka-GE"/>
        </w:rPr>
      </w:pPr>
      <w:r w:rsidRPr="00EF1141">
        <w:rPr>
          <w:rFonts w:ascii="Sylfaen" w:hAnsi="Sylfaen"/>
          <w:b/>
          <w:sz w:val="36"/>
          <w:szCs w:val="36"/>
          <w:lang w:val="ka-GE"/>
        </w:rPr>
        <w:t xml:space="preserve">ზვარეს სამშენებლო ბანაკი </w:t>
      </w:r>
    </w:p>
    <w:p w:rsidR="001C7A29" w:rsidRPr="00EF1141" w:rsidRDefault="001C7A29">
      <w:pPr>
        <w:jc w:val="center"/>
        <w:rPr>
          <w:rFonts w:ascii="Sylfaen" w:hAnsi="Sylfaen"/>
          <w:b/>
          <w:sz w:val="28"/>
          <w:szCs w:val="28"/>
          <w:lang w:val="ka-GE"/>
        </w:rPr>
      </w:pPr>
    </w:p>
    <w:p w:rsidR="001C7A29" w:rsidRPr="00EF1141" w:rsidRDefault="001C7A29">
      <w:pPr>
        <w:tabs>
          <w:tab w:val="left" w:pos="5140"/>
        </w:tabs>
        <w:jc w:val="center"/>
        <w:rPr>
          <w:rFonts w:ascii="Sylfaen" w:hAnsi="Sylfaen"/>
          <w:b/>
          <w:sz w:val="22"/>
          <w:szCs w:val="22"/>
          <w:lang w:val="ka-GE"/>
        </w:rPr>
      </w:pPr>
    </w:p>
    <w:p w:rsidR="001C7A29" w:rsidRPr="00EF1141" w:rsidRDefault="001C7A29">
      <w:pPr>
        <w:ind w:firstLine="708"/>
        <w:jc w:val="center"/>
        <w:rPr>
          <w:rFonts w:ascii="Sylfaen" w:hAnsi="Sylfaen"/>
          <w:b/>
          <w:bCs/>
          <w:sz w:val="32"/>
          <w:szCs w:val="32"/>
          <w:lang w:val="ka-GE"/>
        </w:rPr>
      </w:pPr>
      <w:r w:rsidRPr="00EF1141">
        <w:rPr>
          <w:rFonts w:ascii="Sylfaen" w:hAnsi="Sylfaen"/>
          <w:b/>
          <w:bCs/>
          <w:sz w:val="32"/>
          <w:szCs w:val="32"/>
          <w:lang w:val="ka-GE"/>
        </w:rPr>
        <w:t xml:space="preserve">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w:t>
      </w:r>
    </w:p>
    <w:p w:rsidR="001C7A29" w:rsidRPr="00EF1141" w:rsidRDefault="001C7A29">
      <w:pPr>
        <w:jc w:val="center"/>
        <w:rPr>
          <w:rFonts w:ascii="Sylfaen" w:hAnsi="Sylfaen"/>
          <w:b/>
          <w:bCs/>
          <w:sz w:val="32"/>
          <w:szCs w:val="32"/>
          <w:lang w:val="ka-GE"/>
        </w:rPr>
      </w:pPr>
      <w:r w:rsidRPr="00EF1141">
        <w:rPr>
          <w:rFonts w:ascii="Sylfaen" w:hAnsi="Sylfaen"/>
          <w:b/>
          <w:bCs/>
          <w:sz w:val="32"/>
          <w:szCs w:val="32"/>
          <w:lang w:val="ka-GE"/>
        </w:rPr>
        <w:t>ნორმ</w:t>
      </w:r>
      <w:r w:rsidR="0087492C" w:rsidRPr="00EF1141">
        <w:rPr>
          <w:rFonts w:ascii="Sylfaen" w:hAnsi="Sylfaen"/>
          <w:b/>
          <w:bCs/>
          <w:sz w:val="32"/>
          <w:szCs w:val="32"/>
          <w:lang w:val="ka-GE"/>
        </w:rPr>
        <w:t>ები</w:t>
      </w:r>
    </w:p>
    <w:p w:rsidR="001C7A29" w:rsidRPr="00EF1141" w:rsidRDefault="001C7A29">
      <w:pPr>
        <w:jc w:val="center"/>
        <w:rPr>
          <w:rFonts w:ascii="Sylfaen" w:hAnsi="Sylfaen"/>
          <w:b/>
          <w:sz w:val="32"/>
          <w:szCs w:val="32"/>
          <w:lang w:val="ka-GE"/>
        </w:rPr>
      </w:pPr>
    </w:p>
    <w:p w:rsidR="001C7A29" w:rsidRPr="00EF1141" w:rsidRDefault="001C7A29">
      <w:pPr>
        <w:tabs>
          <w:tab w:val="left" w:pos="5140"/>
        </w:tabs>
        <w:jc w:val="center"/>
        <w:rPr>
          <w:rFonts w:ascii="Sylfaen" w:hAnsi="Sylfaen"/>
          <w:b/>
          <w:sz w:val="22"/>
          <w:szCs w:val="22"/>
          <w:lang w:val="ka-GE"/>
        </w:rPr>
      </w:pPr>
    </w:p>
    <w:p w:rsidR="001C7A29" w:rsidRPr="00EF1141" w:rsidRDefault="001C7A29">
      <w:pPr>
        <w:jc w:val="center"/>
        <w:rPr>
          <w:rFonts w:ascii="Sylfaen" w:hAnsi="Sylfaen" w:cs="Sylfaen"/>
          <w:b/>
          <w:lang w:val="ka-GE"/>
        </w:rPr>
      </w:pPr>
    </w:p>
    <w:p w:rsidR="001C7A29" w:rsidRPr="00EF1141" w:rsidRDefault="001C7A29">
      <w:pPr>
        <w:jc w:val="center"/>
        <w:rPr>
          <w:rFonts w:ascii="Sylfaen" w:hAnsi="Sylfaen" w:cs="Sylfaen"/>
          <w:b/>
          <w:lang w:val="ka-GE"/>
        </w:rPr>
      </w:pPr>
      <w:r w:rsidRPr="00EF1141">
        <w:rPr>
          <w:rFonts w:ascii="Sylfaen" w:hAnsi="Sylfaen" w:cs="Sylfaen"/>
          <w:b/>
          <w:lang w:val="ka-GE"/>
        </w:rPr>
        <w:t>შემსრულებელი:</w:t>
      </w:r>
    </w:p>
    <w:p w:rsidR="001C7A29" w:rsidRPr="00EF1141" w:rsidRDefault="001C7A29">
      <w:pPr>
        <w:jc w:val="center"/>
        <w:rPr>
          <w:rFonts w:ascii="Sylfaen" w:hAnsi="Sylfaen" w:cs="Sylfaen"/>
          <w:b/>
          <w:lang w:val="ka-GE"/>
        </w:rPr>
      </w:pPr>
      <w:r w:rsidRPr="00EF1141">
        <w:rPr>
          <w:rFonts w:ascii="Sylfaen" w:hAnsi="Sylfaen" w:cs="Sylfaen"/>
          <w:b/>
          <w:lang w:val="ka-GE"/>
        </w:rPr>
        <w:t>შპს „გამა კონსალტინგი“</w:t>
      </w:r>
    </w:p>
    <w:p w:rsidR="001C7A29" w:rsidRPr="00EF1141" w:rsidRDefault="001C7A29">
      <w:pPr>
        <w:jc w:val="center"/>
        <w:rPr>
          <w:rFonts w:ascii="Sylfaen" w:hAnsi="Sylfaen" w:cs="Sylfaen"/>
          <w:b/>
          <w:lang w:val="ka-GE"/>
        </w:rPr>
      </w:pPr>
    </w:p>
    <w:p w:rsidR="001C7A29" w:rsidRPr="00EF1141" w:rsidRDefault="001C7A29">
      <w:pPr>
        <w:jc w:val="center"/>
        <w:rPr>
          <w:rFonts w:ascii="Sylfaen" w:hAnsi="Sylfaen" w:cs="Sylfaen"/>
          <w:b/>
          <w:lang w:val="ka-GE"/>
        </w:rPr>
      </w:pPr>
      <w:bookmarkStart w:id="0" w:name="_GoBack"/>
      <w:bookmarkEnd w:id="0"/>
    </w:p>
    <w:p w:rsidR="001C7A29" w:rsidRPr="00EF1141" w:rsidRDefault="001C7A29">
      <w:pPr>
        <w:jc w:val="center"/>
        <w:rPr>
          <w:rFonts w:ascii="Sylfaen" w:hAnsi="Sylfaen" w:cs="Sylfaen"/>
          <w:b/>
          <w:sz w:val="16"/>
          <w:szCs w:val="16"/>
          <w:lang w:val="ka-GE"/>
        </w:rPr>
      </w:pPr>
    </w:p>
    <w:p w:rsidR="001C7A29" w:rsidRPr="00EF1141" w:rsidRDefault="001C7A29">
      <w:pPr>
        <w:jc w:val="center"/>
        <w:rPr>
          <w:rFonts w:ascii="Sylfaen" w:hAnsi="Sylfaen" w:cs="Sylfaen"/>
          <w:b/>
          <w:lang w:val="ka-GE"/>
        </w:rPr>
      </w:pPr>
      <w:r w:rsidRPr="00EF1141">
        <w:rPr>
          <w:rFonts w:ascii="Sylfaen" w:hAnsi="Sylfaen" w:cs="Sylfaen"/>
          <w:b/>
          <w:lang w:val="ka-GE"/>
        </w:rPr>
        <w:t xml:space="preserve">დირექტორი </w:t>
      </w:r>
      <w:r w:rsidR="00C24704">
        <w:rPr>
          <w:rFonts w:ascii="Sylfaen" w:hAnsi="Sylfaen"/>
          <w:noProof/>
          <w:lang w:val="ka-GE" w:eastAsia="en-US"/>
        </w:rPr>
        <w:t xml:space="preserve">     </w:t>
      </w:r>
      <w:r w:rsidR="00611330">
        <w:rPr>
          <w:rFonts w:ascii="Sylfaen" w:hAnsi="Sylfaen"/>
          <w:noProof/>
          <w:lang w:val="en-US" w:eastAsia="en-US"/>
        </w:rPr>
        <w:t xml:space="preserve">              </w:t>
      </w:r>
      <w:r w:rsidR="00C24704">
        <w:rPr>
          <w:rFonts w:ascii="Sylfaen" w:hAnsi="Sylfaen"/>
          <w:noProof/>
          <w:lang w:val="ka-GE" w:eastAsia="en-US"/>
        </w:rPr>
        <w:t xml:space="preserve">   </w:t>
      </w:r>
      <w:r w:rsidR="00E51159" w:rsidRPr="00EF1141">
        <w:rPr>
          <w:rFonts w:ascii="Sylfaen" w:hAnsi="Sylfaen" w:cs="Sylfaen"/>
          <w:b/>
          <w:lang w:val="ka-GE"/>
        </w:rPr>
        <w:t>ზ. მგალობლიშვილი</w:t>
      </w:r>
    </w:p>
    <w:p w:rsidR="001C7A29" w:rsidRPr="00EF1141" w:rsidRDefault="001C7A29">
      <w:pPr>
        <w:rPr>
          <w:rFonts w:ascii="Sylfaen" w:hAnsi="Sylfaen" w:cs="Sylfaen"/>
          <w:lang w:val="ka-GE"/>
        </w:rPr>
      </w:pPr>
    </w:p>
    <w:p w:rsidR="001C7A29" w:rsidRPr="00EF1141" w:rsidRDefault="001C7A29">
      <w:pPr>
        <w:rPr>
          <w:rFonts w:ascii="Sylfaen" w:hAnsi="Sylfaen" w:cs="Sylfaen"/>
          <w:lang w:val="ka-GE"/>
        </w:rPr>
      </w:pPr>
    </w:p>
    <w:p w:rsidR="00E51159" w:rsidRPr="00EF1141" w:rsidRDefault="00E51159">
      <w:pPr>
        <w:jc w:val="center"/>
        <w:rPr>
          <w:rFonts w:ascii="Sylfaen" w:hAnsi="Sylfaen" w:cs="Sylfaen"/>
          <w:b/>
          <w:color w:val="000000"/>
          <w:sz w:val="20"/>
          <w:szCs w:val="20"/>
          <w:lang w:val="ka-GE"/>
        </w:rPr>
      </w:pPr>
    </w:p>
    <w:p w:rsidR="00A92027" w:rsidRPr="00EF1141" w:rsidRDefault="00A92027">
      <w:pPr>
        <w:jc w:val="center"/>
        <w:rPr>
          <w:rFonts w:ascii="Sylfaen" w:hAnsi="Sylfaen" w:cs="Sylfaen"/>
          <w:b/>
          <w:color w:val="000000"/>
          <w:sz w:val="20"/>
          <w:szCs w:val="20"/>
          <w:lang w:val="ka-GE"/>
        </w:rPr>
      </w:pPr>
    </w:p>
    <w:p w:rsidR="00A92027" w:rsidRPr="00EF1141" w:rsidRDefault="00A92027">
      <w:pPr>
        <w:jc w:val="center"/>
        <w:rPr>
          <w:rFonts w:ascii="Sylfaen" w:hAnsi="Sylfaen" w:cs="Sylfaen"/>
          <w:b/>
          <w:color w:val="000000"/>
          <w:sz w:val="20"/>
          <w:szCs w:val="20"/>
          <w:lang w:val="ka-GE"/>
        </w:rPr>
      </w:pPr>
    </w:p>
    <w:p w:rsidR="00E51159" w:rsidRDefault="00E51159">
      <w:pPr>
        <w:jc w:val="center"/>
        <w:rPr>
          <w:rFonts w:ascii="Sylfaen" w:hAnsi="Sylfaen" w:cs="Sylfaen"/>
          <w:b/>
          <w:color w:val="000000"/>
          <w:sz w:val="20"/>
          <w:szCs w:val="20"/>
          <w:lang w:val="ka-GE"/>
        </w:rPr>
      </w:pPr>
    </w:p>
    <w:p w:rsidR="00D27350" w:rsidRPr="00EF1141" w:rsidRDefault="00D27350">
      <w:pPr>
        <w:jc w:val="center"/>
        <w:rPr>
          <w:rFonts w:ascii="Sylfaen" w:hAnsi="Sylfaen" w:cs="Sylfaen"/>
          <w:b/>
          <w:color w:val="000000"/>
          <w:sz w:val="20"/>
          <w:szCs w:val="20"/>
          <w:lang w:val="ka-GE"/>
        </w:rPr>
      </w:pPr>
    </w:p>
    <w:p w:rsidR="00611330" w:rsidRDefault="00611330" w:rsidP="00611330">
      <w:pPr>
        <w:jc w:val="center"/>
        <w:rPr>
          <w:rFonts w:asciiTheme="minorHAnsi" w:eastAsia="Calibri" w:hAnsiTheme="minorHAnsi"/>
          <w:b/>
          <w:color w:val="000000" w:themeColor="text1"/>
          <w:szCs w:val="20"/>
          <w:lang w:val="ka-GE"/>
        </w:rPr>
      </w:pPr>
    </w:p>
    <w:p w:rsidR="00611330" w:rsidRPr="00611330" w:rsidRDefault="00611330" w:rsidP="00611330">
      <w:pPr>
        <w:jc w:val="center"/>
        <w:rPr>
          <w:rFonts w:ascii="Sylfaen" w:eastAsia="Calibri" w:hAnsi="Sylfaen"/>
          <w:b/>
          <w:color w:val="000000" w:themeColor="text1"/>
          <w:szCs w:val="20"/>
          <w:lang w:val="ka-GE"/>
        </w:rPr>
      </w:pPr>
      <w:r w:rsidRPr="00611330">
        <w:rPr>
          <w:rFonts w:ascii="Sylfaen" w:eastAsia="Calibri" w:hAnsi="Sylfaen"/>
          <w:b/>
          <w:color w:val="000000" w:themeColor="text1"/>
          <w:szCs w:val="20"/>
          <w:lang w:val="ka-GE"/>
        </w:rPr>
        <w:t>2022 წელი</w:t>
      </w:r>
    </w:p>
    <w:p w:rsidR="00611330" w:rsidRPr="00611330" w:rsidRDefault="00611330" w:rsidP="00611330">
      <w:pPr>
        <w:jc w:val="center"/>
        <w:rPr>
          <w:rFonts w:ascii="Sylfaen" w:eastAsia="Calibri" w:hAnsi="Sylfaen"/>
          <w:b/>
          <w:color w:val="808080"/>
          <w:szCs w:val="20"/>
          <w:lang w:val="ka-GE"/>
        </w:rPr>
      </w:pPr>
      <w:r w:rsidRPr="00611330">
        <w:rPr>
          <w:rFonts w:ascii="Sylfaen" w:eastAsia="Calibri" w:hAnsi="Sylfaen"/>
          <w:b/>
          <w:noProof/>
          <w:color w:val="808080"/>
          <w:szCs w:val="20"/>
          <w:lang w:val="ka-GE" w:eastAsia="ka-GE"/>
        </w:rPr>
        <mc:AlternateContent>
          <mc:Choice Requires="wps">
            <w:drawing>
              <wp:anchor distT="4294967294" distB="4294967294" distL="114300" distR="114300" simplePos="0" relativeHeight="251660288" behindDoc="0" locked="0" layoutInCell="1" allowOverlap="1" wp14:anchorId="270D0D53" wp14:editId="3AC4ED56">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6EA93" id="Straight Connector 15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611330" w:rsidRPr="00611330" w:rsidRDefault="00611330" w:rsidP="00611330">
      <w:pPr>
        <w:jc w:val="center"/>
        <w:rPr>
          <w:rFonts w:ascii="Sylfaen" w:eastAsia="Calibri" w:hAnsi="Sylfaen" w:cs="Arial"/>
          <w:b/>
          <w:color w:val="A6A6A6"/>
          <w:sz w:val="20"/>
          <w:szCs w:val="20"/>
          <w:lang w:val="ka-GE"/>
        </w:rPr>
      </w:pPr>
      <w:proofErr w:type="spellStart"/>
      <w:r w:rsidRPr="00611330">
        <w:rPr>
          <w:rFonts w:ascii="Sylfaen" w:eastAsia="Calibri" w:hAnsi="Sylfaen" w:cs="Arial"/>
          <w:b/>
          <w:color w:val="A6A6A6"/>
          <w:sz w:val="20"/>
          <w:szCs w:val="20"/>
          <w:lang w:val="ka-GE"/>
        </w:rPr>
        <w:t>GAMMA</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Consulting</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Ltd</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19</w:t>
      </w:r>
      <w:r w:rsidRPr="00611330">
        <w:rPr>
          <w:rFonts w:ascii="Sylfaen" w:eastAsia="Calibri" w:hAnsi="Sylfaen" w:cs="Arial"/>
          <w:b/>
          <w:color w:val="A6A6A6"/>
          <w:sz w:val="20"/>
          <w:szCs w:val="20"/>
          <w:vertAlign w:val="superscript"/>
          <w:lang w:val="ka-GE"/>
        </w:rPr>
        <w:t>d</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Guramishvili</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av</w:t>
      </w:r>
      <w:proofErr w:type="spellEnd"/>
      <w:r w:rsidRPr="00611330">
        <w:rPr>
          <w:rFonts w:ascii="Sylfaen" w:eastAsia="Calibri" w:hAnsi="Sylfaen" w:cs="Arial"/>
          <w:b/>
          <w:color w:val="A6A6A6"/>
          <w:sz w:val="20"/>
          <w:szCs w:val="20"/>
          <w:lang w:val="ka-GE"/>
        </w:rPr>
        <w:t xml:space="preserve">, 0192, </w:t>
      </w:r>
      <w:proofErr w:type="spellStart"/>
      <w:r w:rsidRPr="00611330">
        <w:rPr>
          <w:rFonts w:ascii="Sylfaen" w:eastAsia="Calibri" w:hAnsi="Sylfaen" w:cs="Arial"/>
          <w:b/>
          <w:color w:val="A6A6A6"/>
          <w:sz w:val="20"/>
          <w:szCs w:val="20"/>
          <w:lang w:val="ka-GE"/>
        </w:rPr>
        <w:t>Tbilisi</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Georgia</w:t>
      </w:r>
      <w:proofErr w:type="spellEnd"/>
    </w:p>
    <w:p w:rsidR="00611330" w:rsidRPr="00611330" w:rsidRDefault="00611330" w:rsidP="00611330">
      <w:pPr>
        <w:jc w:val="center"/>
        <w:rPr>
          <w:rFonts w:ascii="Sylfaen" w:eastAsia="Calibri" w:hAnsi="Sylfaen" w:cs="Arial"/>
          <w:b/>
          <w:color w:val="A6A6A6"/>
          <w:sz w:val="20"/>
          <w:szCs w:val="20"/>
          <w:lang w:val="ka-GE"/>
        </w:rPr>
      </w:pPr>
      <w:proofErr w:type="spellStart"/>
      <w:r w:rsidRPr="00611330">
        <w:rPr>
          <w:rFonts w:ascii="Sylfaen" w:eastAsia="Calibri" w:hAnsi="Sylfaen" w:cs="Arial"/>
          <w:b/>
          <w:color w:val="A6A6A6"/>
          <w:sz w:val="20"/>
          <w:szCs w:val="20"/>
          <w:lang w:val="ka-GE"/>
        </w:rPr>
        <w:t>Tel</w:t>
      </w:r>
      <w:proofErr w:type="spellEnd"/>
      <w:r w:rsidRPr="00611330">
        <w:rPr>
          <w:rFonts w:ascii="Sylfaen" w:eastAsia="Calibri" w:hAnsi="Sylfaen" w:cs="Arial"/>
          <w:b/>
          <w:color w:val="A6A6A6"/>
          <w:sz w:val="20"/>
          <w:szCs w:val="20"/>
          <w:lang w:val="ka-GE"/>
        </w:rPr>
        <w:t>: +(995 32) 261 44 34  +(995 32) 260 15 27 E-</w:t>
      </w:r>
      <w:proofErr w:type="spellStart"/>
      <w:r w:rsidRPr="00611330">
        <w:rPr>
          <w:rFonts w:ascii="Sylfaen" w:eastAsia="Calibri" w:hAnsi="Sylfaen" w:cs="Arial"/>
          <w:b/>
          <w:color w:val="A6A6A6"/>
          <w:sz w:val="20"/>
          <w:szCs w:val="20"/>
          <w:lang w:val="ka-GE"/>
        </w:rPr>
        <w:t>mail</w:t>
      </w:r>
      <w:proofErr w:type="spellEnd"/>
      <w:r w:rsidRPr="00611330">
        <w:rPr>
          <w:rFonts w:ascii="Sylfaen" w:eastAsia="Calibri" w:hAnsi="Sylfaen" w:cs="Arial"/>
          <w:b/>
          <w:color w:val="A6A6A6"/>
          <w:sz w:val="20"/>
          <w:szCs w:val="20"/>
          <w:lang w:val="ka-GE"/>
        </w:rPr>
        <w:t xml:space="preserve">: </w:t>
      </w:r>
      <w:hyperlink r:id="rId9" w:history="1">
        <w:r w:rsidRPr="00611330">
          <w:rPr>
            <w:rFonts w:ascii="Sylfaen" w:eastAsia="Calibri" w:hAnsi="Sylfaen" w:cs="Arial"/>
            <w:b/>
            <w:color w:val="A6A6A6"/>
            <w:sz w:val="20"/>
            <w:szCs w:val="20"/>
            <w:lang w:val="ka-GE"/>
          </w:rPr>
          <w:t>zmgreen@gamma.ge</w:t>
        </w:r>
      </w:hyperlink>
      <w:r w:rsidRPr="00611330">
        <w:rPr>
          <w:rFonts w:ascii="Sylfaen" w:eastAsia="Calibri" w:hAnsi="Sylfaen" w:cs="Arial"/>
          <w:b/>
          <w:color w:val="A6A6A6"/>
          <w:sz w:val="20"/>
          <w:szCs w:val="20"/>
          <w:lang w:val="ka-GE"/>
        </w:rPr>
        <w:t>; j.akhvlediani@gamma.ge</w:t>
      </w:r>
    </w:p>
    <w:p w:rsidR="00611330" w:rsidRPr="00611330" w:rsidRDefault="00611330" w:rsidP="00611330">
      <w:pPr>
        <w:jc w:val="center"/>
        <w:rPr>
          <w:rFonts w:ascii="Sylfaen" w:eastAsia="Calibri" w:hAnsi="Sylfaen" w:cs="Arial"/>
          <w:b/>
          <w:color w:val="A6A6A6"/>
          <w:sz w:val="20"/>
          <w:szCs w:val="20"/>
          <w:lang w:val="ka-GE"/>
        </w:rPr>
      </w:pPr>
      <w:r w:rsidRPr="00611330">
        <w:rPr>
          <w:rFonts w:ascii="Sylfaen" w:eastAsia="Calibri" w:hAnsi="Sylfaen" w:cs="Arial"/>
          <w:b/>
          <w:color w:val="A6A6A6"/>
          <w:sz w:val="20"/>
          <w:szCs w:val="20"/>
          <w:lang w:val="ka-GE"/>
        </w:rPr>
        <w:t xml:space="preserve">www.gamma.ge; </w:t>
      </w:r>
      <w:hyperlink r:id="rId10" w:history="1">
        <w:r w:rsidRPr="00611330">
          <w:rPr>
            <w:rFonts w:ascii="Sylfaen" w:eastAsia="Calibri" w:hAnsi="Sylfaen" w:cs="Arial"/>
            <w:b/>
            <w:color w:val="A6A6A6"/>
            <w:sz w:val="20"/>
            <w:szCs w:val="20"/>
            <w:lang w:val="ka-GE"/>
          </w:rPr>
          <w:t>www.facebook.com/gammaconsultingGeorgia</w:t>
        </w:r>
      </w:hyperlink>
    </w:p>
    <w:p w:rsidR="003B7DBC" w:rsidRPr="00611330" w:rsidRDefault="003B7DBC" w:rsidP="00611330">
      <w:pPr>
        <w:pStyle w:val="TOCHeading"/>
        <w:rPr>
          <w:rFonts w:ascii="Sylfaen" w:hAnsi="Sylfaen"/>
          <w:b/>
          <w:color w:val="000000"/>
          <w:sz w:val="20"/>
          <w:lang w:val="ka-GE"/>
        </w:rPr>
      </w:pPr>
      <w:r w:rsidRPr="00611330">
        <w:rPr>
          <w:rFonts w:ascii="Sylfaen" w:hAnsi="Sylfaen"/>
          <w:b/>
          <w:color w:val="000000"/>
          <w:sz w:val="20"/>
          <w:lang w:val="ka-GE"/>
        </w:rPr>
        <w:lastRenderedPageBreak/>
        <w:t>სარჩევი</w:t>
      </w:r>
    </w:p>
    <w:p w:rsidR="00C948DA" w:rsidRPr="00FF1B7A" w:rsidRDefault="003B7DBC">
      <w:pPr>
        <w:pStyle w:val="TOC1"/>
        <w:tabs>
          <w:tab w:val="left" w:pos="480"/>
          <w:tab w:val="right" w:leader="dot" w:pos="9629"/>
        </w:tabs>
        <w:rPr>
          <w:rFonts w:ascii="Calibri" w:hAnsi="Calibri"/>
          <w:noProof/>
          <w:sz w:val="22"/>
          <w:szCs w:val="22"/>
          <w:lang w:val="en-US" w:eastAsia="en-US"/>
        </w:rPr>
      </w:pPr>
      <w:r w:rsidRPr="00EF1141">
        <w:rPr>
          <w:b/>
          <w:bCs/>
          <w:noProof/>
        </w:rPr>
        <w:fldChar w:fldCharType="begin"/>
      </w:r>
      <w:r w:rsidRPr="00EF1141">
        <w:rPr>
          <w:b/>
          <w:bCs/>
          <w:noProof/>
        </w:rPr>
        <w:instrText xml:space="preserve"> TOC \o "1-3" \h \z \u </w:instrText>
      </w:r>
      <w:r w:rsidRPr="00EF1141">
        <w:rPr>
          <w:b/>
          <w:bCs/>
          <w:noProof/>
        </w:rPr>
        <w:fldChar w:fldCharType="separate"/>
      </w:r>
      <w:hyperlink w:anchor="_Toc82011573" w:history="1">
        <w:r w:rsidR="00C948DA" w:rsidRPr="00CD72FD">
          <w:rPr>
            <w:rStyle w:val="Hyperlink"/>
            <w:noProof/>
          </w:rPr>
          <w:t>1.</w:t>
        </w:r>
        <w:r w:rsidR="00C948DA" w:rsidRPr="00FF1B7A">
          <w:rPr>
            <w:rFonts w:ascii="Calibri" w:hAnsi="Calibri"/>
            <w:noProof/>
            <w:sz w:val="22"/>
            <w:szCs w:val="22"/>
            <w:lang w:val="en-US" w:eastAsia="en-US"/>
          </w:rPr>
          <w:tab/>
        </w:r>
        <w:r w:rsidR="00C948DA" w:rsidRPr="00CD72FD">
          <w:rPr>
            <w:rStyle w:val="Hyperlink"/>
            <w:noProof/>
          </w:rPr>
          <w:t>შესავალი</w:t>
        </w:r>
        <w:r w:rsidR="00C948DA">
          <w:rPr>
            <w:noProof/>
            <w:webHidden/>
          </w:rPr>
          <w:tab/>
        </w:r>
        <w:r w:rsidR="00C948DA">
          <w:rPr>
            <w:noProof/>
            <w:webHidden/>
          </w:rPr>
          <w:fldChar w:fldCharType="begin"/>
        </w:r>
        <w:r w:rsidR="00C948DA">
          <w:rPr>
            <w:noProof/>
            <w:webHidden/>
          </w:rPr>
          <w:instrText xml:space="preserve"> PAGEREF _Toc82011573 \h </w:instrText>
        </w:r>
        <w:r w:rsidR="00C948DA">
          <w:rPr>
            <w:noProof/>
            <w:webHidden/>
          </w:rPr>
        </w:r>
        <w:r w:rsidR="00C948DA">
          <w:rPr>
            <w:noProof/>
            <w:webHidden/>
          </w:rPr>
          <w:fldChar w:fldCharType="separate"/>
        </w:r>
        <w:r w:rsidR="003705B0">
          <w:rPr>
            <w:noProof/>
            <w:webHidden/>
          </w:rPr>
          <w:t>3</w:t>
        </w:r>
        <w:r w:rsidR="00C948DA">
          <w:rPr>
            <w:noProof/>
            <w:webHidden/>
          </w:rPr>
          <w:fldChar w:fldCharType="end"/>
        </w:r>
      </w:hyperlink>
    </w:p>
    <w:p w:rsidR="00C948DA" w:rsidRPr="00FF1B7A" w:rsidRDefault="00C948DA">
      <w:pPr>
        <w:pStyle w:val="TOC1"/>
        <w:tabs>
          <w:tab w:val="left" w:pos="480"/>
          <w:tab w:val="right" w:leader="dot" w:pos="9629"/>
        </w:tabs>
        <w:rPr>
          <w:rFonts w:ascii="Calibri" w:hAnsi="Calibri"/>
          <w:noProof/>
          <w:sz w:val="22"/>
          <w:szCs w:val="22"/>
          <w:lang w:val="en-US" w:eastAsia="en-US"/>
        </w:rPr>
      </w:pPr>
      <w:hyperlink w:anchor="_Toc82011574" w:history="1">
        <w:r w:rsidRPr="00CD72FD">
          <w:rPr>
            <w:rStyle w:val="Hyperlink"/>
            <w:noProof/>
          </w:rPr>
          <w:t>2.</w:t>
        </w:r>
        <w:r w:rsidRPr="00FF1B7A">
          <w:rPr>
            <w:rFonts w:ascii="Calibri" w:hAnsi="Calibri"/>
            <w:noProof/>
            <w:sz w:val="22"/>
            <w:szCs w:val="22"/>
            <w:lang w:val="en-US" w:eastAsia="en-US"/>
          </w:rPr>
          <w:tab/>
        </w:r>
        <w:r w:rsidRPr="00CD72FD">
          <w:rPr>
            <w:rStyle w:val="Hyperlink"/>
            <w:noProof/>
          </w:rPr>
          <w:t>სატიტულო ფურცელი</w:t>
        </w:r>
        <w:r>
          <w:rPr>
            <w:noProof/>
            <w:webHidden/>
          </w:rPr>
          <w:tab/>
        </w:r>
        <w:r>
          <w:rPr>
            <w:noProof/>
            <w:webHidden/>
          </w:rPr>
          <w:fldChar w:fldCharType="begin"/>
        </w:r>
        <w:r>
          <w:rPr>
            <w:noProof/>
            <w:webHidden/>
          </w:rPr>
          <w:instrText xml:space="preserve"> PAGEREF _Toc82011574 \h </w:instrText>
        </w:r>
        <w:r>
          <w:rPr>
            <w:noProof/>
            <w:webHidden/>
          </w:rPr>
        </w:r>
        <w:r>
          <w:rPr>
            <w:noProof/>
            <w:webHidden/>
          </w:rPr>
          <w:fldChar w:fldCharType="separate"/>
        </w:r>
        <w:r w:rsidR="003705B0">
          <w:rPr>
            <w:noProof/>
            <w:webHidden/>
          </w:rPr>
          <w:t>4</w:t>
        </w:r>
        <w:r>
          <w:rPr>
            <w:noProof/>
            <w:webHidden/>
          </w:rPr>
          <w:fldChar w:fldCharType="end"/>
        </w:r>
      </w:hyperlink>
    </w:p>
    <w:p w:rsidR="00C948DA" w:rsidRPr="00FF1B7A" w:rsidRDefault="00C948DA">
      <w:pPr>
        <w:pStyle w:val="TOC1"/>
        <w:tabs>
          <w:tab w:val="left" w:pos="480"/>
          <w:tab w:val="right" w:leader="dot" w:pos="9629"/>
        </w:tabs>
        <w:rPr>
          <w:rFonts w:ascii="Calibri" w:hAnsi="Calibri"/>
          <w:noProof/>
          <w:sz w:val="22"/>
          <w:szCs w:val="22"/>
          <w:lang w:val="en-US" w:eastAsia="en-US"/>
        </w:rPr>
      </w:pPr>
      <w:hyperlink w:anchor="_Toc82011575" w:history="1">
        <w:r w:rsidRPr="00CD72FD">
          <w:rPr>
            <w:rStyle w:val="Hyperlink"/>
            <w:noProof/>
          </w:rPr>
          <w:t>3.</w:t>
        </w:r>
        <w:r w:rsidRPr="00FF1B7A">
          <w:rPr>
            <w:rFonts w:ascii="Calibri" w:hAnsi="Calibri"/>
            <w:noProof/>
            <w:sz w:val="22"/>
            <w:szCs w:val="22"/>
            <w:lang w:val="en-US" w:eastAsia="en-US"/>
          </w:rPr>
          <w:tab/>
        </w:r>
        <w:r w:rsidRPr="00CD72FD">
          <w:rPr>
            <w:rStyle w:val="Hyperlink"/>
            <w:noProof/>
          </w:rPr>
          <w:t>ზღვრულად დასაშვები ჩაშვების (ემისიის) ნორმების გაანგარიშების მეთოდიკა ცალკეული დამაბინძურებელი ნივთიერებისათვის</w:t>
        </w:r>
        <w:r>
          <w:rPr>
            <w:noProof/>
            <w:webHidden/>
          </w:rPr>
          <w:tab/>
        </w:r>
        <w:r>
          <w:rPr>
            <w:noProof/>
            <w:webHidden/>
          </w:rPr>
          <w:fldChar w:fldCharType="begin"/>
        </w:r>
        <w:r>
          <w:rPr>
            <w:noProof/>
            <w:webHidden/>
          </w:rPr>
          <w:instrText xml:space="preserve"> PAGEREF _Toc82011575 \h </w:instrText>
        </w:r>
        <w:r>
          <w:rPr>
            <w:noProof/>
            <w:webHidden/>
          </w:rPr>
        </w:r>
        <w:r>
          <w:rPr>
            <w:noProof/>
            <w:webHidden/>
          </w:rPr>
          <w:fldChar w:fldCharType="separate"/>
        </w:r>
        <w:r w:rsidR="003705B0">
          <w:rPr>
            <w:noProof/>
            <w:webHidden/>
          </w:rPr>
          <w:t>7</w:t>
        </w:r>
        <w:r>
          <w:rPr>
            <w:noProof/>
            <w:webHidden/>
          </w:rPr>
          <w:fldChar w:fldCharType="end"/>
        </w:r>
      </w:hyperlink>
    </w:p>
    <w:p w:rsidR="00C948DA" w:rsidRPr="00FF1B7A" w:rsidRDefault="00C948DA">
      <w:pPr>
        <w:pStyle w:val="TOC1"/>
        <w:tabs>
          <w:tab w:val="left" w:pos="480"/>
          <w:tab w:val="right" w:leader="dot" w:pos="9629"/>
        </w:tabs>
        <w:rPr>
          <w:rFonts w:ascii="Calibri" w:hAnsi="Calibri"/>
          <w:noProof/>
          <w:sz w:val="22"/>
          <w:szCs w:val="22"/>
          <w:lang w:val="en-US" w:eastAsia="en-US"/>
        </w:rPr>
      </w:pPr>
      <w:hyperlink w:anchor="_Toc82011576" w:history="1">
        <w:r w:rsidRPr="00CD72FD">
          <w:rPr>
            <w:rStyle w:val="Hyperlink"/>
            <w:noProof/>
          </w:rPr>
          <w:t>4.</w:t>
        </w:r>
        <w:r w:rsidRPr="00FF1B7A">
          <w:rPr>
            <w:rFonts w:ascii="Calibri" w:hAnsi="Calibri"/>
            <w:noProof/>
            <w:sz w:val="22"/>
            <w:szCs w:val="22"/>
            <w:lang w:val="en-US" w:eastAsia="en-US"/>
          </w:rPr>
          <w:tab/>
        </w:r>
        <w:r w:rsidRPr="00CD72FD">
          <w:rPr>
            <w:rStyle w:val="Hyperlink"/>
            <w:noProof/>
          </w:rPr>
          <w:t>საქმიანობის მოკლე მიმოხილვა</w:t>
        </w:r>
        <w:r>
          <w:rPr>
            <w:noProof/>
            <w:webHidden/>
          </w:rPr>
          <w:tab/>
        </w:r>
        <w:r>
          <w:rPr>
            <w:noProof/>
            <w:webHidden/>
          </w:rPr>
          <w:fldChar w:fldCharType="begin"/>
        </w:r>
        <w:r>
          <w:rPr>
            <w:noProof/>
            <w:webHidden/>
          </w:rPr>
          <w:instrText xml:space="preserve"> PAGEREF _Toc82011576 \h </w:instrText>
        </w:r>
        <w:r>
          <w:rPr>
            <w:noProof/>
            <w:webHidden/>
          </w:rPr>
        </w:r>
        <w:r>
          <w:rPr>
            <w:noProof/>
            <w:webHidden/>
          </w:rPr>
          <w:fldChar w:fldCharType="separate"/>
        </w:r>
        <w:r w:rsidR="003705B0">
          <w:rPr>
            <w:noProof/>
            <w:webHidden/>
          </w:rPr>
          <w:t>9</w:t>
        </w:r>
        <w:r>
          <w:rPr>
            <w:noProof/>
            <w:webHidden/>
          </w:rPr>
          <w:fldChar w:fldCharType="end"/>
        </w:r>
      </w:hyperlink>
    </w:p>
    <w:p w:rsidR="00C948DA" w:rsidRPr="00FF1B7A" w:rsidRDefault="00C948DA">
      <w:pPr>
        <w:pStyle w:val="TOC2"/>
        <w:tabs>
          <w:tab w:val="left" w:pos="720"/>
          <w:tab w:val="right" w:leader="dot" w:pos="9629"/>
        </w:tabs>
        <w:rPr>
          <w:rFonts w:ascii="Calibri" w:hAnsi="Calibri"/>
          <w:noProof/>
          <w:sz w:val="22"/>
          <w:szCs w:val="22"/>
          <w:lang w:val="en-US" w:eastAsia="en-US"/>
        </w:rPr>
      </w:pPr>
      <w:hyperlink w:anchor="_Toc82011577" w:history="1">
        <w:r w:rsidRPr="00CD72FD">
          <w:rPr>
            <w:rStyle w:val="Hyperlink"/>
            <w:noProof/>
            <w:lang w:val="ka-GE"/>
          </w:rPr>
          <w:t>4.1</w:t>
        </w:r>
        <w:r w:rsidRPr="00FF1B7A">
          <w:rPr>
            <w:rFonts w:ascii="Calibri" w:hAnsi="Calibri"/>
            <w:noProof/>
            <w:sz w:val="22"/>
            <w:szCs w:val="22"/>
            <w:lang w:val="en-US" w:eastAsia="en-US"/>
          </w:rPr>
          <w:tab/>
        </w:r>
        <w:r w:rsidRPr="00CD72FD">
          <w:rPr>
            <w:rStyle w:val="Hyperlink"/>
            <w:rFonts w:cs="Sylfaen"/>
            <w:noProof/>
            <w:lang w:val="ka-GE"/>
          </w:rPr>
          <w:t>მუშაობის</w:t>
        </w:r>
        <w:r w:rsidRPr="00CD72FD">
          <w:rPr>
            <w:rStyle w:val="Hyperlink"/>
            <w:noProof/>
            <w:lang w:val="ka-GE"/>
          </w:rPr>
          <w:t xml:space="preserve"> </w:t>
        </w:r>
        <w:r w:rsidRPr="00CD72FD">
          <w:rPr>
            <w:rStyle w:val="Hyperlink"/>
            <w:rFonts w:cs="Sylfaen"/>
            <w:noProof/>
            <w:lang w:val="ka-GE"/>
          </w:rPr>
          <w:t>რეჟიმი</w:t>
        </w:r>
        <w:r w:rsidRPr="00CD72FD">
          <w:rPr>
            <w:rStyle w:val="Hyperlink"/>
            <w:noProof/>
            <w:lang w:val="ka-GE"/>
          </w:rPr>
          <w:t xml:space="preserve"> </w:t>
        </w:r>
        <w:r w:rsidRPr="00CD72FD">
          <w:rPr>
            <w:rStyle w:val="Hyperlink"/>
            <w:rFonts w:cs="Sylfaen"/>
            <w:noProof/>
            <w:lang w:val="ka-GE"/>
          </w:rPr>
          <w:t>და</w:t>
        </w:r>
        <w:r w:rsidRPr="00CD72FD">
          <w:rPr>
            <w:rStyle w:val="Hyperlink"/>
            <w:noProof/>
            <w:lang w:val="ka-GE"/>
          </w:rPr>
          <w:t xml:space="preserve"> </w:t>
        </w:r>
        <w:r w:rsidRPr="00CD72FD">
          <w:rPr>
            <w:rStyle w:val="Hyperlink"/>
            <w:rFonts w:cs="Sylfaen"/>
            <w:noProof/>
            <w:lang w:val="ka-GE"/>
          </w:rPr>
          <w:t>მომსახურე</w:t>
        </w:r>
        <w:r w:rsidRPr="00CD72FD">
          <w:rPr>
            <w:rStyle w:val="Hyperlink"/>
            <w:noProof/>
            <w:lang w:val="ka-GE"/>
          </w:rPr>
          <w:t xml:space="preserve"> </w:t>
        </w:r>
        <w:r w:rsidRPr="00CD72FD">
          <w:rPr>
            <w:rStyle w:val="Hyperlink"/>
            <w:rFonts w:cs="Sylfaen"/>
            <w:noProof/>
            <w:lang w:val="ka-GE"/>
          </w:rPr>
          <w:t>პერსონალი</w:t>
        </w:r>
        <w:r>
          <w:rPr>
            <w:noProof/>
            <w:webHidden/>
          </w:rPr>
          <w:tab/>
        </w:r>
        <w:r>
          <w:rPr>
            <w:noProof/>
            <w:webHidden/>
          </w:rPr>
          <w:fldChar w:fldCharType="begin"/>
        </w:r>
        <w:r>
          <w:rPr>
            <w:noProof/>
            <w:webHidden/>
          </w:rPr>
          <w:instrText xml:space="preserve"> PAGEREF _Toc82011577 \h </w:instrText>
        </w:r>
        <w:r>
          <w:rPr>
            <w:noProof/>
            <w:webHidden/>
          </w:rPr>
        </w:r>
        <w:r>
          <w:rPr>
            <w:noProof/>
            <w:webHidden/>
          </w:rPr>
          <w:fldChar w:fldCharType="separate"/>
        </w:r>
        <w:r w:rsidR="003705B0">
          <w:rPr>
            <w:noProof/>
            <w:webHidden/>
          </w:rPr>
          <w:t>14</w:t>
        </w:r>
        <w:r>
          <w:rPr>
            <w:noProof/>
            <w:webHidden/>
          </w:rPr>
          <w:fldChar w:fldCharType="end"/>
        </w:r>
      </w:hyperlink>
    </w:p>
    <w:p w:rsidR="00C948DA" w:rsidRPr="00FF1B7A" w:rsidRDefault="00C948DA">
      <w:pPr>
        <w:pStyle w:val="TOC2"/>
        <w:tabs>
          <w:tab w:val="left" w:pos="720"/>
          <w:tab w:val="right" w:leader="dot" w:pos="9629"/>
        </w:tabs>
        <w:rPr>
          <w:rFonts w:ascii="Calibri" w:hAnsi="Calibri"/>
          <w:noProof/>
          <w:sz w:val="22"/>
          <w:szCs w:val="22"/>
          <w:lang w:val="en-US" w:eastAsia="en-US"/>
        </w:rPr>
      </w:pPr>
      <w:hyperlink w:anchor="_Toc82011578" w:history="1">
        <w:r w:rsidRPr="00CD72FD">
          <w:rPr>
            <w:rStyle w:val="Hyperlink"/>
            <w:noProof/>
            <w:lang w:val="ka-GE"/>
          </w:rPr>
          <w:t>5.1</w:t>
        </w:r>
        <w:r w:rsidRPr="00FF1B7A">
          <w:rPr>
            <w:rFonts w:ascii="Calibri" w:hAnsi="Calibri"/>
            <w:noProof/>
            <w:sz w:val="22"/>
            <w:szCs w:val="22"/>
            <w:lang w:val="en-US" w:eastAsia="en-US"/>
          </w:rPr>
          <w:tab/>
        </w:r>
        <w:r w:rsidRPr="00CD72FD">
          <w:rPr>
            <w:rStyle w:val="Hyperlink"/>
            <w:noProof/>
            <w:lang w:val="ka-GE"/>
          </w:rPr>
          <w:t>წყ</w:t>
        </w:r>
        <w:r w:rsidRPr="00CD72FD">
          <w:rPr>
            <w:rStyle w:val="Hyperlink"/>
            <w:noProof/>
            <w:lang w:val="ka-GE"/>
          </w:rPr>
          <w:t>ა</w:t>
        </w:r>
        <w:r w:rsidRPr="00CD72FD">
          <w:rPr>
            <w:rStyle w:val="Hyperlink"/>
            <w:noProof/>
            <w:lang w:val="ka-GE"/>
          </w:rPr>
          <w:t>ლმომარაგება</w:t>
        </w:r>
        <w:r>
          <w:rPr>
            <w:noProof/>
            <w:webHidden/>
          </w:rPr>
          <w:tab/>
        </w:r>
        <w:r>
          <w:rPr>
            <w:noProof/>
            <w:webHidden/>
          </w:rPr>
          <w:fldChar w:fldCharType="begin"/>
        </w:r>
        <w:r>
          <w:rPr>
            <w:noProof/>
            <w:webHidden/>
          </w:rPr>
          <w:instrText xml:space="preserve"> PAGEREF _Toc82011578 \h </w:instrText>
        </w:r>
        <w:r>
          <w:rPr>
            <w:noProof/>
            <w:webHidden/>
          </w:rPr>
        </w:r>
        <w:r>
          <w:rPr>
            <w:noProof/>
            <w:webHidden/>
          </w:rPr>
          <w:fldChar w:fldCharType="separate"/>
        </w:r>
        <w:r w:rsidR="003705B0">
          <w:rPr>
            <w:noProof/>
            <w:webHidden/>
          </w:rPr>
          <w:t>14</w:t>
        </w:r>
        <w:r>
          <w:rPr>
            <w:noProof/>
            <w:webHidden/>
          </w:rPr>
          <w:fldChar w:fldCharType="end"/>
        </w:r>
      </w:hyperlink>
    </w:p>
    <w:p w:rsidR="00C948DA" w:rsidRPr="00FF1B7A" w:rsidRDefault="00C948DA">
      <w:pPr>
        <w:pStyle w:val="TOC2"/>
        <w:tabs>
          <w:tab w:val="left" w:pos="720"/>
          <w:tab w:val="right" w:leader="dot" w:pos="9629"/>
        </w:tabs>
        <w:rPr>
          <w:rFonts w:ascii="Calibri" w:hAnsi="Calibri"/>
          <w:noProof/>
          <w:sz w:val="22"/>
          <w:szCs w:val="22"/>
          <w:lang w:val="en-US" w:eastAsia="en-US"/>
        </w:rPr>
      </w:pPr>
      <w:hyperlink w:anchor="_Toc82011579" w:history="1">
        <w:r w:rsidRPr="00CD72FD">
          <w:rPr>
            <w:rStyle w:val="Hyperlink"/>
            <w:noProof/>
            <w:lang w:val="ka-GE"/>
          </w:rPr>
          <w:t>5.2</w:t>
        </w:r>
        <w:r w:rsidRPr="00FF1B7A">
          <w:rPr>
            <w:rFonts w:ascii="Calibri" w:hAnsi="Calibri"/>
            <w:noProof/>
            <w:sz w:val="22"/>
            <w:szCs w:val="22"/>
            <w:lang w:val="en-US" w:eastAsia="en-US"/>
          </w:rPr>
          <w:tab/>
        </w:r>
        <w:r w:rsidRPr="00CD72FD">
          <w:rPr>
            <w:rStyle w:val="Hyperlink"/>
            <w:noProof/>
            <w:lang w:val="ka-GE"/>
          </w:rPr>
          <w:t>ჩამდინარე წყლების არინება</w:t>
        </w:r>
        <w:r>
          <w:rPr>
            <w:noProof/>
            <w:webHidden/>
          </w:rPr>
          <w:tab/>
        </w:r>
        <w:r>
          <w:rPr>
            <w:noProof/>
            <w:webHidden/>
          </w:rPr>
          <w:fldChar w:fldCharType="begin"/>
        </w:r>
        <w:r>
          <w:rPr>
            <w:noProof/>
            <w:webHidden/>
          </w:rPr>
          <w:instrText xml:space="preserve"> PAGEREF _Toc82011579 \h </w:instrText>
        </w:r>
        <w:r>
          <w:rPr>
            <w:noProof/>
            <w:webHidden/>
          </w:rPr>
        </w:r>
        <w:r>
          <w:rPr>
            <w:noProof/>
            <w:webHidden/>
          </w:rPr>
          <w:fldChar w:fldCharType="separate"/>
        </w:r>
        <w:r w:rsidR="003705B0">
          <w:rPr>
            <w:noProof/>
            <w:webHidden/>
          </w:rPr>
          <w:t>14</w:t>
        </w:r>
        <w:r>
          <w:rPr>
            <w:noProof/>
            <w:webHidden/>
          </w:rPr>
          <w:fldChar w:fldCharType="end"/>
        </w:r>
      </w:hyperlink>
    </w:p>
    <w:p w:rsidR="00C948DA" w:rsidRPr="00FF1B7A" w:rsidRDefault="00C948DA">
      <w:pPr>
        <w:pStyle w:val="TOC2"/>
        <w:tabs>
          <w:tab w:val="left" w:pos="720"/>
          <w:tab w:val="right" w:leader="dot" w:pos="9629"/>
        </w:tabs>
        <w:rPr>
          <w:rFonts w:ascii="Calibri" w:hAnsi="Calibri"/>
          <w:noProof/>
          <w:sz w:val="22"/>
          <w:szCs w:val="22"/>
          <w:lang w:val="en-US" w:eastAsia="en-US"/>
        </w:rPr>
      </w:pPr>
      <w:hyperlink w:anchor="_Toc82011580" w:history="1">
        <w:r w:rsidRPr="00CD72FD">
          <w:rPr>
            <w:rStyle w:val="Hyperlink"/>
            <w:rFonts w:cs="Sylfaen"/>
            <w:noProof/>
          </w:rPr>
          <w:t>5.3</w:t>
        </w:r>
        <w:r w:rsidRPr="00FF1B7A">
          <w:rPr>
            <w:rFonts w:ascii="Calibri" w:hAnsi="Calibri"/>
            <w:noProof/>
            <w:sz w:val="22"/>
            <w:szCs w:val="22"/>
            <w:lang w:val="en-US" w:eastAsia="en-US"/>
          </w:rPr>
          <w:tab/>
        </w:r>
        <w:r w:rsidRPr="00CD72FD">
          <w:rPr>
            <w:rStyle w:val="Hyperlink"/>
            <w:rFonts w:cs="Sylfaen"/>
            <w:noProof/>
          </w:rPr>
          <w:t>სანიაღვრე</w:t>
        </w:r>
        <w:r w:rsidRPr="00CD72FD">
          <w:rPr>
            <w:rStyle w:val="Hyperlink"/>
            <w:noProof/>
          </w:rPr>
          <w:t xml:space="preserve"> </w:t>
        </w:r>
        <w:r w:rsidRPr="00CD72FD">
          <w:rPr>
            <w:rStyle w:val="Hyperlink"/>
            <w:rFonts w:cs="Sylfaen"/>
            <w:noProof/>
          </w:rPr>
          <w:t>წყლები</w:t>
        </w:r>
        <w:r>
          <w:rPr>
            <w:noProof/>
            <w:webHidden/>
          </w:rPr>
          <w:tab/>
        </w:r>
        <w:r>
          <w:rPr>
            <w:noProof/>
            <w:webHidden/>
          </w:rPr>
          <w:fldChar w:fldCharType="begin"/>
        </w:r>
        <w:r>
          <w:rPr>
            <w:noProof/>
            <w:webHidden/>
          </w:rPr>
          <w:instrText xml:space="preserve"> PAGEREF _Toc82011580 \h </w:instrText>
        </w:r>
        <w:r>
          <w:rPr>
            <w:noProof/>
            <w:webHidden/>
          </w:rPr>
        </w:r>
        <w:r>
          <w:rPr>
            <w:noProof/>
            <w:webHidden/>
          </w:rPr>
          <w:fldChar w:fldCharType="separate"/>
        </w:r>
        <w:r w:rsidR="003705B0">
          <w:rPr>
            <w:noProof/>
            <w:webHidden/>
          </w:rPr>
          <w:t>15</w:t>
        </w:r>
        <w:r>
          <w:rPr>
            <w:noProof/>
            <w:webHidden/>
          </w:rPr>
          <w:fldChar w:fldCharType="end"/>
        </w:r>
      </w:hyperlink>
    </w:p>
    <w:p w:rsidR="00C948DA" w:rsidRPr="00FF1B7A" w:rsidRDefault="00C948DA">
      <w:pPr>
        <w:pStyle w:val="TOC2"/>
        <w:tabs>
          <w:tab w:val="left" w:pos="720"/>
          <w:tab w:val="right" w:leader="dot" w:pos="9629"/>
        </w:tabs>
        <w:rPr>
          <w:rFonts w:ascii="Calibri" w:hAnsi="Calibri"/>
          <w:noProof/>
          <w:sz w:val="22"/>
          <w:szCs w:val="22"/>
          <w:lang w:val="en-US" w:eastAsia="en-US"/>
        </w:rPr>
      </w:pPr>
      <w:hyperlink w:anchor="_Toc82011581" w:history="1">
        <w:r w:rsidRPr="00CD72FD">
          <w:rPr>
            <w:rStyle w:val="Hyperlink"/>
            <w:noProof/>
            <w:lang w:val="ka-GE"/>
          </w:rPr>
          <w:t>5.4</w:t>
        </w:r>
        <w:r w:rsidRPr="00FF1B7A">
          <w:rPr>
            <w:rFonts w:ascii="Calibri" w:hAnsi="Calibri"/>
            <w:noProof/>
            <w:sz w:val="22"/>
            <w:szCs w:val="22"/>
            <w:lang w:val="en-US" w:eastAsia="en-US"/>
          </w:rPr>
          <w:tab/>
        </w:r>
        <w:r w:rsidRPr="00CD72FD">
          <w:rPr>
            <w:rStyle w:val="Hyperlink"/>
            <w:noProof/>
            <w:lang w:val="ka-GE"/>
          </w:rPr>
          <w:t>გვირაბიდან ნაჟური წყლები</w:t>
        </w:r>
        <w:r>
          <w:rPr>
            <w:noProof/>
            <w:webHidden/>
          </w:rPr>
          <w:tab/>
        </w:r>
        <w:r>
          <w:rPr>
            <w:noProof/>
            <w:webHidden/>
          </w:rPr>
          <w:fldChar w:fldCharType="begin"/>
        </w:r>
        <w:r>
          <w:rPr>
            <w:noProof/>
            <w:webHidden/>
          </w:rPr>
          <w:instrText xml:space="preserve"> PAGEREF _Toc82011581 \h </w:instrText>
        </w:r>
        <w:r>
          <w:rPr>
            <w:noProof/>
            <w:webHidden/>
          </w:rPr>
        </w:r>
        <w:r>
          <w:rPr>
            <w:noProof/>
            <w:webHidden/>
          </w:rPr>
          <w:fldChar w:fldCharType="separate"/>
        </w:r>
        <w:r w:rsidR="003705B0">
          <w:rPr>
            <w:noProof/>
            <w:webHidden/>
          </w:rPr>
          <w:t>15</w:t>
        </w:r>
        <w:r>
          <w:rPr>
            <w:noProof/>
            <w:webHidden/>
          </w:rPr>
          <w:fldChar w:fldCharType="end"/>
        </w:r>
      </w:hyperlink>
    </w:p>
    <w:p w:rsidR="00C948DA" w:rsidRPr="00FF1B7A" w:rsidRDefault="00C948DA">
      <w:pPr>
        <w:pStyle w:val="TOC1"/>
        <w:tabs>
          <w:tab w:val="left" w:pos="480"/>
          <w:tab w:val="right" w:leader="dot" w:pos="9629"/>
        </w:tabs>
        <w:rPr>
          <w:rFonts w:ascii="Calibri" w:hAnsi="Calibri"/>
          <w:noProof/>
          <w:sz w:val="22"/>
          <w:szCs w:val="22"/>
          <w:lang w:val="en-US" w:eastAsia="en-US"/>
        </w:rPr>
      </w:pPr>
      <w:hyperlink w:anchor="_Toc82011582" w:history="1">
        <w:r w:rsidRPr="00CD72FD">
          <w:rPr>
            <w:rStyle w:val="Hyperlink"/>
            <w:noProof/>
          </w:rPr>
          <w:t>6.</w:t>
        </w:r>
        <w:r w:rsidRPr="00FF1B7A">
          <w:rPr>
            <w:rFonts w:ascii="Calibri" w:hAnsi="Calibri"/>
            <w:noProof/>
            <w:sz w:val="22"/>
            <w:szCs w:val="22"/>
            <w:lang w:val="en-US" w:eastAsia="en-US"/>
          </w:rPr>
          <w:tab/>
        </w:r>
        <w:r w:rsidRPr="00CD72FD">
          <w:rPr>
            <w:rStyle w:val="Hyperlink"/>
            <w:noProof/>
          </w:rPr>
          <w:t>ჩამდინარე წყლების მიმღები ზედაპირული წყლის ობიექტების მდ. ზვარულას დახასიათება</w:t>
        </w:r>
        <w:r>
          <w:rPr>
            <w:noProof/>
            <w:webHidden/>
          </w:rPr>
          <w:tab/>
        </w:r>
        <w:r>
          <w:rPr>
            <w:noProof/>
            <w:webHidden/>
          </w:rPr>
          <w:fldChar w:fldCharType="begin"/>
        </w:r>
        <w:r>
          <w:rPr>
            <w:noProof/>
            <w:webHidden/>
          </w:rPr>
          <w:instrText xml:space="preserve"> PAGEREF _Toc82011582 \h </w:instrText>
        </w:r>
        <w:r>
          <w:rPr>
            <w:noProof/>
            <w:webHidden/>
          </w:rPr>
        </w:r>
        <w:r>
          <w:rPr>
            <w:noProof/>
            <w:webHidden/>
          </w:rPr>
          <w:fldChar w:fldCharType="separate"/>
        </w:r>
        <w:r w:rsidR="003705B0">
          <w:rPr>
            <w:noProof/>
            <w:webHidden/>
          </w:rPr>
          <w:t>15</w:t>
        </w:r>
        <w:r>
          <w:rPr>
            <w:noProof/>
            <w:webHidden/>
          </w:rPr>
          <w:fldChar w:fldCharType="end"/>
        </w:r>
      </w:hyperlink>
    </w:p>
    <w:p w:rsidR="00C948DA" w:rsidRPr="00FF1B7A" w:rsidRDefault="00C948DA">
      <w:pPr>
        <w:pStyle w:val="TOC1"/>
        <w:tabs>
          <w:tab w:val="left" w:pos="480"/>
          <w:tab w:val="right" w:leader="dot" w:pos="9629"/>
        </w:tabs>
        <w:rPr>
          <w:rFonts w:ascii="Calibri" w:hAnsi="Calibri"/>
          <w:noProof/>
          <w:sz w:val="22"/>
          <w:szCs w:val="22"/>
          <w:lang w:val="en-US" w:eastAsia="en-US"/>
        </w:rPr>
      </w:pPr>
      <w:hyperlink w:anchor="_Toc82011583" w:history="1">
        <w:r w:rsidRPr="00CD72FD">
          <w:rPr>
            <w:rStyle w:val="Hyperlink"/>
            <w:noProof/>
          </w:rPr>
          <w:t>7.</w:t>
        </w:r>
        <w:r w:rsidRPr="00FF1B7A">
          <w:rPr>
            <w:rFonts w:ascii="Calibri" w:hAnsi="Calibri"/>
            <w:noProof/>
            <w:sz w:val="22"/>
            <w:szCs w:val="22"/>
            <w:lang w:val="en-US" w:eastAsia="en-US"/>
          </w:rPr>
          <w:tab/>
        </w:r>
        <w:r w:rsidRPr="00CD72FD">
          <w:rPr>
            <w:rStyle w:val="Hyperlink"/>
            <w:noProof/>
          </w:rPr>
          <w:t>ზღვრულად დასაშვები ჩაშვების (ზდჩ) ნორმების გაანგარიშება</w:t>
        </w:r>
        <w:r>
          <w:rPr>
            <w:noProof/>
            <w:webHidden/>
          </w:rPr>
          <w:tab/>
        </w:r>
        <w:r>
          <w:rPr>
            <w:noProof/>
            <w:webHidden/>
          </w:rPr>
          <w:fldChar w:fldCharType="begin"/>
        </w:r>
        <w:r>
          <w:rPr>
            <w:noProof/>
            <w:webHidden/>
          </w:rPr>
          <w:instrText xml:space="preserve"> PAGEREF _Toc82011583 \h </w:instrText>
        </w:r>
        <w:r>
          <w:rPr>
            <w:noProof/>
            <w:webHidden/>
          </w:rPr>
        </w:r>
        <w:r>
          <w:rPr>
            <w:noProof/>
            <w:webHidden/>
          </w:rPr>
          <w:fldChar w:fldCharType="separate"/>
        </w:r>
        <w:r w:rsidR="003705B0">
          <w:rPr>
            <w:noProof/>
            <w:webHidden/>
          </w:rPr>
          <w:t>16</w:t>
        </w:r>
        <w:r>
          <w:rPr>
            <w:noProof/>
            <w:webHidden/>
          </w:rPr>
          <w:fldChar w:fldCharType="end"/>
        </w:r>
      </w:hyperlink>
    </w:p>
    <w:p w:rsidR="00C948DA" w:rsidRPr="00FF1B7A" w:rsidRDefault="00C948DA">
      <w:pPr>
        <w:pStyle w:val="TOC2"/>
        <w:tabs>
          <w:tab w:val="left" w:pos="720"/>
          <w:tab w:val="right" w:leader="dot" w:pos="9629"/>
        </w:tabs>
        <w:rPr>
          <w:rFonts w:ascii="Calibri" w:hAnsi="Calibri"/>
          <w:noProof/>
          <w:sz w:val="22"/>
          <w:szCs w:val="22"/>
          <w:lang w:val="en-US" w:eastAsia="en-US"/>
        </w:rPr>
      </w:pPr>
      <w:hyperlink w:anchor="_Toc82011584" w:history="1">
        <w:r w:rsidRPr="00CD72FD">
          <w:rPr>
            <w:rStyle w:val="Hyperlink"/>
            <w:rFonts w:eastAsia="Calibri"/>
            <w:noProof/>
            <w:lang w:val="ka-GE"/>
          </w:rPr>
          <w:t>7.1</w:t>
        </w:r>
        <w:r w:rsidRPr="00FF1B7A">
          <w:rPr>
            <w:rFonts w:ascii="Calibri" w:hAnsi="Calibri"/>
            <w:noProof/>
            <w:sz w:val="22"/>
            <w:szCs w:val="22"/>
            <w:lang w:val="en-US" w:eastAsia="en-US"/>
          </w:rPr>
          <w:tab/>
        </w:r>
        <w:r w:rsidRPr="00CD72FD">
          <w:rPr>
            <w:rStyle w:val="Hyperlink"/>
            <w:rFonts w:eastAsia="Calibri"/>
            <w:noProof/>
            <w:lang w:val="ka-GE"/>
          </w:rPr>
          <w:t>ჩაშვების წერტილი N1. გვირაბიდან ნაჟური წყლები</w:t>
        </w:r>
        <w:r>
          <w:rPr>
            <w:noProof/>
            <w:webHidden/>
          </w:rPr>
          <w:tab/>
        </w:r>
        <w:r>
          <w:rPr>
            <w:noProof/>
            <w:webHidden/>
          </w:rPr>
          <w:fldChar w:fldCharType="begin"/>
        </w:r>
        <w:r>
          <w:rPr>
            <w:noProof/>
            <w:webHidden/>
          </w:rPr>
          <w:instrText xml:space="preserve"> PAGEREF _Toc82011584 \h </w:instrText>
        </w:r>
        <w:r>
          <w:rPr>
            <w:noProof/>
            <w:webHidden/>
          </w:rPr>
        </w:r>
        <w:r>
          <w:rPr>
            <w:noProof/>
            <w:webHidden/>
          </w:rPr>
          <w:fldChar w:fldCharType="separate"/>
        </w:r>
        <w:r w:rsidR="003705B0">
          <w:rPr>
            <w:noProof/>
            <w:webHidden/>
          </w:rPr>
          <w:t>16</w:t>
        </w:r>
        <w:r>
          <w:rPr>
            <w:noProof/>
            <w:webHidden/>
          </w:rPr>
          <w:fldChar w:fldCharType="end"/>
        </w:r>
      </w:hyperlink>
    </w:p>
    <w:p w:rsidR="00C948DA" w:rsidRPr="00FF1B7A" w:rsidRDefault="00C948DA">
      <w:pPr>
        <w:pStyle w:val="TOC2"/>
        <w:tabs>
          <w:tab w:val="left" w:pos="720"/>
          <w:tab w:val="right" w:leader="dot" w:pos="9629"/>
        </w:tabs>
        <w:rPr>
          <w:rFonts w:ascii="Calibri" w:hAnsi="Calibri"/>
          <w:noProof/>
          <w:sz w:val="22"/>
          <w:szCs w:val="22"/>
          <w:lang w:val="en-US" w:eastAsia="en-US"/>
        </w:rPr>
      </w:pPr>
      <w:hyperlink w:anchor="_Toc82011585" w:history="1">
        <w:r w:rsidRPr="00CD72FD">
          <w:rPr>
            <w:rStyle w:val="Hyperlink"/>
            <w:noProof/>
          </w:rPr>
          <w:t>7.2</w:t>
        </w:r>
        <w:r w:rsidRPr="00FF1B7A">
          <w:rPr>
            <w:rFonts w:ascii="Calibri" w:hAnsi="Calibri"/>
            <w:noProof/>
            <w:sz w:val="22"/>
            <w:szCs w:val="22"/>
            <w:lang w:val="en-US" w:eastAsia="en-US"/>
          </w:rPr>
          <w:tab/>
        </w:r>
        <w:r w:rsidRPr="00CD72FD">
          <w:rPr>
            <w:rStyle w:val="Hyperlink"/>
            <w:noProof/>
          </w:rPr>
          <w:t>ჩაშვების წერტილი N</w:t>
        </w:r>
        <w:r w:rsidRPr="00CD72FD">
          <w:rPr>
            <w:rStyle w:val="Hyperlink"/>
            <w:noProof/>
            <w:lang w:val="ka-GE"/>
          </w:rPr>
          <w:t>2</w:t>
        </w:r>
        <w:r w:rsidRPr="00CD72FD">
          <w:rPr>
            <w:rStyle w:val="Hyperlink"/>
            <w:noProof/>
          </w:rPr>
          <w:t xml:space="preserve">. </w:t>
        </w:r>
        <w:r w:rsidRPr="00CD72FD">
          <w:rPr>
            <w:rStyle w:val="Hyperlink"/>
            <w:noProof/>
            <w:lang w:val="ka-GE"/>
          </w:rPr>
          <w:t>სანიაღვრე წ</w:t>
        </w:r>
        <w:r w:rsidRPr="00CD72FD">
          <w:rPr>
            <w:rStyle w:val="Hyperlink"/>
            <w:noProof/>
          </w:rPr>
          <w:t>ყლები</w:t>
        </w:r>
        <w:r>
          <w:rPr>
            <w:noProof/>
            <w:webHidden/>
          </w:rPr>
          <w:tab/>
        </w:r>
        <w:r>
          <w:rPr>
            <w:noProof/>
            <w:webHidden/>
          </w:rPr>
          <w:fldChar w:fldCharType="begin"/>
        </w:r>
        <w:r>
          <w:rPr>
            <w:noProof/>
            <w:webHidden/>
          </w:rPr>
          <w:instrText xml:space="preserve"> PAGEREF _Toc82011585 \h </w:instrText>
        </w:r>
        <w:r>
          <w:rPr>
            <w:noProof/>
            <w:webHidden/>
          </w:rPr>
        </w:r>
        <w:r>
          <w:rPr>
            <w:noProof/>
            <w:webHidden/>
          </w:rPr>
          <w:fldChar w:fldCharType="separate"/>
        </w:r>
        <w:r w:rsidR="003705B0">
          <w:rPr>
            <w:noProof/>
            <w:webHidden/>
          </w:rPr>
          <w:t>18</w:t>
        </w:r>
        <w:r>
          <w:rPr>
            <w:noProof/>
            <w:webHidden/>
          </w:rPr>
          <w:fldChar w:fldCharType="end"/>
        </w:r>
      </w:hyperlink>
    </w:p>
    <w:p w:rsidR="00C948DA" w:rsidRPr="00FF1B7A" w:rsidRDefault="00C948DA">
      <w:pPr>
        <w:pStyle w:val="TOC1"/>
        <w:tabs>
          <w:tab w:val="left" w:pos="480"/>
          <w:tab w:val="right" w:leader="dot" w:pos="9629"/>
        </w:tabs>
        <w:rPr>
          <w:rFonts w:ascii="Calibri" w:hAnsi="Calibri"/>
          <w:noProof/>
          <w:sz w:val="22"/>
          <w:szCs w:val="22"/>
          <w:lang w:val="en-US" w:eastAsia="en-US"/>
        </w:rPr>
      </w:pPr>
      <w:hyperlink w:anchor="_Toc82011586" w:history="1">
        <w:r w:rsidRPr="00CD72FD">
          <w:rPr>
            <w:rStyle w:val="Hyperlink"/>
            <w:noProof/>
          </w:rPr>
          <w:t>8.</w:t>
        </w:r>
        <w:r w:rsidRPr="00FF1B7A">
          <w:rPr>
            <w:rFonts w:ascii="Calibri" w:hAnsi="Calibri"/>
            <w:noProof/>
            <w:sz w:val="22"/>
            <w:szCs w:val="22"/>
            <w:lang w:val="en-US" w:eastAsia="en-US"/>
          </w:rPr>
          <w:tab/>
        </w:r>
        <w:r w:rsidRPr="00CD72FD">
          <w:rPr>
            <w:rStyle w:val="Hyperlink"/>
            <w:noProof/>
          </w:rPr>
          <w:t>ჩამდინარე წყლების ჩაშვების მონიტორინგი</w:t>
        </w:r>
        <w:r>
          <w:rPr>
            <w:noProof/>
            <w:webHidden/>
          </w:rPr>
          <w:tab/>
        </w:r>
        <w:r>
          <w:rPr>
            <w:noProof/>
            <w:webHidden/>
          </w:rPr>
          <w:fldChar w:fldCharType="begin"/>
        </w:r>
        <w:r>
          <w:rPr>
            <w:noProof/>
            <w:webHidden/>
          </w:rPr>
          <w:instrText xml:space="preserve"> PAGEREF _Toc82011586 \h </w:instrText>
        </w:r>
        <w:r>
          <w:rPr>
            <w:noProof/>
            <w:webHidden/>
          </w:rPr>
        </w:r>
        <w:r>
          <w:rPr>
            <w:noProof/>
            <w:webHidden/>
          </w:rPr>
          <w:fldChar w:fldCharType="separate"/>
        </w:r>
        <w:r w:rsidR="003705B0">
          <w:rPr>
            <w:noProof/>
            <w:webHidden/>
          </w:rPr>
          <w:t>19</w:t>
        </w:r>
        <w:r>
          <w:rPr>
            <w:noProof/>
            <w:webHidden/>
          </w:rPr>
          <w:fldChar w:fldCharType="end"/>
        </w:r>
      </w:hyperlink>
    </w:p>
    <w:p w:rsidR="00C948DA" w:rsidRPr="00FF1B7A" w:rsidRDefault="00C948DA">
      <w:pPr>
        <w:pStyle w:val="TOC1"/>
        <w:tabs>
          <w:tab w:val="left" w:pos="480"/>
          <w:tab w:val="right" w:leader="dot" w:pos="9629"/>
        </w:tabs>
        <w:rPr>
          <w:rFonts w:ascii="Calibri" w:hAnsi="Calibri"/>
          <w:noProof/>
          <w:sz w:val="22"/>
          <w:szCs w:val="22"/>
          <w:lang w:val="en-US" w:eastAsia="en-US"/>
        </w:rPr>
      </w:pPr>
      <w:hyperlink w:anchor="_Toc82011587" w:history="1">
        <w:r w:rsidRPr="00CD72FD">
          <w:rPr>
            <w:rStyle w:val="Hyperlink"/>
            <w:noProof/>
          </w:rPr>
          <w:t>9.</w:t>
        </w:r>
        <w:r w:rsidRPr="00FF1B7A">
          <w:rPr>
            <w:rFonts w:ascii="Calibri" w:hAnsi="Calibri"/>
            <w:noProof/>
            <w:sz w:val="22"/>
            <w:szCs w:val="22"/>
            <w:lang w:val="en-US" w:eastAsia="en-US"/>
          </w:rPr>
          <w:tab/>
        </w:r>
        <w:r w:rsidRPr="00CD72FD">
          <w:rPr>
            <w:rStyle w:val="Hyperlink"/>
            <w:noProof/>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Pr>
            <w:noProof/>
            <w:webHidden/>
          </w:rPr>
          <w:tab/>
        </w:r>
        <w:r>
          <w:rPr>
            <w:noProof/>
            <w:webHidden/>
          </w:rPr>
          <w:fldChar w:fldCharType="begin"/>
        </w:r>
        <w:r>
          <w:rPr>
            <w:noProof/>
            <w:webHidden/>
          </w:rPr>
          <w:instrText xml:space="preserve"> PAGEREF _Toc82011587 \h </w:instrText>
        </w:r>
        <w:r>
          <w:rPr>
            <w:noProof/>
            <w:webHidden/>
          </w:rPr>
        </w:r>
        <w:r>
          <w:rPr>
            <w:noProof/>
            <w:webHidden/>
          </w:rPr>
          <w:fldChar w:fldCharType="separate"/>
        </w:r>
        <w:r w:rsidR="003705B0">
          <w:rPr>
            <w:noProof/>
            <w:webHidden/>
          </w:rPr>
          <w:t>20</w:t>
        </w:r>
        <w:r>
          <w:rPr>
            <w:noProof/>
            <w:webHidden/>
          </w:rPr>
          <w:fldChar w:fldCharType="end"/>
        </w:r>
      </w:hyperlink>
    </w:p>
    <w:p w:rsidR="00C948DA" w:rsidRPr="00FF1B7A" w:rsidRDefault="00C948DA">
      <w:pPr>
        <w:pStyle w:val="TOC1"/>
        <w:tabs>
          <w:tab w:val="left" w:pos="480"/>
          <w:tab w:val="right" w:leader="dot" w:pos="9629"/>
        </w:tabs>
        <w:rPr>
          <w:rFonts w:ascii="Calibri" w:hAnsi="Calibri"/>
          <w:noProof/>
          <w:sz w:val="22"/>
          <w:szCs w:val="22"/>
          <w:lang w:val="en-US" w:eastAsia="en-US"/>
        </w:rPr>
      </w:pPr>
      <w:hyperlink w:anchor="_Toc82011588" w:history="1">
        <w:r w:rsidRPr="00CD72FD">
          <w:rPr>
            <w:rStyle w:val="Hyperlink"/>
            <w:noProof/>
          </w:rPr>
          <w:t>10.</w:t>
        </w:r>
        <w:r w:rsidRPr="00FF1B7A">
          <w:rPr>
            <w:rFonts w:ascii="Calibri" w:hAnsi="Calibri"/>
            <w:noProof/>
            <w:sz w:val="22"/>
            <w:szCs w:val="22"/>
            <w:lang w:val="en-US" w:eastAsia="en-US"/>
          </w:rPr>
          <w:tab/>
        </w:r>
        <w:r w:rsidRPr="00CD72FD">
          <w:rPr>
            <w:rStyle w:val="Hyperlink"/>
            <w:noProof/>
          </w:rPr>
          <w:t>გამოყენებული ლიტერატურა</w:t>
        </w:r>
        <w:r>
          <w:rPr>
            <w:noProof/>
            <w:webHidden/>
          </w:rPr>
          <w:tab/>
        </w:r>
        <w:r>
          <w:rPr>
            <w:noProof/>
            <w:webHidden/>
          </w:rPr>
          <w:fldChar w:fldCharType="begin"/>
        </w:r>
        <w:r>
          <w:rPr>
            <w:noProof/>
            <w:webHidden/>
          </w:rPr>
          <w:instrText xml:space="preserve"> PAGEREF _Toc82011588 \h </w:instrText>
        </w:r>
        <w:r>
          <w:rPr>
            <w:noProof/>
            <w:webHidden/>
          </w:rPr>
        </w:r>
        <w:r>
          <w:rPr>
            <w:noProof/>
            <w:webHidden/>
          </w:rPr>
          <w:fldChar w:fldCharType="separate"/>
        </w:r>
        <w:r w:rsidR="003705B0">
          <w:rPr>
            <w:noProof/>
            <w:webHidden/>
          </w:rPr>
          <w:t>21</w:t>
        </w:r>
        <w:r>
          <w:rPr>
            <w:noProof/>
            <w:webHidden/>
          </w:rPr>
          <w:fldChar w:fldCharType="end"/>
        </w:r>
      </w:hyperlink>
    </w:p>
    <w:p w:rsidR="00C948DA" w:rsidRPr="00FF1B7A" w:rsidRDefault="00C948DA">
      <w:pPr>
        <w:pStyle w:val="TOC1"/>
        <w:tabs>
          <w:tab w:val="left" w:pos="480"/>
          <w:tab w:val="right" w:leader="dot" w:pos="9629"/>
        </w:tabs>
        <w:rPr>
          <w:rFonts w:ascii="Calibri" w:hAnsi="Calibri"/>
          <w:noProof/>
          <w:sz w:val="22"/>
          <w:szCs w:val="22"/>
          <w:lang w:val="en-US" w:eastAsia="en-US"/>
        </w:rPr>
      </w:pPr>
      <w:hyperlink w:anchor="_Toc82011589" w:history="1">
        <w:r w:rsidRPr="00CD72FD">
          <w:rPr>
            <w:rStyle w:val="Hyperlink"/>
            <w:noProof/>
          </w:rPr>
          <w:t>11.</w:t>
        </w:r>
        <w:r w:rsidRPr="00FF1B7A">
          <w:rPr>
            <w:rFonts w:ascii="Calibri" w:hAnsi="Calibri"/>
            <w:noProof/>
            <w:sz w:val="22"/>
            <w:szCs w:val="22"/>
            <w:lang w:val="en-US" w:eastAsia="en-US"/>
          </w:rPr>
          <w:tab/>
        </w:r>
        <w:r w:rsidRPr="00CD72FD">
          <w:rPr>
            <w:rStyle w:val="Hyperlink"/>
            <w:noProof/>
          </w:rPr>
          <w:t>დანართები</w:t>
        </w:r>
        <w:r>
          <w:rPr>
            <w:noProof/>
            <w:webHidden/>
          </w:rPr>
          <w:tab/>
        </w:r>
        <w:r>
          <w:rPr>
            <w:noProof/>
            <w:webHidden/>
          </w:rPr>
          <w:fldChar w:fldCharType="begin"/>
        </w:r>
        <w:r>
          <w:rPr>
            <w:noProof/>
            <w:webHidden/>
          </w:rPr>
          <w:instrText xml:space="preserve"> PAGEREF _Toc82011589 \h </w:instrText>
        </w:r>
        <w:r>
          <w:rPr>
            <w:noProof/>
            <w:webHidden/>
          </w:rPr>
        </w:r>
        <w:r>
          <w:rPr>
            <w:noProof/>
            <w:webHidden/>
          </w:rPr>
          <w:fldChar w:fldCharType="separate"/>
        </w:r>
        <w:r w:rsidR="003705B0">
          <w:rPr>
            <w:noProof/>
            <w:webHidden/>
          </w:rPr>
          <w:t>22</w:t>
        </w:r>
        <w:r>
          <w:rPr>
            <w:noProof/>
            <w:webHidden/>
          </w:rPr>
          <w:fldChar w:fldCharType="end"/>
        </w:r>
      </w:hyperlink>
    </w:p>
    <w:p w:rsidR="00C948DA" w:rsidRPr="00FF1B7A" w:rsidRDefault="00C948DA">
      <w:pPr>
        <w:pStyle w:val="TOC2"/>
        <w:tabs>
          <w:tab w:val="left" w:pos="960"/>
          <w:tab w:val="right" w:leader="dot" w:pos="9629"/>
        </w:tabs>
        <w:rPr>
          <w:rFonts w:ascii="Calibri" w:hAnsi="Calibri"/>
          <w:noProof/>
          <w:sz w:val="22"/>
          <w:szCs w:val="22"/>
          <w:lang w:val="en-US" w:eastAsia="en-US"/>
        </w:rPr>
      </w:pPr>
      <w:hyperlink w:anchor="_Toc82011590" w:history="1">
        <w:r w:rsidRPr="00CD72FD">
          <w:rPr>
            <w:rStyle w:val="Hyperlink"/>
            <w:noProof/>
            <w:lang w:val="ka-GE"/>
          </w:rPr>
          <w:t>11.1</w:t>
        </w:r>
        <w:r w:rsidRPr="00FF1B7A">
          <w:rPr>
            <w:rFonts w:ascii="Calibri" w:hAnsi="Calibri"/>
            <w:noProof/>
            <w:sz w:val="22"/>
            <w:szCs w:val="22"/>
            <w:lang w:val="en-US" w:eastAsia="en-US"/>
          </w:rPr>
          <w:tab/>
        </w:r>
        <w:r w:rsidRPr="00CD72FD">
          <w:rPr>
            <w:rStyle w:val="Hyperlink"/>
            <w:noProof/>
            <w:lang w:val="ka-GE"/>
          </w:rPr>
          <w:t>დანართი N1  მდ. ზვარულას წყლის ლაბორატორიული კვლევის ოქმი</w:t>
        </w:r>
        <w:r>
          <w:rPr>
            <w:noProof/>
            <w:webHidden/>
          </w:rPr>
          <w:tab/>
        </w:r>
        <w:r>
          <w:rPr>
            <w:noProof/>
            <w:webHidden/>
          </w:rPr>
          <w:fldChar w:fldCharType="begin"/>
        </w:r>
        <w:r>
          <w:rPr>
            <w:noProof/>
            <w:webHidden/>
          </w:rPr>
          <w:instrText xml:space="preserve"> PAGEREF _Toc82011590 \h </w:instrText>
        </w:r>
        <w:r>
          <w:rPr>
            <w:noProof/>
            <w:webHidden/>
          </w:rPr>
        </w:r>
        <w:r>
          <w:rPr>
            <w:noProof/>
            <w:webHidden/>
          </w:rPr>
          <w:fldChar w:fldCharType="separate"/>
        </w:r>
        <w:r w:rsidR="003705B0">
          <w:rPr>
            <w:noProof/>
            <w:webHidden/>
          </w:rPr>
          <w:t>22</w:t>
        </w:r>
        <w:r>
          <w:rPr>
            <w:noProof/>
            <w:webHidden/>
          </w:rPr>
          <w:fldChar w:fldCharType="end"/>
        </w:r>
      </w:hyperlink>
    </w:p>
    <w:p w:rsidR="00C948DA" w:rsidRPr="00FF1B7A" w:rsidRDefault="00C948DA">
      <w:pPr>
        <w:pStyle w:val="TOC2"/>
        <w:tabs>
          <w:tab w:val="left" w:pos="960"/>
          <w:tab w:val="right" w:leader="dot" w:pos="9629"/>
        </w:tabs>
        <w:rPr>
          <w:rFonts w:ascii="Calibri" w:hAnsi="Calibri"/>
          <w:noProof/>
          <w:sz w:val="22"/>
          <w:szCs w:val="22"/>
          <w:lang w:val="en-US" w:eastAsia="en-US"/>
        </w:rPr>
      </w:pPr>
      <w:hyperlink w:anchor="_Toc82011591" w:history="1">
        <w:r w:rsidRPr="00CD72FD">
          <w:rPr>
            <w:rStyle w:val="Hyperlink"/>
            <w:noProof/>
            <w:lang w:val="ka-GE"/>
          </w:rPr>
          <w:t>11.2</w:t>
        </w:r>
        <w:r w:rsidRPr="00FF1B7A">
          <w:rPr>
            <w:rFonts w:ascii="Calibri" w:hAnsi="Calibri"/>
            <w:noProof/>
            <w:sz w:val="22"/>
            <w:szCs w:val="22"/>
            <w:lang w:val="en-US" w:eastAsia="en-US"/>
          </w:rPr>
          <w:tab/>
        </w:r>
        <w:r w:rsidRPr="00CD72FD">
          <w:rPr>
            <w:rStyle w:val="Hyperlink"/>
            <w:noProof/>
            <w:lang w:val="ka-GE"/>
          </w:rPr>
          <w:t>დანართი N2 „პად“ ფორმა</w:t>
        </w:r>
        <w:r>
          <w:rPr>
            <w:noProof/>
            <w:webHidden/>
          </w:rPr>
          <w:tab/>
        </w:r>
        <w:r>
          <w:rPr>
            <w:noProof/>
            <w:webHidden/>
          </w:rPr>
          <w:fldChar w:fldCharType="begin"/>
        </w:r>
        <w:r>
          <w:rPr>
            <w:noProof/>
            <w:webHidden/>
          </w:rPr>
          <w:instrText xml:space="preserve"> PAGEREF _Toc82011591 \h </w:instrText>
        </w:r>
        <w:r>
          <w:rPr>
            <w:noProof/>
            <w:webHidden/>
          </w:rPr>
        </w:r>
        <w:r>
          <w:rPr>
            <w:noProof/>
            <w:webHidden/>
          </w:rPr>
          <w:fldChar w:fldCharType="separate"/>
        </w:r>
        <w:r w:rsidR="003705B0">
          <w:rPr>
            <w:noProof/>
            <w:webHidden/>
          </w:rPr>
          <w:t>23</w:t>
        </w:r>
        <w:r>
          <w:rPr>
            <w:noProof/>
            <w:webHidden/>
          </w:rPr>
          <w:fldChar w:fldCharType="end"/>
        </w:r>
      </w:hyperlink>
    </w:p>
    <w:p w:rsidR="003B7DBC" w:rsidRPr="00EF1141" w:rsidRDefault="003B7DBC">
      <w:pPr>
        <w:rPr>
          <w:rFonts w:ascii="Sylfaen" w:hAnsi="Sylfaen"/>
        </w:rPr>
      </w:pPr>
      <w:r w:rsidRPr="00EF1141">
        <w:rPr>
          <w:rFonts w:ascii="Sylfaen" w:hAnsi="Sylfaen"/>
          <w:b/>
          <w:bCs/>
          <w:noProof/>
        </w:rPr>
        <w:fldChar w:fldCharType="end"/>
      </w:r>
    </w:p>
    <w:p w:rsidR="001C7A29" w:rsidRPr="00EF1141" w:rsidRDefault="001C7A29">
      <w:pPr>
        <w:pStyle w:val="Normal0"/>
        <w:rPr>
          <w:rFonts w:ascii="Sylfaen" w:hAnsi="Sylfaen"/>
          <w:sz w:val="20"/>
          <w:lang w:val="ka-GE"/>
        </w:rPr>
      </w:pPr>
    </w:p>
    <w:p w:rsidR="001C7A29" w:rsidRPr="00EF1141" w:rsidRDefault="00E51159" w:rsidP="003B7DBC">
      <w:pPr>
        <w:pStyle w:val="Heading1numbered"/>
      </w:pPr>
      <w:r w:rsidRPr="00EF1141">
        <w:rPr>
          <w:sz w:val="20"/>
        </w:rPr>
        <w:br w:type="page"/>
      </w:r>
      <w:bookmarkStart w:id="1" w:name="_Toc82011573"/>
      <w:r w:rsidR="001C7A29" w:rsidRPr="00EF1141">
        <w:lastRenderedPageBreak/>
        <w:t>შესავალი</w:t>
      </w:r>
      <w:bookmarkEnd w:id="1"/>
    </w:p>
    <w:p w:rsidR="00D755EB" w:rsidRPr="00EF1141" w:rsidRDefault="00D755EB" w:rsidP="00D755EB">
      <w:pPr>
        <w:spacing w:before="120" w:after="120"/>
        <w:jc w:val="both"/>
        <w:rPr>
          <w:rFonts w:ascii="Sylfaen" w:hAnsi="Sylfaen"/>
          <w:sz w:val="22"/>
          <w:szCs w:val="22"/>
          <w:lang w:val="ka-GE"/>
        </w:rPr>
      </w:pPr>
      <w:r w:rsidRPr="00EF1141">
        <w:rPr>
          <w:rFonts w:ascii="Sylfaen" w:hAnsi="Sylfaen" w:cs="Sylfaen"/>
          <w:sz w:val="22"/>
          <w:szCs w:val="22"/>
          <w:lang w:val="ka-GE"/>
        </w:rPr>
        <w:t>თბილისი</w:t>
      </w:r>
      <w:r w:rsidRPr="00EF1141">
        <w:rPr>
          <w:rFonts w:ascii="Sylfaen" w:hAnsi="Sylfaen"/>
          <w:sz w:val="22"/>
          <w:szCs w:val="22"/>
          <w:lang w:val="ka-GE"/>
        </w:rPr>
        <w:t>-</w:t>
      </w:r>
      <w:r w:rsidRPr="00EF1141">
        <w:rPr>
          <w:rFonts w:ascii="Sylfaen" w:hAnsi="Sylfaen" w:cs="Sylfaen"/>
          <w:sz w:val="22"/>
          <w:szCs w:val="22"/>
          <w:lang w:val="ka-GE"/>
        </w:rPr>
        <w:t>მახინჯაურის</w:t>
      </w:r>
      <w:r w:rsidRPr="00EF1141">
        <w:rPr>
          <w:rFonts w:ascii="Sylfaen" w:hAnsi="Sylfaen"/>
          <w:sz w:val="22"/>
          <w:szCs w:val="22"/>
          <w:lang w:val="ka-GE"/>
        </w:rPr>
        <w:t xml:space="preserve"> </w:t>
      </w:r>
      <w:r w:rsidRPr="00EF1141">
        <w:rPr>
          <w:rFonts w:ascii="Sylfaen" w:hAnsi="Sylfaen" w:cs="Sylfaen"/>
          <w:sz w:val="22"/>
          <w:szCs w:val="22"/>
          <w:lang w:val="ka-GE"/>
        </w:rPr>
        <w:t>სარკინიგზო</w:t>
      </w:r>
      <w:r w:rsidRPr="00EF1141">
        <w:rPr>
          <w:rFonts w:ascii="Sylfaen" w:hAnsi="Sylfaen"/>
          <w:sz w:val="22"/>
          <w:szCs w:val="22"/>
          <w:lang w:val="ka-GE"/>
        </w:rPr>
        <w:t xml:space="preserve"> </w:t>
      </w:r>
      <w:r w:rsidRPr="00EF1141">
        <w:rPr>
          <w:rFonts w:ascii="Sylfaen" w:hAnsi="Sylfaen" w:cs="Sylfaen"/>
          <w:sz w:val="22"/>
          <w:szCs w:val="22"/>
          <w:lang w:val="ka-GE"/>
        </w:rPr>
        <w:t>მაგისტრალის</w:t>
      </w:r>
      <w:r w:rsidRPr="00EF1141">
        <w:rPr>
          <w:rFonts w:ascii="Sylfaen" w:hAnsi="Sylfaen"/>
          <w:sz w:val="22"/>
          <w:szCs w:val="22"/>
          <w:lang w:val="ka-GE"/>
        </w:rPr>
        <w:t xml:space="preserve"> </w:t>
      </w:r>
      <w:r w:rsidRPr="00EF1141">
        <w:rPr>
          <w:rFonts w:ascii="Sylfaen" w:hAnsi="Sylfaen" w:cs="Sylfaen"/>
          <w:sz w:val="22"/>
          <w:szCs w:val="22"/>
          <w:lang w:val="ka-GE"/>
        </w:rPr>
        <w:t>მოდერნიზაციის</w:t>
      </w:r>
      <w:r w:rsidRPr="00EF1141">
        <w:rPr>
          <w:rFonts w:ascii="Sylfaen" w:hAnsi="Sylfaen"/>
          <w:sz w:val="22"/>
          <w:szCs w:val="22"/>
          <w:lang w:val="ka-GE"/>
        </w:rPr>
        <w:t xml:space="preserve"> </w:t>
      </w:r>
      <w:r w:rsidRPr="00EF1141">
        <w:rPr>
          <w:rFonts w:ascii="Sylfaen" w:hAnsi="Sylfaen" w:cs="Sylfaen"/>
          <w:sz w:val="22"/>
          <w:szCs w:val="22"/>
          <w:lang w:val="ka-GE"/>
        </w:rPr>
        <w:t>ფარგლებში</w:t>
      </w:r>
      <w:r w:rsidRPr="00EF1141">
        <w:rPr>
          <w:rFonts w:ascii="Sylfaen" w:hAnsi="Sylfaen"/>
          <w:sz w:val="22"/>
          <w:szCs w:val="22"/>
          <w:lang w:val="ka-GE"/>
        </w:rPr>
        <w:t xml:space="preserve">, </w:t>
      </w:r>
      <w:r w:rsidRPr="00EF1141">
        <w:rPr>
          <w:rFonts w:ascii="Sylfaen" w:hAnsi="Sylfaen" w:cs="Sylfaen"/>
          <w:sz w:val="22"/>
          <w:szCs w:val="22"/>
          <w:lang w:val="ka-GE"/>
        </w:rPr>
        <w:t>ხაშური</w:t>
      </w:r>
      <w:r w:rsidRPr="00EF1141">
        <w:rPr>
          <w:rFonts w:ascii="Sylfaen" w:hAnsi="Sylfaen"/>
          <w:sz w:val="22"/>
          <w:szCs w:val="22"/>
          <w:lang w:val="ka-GE"/>
        </w:rPr>
        <w:t xml:space="preserve"> </w:t>
      </w:r>
      <w:r w:rsidRPr="00EF1141">
        <w:rPr>
          <w:rFonts w:ascii="Sylfaen" w:hAnsi="Sylfaen" w:cs="Sylfaen"/>
          <w:sz w:val="22"/>
          <w:szCs w:val="22"/>
          <w:lang w:val="ka-GE"/>
        </w:rPr>
        <w:t>მოლითის</w:t>
      </w:r>
      <w:r w:rsidRPr="00EF1141">
        <w:rPr>
          <w:rFonts w:ascii="Sylfaen" w:hAnsi="Sylfaen"/>
          <w:sz w:val="22"/>
          <w:szCs w:val="22"/>
          <w:lang w:val="ka-GE"/>
        </w:rPr>
        <w:t xml:space="preserve"> </w:t>
      </w:r>
      <w:r w:rsidRPr="00EF1141">
        <w:rPr>
          <w:rFonts w:ascii="Sylfaen" w:hAnsi="Sylfaen" w:cs="Sylfaen"/>
          <w:sz w:val="22"/>
          <w:szCs w:val="22"/>
          <w:lang w:val="ka-GE"/>
        </w:rPr>
        <w:t>მონაკვეთის</w:t>
      </w:r>
      <w:r w:rsidRPr="00EF1141">
        <w:rPr>
          <w:rFonts w:ascii="Sylfaen" w:hAnsi="Sylfaen"/>
          <w:sz w:val="22"/>
          <w:szCs w:val="22"/>
          <w:lang w:val="ka-GE"/>
        </w:rPr>
        <w:t xml:space="preserve"> </w:t>
      </w:r>
      <w:r w:rsidRPr="00EF1141">
        <w:rPr>
          <w:rFonts w:ascii="Sylfaen" w:hAnsi="Sylfaen" w:cs="Sylfaen"/>
          <w:sz w:val="22"/>
          <w:szCs w:val="22"/>
          <w:lang w:val="ka-GE"/>
        </w:rPr>
        <w:t>ახალი</w:t>
      </w:r>
      <w:r w:rsidRPr="00EF1141">
        <w:rPr>
          <w:rFonts w:ascii="Sylfaen" w:hAnsi="Sylfaen"/>
          <w:sz w:val="22"/>
          <w:szCs w:val="22"/>
          <w:lang w:val="ka-GE"/>
        </w:rPr>
        <w:t xml:space="preserve"> </w:t>
      </w:r>
      <w:r w:rsidRPr="00EF1141">
        <w:rPr>
          <w:rFonts w:ascii="Sylfaen" w:hAnsi="Sylfaen" w:cs="Sylfaen"/>
          <w:sz w:val="22"/>
          <w:szCs w:val="22"/>
          <w:lang w:val="ka-GE"/>
        </w:rPr>
        <w:t>ხაზის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სამუშაოების</w:t>
      </w:r>
      <w:r w:rsidRPr="00EF1141">
        <w:rPr>
          <w:rFonts w:ascii="Sylfaen" w:hAnsi="Sylfaen"/>
          <w:sz w:val="22"/>
          <w:szCs w:val="22"/>
          <w:lang w:val="ka-GE"/>
        </w:rPr>
        <w:t xml:space="preserve"> </w:t>
      </w:r>
      <w:r w:rsidRPr="00EF1141">
        <w:rPr>
          <w:rFonts w:ascii="Sylfaen" w:hAnsi="Sylfaen" w:cs="Sylfaen"/>
          <w:sz w:val="22"/>
          <w:szCs w:val="22"/>
          <w:lang w:val="ka-GE"/>
        </w:rPr>
        <w:t>შესრულების</w:t>
      </w:r>
      <w:r w:rsidRPr="00EF1141">
        <w:rPr>
          <w:rFonts w:ascii="Sylfaen" w:hAnsi="Sylfaen"/>
          <w:sz w:val="22"/>
          <w:szCs w:val="22"/>
          <w:lang w:val="ka-GE"/>
        </w:rPr>
        <w:t xml:space="preserve"> </w:t>
      </w:r>
      <w:r w:rsidRPr="00EF1141">
        <w:rPr>
          <w:rFonts w:ascii="Sylfaen" w:hAnsi="Sylfaen" w:cs="Sylfaen"/>
          <w:sz w:val="22"/>
          <w:szCs w:val="22"/>
          <w:lang w:val="ka-GE"/>
        </w:rPr>
        <w:t>პროცესში</w:t>
      </w:r>
      <w:r w:rsidRPr="00EF1141">
        <w:rPr>
          <w:rFonts w:ascii="Sylfaen" w:hAnsi="Sylfaen"/>
          <w:sz w:val="22"/>
          <w:szCs w:val="22"/>
          <w:lang w:val="ka-GE"/>
        </w:rPr>
        <w:t xml:space="preserve">, </w:t>
      </w:r>
      <w:r w:rsidRPr="00EF1141">
        <w:rPr>
          <w:rFonts w:ascii="Sylfaen" w:hAnsi="Sylfaen" w:cs="Sylfaen"/>
          <w:sz w:val="22"/>
          <w:szCs w:val="22"/>
          <w:lang w:val="ka-GE"/>
        </w:rPr>
        <w:t>ზვარეს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ბანაკიდან</w:t>
      </w:r>
      <w:r w:rsidRPr="00EF1141">
        <w:rPr>
          <w:rFonts w:ascii="Sylfaen" w:hAnsi="Sylfaen"/>
          <w:sz w:val="22"/>
          <w:szCs w:val="22"/>
          <w:lang w:val="ka-GE"/>
        </w:rPr>
        <w:t xml:space="preserve"> </w:t>
      </w:r>
      <w:r w:rsidRPr="00EF1141">
        <w:rPr>
          <w:rFonts w:ascii="Sylfaen" w:hAnsi="Sylfaen" w:cs="Sylfaen"/>
          <w:sz w:val="22"/>
          <w:szCs w:val="22"/>
          <w:lang w:val="ka-GE"/>
        </w:rPr>
        <w:t>ზედაპირული</w:t>
      </w:r>
      <w:r w:rsidRPr="00EF1141">
        <w:rPr>
          <w:rFonts w:ascii="Sylfaen" w:hAnsi="Sylfaen"/>
          <w:sz w:val="22"/>
          <w:szCs w:val="22"/>
          <w:lang w:val="ka-GE"/>
        </w:rPr>
        <w:t xml:space="preserve"> </w:t>
      </w: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ობიექტში</w:t>
      </w:r>
      <w:r w:rsidRPr="00EF1141">
        <w:rPr>
          <w:rFonts w:ascii="Sylfaen" w:hAnsi="Sylfaen"/>
          <w:sz w:val="22"/>
          <w:szCs w:val="22"/>
          <w:lang w:val="ka-GE"/>
        </w:rPr>
        <w:t xml:space="preserve"> </w:t>
      </w:r>
      <w:r w:rsidRPr="00EF1141">
        <w:rPr>
          <w:rFonts w:ascii="Sylfaen" w:hAnsi="Sylfaen" w:cs="Sylfaen"/>
          <w:sz w:val="22"/>
          <w:szCs w:val="22"/>
          <w:lang w:val="ka-GE"/>
        </w:rPr>
        <w:t>ჩამდინარე</w:t>
      </w:r>
      <w:r w:rsidRPr="00EF1141">
        <w:rPr>
          <w:rFonts w:ascii="Sylfaen" w:hAnsi="Sylfaen"/>
          <w:sz w:val="22"/>
          <w:szCs w:val="22"/>
          <w:lang w:val="ka-GE"/>
        </w:rPr>
        <w:t xml:space="preserve"> </w:t>
      </w:r>
      <w:r w:rsidRPr="00EF1141">
        <w:rPr>
          <w:rFonts w:ascii="Sylfaen" w:hAnsi="Sylfaen" w:cs="Sylfaen"/>
          <w:sz w:val="22"/>
          <w:szCs w:val="22"/>
          <w:lang w:val="ka-GE"/>
        </w:rPr>
        <w:t>წყლებთან</w:t>
      </w:r>
      <w:r w:rsidRPr="00EF1141">
        <w:rPr>
          <w:rFonts w:ascii="Sylfaen" w:hAnsi="Sylfaen"/>
          <w:sz w:val="22"/>
          <w:szCs w:val="22"/>
          <w:lang w:val="ka-GE"/>
        </w:rPr>
        <w:t xml:space="preserve"> </w:t>
      </w:r>
      <w:r w:rsidRPr="00EF1141">
        <w:rPr>
          <w:rFonts w:ascii="Sylfaen" w:hAnsi="Sylfaen" w:cs="Sylfaen"/>
          <w:sz w:val="22"/>
          <w:szCs w:val="22"/>
          <w:lang w:val="ka-GE"/>
        </w:rPr>
        <w:t>ერთად</w:t>
      </w:r>
      <w:r w:rsidRPr="00EF1141">
        <w:rPr>
          <w:rFonts w:ascii="Sylfaen" w:hAnsi="Sylfaen"/>
          <w:sz w:val="22"/>
          <w:szCs w:val="22"/>
          <w:lang w:val="ka-GE"/>
        </w:rPr>
        <w:t xml:space="preserve"> </w:t>
      </w:r>
      <w:r w:rsidRPr="00EF1141">
        <w:rPr>
          <w:rFonts w:ascii="Sylfaen" w:hAnsi="Sylfaen" w:cs="Sylfaen"/>
          <w:sz w:val="22"/>
          <w:szCs w:val="22"/>
          <w:lang w:val="ka-GE"/>
        </w:rPr>
        <w:t>ჩაშვებული</w:t>
      </w:r>
      <w:r w:rsidRPr="00EF1141">
        <w:rPr>
          <w:rFonts w:ascii="Sylfaen" w:hAnsi="Sylfaen"/>
          <w:sz w:val="22"/>
          <w:szCs w:val="22"/>
          <w:lang w:val="ka-GE"/>
        </w:rPr>
        <w:t xml:space="preserve"> </w:t>
      </w:r>
      <w:r w:rsidRPr="00EF1141">
        <w:rPr>
          <w:rFonts w:ascii="Sylfaen" w:hAnsi="Sylfaen" w:cs="Sylfaen"/>
          <w:sz w:val="22"/>
          <w:szCs w:val="22"/>
          <w:lang w:val="ka-GE"/>
        </w:rPr>
        <w:t>დამაბინძურებელ</w:t>
      </w:r>
      <w:r w:rsidRPr="00EF1141">
        <w:rPr>
          <w:rFonts w:ascii="Sylfaen" w:hAnsi="Sylfaen"/>
          <w:sz w:val="22"/>
          <w:szCs w:val="22"/>
          <w:lang w:val="ka-GE"/>
        </w:rPr>
        <w:t xml:space="preserve"> </w:t>
      </w:r>
      <w:r w:rsidRPr="00EF1141">
        <w:rPr>
          <w:rFonts w:ascii="Sylfaen" w:hAnsi="Sylfaen" w:cs="Sylfaen"/>
          <w:sz w:val="22"/>
          <w:szCs w:val="22"/>
          <w:lang w:val="ka-GE"/>
        </w:rPr>
        <w:t>ნივთიერებათა</w:t>
      </w:r>
      <w:r w:rsidRPr="00EF1141">
        <w:rPr>
          <w:rFonts w:ascii="Sylfaen" w:hAnsi="Sylfaen"/>
          <w:sz w:val="22"/>
          <w:szCs w:val="22"/>
          <w:lang w:val="ka-GE"/>
        </w:rPr>
        <w:t xml:space="preserve"> </w:t>
      </w:r>
      <w:r w:rsidRPr="00EF1141">
        <w:rPr>
          <w:rFonts w:ascii="Sylfaen" w:hAnsi="Sylfaen" w:cs="Sylfaen"/>
          <w:sz w:val="22"/>
          <w:szCs w:val="22"/>
          <w:lang w:val="ka-GE"/>
        </w:rPr>
        <w:t>ზღვრულად</w:t>
      </w:r>
      <w:r w:rsidRPr="00EF1141">
        <w:rPr>
          <w:rFonts w:ascii="Sylfaen" w:hAnsi="Sylfaen"/>
          <w:sz w:val="22"/>
          <w:szCs w:val="22"/>
          <w:lang w:val="ka-GE"/>
        </w:rPr>
        <w:t xml:space="preserve"> </w:t>
      </w:r>
      <w:r w:rsidRPr="00EF1141">
        <w:rPr>
          <w:rFonts w:ascii="Sylfaen" w:hAnsi="Sylfaen" w:cs="Sylfaen"/>
          <w:sz w:val="22"/>
          <w:szCs w:val="22"/>
          <w:lang w:val="ka-GE"/>
        </w:rPr>
        <w:t>დასაშვები</w:t>
      </w:r>
      <w:r w:rsidRPr="00EF1141">
        <w:rPr>
          <w:rFonts w:ascii="Sylfaen" w:hAnsi="Sylfaen"/>
          <w:sz w:val="22"/>
          <w:szCs w:val="22"/>
          <w:lang w:val="ka-GE"/>
        </w:rPr>
        <w:t xml:space="preserve"> </w:t>
      </w:r>
      <w:r w:rsidRPr="00EF1141">
        <w:rPr>
          <w:rFonts w:ascii="Sylfaen" w:hAnsi="Sylfaen" w:cs="Sylfaen"/>
          <w:sz w:val="22"/>
          <w:szCs w:val="22"/>
          <w:lang w:val="ka-GE"/>
        </w:rPr>
        <w:t>ჩაშვების</w:t>
      </w:r>
      <w:r w:rsidRPr="00EF1141">
        <w:rPr>
          <w:rFonts w:ascii="Sylfaen" w:hAnsi="Sylfaen"/>
          <w:sz w:val="22"/>
          <w:szCs w:val="22"/>
          <w:lang w:val="ka-GE"/>
        </w:rPr>
        <w:t xml:space="preserve"> (</w:t>
      </w:r>
      <w:r w:rsidRPr="00EF1141">
        <w:rPr>
          <w:rFonts w:ascii="Sylfaen" w:hAnsi="Sylfaen" w:cs="Sylfaen"/>
          <w:sz w:val="22"/>
          <w:szCs w:val="22"/>
          <w:lang w:val="ka-GE"/>
        </w:rPr>
        <w:t>ზდჩ</w:t>
      </w:r>
      <w:r w:rsidRPr="00EF1141">
        <w:rPr>
          <w:rFonts w:ascii="Sylfaen" w:hAnsi="Sylfaen"/>
          <w:sz w:val="22"/>
          <w:szCs w:val="22"/>
          <w:lang w:val="ka-GE"/>
        </w:rPr>
        <w:t xml:space="preserve">) </w:t>
      </w:r>
      <w:r w:rsidRPr="00EF1141">
        <w:rPr>
          <w:rFonts w:ascii="Sylfaen" w:hAnsi="Sylfaen" w:cs="Sylfaen"/>
          <w:sz w:val="22"/>
          <w:szCs w:val="22"/>
          <w:lang w:val="ka-GE"/>
        </w:rPr>
        <w:t>ნორმების</w:t>
      </w:r>
      <w:r w:rsidRPr="00EF1141">
        <w:rPr>
          <w:rFonts w:ascii="Sylfaen" w:hAnsi="Sylfaen"/>
          <w:sz w:val="22"/>
          <w:szCs w:val="22"/>
          <w:lang w:val="ka-GE"/>
        </w:rPr>
        <w:t xml:space="preserve"> </w:t>
      </w:r>
      <w:r w:rsidRPr="00EF1141">
        <w:rPr>
          <w:rFonts w:ascii="Sylfaen" w:hAnsi="Sylfaen" w:cs="Sylfaen"/>
          <w:sz w:val="22"/>
          <w:szCs w:val="22"/>
          <w:lang w:val="ka-GE"/>
        </w:rPr>
        <w:t>წინამდებარე</w:t>
      </w:r>
      <w:r w:rsidRPr="00EF1141">
        <w:rPr>
          <w:rFonts w:ascii="Sylfaen" w:hAnsi="Sylfaen"/>
          <w:sz w:val="22"/>
          <w:szCs w:val="22"/>
          <w:lang w:val="ka-GE"/>
        </w:rPr>
        <w:t xml:space="preserve"> </w:t>
      </w:r>
      <w:r w:rsidRPr="00EF1141">
        <w:rPr>
          <w:rFonts w:ascii="Sylfaen" w:hAnsi="Sylfaen" w:cs="Sylfaen"/>
          <w:sz w:val="22"/>
          <w:szCs w:val="22"/>
          <w:lang w:val="ka-GE"/>
        </w:rPr>
        <w:t>პროექტი</w:t>
      </w:r>
      <w:r w:rsidRPr="00EF1141">
        <w:rPr>
          <w:rFonts w:ascii="Sylfaen" w:hAnsi="Sylfaen"/>
          <w:sz w:val="22"/>
          <w:szCs w:val="22"/>
          <w:lang w:val="ka-GE"/>
        </w:rPr>
        <w:t xml:space="preserve"> </w:t>
      </w:r>
      <w:r w:rsidRPr="00EF1141">
        <w:rPr>
          <w:rFonts w:ascii="Sylfaen" w:hAnsi="Sylfaen" w:cs="Sylfaen"/>
          <w:sz w:val="22"/>
          <w:szCs w:val="22"/>
          <w:lang w:val="ka-GE"/>
        </w:rPr>
        <w:t>წარმოადგენს</w:t>
      </w:r>
      <w:r w:rsidRPr="00EF1141">
        <w:rPr>
          <w:rFonts w:ascii="Sylfaen" w:hAnsi="Sylfaen"/>
          <w:sz w:val="22"/>
          <w:szCs w:val="22"/>
          <w:lang w:val="ka-GE"/>
        </w:rPr>
        <w:t xml:space="preserve"> </w:t>
      </w:r>
      <w:r w:rsidRPr="00EF1141">
        <w:rPr>
          <w:rFonts w:ascii="Sylfaen" w:hAnsi="Sylfaen" w:cs="Sylfaen"/>
          <w:sz w:val="22"/>
          <w:szCs w:val="22"/>
          <w:lang w:val="ka-GE"/>
        </w:rPr>
        <w:t>კანონმდებლობით</w:t>
      </w:r>
      <w:r w:rsidRPr="00EF1141">
        <w:rPr>
          <w:rFonts w:ascii="Sylfaen" w:hAnsi="Sylfaen"/>
          <w:sz w:val="22"/>
          <w:szCs w:val="22"/>
          <w:lang w:val="ka-GE"/>
        </w:rPr>
        <w:t xml:space="preserve"> </w:t>
      </w:r>
      <w:r w:rsidRPr="00EF1141">
        <w:rPr>
          <w:rFonts w:ascii="Sylfaen" w:hAnsi="Sylfaen" w:cs="Sylfaen"/>
          <w:sz w:val="22"/>
          <w:szCs w:val="22"/>
          <w:lang w:val="ka-GE"/>
        </w:rPr>
        <w:t>დადგენილ</w:t>
      </w:r>
      <w:r w:rsidRPr="00EF1141">
        <w:rPr>
          <w:rFonts w:ascii="Sylfaen" w:hAnsi="Sylfaen"/>
          <w:sz w:val="22"/>
          <w:szCs w:val="22"/>
          <w:lang w:val="ka-GE"/>
        </w:rPr>
        <w:t xml:space="preserve"> </w:t>
      </w:r>
      <w:r w:rsidRPr="00EF1141">
        <w:rPr>
          <w:rFonts w:ascii="Sylfaen" w:hAnsi="Sylfaen" w:cs="Sylfaen"/>
          <w:sz w:val="22"/>
          <w:szCs w:val="22"/>
          <w:lang w:val="ka-GE"/>
        </w:rPr>
        <w:t>გარემოსდაცვით</w:t>
      </w:r>
      <w:r w:rsidRPr="00EF1141">
        <w:rPr>
          <w:rFonts w:ascii="Sylfaen" w:hAnsi="Sylfaen"/>
          <w:sz w:val="22"/>
          <w:szCs w:val="22"/>
          <w:lang w:val="ka-GE"/>
        </w:rPr>
        <w:t xml:space="preserve"> </w:t>
      </w:r>
      <w:r w:rsidRPr="00EF1141">
        <w:rPr>
          <w:rFonts w:ascii="Sylfaen" w:hAnsi="Sylfaen" w:cs="Sylfaen"/>
          <w:sz w:val="22"/>
          <w:szCs w:val="22"/>
          <w:lang w:val="ka-GE"/>
        </w:rPr>
        <w:t>ნორმატიულ</w:t>
      </w:r>
      <w:r w:rsidRPr="00EF1141">
        <w:rPr>
          <w:rFonts w:ascii="Sylfaen" w:hAnsi="Sylfaen"/>
          <w:sz w:val="22"/>
          <w:szCs w:val="22"/>
          <w:lang w:val="ka-GE"/>
        </w:rPr>
        <w:t>-</w:t>
      </w:r>
      <w:r w:rsidRPr="00EF1141">
        <w:rPr>
          <w:rFonts w:ascii="Sylfaen" w:hAnsi="Sylfaen" w:cs="Sylfaen"/>
          <w:sz w:val="22"/>
          <w:szCs w:val="22"/>
          <w:lang w:val="ka-GE"/>
        </w:rPr>
        <w:t>ტექნიკურ</w:t>
      </w:r>
      <w:r w:rsidRPr="00EF1141">
        <w:rPr>
          <w:rFonts w:ascii="Sylfaen" w:hAnsi="Sylfaen"/>
          <w:sz w:val="22"/>
          <w:szCs w:val="22"/>
          <w:lang w:val="ka-GE"/>
        </w:rPr>
        <w:t xml:space="preserve"> </w:t>
      </w:r>
      <w:r w:rsidRPr="00EF1141">
        <w:rPr>
          <w:rFonts w:ascii="Sylfaen" w:hAnsi="Sylfaen" w:cs="Sylfaen"/>
          <w:sz w:val="22"/>
          <w:szCs w:val="22"/>
          <w:lang w:val="ka-GE"/>
        </w:rPr>
        <w:t>დოკუმენტს</w:t>
      </w:r>
      <w:r w:rsidRPr="00EF1141">
        <w:rPr>
          <w:rFonts w:ascii="Sylfaen" w:hAnsi="Sylfaen"/>
          <w:sz w:val="22"/>
          <w:szCs w:val="22"/>
          <w:lang w:val="ka-GE"/>
        </w:rPr>
        <w:t xml:space="preserve">, </w:t>
      </w:r>
      <w:r w:rsidRPr="00EF1141">
        <w:rPr>
          <w:rFonts w:ascii="Sylfaen" w:hAnsi="Sylfaen" w:cs="Sylfaen"/>
          <w:sz w:val="22"/>
          <w:szCs w:val="22"/>
          <w:lang w:val="ka-GE"/>
        </w:rPr>
        <w:t>რომელიც</w:t>
      </w:r>
      <w:r w:rsidRPr="00EF1141">
        <w:rPr>
          <w:rFonts w:ascii="Sylfaen" w:hAnsi="Sylfaen"/>
          <w:sz w:val="22"/>
          <w:szCs w:val="22"/>
          <w:lang w:val="ka-GE"/>
        </w:rPr>
        <w:t xml:space="preserve"> </w:t>
      </w:r>
      <w:r w:rsidRPr="00EF1141">
        <w:rPr>
          <w:rFonts w:ascii="Sylfaen" w:hAnsi="Sylfaen" w:cs="Sylfaen"/>
          <w:sz w:val="22"/>
          <w:szCs w:val="22"/>
          <w:lang w:val="ka-GE"/>
        </w:rPr>
        <w:t>მუშავდება</w:t>
      </w:r>
      <w:r w:rsidRPr="00EF1141">
        <w:rPr>
          <w:rFonts w:ascii="Sylfaen" w:hAnsi="Sylfaen"/>
          <w:sz w:val="22"/>
          <w:szCs w:val="22"/>
          <w:lang w:val="ka-GE"/>
        </w:rPr>
        <w:t xml:space="preserve"> </w:t>
      </w: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ობიექტის</w:t>
      </w:r>
      <w:r w:rsidRPr="00EF1141">
        <w:rPr>
          <w:rFonts w:ascii="Sylfaen" w:hAnsi="Sylfaen"/>
          <w:sz w:val="22"/>
          <w:szCs w:val="22"/>
          <w:lang w:val="ka-GE"/>
        </w:rPr>
        <w:t xml:space="preserve"> </w:t>
      </w:r>
      <w:r w:rsidRPr="00EF1141">
        <w:rPr>
          <w:rFonts w:ascii="Sylfaen" w:hAnsi="Sylfaen" w:cs="Sylfaen"/>
          <w:sz w:val="22"/>
          <w:szCs w:val="22"/>
          <w:lang w:val="ka-GE"/>
        </w:rPr>
        <w:t>დამაბინძურებელ</w:t>
      </w:r>
      <w:r w:rsidRPr="00EF1141">
        <w:rPr>
          <w:rFonts w:ascii="Sylfaen" w:hAnsi="Sylfaen"/>
          <w:sz w:val="22"/>
          <w:szCs w:val="22"/>
          <w:lang w:val="ka-GE"/>
        </w:rPr>
        <w:t xml:space="preserve"> </w:t>
      </w:r>
      <w:r w:rsidRPr="00EF1141">
        <w:rPr>
          <w:rFonts w:ascii="Sylfaen" w:hAnsi="Sylfaen" w:cs="Sylfaen"/>
          <w:sz w:val="22"/>
          <w:szCs w:val="22"/>
          <w:lang w:val="ka-GE"/>
        </w:rPr>
        <w:t>ყოველ</w:t>
      </w:r>
      <w:r w:rsidRPr="00EF1141">
        <w:rPr>
          <w:rFonts w:ascii="Sylfaen" w:hAnsi="Sylfaen"/>
          <w:sz w:val="22"/>
          <w:szCs w:val="22"/>
          <w:lang w:val="ka-GE"/>
        </w:rPr>
        <w:t xml:space="preserve"> </w:t>
      </w:r>
      <w:r w:rsidRPr="00EF1141">
        <w:rPr>
          <w:rFonts w:ascii="Sylfaen" w:hAnsi="Sylfaen" w:cs="Sylfaen"/>
          <w:sz w:val="22"/>
          <w:szCs w:val="22"/>
          <w:lang w:val="ka-GE"/>
        </w:rPr>
        <w:t>კონკრეტულ</w:t>
      </w:r>
      <w:r w:rsidRPr="00EF1141">
        <w:rPr>
          <w:rFonts w:ascii="Sylfaen" w:hAnsi="Sylfaen"/>
          <w:sz w:val="22"/>
          <w:szCs w:val="22"/>
          <w:lang w:val="ka-GE"/>
        </w:rPr>
        <w:t xml:space="preserve"> </w:t>
      </w:r>
      <w:r w:rsidRPr="00EF1141">
        <w:rPr>
          <w:rFonts w:ascii="Sylfaen" w:hAnsi="Sylfaen" w:cs="Sylfaen"/>
          <w:sz w:val="22"/>
          <w:szCs w:val="22"/>
          <w:lang w:val="ka-GE"/>
        </w:rPr>
        <w:t>ობიექტისათვის</w:t>
      </w:r>
      <w:r w:rsidRPr="00EF1141">
        <w:rPr>
          <w:rFonts w:ascii="Sylfaen" w:hAnsi="Sylfaen"/>
          <w:sz w:val="22"/>
          <w:szCs w:val="22"/>
          <w:lang w:val="ka-GE"/>
        </w:rPr>
        <w:t xml:space="preserve">, </w:t>
      </w:r>
      <w:r w:rsidRPr="00EF1141">
        <w:rPr>
          <w:rFonts w:ascii="Sylfaen" w:hAnsi="Sylfaen" w:cs="Sylfaen"/>
          <w:sz w:val="22"/>
          <w:szCs w:val="22"/>
          <w:lang w:val="ka-GE"/>
        </w:rPr>
        <w:t>ამ</w:t>
      </w:r>
      <w:r w:rsidRPr="00EF1141">
        <w:rPr>
          <w:rFonts w:ascii="Sylfaen" w:hAnsi="Sylfaen"/>
          <w:sz w:val="22"/>
          <w:szCs w:val="22"/>
          <w:lang w:val="ka-GE"/>
        </w:rPr>
        <w:t xml:space="preserve"> </w:t>
      </w:r>
      <w:r w:rsidRPr="00EF1141">
        <w:rPr>
          <w:rFonts w:ascii="Sylfaen" w:hAnsi="Sylfaen" w:cs="Sylfaen"/>
          <w:sz w:val="22"/>
          <w:szCs w:val="22"/>
          <w:lang w:val="ka-GE"/>
        </w:rPr>
        <w:t>ობიექტის</w:t>
      </w:r>
      <w:r w:rsidRPr="00EF1141">
        <w:rPr>
          <w:rFonts w:ascii="Sylfaen" w:hAnsi="Sylfaen"/>
          <w:sz w:val="22"/>
          <w:szCs w:val="22"/>
          <w:lang w:val="ka-GE"/>
        </w:rPr>
        <w:t xml:space="preserve"> </w:t>
      </w:r>
      <w:r w:rsidRPr="00EF1141">
        <w:rPr>
          <w:rFonts w:ascii="Sylfaen" w:hAnsi="Sylfaen" w:cs="Sylfaen"/>
          <w:sz w:val="22"/>
          <w:szCs w:val="22"/>
          <w:lang w:val="ka-GE"/>
        </w:rPr>
        <w:t>საქმიანობის</w:t>
      </w:r>
      <w:r w:rsidRPr="00EF1141">
        <w:rPr>
          <w:rFonts w:ascii="Sylfaen" w:hAnsi="Sylfaen"/>
          <w:sz w:val="22"/>
          <w:szCs w:val="22"/>
          <w:lang w:val="ka-GE"/>
        </w:rPr>
        <w:t xml:space="preserve"> </w:t>
      </w:r>
      <w:r w:rsidRPr="00EF1141">
        <w:rPr>
          <w:rFonts w:ascii="Sylfaen" w:hAnsi="Sylfaen" w:cs="Sylfaen"/>
          <w:sz w:val="22"/>
          <w:szCs w:val="22"/>
          <w:lang w:val="ka-GE"/>
        </w:rPr>
        <w:t>ტექნოლოგიური</w:t>
      </w:r>
      <w:r w:rsidRPr="00EF1141">
        <w:rPr>
          <w:rFonts w:ascii="Sylfaen" w:hAnsi="Sylfaen"/>
          <w:sz w:val="22"/>
          <w:szCs w:val="22"/>
          <w:lang w:val="ka-GE"/>
        </w:rPr>
        <w:t xml:space="preserve"> </w:t>
      </w:r>
      <w:r w:rsidRPr="00EF1141">
        <w:rPr>
          <w:rFonts w:ascii="Sylfaen" w:hAnsi="Sylfaen" w:cs="Sylfaen"/>
          <w:sz w:val="22"/>
          <w:szCs w:val="22"/>
          <w:lang w:val="ka-GE"/>
        </w:rPr>
        <w:t>პროცესების</w:t>
      </w:r>
      <w:r w:rsidRPr="00EF1141">
        <w:rPr>
          <w:rFonts w:ascii="Sylfaen" w:hAnsi="Sylfaen"/>
          <w:sz w:val="22"/>
          <w:szCs w:val="22"/>
          <w:lang w:val="ka-GE"/>
        </w:rPr>
        <w:t xml:space="preserve"> </w:t>
      </w:r>
      <w:r w:rsidRPr="00EF1141">
        <w:rPr>
          <w:rFonts w:ascii="Sylfaen" w:hAnsi="Sylfaen" w:cs="Sylfaen"/>
          <w:sz w:val="22"/>
          <w:szCs w:val="22"/>
          <w:lang w:val="ka-GE"/>
        </w:rPr>
        <w:t>სპეციფიკისა</w:t>
      </w:r>
      <w:r w:rsidRPr="00EF1141">
        <w:rPr>
          <w:rFonts w:ascii="Sylfaen" w:hAnsi="Sylfaen"/>
          <w:sz w:val="22"/>
          <w:szCs w:val="22"/>
          <w:lang w:val="ka-GE"/>
        </w:rPr>
        <w:t xml:space="preserve"> </w:t>
      </w:r>
      <w:r w:rsidRPr="00EF1141">
        <w:rPr>
          <w:rFonts w:ascii="Sylfaen" w:hAnsi="Sylfaen" w:cs="Sylfaen"/>
          <w:sz w:val="22"/>
          <w:szCs w:val="22"/>
          <w:lang w:val="ka-GE"/>
        </w:rPr>
        <w:t>და</w:t>
      </w:r>
      <w:r w:rsidRPr="00EF1141">
        <w:rPr>
          <w:rFonts w:ascii="Sylfaen" w:hAnsi="Sylfaen"/>
          <w:sz w:val="22"/>
          <w:szCs w:val="22"/>
          <w:lang w:val="ka-GE"/>
        </w:rPr>
        <w:t xml:space="preserve"> </w:t>
      </w:r>
      <w:r w:rsidRPr="00EF1141">
        <w:rPr>
          <w:rFonts w:ascii="Sylfaen" w:hAnsi="Sylfaen" w:cs="Sylfaen"/>
          <w:sz w:val="22"/>
          <w:szCs w:val="22"/>
          <w:lang w:val="ka-GE"/>
        </w:rPr>
        <w:t>შესაბამის</w:t>
      </w:r>
      <w:r w:rsidRPr="00EF1141">
        <w:rPr>
          <w:rFonts w:ascii="Sylfaen" w:hAnsi="Sylfaen"/>
          <w:sz w:val="22"/>
          <w:szCs w:val="22"/>
          <w:lang w:val="ka-GE"/>
        </w:rPr>
        <w:t xml:space="preserve"> </w:t>
      </w: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ობიექტში</w:t>
      </w:r>
      <w:r w:rsidRPr="00EF1141">
        <w:rPr>
          <w:rFonts w:ascii="Sylfaen" w:hAnsi="Sylfaen"/>
          <w:sz w:val="22"/>
          <w:szCs w:val="22"/>
          <w:lang w:val="ka-GE"/>
        </w:rPr>
        <w:t xml:space="preserve"> </w:t>
      </w:r>
      <w:r w:rsidRPr="00EF1141">
        <w:rPr>
          <w:rFonts w:ascii="Sylfaen" w:hAnsi="Sylfaen" w:cs="Sylfaen"/>
          <w:sz w:val="22"/>
          <w:szCs w:val="22"/>
          <w:lang w:val="ka-GE"/>
        </w:rPr>
        <w:t>დამაბინძურებელი</w:t>
      </w:r>
      <w:r w:rsidRPr="00EF1141">
        <w:rPr>
          <w:rFonts w:ascii="Sylfaen" w:hAnsi="Sylfaen"/>
          <w:sz w:val="22"/>
          <w:szCs w:val="22"/>
          <w:lang w:val="ka-GE"/>
        </w:rPr>
        <w:t xml:space="preserve"> </w:t>
      </w:r>
      <w:r w:rsidRPr="00EF1141">
        <w:rPr>
          <w:rFonts w:ascii="Sylfaen" w:hAnsi="Sylfaen" w:cs="Sylfaen"/>
          <w:sz w:val="22"/>
          <w:szCs w:val="22"/>
          <w:lang w:val="ka-GE"/>
        </w:rPr>
        <w:t>ნივთიერებების</w:t>
      </w:r>
      <w:r w:rsidRPr="00EF1141">
        <w:rPr>
          <w:rFonts w:ascii="Sylfaen" w:hAnsi="Sylfaen"/>
          <w:sz w:val="22"/>
          <w:szCs w:val="22"/>
          <w:lang w:val="ka-GE"/>
        </w:rPr>
        <w:t xml:space="preserve"> </w:t>
      </w:r>
      <w:r w:rsidRPr="00EF1141">
        <w:rPr>
          <w:rFonts w:ascii="Sylfaen" w:hAnsi="Sylfaen" w:cs="Sylfaen"/>
          <w:sz w:val="22"/>
          <w:szCs w:val="22"/>
          <w:lang w:val="ka-GE"/>
        </w:rPr>
        <w:t>ფონური</w:t>
      </w:r>
      <w:r w:rsidRPr="00EF1141">
        <w:rPr>
          <w:rFonts w:ascii="Sylfaen" w:hAnsi="Sylfaen"/>
          <w:sz w:val="22"/>
          <w:szCs w:val="22"/>
          <w:lang w:val="ka-GE"/>
        </w:rPr>
        <w:t xml:space="preserve"> </w:t>
      </w:r>
      <w:r w:rsidRPr="00EF1141">
        <w:rPr>
          <w:rFonts w:ascii="Sylfaen" w:hAnsi="Sylfaen" w:cs="Sylfaen"/>
          <w:sz w:val="22"/>
          <w:szCs w:val="22"/>
          <w:lang w:val="ka-GE"/>
        </w:rPr>
        <w:t>კონცენტრაციების</w:t>
      </w:r>
      <w:r w:rsidRPr="00EF1141">
        <w:rPr>
          <w:rFonts w:ascii="Sylfaen" w:hAnsi="Sylfaen"/>
          <w:sz w:val="22"/>
          <w:szCs w:val="22"/>
          <w:lang w:val="ka-GE"/>
        </w:rPr>
        <w:t xml:space="preserve"> </w:t>
      </w:r>
      <w:r w:rsidRPr="00EF1141">
        <w:rPr>
          <w:rFonts w:ascii="Sylfaen" w:hAnsi="Sylfaen" w:cs="Sylfaen"/>
          <w:sz w:val="22"/>
          <w:szCs w:val="22"/>
          <w:lang w:val="ka-GE"/>
        </w:rPr>
        <w:t>გათვალისწინებით</w:t>
      </w:r>
      <w:r w:rsidRPr="00EF1141">
        <w:rPr>
          <w:rFonts w:ascii="Sylfaen" w:hAnsi="Sylfaen"/>
          <w:sz w:val="22"/>
          <w:szCs w:val="22"/>
          <w:lang w:val="ka-GE"/>
        </w:rPr>
        <w:t>.</w:t>
      </w:r>
    </w:p>
    <w:p w:rsidR="00D755EB" w:rsidRPr="00EF1141" w:rsidRDefault="00D755EB" w:rsidP="00D755EB">
      <w:pPr>
        <w:spacing w:before="120" w:after="120"/>
        <w:jc w:val="both"/>
        <w:rPr>
          <w:rFonts w:ascii="Sylfaen" w:hAnsi="Sylfaen"/>
          <w:sz w:val="22"/>
          <w:szCs w:val="22"/>
          <w:lang w:val="ka-GE"/>
        </w:rPr>
      </w:pP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ობიექტში</w:t>
      </w:r>
      <w:r w:rsidRPr="00EF1141">
        <w:rPr>
          <w:rFonts w:ascii="Sylfaen" w:hAnsi="Sylfaen"/>
          <w:sz w:val="22"/>
          <w:szCs w:val="22"/>
          <w:lang w:val="ka-GE"/>
        </w:rPr>
        <w:t xml:space="preserve"> </w:t>
      </w:r>
      <w:r w:rsidRPr="00EF1141">
        <w:rPr>
          <w:rFonts w:ascii="Sylfaen" w:hAnsi="Sylfaen" w:cs="Sylfaen"/>
          <w:sz w:val="22"/>
          <w:szCs w:val="22"/>
          <w:lang w:val="ka-GE"/>
        </w:rPr>
        <w:t>დამაბინძურებელ</w:t>
      </w:r>
      <w:r w:rsidRPr="00EF1141">
        <w:rPr>
          <w:rFonts w:ascii="Sylfaen" w:hAnsi="Sylfaen"/>
          <w:sz w:val="22"/>
          <w:szCs w:val="22"/>
          <w:lang w:val="ka-GE"/>
        </w:rPr>
        <w:t xml:space="preserve"> </w:t>
      </w:r>
      <w:r w:rsidRPr="00EF1141">
        <w:rPr>
          <w:rFonts w:ascii="Sylfaen" w:hAnsi="Sylfaen" w:cs="Sylfaen"/>
          <w:sz w:val="22"/>
          <w:szCs w:val="22"/>
          <w:lang w:val="ka-GE"/>
        </w:rPr>
        <w:t>ნივთიერებათა</w:t>
      </w:r>
      <w:r w:rsidRPr="00EF1141">
        <w:rPr>
          <w:rFonts w:ascii="Sylfaen" w:hAnsi="Sylfaen"/>
          <w:sz w:val="22"/>
          <w:szCs w:val="22"/>
          <w:lang w:val="ka-GE"/>
        </w:rPr>
        <w:t xml:space="preserve"> </w:t>
      </w:r>
      <w:r w:rsidRPr="00EF1141">
        <w:rPr>
          <w:rFonts w:ascii="Sylfaen" w:hAnsi="Sylfaen" w:cs="Sylfaen"/>
          <w:sz w:val="22"/>
          <w:szCs w:val="22"/>
          <w:lang w:val="ka-GE"/>
        </w:rPr>
        <w:t>ზღვრულად</w:t>
      </w:r>
      <w:r w:rsidRPr="00EF1141">
        <w:rPr>
          <w:rFonts w:ascii="Sylfaen" w:hAnsi="Sylfaen"/>
          <w:sz w:val="22"/>
          <w:szCs w:val="22"/>
          <w:lang w:val="ka-GE"/>
        </w:rPr>
        <w:t xml:space="preserve"> </w:t>
      </w:r>
      <w:r w:rsidRPr="00EF1141">
        <w:rPr>
          <w:rFonts w:ascii="Sylfaen" w:hAnsi="Sylfaen" w:cs="Sylfaen"/>
          <w:sz w:val="22"/>
          <w:szCs w:val="22"/>
          <w:lang w:val="ka-GE"/>
        </w:rPr>
        <w:t>დასაშვები</w:t>
      </w:r>
      <w:r w:rsidRPr="00EF1141">
        <w:rPr>
          <w:rFonts w:ascii="Sylfaen" w:hAnsi="Sylfaen"/>
          <w:sz w:val="22"/>
          <w:szCs w:val="22"/>
          <w:lang w:val="ka-GE"/>
        </w:rPr>
        <w:t xml:space="preserve"> </w:t>
      </w:r>
      <w:r w:rsidRPr="00EF1141">
        <w:rPr>
          <w:rFonts w:ascii="Sylfaen" w:hAnsi="Sylfaen" w:cs="Sylfaen"/>
          <w:sz w:val="22"/>
          <w:szCs w:val="22"/>
          <w:lang w:val="ka-GE"/>
        </w:rPr>
        <w:t>ჩაშვება</w:t>
      </w:r>
      <w:r w:rsidRPr="00EF1141">
        <w:rPr>
          <w:rFonts w:ascii="Sylfaen" w:hAnsi="Sylfaen"/>
          <w:sz w:val="22"/>
          <w:szCs w:val="22"/>
          <w:lang w:val="ka-GE"/>
        </w:rPr>
        <w:t xml:space="preserve"> (</w:t>
      </w:r>
      <w:r w:rsidRPr="00EF1141">
        <w:rPr>
          <w:rFonts w:ascii="Sylfaen" w:hAnsi="Sylfaen" w:cs="Sylfaen"/>
          <w:sz w:val="22"/>
          <w:szCs w:val="22"/>
          <w:lang w:val="ka-GE"/>
        </w:rPr>
        <w:t>ზდჩ</w:t>
      </w:r>
      <w:r w:rsidRPr="00EF1141">
        <w:rPr>
          <w:rFonts w:ascii="Sylfaen" w:hAnsi="Sylfaen"/>
          <w:sz w:val="22"/>
          <w:szCs w:val="22"/>
          <w:lang w:val="ka-GE"/>
        </w:rPr>
        <w:t xml:space="preserve">) </w:t>
      </w:r>
      <w:r w:rsidRPr="00EF1141">
        <w:rPr>
          <w:rFonts w:ascii="Sylfaen" w:hAnsi="Sylfaen" w:cs="Sylfaen"/>
          <w:sz w:val="22"/>
          <w:szCs w:val="22"/>
          <w:lang w:val="ka-GE"/>
        </w:rPr>
        <w:t>განისაზღვრება</w:t>
      </w:r>
      <w:r w:rsidRPr="00EF1141">
        <w:rPr>
          <w:rFonts w:ascii="Sylfaen" w:hAnsi="Sylfaen"/>
          <w:sz w:val="22"/>
          <w:szCs w:val="22"/>
          <w:lang w:val="ka-GE"/>
        </w:rPr>
        <w:t xml:space="preserve">, </w:t>
      </w:r>
      <w:r w:rsidRPr="00EF1141">
        <w:rPr>
          <w:rFonts w:ascii="Sylfaen" w:hAnsi="Sylfaen" w:cs="Sylfaen"/>
          <w:sz w:val="22"/>
          <w:szCs w:val="22"/>
          <w:lang w:val="ka-GE"/>
        </w:rPr>
        <w:t>როგორც</w:t>
      </w:r>
      <w:r w:rsidRPr="00EF1141">
        <w:rPr>
          <w:rFonts w:ascii="Sylfaen" w:hAnsi="Sylfaen"/>
          <w:sz w:val="22"/>
          <w:szCs w:val="22"/>
          <w:lang w:val="ka-GE"/>
        </w:rPr>
        <w:t xml:space="preserve"> </w:t>
      </w:r>
      <w:r w:rsidRPr="00EF1141">
        <w:rPr>
          <w:rFonts w:ascii="Sylfaen" w:hAnsi="Sylfaen" w:cs="Sylfaen"/>
          <w:sz w:val="22"/>
          <w:szCs w:val="22"/>
          <w:lang w:val="ka-GE"/>
        </w:rPr>
        <w:t>ჩამდინარე</w:t>
      </w:r>
      <w:r w:rsidRPr="00EF1141">
        <w:rPr>
          <w:rFonts w:ascii="Sylfaen" w:hAnsi="Sylfaen"/>
          <w:sz w:val="22"/>
          <w:szCs w:val="22"/>
          <w:lang w:val="ka-GE"/>
        </w:rPr>
        <w:t xml:space="preserve"> </w:t>
      </w:r>
      <w:r w:rsidRPr="00EF1141">
        <w:rPr>
          <w:rFonts w:ascii="Sylfaen" w:hAnsi="Sylfaen" w:cs="Sylfaen"/>
          <w:sz w:val="22"/>
          <w:szCs w:val="22"/>
          <w:lang w:val="ka-GE"/>
        </w:rPr>
        <w:t>წყლებში</w:t>
      </w:r>
      <w:r w:rsidRPr="00EF1141">
        <w:rPr>
          <w:rFonts w:ascii="Sylfaen" w:hAnsi="Sylfaen"/>
          <w:sz w:val="22"/>
          <w:szCs w:val="22"/>
          <w:lang w:val="ka-GE"/>
        </w:rPr>
        <w:t xml:space="preserve"> </w:t>
      </w:r>
      <w:r w:rsidRPr="00EF1141">
        <w:rPr>
          <w:rFonts w:ascii="Sylfaen" w:hAnsi="Sylfaen" w:cs="Sylfaen"/>
          <w:sz w:val="22"/>
          <w:szCs w:val="22"/>
          <w:lang w:val="ka-GE"/>
        </w:rPr>
        <w:t>არსებულ</w:t>
      </w:r>
      <w:r w:rsidRPr="00EF1141">
        <w:rPr>
          <w:rFonts w:ascii="Sylfaen" w:hAnsi="Sylfaen"/>
          <w:sz w:val="22"/>
          <w:szCs w:val="22"/>
          <w:lang w:val="ka-GE"/>
        </w:rPr>
        <w:t xml:space="preserve"> </w:t>
      </w:r>
      <w:r w:rsidRPr="00EF1141">
        <w:rPr>
          <w:rFonts w:ascii="Sylfaen" w:hAnsi="Sylfaen" w:cs="Sylfaen"/>
          <w:sz w:val="22"/>
          <w:szCs w:val="22"/>
          <w:lang w:val="ka-GE"/>
        </w:rPr>
        <w:t>ნივთიერებათა</w:t>
      </w:r>
      <w:r w:rsidRPr="00EF1141">
        <w:rPr>
          <w:rFonts w:ascii="Sylfaen" w:hAnsi="Sylfaen"/>
          <w:sz w:val="22"/>
          <w:szCs w:val="22"/>
          <w:lang w:val="ka-GE"/>
        </w:rPr>
        <w:t xml:space="preserve"> </w:t>
      </w:r>
      <w:r w:rsidRPr="00EF1141">
        <w:rPr>
          <w:rFonts w:ascii="Sylfaen" w:hAnsi="Sylfaen" w:cs="Sylfaen"/>
          <w:sz w:val="22"/>
          <w:szCs w:val="22"/>
          <w:lang w:val="ka-GE"/>
        </w:rPr>
        <w:t>ის</w:t>
      </w:r>
      <w:r w:rsidRPr="00EF1141">
        <w:rPr>
          <w:rFonts w:ascii="Sylfaen" w:hAnsi="Sylfaen"/>
          <w:sz w:val="22"/>
          <w:szCs w:val="22"/>
          <w:lang w:val="ka-GE"/>
        </w:rPr>
        <w:t xml:space="preserve"> </w:t>
      </w:r>
      <w:r w:rsidRPr="00EF1141">
        <w:rPr>
          <w:rFonts w:ascii="Sylfaen" w:hAnsi="Sylfaen" w:cs="Sylfaen"/>
          <w:sz w:val="22"/>
          <w:szCs w:val="22"/>
          <w:lang w:val="ka-GE"/>
        </w:rPr>
        <w:t>მაქსიმალური</w:t>
      </w:r>
      <w:r w:rsidRPr="00EF1141">
        <w:rPr>
          <w:rFonts w:ascii="Sylfaen" w:hAnsi="Sylfaen"/>
          <w:sz w:val="22"/>
          <w:szCs w:val="22"/>
          <w:lang w:val="ka-GE"/>
        </w:rPr>
        <w:t xml:space="preserve"> </w:t>
      </w:r>
      <w:r w:rsidRPr="00EF1141">
        <w:rPr>
          <w:rFonts w:ascii="Sylfaen" w:hAnsi="Sylfaen" w:cs="Sylfaen"/>
          <w:sz w:val="22"/>
          <w:szCs w:val="22"/>
          <w:lang w:val="ka-GE"/>
        </w:rPr>
        <w:t>მასა</w:t>
      </w:r>
      <w:r w:rsidRPr="00EF1141">
        <w:rPr>
          <w:rFonts w:ascii="Sylfaen" w:hAnsi="Sylfaen"/>
          <w:sz w:val="22"/>
          <w:szCs w:val="22"/>
          <w:lang w:val="ka-GE"/>
        </w:rPr>
        <w:t xml:space="preserve">, </w:t>
      </w:r>
      <w:r w:rsidRPr="00EF1141">
        <w:rPr>
          <w:rFonts w:ascii="Sylfaen" w:hAnsi="Sylfaen" w:cs="Sylfaen"/>
          <w:sz w:val="22"/>
          <w:szCs w:val="22"/>
          <w:lang w:val="ka-GE"/>
        </w:rPr>
        <w:t>რომლის</w:t>
      </w:r>
      <w:r w:rsidRPr="00EF1141">
        <w:rPr>
          <w:rFonts w:ascii="Sylfaen" w:hAnsi="Sylfaen"/>
          <w:sz w:val="22"/>
          <w:szCs w:val="22"/>
          <w:lang w:val="ka-GE"/>
        </w:rPr>
        <w:t xml:space="preserve"> </w:t>
      </w:r>
      <w:r w:rsidRPr="00EF1141">
        <w:rPr>
          <w:rFonts w:ascii="Sylfaen" w:hAnsi="Sylfaen" w:cs="Sylfaen"/>
          <w:sz w:val="22"/>
          <w:szCs w:val="22"/>
          <w:lang w:val="ka-GE"/>
        </w:rPr>
        <w:t>ჩაშვება</w:t>
      </w:r>
      <w:r w:rsidRPr="00EF1141">
        <w:rPr>
          <w:rFonts w:ascii="Sylfaen" w:hAnsi="Sylfaen"/>
          <w:sz w:val="22"/>
          <w:szCs w:val="22"/>
          <w:lang w:val="ka-GE"/>
        </w:rPr>
        <w:t xml:space="preserve"> </w:t>
      </w:r>
      <w:r w:rsidRPr="00EF1141">
        <w:rPr>
          <w:rFonts w:ascii="Sylfaen" w:hAnsi="Sylfaen" w:cs="Sylfaen"/>
          <w:sz w:val="22"/>
          <w:szCs w:val="22"/>
          <w:lang w:val="ka-GE"/>
        </w:rPr>
        <w:t>დროის</w:t>
      </w:r>
      <w:r w:rsidRPr="00EF1141">
        <w:rPr>
          <w:rFonts w:ascii="Sylfaen" w:hAnsi="Sylfaen"/>
          <w:sz w:val="22"/>
          <w:szCs w:val="22"/>
          <w:lang w:val="ka-GE"/>
        </w:rPr>
        <w:t xml:space="preserve"> </w:t>
      </w:r>
      <w:r w:rsidRPr="00EF1141">
        <w:rPr>
          <w:rFonts w:ascii="Sylfaen" w:hAnsi="Sylfaen" w:cs="Sylfaen"/>
          <w:sz w:val="22"/>
          <w:szCs w:val="22"/>
          <w:lang w:val="ka-GE"/>
        </w:rPr>
        <w:t>ერთეულში</w:t>
      </w:r>
      <w:r w:rsidRPr="00EF1141">
        <w:rPr>
          <w:rFonts w:ascii="Sylfaen" w:hAnsi="Sylfaen"/>
          <w:sz w:val="22"/>
          <w:szCs w:val="22"/>
          <w:lang w:val="ka-GE"/>
        </w:rPr>
        <w:t xml:space="preserve"> </w:t>
      </w: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ობიექტის</w:t>
      </w:r>
      <w:r w:rsidRPr="00EF1141">
        <w:rPr>
          <w:rFonts w:ascii="Sylfaen" w:hAnsi="Sylfaen"/>
          <w:sz w:val="22"/>
          <w:szCs w:val="22"/>
          <w:lang w:val="ka-GE"/>
        </w:rPr>
        <w:t xml:space="preserve"> </w:t>
      </w:r>
      <w:r w:rsidRPr="00EF1141">
        <w:rPr>
          <w:rFonts w:ascii="Sylfaen" w:hAnsi="Sylfaen" w:cs="Sylfaen"/>
          <w:sz w:val="22"/>
          <w:szCs w:val="22"/>
          <w:lang w:val="ka-GE"/>
        </w:rPr>
        <w:t>მოცემულ</w:t>
      </w:r>
      <w:r w:rsidRPr="00EF1141">
        <w:rPr>
          <w:rFonts w:ascii="Sylfaen" w:hAnsi="Sylfaen"/>
          <w:sz w:val="22"/>
          <w:szCs w:val="22"/>
          <w:lang w:val="ka-GE"/>
        </w:rPr>
        <w:t xml:space="preserve"> </w:t>
      </w:r>
      <w:r w:rsidRPr="00EF1141">
        <w:rPr>
          <w:rFonts w:ascii="Sylfaen" w:hAnsi="Sylfaen" w:cs="Sylfaen"/>
          <w:sz w:val="22"/>
          <w:szCs w:val="22"/>
          <w:lang w:val="ka-GE"/>
        </w:rPr>
        <w:t>კვეთში</w:t>
      </w:r>
      <w:r w:rsidRPr="00EF1141">
        <w:rPr>
          <w:rFonts w:ascii="Sylfaen" w:hAnsi="Sylfaen"/>
          <w:sz w:val="22"/>
          <w:szCs w:val="22"/>
          <w:lang w:val="ka-GE"/>
        </w:rPr>
        <w:t xml:space="preserve"> </w:t>
      </w:r>
      <w:r w:rsidRPr="00EF1141">
        <w:rPr>
          <w:rFonts w:ascii="Sylfaen" w:hAnsi="Sylfaen" w:cs="Sylfaen"/>
          <w:sz w:val="22"/>
          <w:szCs w:val="22"/>
          <w:lang w:val="ka-GE"/>
        </w:rPr>
        <w:t>დასაშვებია</w:t>
      </w:r>
      <w:r w:rsidRPr="00EF1141">
        <w:rPr>
          <w:rFonts w:ascii="Sylfaen" w:hAnsi="Sylfaen"/>
          <w:sz w:val="22"/>
          <w:szCs w:val="22"/>
          <w:lang w:val="ka-GE"/>
        </w:rPr>
        <w:t xml:space="preserve"> </w:t>
      </w:r>
      <w:r w:rsidRPr="00EF1141">
        <w:rPr>
          <w:rFonts w:ascii="Sylfaen" w:hAnsi="Sylfaen" w:cs="Sylfaen"/>
          <w:sz w:val="22"/>
          <w:szCs w:val="22"/>
          <w:lang w:val="ka-GE"/>
        </w:rPr>
        <w:t>ნორმატიული</w:t>
      </w:r>
      <w:r w:rsidRPr="00EF1141">
        <w:rPr>
          <w:rFonts w:ascii="Sylfaen" w:hAnsi="Sylfaen"/>
          <w:sz w:val="22"/>
          <w:szCs w:val="22"/>
          <w:lang w:val="ka-GE"/>
        </w:rPr>
        <w:t xml:space="preserve"> </w:t>
      </w:r>
      <w:r w:rsidRPr="00EF1141">
        <w:rPr>
          <w:rFonts w:ascii="Sylfaen" w:hAnsi="Sylfaen" w:cs="Sylfaen"/>
          <w:sz w:val="22"/>
          <w:szCs w:val="22"/>
          <w:lang w:val="ka-GE"/>
        </w:rPr>
        <w:t>ხარისხის</w:t>
      </w:r>
      <w:r w:rsidRPr="00EF1141">
        <w:rPr>
          <w:rFonts w:ascii="Sylfaen" w:hAnsi="Sylfaen"/>
          <w:sz w:val="22"/>
          <w:szCs w:val="22"/>
          <w:lang w:val="ka-GE"/>
        </w:rPr>
        <w:t xml:space="preserve"> </w:t>
      </w:r>
      <w:r w:rsidRPr="00EF1141">
        <w:rPr>
          <w:rFonts w:ascii="Sylfaen" w:hAnsi="Sylfaen" w:cs="Sylfaen"/>
          <w:sz w:val="22"/>
          <w:szCs w:val="22"/>
          <w:lang w:val="ka-GE"/>
        </w:rPr>
        <w:t>უზრუნველყოფის</w:t>
      </w:r>
      <w:r w:rsidRPr="00EF1141">
        <w:rPr>
          <w:rFonts w:ascii="Sylfaen" w:hAnsi="Sylfaen"/>
          <w:sz w:val="22"/>
          <w:szCs w:val="22"/>
          <w:lang w:val="ka-GE"/>
        </w:rPr>
        <w:t xml:space="preserve"> </w:t>
      </w:r>
      <w:r w:rsidRPr="00EF1141">
        <w:rPr>
          <w:rFonts w:ascii="Sylfaen" w:hAnsi="Sylfaen" w:cs="Sylfaen"/>
          <w:sz w:val="22"/>
          <w:szCs w:val="22"/>
          <w:lang w:val="ka-GE"/>
        </w:rPr>
        <w:t>გათვალისწინებით</w:t>
      </w:r>
      <w:r w:rsidRPr="00EF1141">
        <w:rPr>
          <w:rFonts w:ascii="Sylfaen" w:hAnsi="Sylfaen"/>
          <w:sz w:val="22"/>
          <w:szCs w:val="22"/>
          <w:lang w:val="ka-GE"/>
        </w:rPr>
        <w:t>.</w:t>
      </w:r>
    </w:p>
    <w:p w:rsidR="00D755EB" w:rsidRPr="00EF1141" w:rsidRDefault="00D755EB" w:rsidP="00D755EB">
      <w:pPr>
        <w:spacing w:before="120" w:after="120"/>
        <w:jc w:val="both"/>
        <w:rPr>
          <w:rFonts w:ascii="Sylfaen" w:hAnsi="Sylfaen"/>
          <w:sz w:val="22"/>
          <w:szCs w:val="22"/>
          <w:lang w:val="ka-GE"/>
        </w:rPr>
      </w:pPr>
      <w:r w:rsidRPr="00EF1141">
        <w:rPr>
          <w:rFonts w:ascii="Sylfaen" w:hAnsi="Sylfaen" w:cs="Sylfaen"/>
          <w:sz w:val="22"/>
          <w:szCs w:val="22"/>
          <w:lang w:val="ka-GE"/>
        </w:rPr>
        <w:t>ვინაიდან</w:t>
      </w:r>
      <w:r w:rsidRPr="00EF1141">
        <w:rPr>
          <w:rFonts w:ascii="Sylfaen" w:hAnsi="Sylfaen"/>
          <w:sz w:val="22"/>
          <w:szCs w:val="22"/>
          <w:lang w:val="ka-GE"/>
        </w:rPr>
        <w:t xml:space="preserve"> </w:t>
      </w:r>
      <w:r w:rsidRPr="00EF1141">
        <w:rPr>
          <w:rFonts w:ascii="Sylfaen" w:hAnsi="Sylfaen" w:cs="Sylfaen"/>
          <w:sz w:val="22"/>
          <w:szCs w:val="22"/>
          <w:lang w:val="ka-GE"/>
        </w:rPr>
        <w:t>სოფ</w:t>
      </w:r>
      <w:r w:rsidRPr="00EF1141">
        <w:rPr>
          <w:rFonts w:ascii="Sylfaen" w:hAnsi="Sylfaen"/>
          <w:sz w:val="22"/>
          <w:szCs w:val="22"/>
          <w:lang w:val="ka-GE"/>
        </w:rPr>
        <w:t xml:space="preserve">. </w:t>
      </w:r>
      <w:r w:rsidRPr="00EF1141">
        <w:rPr>
          <w:rFonts w:ascii="Sylfaen" w:hAnsi="Sylfaen" w:cs="Sylfaen"/>
          <w:sz w:val="22"/>
          <w:szCs w:val="22"/>
          <w:lang w:val="ka-GE"/>
        </w:rPr>
        <w:t>ქვიშხეთის</w:t>
      </w:r>
      <w:r w:rsidRPr="00EF1141">
        <w:rPr>
          <w:rFonts w:ascii="Sylfaen" w:hAnsi="Sylfaen"/>
          <w:sz w:val="22"/>
          <w:szCs w:val="22"/>
          <w:lang w:val="ka-GE"/>
        </w:rPr>
        <w:t xml:space="preserve">, </w:t>
      </w:r>
      <w:r w:rsidRPr="00EF1141">
        <w:rPr>
          <w:rFonts w:ascii="Sylfaen" w:hAnsi="Sylfaen" w:cs="Sylfaen"/>
          <w:sz w:val="22"/>
          <w:szCs w:val="22"/>
          <w:lang w:val="ka-GE"/>
        </w:rPr>
        <w:t>სოფ</w:t>
      </w:r>
      <w:r w:rsidRPr="00EF1141">
        <w:rPr>
          <w:rFonts w:ascii="Sylfaen" w:hAnsi="Sylfaen"/>
          <w:sz w:val="22"/>
          <w:szCs w:val="22"/>
          <w:lang w:val="ka-GE"/>
        </w:rPr>
        <w:t xml:space="preserve">. </w:t>
      </w:r>
      <w:r w:rsidRPr="00EF1141">
        <w:rPr>
          <w:rFonts w:ascii="Sylfaen" w:hAnsi="Sylfaen" w:cs="Sylfaen"/>
          <w:sz w:val="22"/>
          <w:szCs w:val="22"/>
          <w:lang w:val="ka-GE"/>
        </w:rPr>
        <w:t>ზვარეს</w:t>
      </w:r>
      <w:r w:rsidRPr="00EF1141">
        <w:rPr>
          <w:rFonts w:ascii="Sylfaen" w:hAnsi="Sylfaen"/>
          <w:sz w:val="22"/>
          <w:szCs w:val="22"/>
          <w:lang w:val="ka-GE"/>
        </w:rPr>
        <w:t xml:space="preserve"> </w:t>
      </w:r>
      <w:r w:rsidRPr="00EF1141">
        <w:rPr>
          <w:rFonts w:ascii="Sylfaen" w:hAnsi="Sylfaen" w:cs="Sylfaen"/>
          <w:sz w:val="22"/>
          <w:szCs w:val="22"/>
          <w:lang w:val="ka-GE"/>
        </w:rPr>
        <w:t>ტერიტორიასთან</w:t>
      </w:r>
      <w:r w:rsidRPr="00EF1141">
        <w:rPr>
          <w:rFonts w:ascii="Sylfaen" w:hAnsi="Sylfaen"/>
          <w:sz w:val="22"/>
          <w:szCs w:val="22"/>
          <w:lang w:val="ka-GE"/>
        </w:rPr>
        <w:t xml:space="preserve"> </w:t>
      </w:r>
      <w:r w:rsidRPr="00EF1141">
        <w:rPr>
          <w:rFonts w:ascii="Sylfaen" w:hAnsi="Sylfaen" w:cs="Sylfaen"/>
          <w:sz w:val="22"/>
          <w:szCs w:val="22"/>
          <w:lang w:val="ka-GE"/>
        </w:rPr>
        <w:t>დამაკავშირებელი</w:t>
      </w:r>
      <w:r w:rsidRPr="00EF1141">
        <w:rPr>
          <w:rFonts w:ascii="Sylfaen" w:hAnsi="Sylfaen"/>
          <w:sz w:val="22"/>
          <w:szCs w:val="22"/>
          <w:lang w:val="ka-GE"/>
        </w:rPr>
        <w:t xml:space="preserve"> </w:t>
      </w:r>
      <w:r w:rsidRPr="00EF1141">
        <w:rPr>
          <w:rFonts w:ascii="Sylfaen" w:hAnsi="Sylfaen" w:cs="Sylfaen"/>
          <w:sz w:val="22"/>
          <w:szCs w:val="22"/>
          <w:lang w:val="ka-GE"/>
        </w:rPr>
        <w:t>სარკინიგზო</w:t>
      </w:r>
      <w:r w:rsidRPr="00EF1141">
        <w:rPr>
          <w:rFonts w:ascii="Sylfaen" w:hAnsi="Sylfaen"/>
          <w:sz w:val="22"/>
          <w:szCs w:val="22"/>
          <w:lang w:val="ka-GE"/>
        </w:rPr>
        <w:t xml:space="preserve"> </w:t>
      </w:r>
      <w:r w:rsidRPr="00EF1141">
        <w:rPr>
          <w:rFonts w:ascii="Sylfaen" w:hAnsi="Sylfaen" w:cs="Sylfaen"/>
          <w:sz w:val="22"/>
          <w:szCs w:val="22"/>
          <w:lang w:val="ka-GE"/>
        </w:rPr>
        <w:t>მაგისტრალის</w:t>
      </w:r>
      <w:r w:rsidRPr="00EF1141">
        <w:rPr>
          <w:rFonts w:ascii="Sylfaen" w:hAnsi="Sylfaen"/>
          <w:sz w:val="22"/>
          <w:szCs w:val="22"/>
          <w:lang w:val="ka-GE"/>
        </w:rPr>
        <w:t xml:space="preserve"> </w:t>
      </w:r>
      <w:r w:rsidRPr="00EF1141">
        <w:rPr>
          <w:rFonts w:ascii="Sylfaen" w:hAnsi="Sylfaen" w:cs="Sylfaen"/>
          <w:sz w:val="22"/>
          <w:szCs w:val="22"/>
          <w:lang w:val="ka-GE"/>
        </w:rPr>
        <w:t>მე</w:t>
      </w:r>
      <w:r w:rsidRPr="00EF1141">
        <w:rPr>
          <w:rFonts w:ascii="Sylfaen" w:hAnsi="Sylfaen"/>
          <w:sz w:val="22"/>
          <w:szCs w:val="22"/>
          <w:lang w:val="ka-GE"/>
        </w:rPr>
        <w:t xml:space="preserve">-9 </w:t>
      </w:r>
      <w:r w:rsidRPr="00EF1141">
        <w:rPr>
          <w:rFonts w:ascii="Sylfaen" w:hAnsi="Sylfaen" w:cs="Sylfaen"/>
          <w:sz w:val="22"/>
          <w:szCs w:val="22"/>
          <w:lang w:val="ka-GE"/>
        </w:rPr>
        <w:t>გვირაბის</w:t>
      </w:r>
      <w:r w:rsidRPr="00EF1141">
        <w:rPr>
          <w:rFonts w:ascii="Sylfaen" w:hAnsi="Sylfaen"/>
          <w:sz w:val="22"/>
          <w:szCs w:val="22"/>
          <w:lang w:val="ka-GE"/>
        </w:rPr>
        <w:t xml:space="preserve"> </w:t>
      </w:r>
      <w:r w:rsidRPr="00EF1141">
        <w:rPr>
          <w:rFonts w:ascii="Sylfaen" w:hAnsi="Sylfaen" w:cs="Sylfaen"/>
          <w:sz w:val="22"/>
          <w:szCs w:val="22"/>
          <w:lang w:val="ka-GE"/>
        </w:rPr>
        <w:t>მშენებლობის</w:t>
      </w:r>
      <w:r w:rsidRPr="00EF1141">
        <w:rPr>
          <w:rFonts w:ascii="Sylfaen" w:hAnsi="Sylfaen"/>
          <w:sz w:val="22"/>
          <w:szCs w:val="22"/>
          <w:lang w:val="ka-GE"/>
        </w:rPr>
        <w:t xml:space="preserve"> </w:t>
      </w:r>
      <w:r w:rsidRPr="00EF1141">
        <w:rPr>
          <w:rFonts w:ascii="Sylfaen" w:hAnsi="Sylfaen" w:cs="Sylfaen"/>
          <w:sz w:val="22"/>
          <w:szCs w:val="22"/>
          <w:lang w:val="ka-GE"/>
        </w:rPr>
        <w:t>პროცესი</w:t>
      </w:r>
      <w:r w:rsidRPr="00EF1141">
        <w:rPr>
          <w:rFonts w:ascii="Sylfaen" w:hAnsi="Sylfaen"/>
          <w:sz w:val="22"/>
          <w:szCs w:val="22"/>
          <w:lang w:val="ka-GE"/>
        </w:rPr>
        <w:t xml:space="preserve"> </w:t>
      </w:r>
      <w:r w:rsidRPr="00EF1141">
        <w:rPr>
          <w:rFonts w:ascii="Sylfaen" w:hAnsi="Sylfaen" w:cs="Sylfaen"/>
          <w:sz w:val="22"/>
          <w:szCs w:val="22"/>
          <w:lang w:val="ka-GE"/>
        </w:rPr>
        <w:t>პრაქტიკულად</w:t>
      </w:r>
      <w:r w:rsidRPr="00EF1141">
        <w:rPr>
          <w:rFonts w:ascii="Sylfaen" w:hAnsi="Sylfaen"/>
          <w:sz w:val="22"/>
          <w:szCs w:val="22"/>
          <w:lang w:val="ka-GE"/>
        </w:rPr>
        <w:t xml:space="preserve"> </w:t>
      </w:r>
      <w:r w:rsidRPr="00EF1141">
        <w:rPr>
          <w:rFonts w:ascii="Sylfaen" w:hAnsi="Sylfaen" w:cs="Sylfaen"/>
          <w:sz w:val="22"/>
          <w:szCs w:val="22"/>
          <w:lang w:val="ka-GE"/>
        </w:rPr>
        <w:t>დასრულებული</w:t>
      </w:r>
      <w:r w:rsidRPr="00EF1141">
        <w:rPr>
          <w:rFonts w:ascii="Sylfaen" w:hAnsi="Sylfaen"/>
          <w:sz w:val="22"/>
          <w:szCs w:val="22"/>
          <w:lang w:val="ka-GE"/>
        </w:rPr>
        <w:t xml:space="preserve">, </w:t>
      </w:r>
      <w:r w:rsidRPr="00EF1141">
        <w:rPr>
          <w:rFonts w:ascii="Sylfaen" w:hAnsi="Sylfaen" w:cs="Sylfaen"/>
          <w:sz w:val="22"/>
          <w:szCs w:val="22"/>
          <w:lang w:val="ka-GE"/>
        </w:rPr>
        <w:t>ამჟამად</w:t>
      </w:r>
      <w:r w:rsidRPr="00EF1141">
        <w:rPr>
          <w:rFonts w:ascii="Sylfaen" w:hAnsi="Sylfaen"/>
          <w:sz w:val="22"/>
          <w:szCs w:val="22"/>
          <w:lang w:val="ka-GE"/>
        </w:rPr>
        <w:t xml:space="preserve"> </w:t>
      </w:r>
      <w:r w:rsidRPr="00EF1141">
        <w:rPr>
          <w:rFonts w:ascii="Sylfaen" w:hAnsi="Sylfaen" w:cs="Sylfaen"/>
          <w:sz w:val="22"/>
          <w:szCs w:val="22"/>
          <w:lang w:val="ka-GE"/>
        </w:rPr>
        <w:t>ზვარეს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ბანაკი</w:t>
      </w:r>
      <w:r w:rsidRPr="00EF1141">
        <w:rPr>
          <w:rFonts w:ascii="Sylfaen" w:hAnsi="Sylfaen"/>
          <w:sz w:val="22"/>
          <w:szCs w:val="22"/>
          <w:lang w:val="ka-GE"/>
        </w:rPr>
        <w:t xml:space="preserve"> </w:t>
      </w:r>
      <w:r w:rsidRPr="00EF1141">
        <w:rPr>
          <w:rFonts w:ascii="Sylfaen" w:hAnsi="Sylfaen" w:cs="Sylfaen"/>
          <w:sz w:val="22"/>
          <w:szCs w:val="22"/>
          <w:lang w:val="ka-GE"/>
        </w:rPr>
        <w:t>ემსახურება</w:t>
      </w:r>
      <w:r w:rsidRPr="00EF1141">
        <w:rPr>
          <w:rFonts w:ascii="Sylfaen" w:hAnsi="Sylfaen"/>
          <w:sz w:val="22"/>
          <w:szCs w:val="22"/>
          <w:lang w:val="ka-GE"/>
        </w:rPr>
        <w:t xml:space="preserve"> </w:t>
      </w:r>
      <w:r w:rsidRPr="00EF1141">
        <w:rPr>
          <w:rFonts w:ascii="Sylfaen" w:hAnsi="Sylfaen" w:cs="Sylfaen"/>
          <w:sz w:val="22"/>
          <w:szCs w:val="22"/>
          <w:lang w:val="ka-GE"/>
        </w:rPr>
        <w:t>მდ</w:t>
      </w:r>
      <w:r w:rsidRPr="00EF1141">
        <w:rPr>
          <w:rFonts w:ascii="Sylfaen" w:hAnsi="Sylfaen"/>
          <w:sz w:val="22"/>
          <w:szCs w:val="22"/>
          <w:lang w:val="ka-GE"/>
        </w:rPr>
        <w:t xml:space="preserve">. </w:t>
      </w:r>
      <w:r w:rsidRPr="00EF1141">
        <w:rPr>
          <w:rFonts w:ascii="Sylfaen" w:hAnsi="Sylfaen" w:cs="Sylfaen"/>
          <w:sz w:val="22"/>
          <w:szCs w:val="22"/>
          <w:lang w:val="ka-GE"/>
        </w:rPr>
        <w:t>ზვარულას</w:t>
      </w:r>
      <w:r w:rsidRPr="00EF1141">
        <w:rPr>
          <w:rFonts w:ascii="Sylfaen" w:hAnsi="Sylfaen"/>
          <w:sz w:val="22"/>
          <w:szCs w:val="22"/>
          <w:lang w:val="ka-GE"/>
        </w:rPr>
        <w:t xml:space="preserve"> </w:t>
      </w:r>
      <w:r w:rsidRPr="00EF1141">
        <w:rPr>
          <w:rFonts w:ascii="Sylfaen" w:hAnsi="Sylfaen" w:cs="Sylfaen"/>
          <w:sz w:val="22"/>
          <w:szCs w:val="22"/>
          <w:lang w:val="ka-GE"/>
        </w:rPr>
        <w:t>მარჯვენა</w:t>
      </w:r>
      <w:r w:rsidRPr="00EF1141">
        <w:rPr>
          <w:rFonts w:ascii="Sylfaen" w:hAnsi="Sylfaen"/>
          <w:sz w:val="22"/>
          <w:szCs w:val="22"/>
          <w:lang w:val="ka-GE"/>
        </w:rPr>
        <w:t xml:space="preserve"> </w:t>
      </w:r>
      <w:r w:rsidRPr="00EF1141">
        <w:rPr>
          <w:rFonts w:ascii="Sylfaen" w:hAnsi="Sylfaen" w:cs="Sylfaen"/>
          <w:sz w:val="22"/>
          <w:szCs w:val="22"/>
          <w:lang w:val="ka-GE"/>
        </w:rPr>
        <w:t>სანაპიროს</w:t>
      </w:r>
      <w:r w:rsidRPr="00EF1141">
        <w:rPr>
          <w:rFonts w:ascii="Sylfaen" w:hAnsi="Sylfaen"/>
          <w:sz w:val="22"/>
          <w:szCs w:val="22"/>
          <w:lang w:val="ka-GE"/>
        </w:rPr>
        <w:t xml:space="preserve"> </w:t>
      </w:r>
      <w:r w:rsidRPr="00EF1141">
        <w:rPr>
          <w:rFonts w:ascii="Sylfaen" w:hAnsi="Sylfaen" w:cs="Sylfaen"/>
          <w:sz w:val="22"/>
          <w:szCs w:val="22"/>
          <w:lang w:val="ka-GE"/>
        </w:rPr>
        <w:t>ფერდობზე</w:t>
      </w:r>
      <w:r w:rsidRPr="00EF1141">
        <w:rPr>
          <w:rFonts w:ascii="Sylfaen" w:hAnsi="Sylfaen"/>
          <w:sz w:val="22"/>
          <w:szCs w:val="22"/>
          <w:lang w:val="ka-GE"/>
        </w:rPr>
        <w:t xml:space="preserve"> </w:t>
      </w:r>
      <w:r w:rsidRPr="00EF1141">
        <w:rPr>
          <w:rFonts w:ascii="Sylfaen" w:hAnsi="Sylfaen" w:cs="Sylfaen"/>
          <w:sz w:val="22"/>
          <w:szCs w:val="22"/>
          <w:lang w:val="ka-GE"/>
        </w:rPr>
        <w:t>გამავალი</w:t>
      </w:r>
      <w:r w:rsidRPr="00EF1141">
        <w:rPr>
          <w:rFonts w:ascii="Sylfaen" w:hAnsi="Sylfaen"/>
          <w:sz w:val="22"/>
          <w:szCs w:val="22"/>
          <w:lang w:val="ka-GE"/>
        </w:rPr>
        <w:t xml:space="preserve"> </w:t>
      </w:r>
      <w:r w:rsidRPr="00EF1141">
        <w:rPr>
          <w:rFonts w:ascii="Sylfaen" w:hAnsi="Sylfaen" w:cs="Sylfaen"/>
          <w:sz w:val="22"/>
          <w:szCs w:val="22"/>
          <w:lang w:val="ka-GE"/>
        </w:rPr>
        <w:t>ხაზის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სამუშაოებს</w:t>
      </w:r>
      <w:r w:rsidRPr="00EF1141">
        <w:rPr>
          <w:rFonts w:ascii="Sylfaen" w:hAnsi="Sylfaen"/>
          <w:sz w:val="22"/>
          <w:szCs w:val="22"/>
          <w:lang w:val="ka-GE"/>
        </w:rPr>
        <w:t xml:space="preserve">. </w:t>
      </w:r>
    </w:p>
    <w:p w:rsidR="00D755EB" w:rsidRPr="00EF1141" w:rsidRDefault="00D755EB" w:rsidP="00D755EB">
      <w:pPr>
        <w:spacing w:before="120" w:after="120"/>
        <w:jc w:val="both"/>
        <w:rPr>
          <w:rFonts w:ascii="Sylfaen" w:hAnsi="Sylfaen"/>
          <w:sz w:val="22"/>
          <w:szCs w:val="22"/>
          <w:lang w:val="ka-GE"/>
        </w:rPr>
      </w:pP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ბანაკის</w:t>
      </w:r>
      <w:r w:rsidRPr="00EF1141">
        <w:rPr>
          <w:rFonts w:ascii="Sylfaen" w:hAnsi="Sylfaen"/>
          <w:sz w:val="22"/>
          <w:szCs w:val="22"/>
          <w:lang w:val="ka-GE"/>
        </w:rPr>
        <w:t xml:space="preserve"> </w:t>
      </w:r>
      <w:r w:rsidRPr="00EF1141">
        <w:rPr>
          <w:rFonts w:ascii="Sylfaen" w:hAnsi="Sylfaen" w:cs="Sylfaen"/>
          <w:sz w:val="22"/>
          <w:szCs w:val="22"/>
          <w:lang w:val="ka-GE"/>
        </w:rPr>
        <w:t>ტერიტორიაზე</w:t>
      </w:r>
      <w:r w:rsidRPr="00EF1141">
        <w:rPr>
          <w:rFonts w:ascii="Sylfaen" w:hAnsi="Sylfaen"/>
          <w:sz w:val="22"/>
          <w:szCs w:val="22"/>
          <w:lang w:val="ka-GE"/>
        </w:rPr>
        <w:t xml:space="preserve"> </w:t>
      </w:r>
      <w:r w:rsidR="00B350B3" w:rsidRPr="00EF1141">
        <w:rPr>
          <w:rFonts w:ascii="Sylfaen" w:hAnsi="Sylfaen" w:cs="Sylfaen"/>
          <w:sz w:val="22"/>
          <w:szCs w:val="22"/>
          <w:lang w:val="ka-GE"/>
        </w:rPr>
        <w:t>წარმოქმნილი</w:t>
      </w:r>
      <w:r w:rsidRPr="00EF1141">
        <w:rPr>
          <w:rFonts w:ascii="Sylfaen" w:hAnsi="Sylfaen"/>
          <w:sz w:val="22"/>
          <w:szCs w:val="22"/>
          <w:lang w:val="ka-GE"/>
        </w:rPr>
        <w:t xml:space="preserve"> </w:t>
      </w:r>
      <w:r w:rsidRPr="00EF1141">
        <w:rPr>
          <w:rFonts w:ascii="Sylfaen" w:hAnsi="Sylfaen" w:cs="Sylfaen"/>
          <w:sz w:val="22"/>
          <w:szCs w:val="22"/>
          <w:lang w:val="ka-GE"/>
        </w:rPr>
        <w:t>სანიაღვრე</w:t>
      </w:r>
      <w:r w:rsidRPr="00EF1141">
        <w:rPr>
          <w:rFonts w:ascii="Sylfaen" w:hAnsi="Sylfaen"/>
          <w:sz w:val="22"/>
          <w:szCs w:val="22"/>
          <w:lang w:val="ka-GE"/>
        </w:rPr>
        <w:t xml:space="preserve"> </w:t>
      </w:r>
      <w:r w:rsidR="00D27350">
        <w:rPr>
          <w:rFonts w:ascii="Sylfaen" w:hAnsi="Sylfaen"/>
          <w:sz w:val="22"/>
          <w:szCs w:val="22"/>
          <w:lang w:val="ka-GE"/>
        </w:rPr>
        <w:t xml:space="preserve">და გვირაბიდან გამოსული </w:t>
      </w:r>
      <w:r w:rsidRPr="00EF1141">
        <w:rPr>
          <w:rFonts w:ascii="Sylfaen" w:hAnsi="Sylfaen" w:cs="Sylfaen"/>
          <w:sz w:val="22"/>
          <w:szCs w:val="22"/>
          <w:lang w:val="ka-GE"/>
        </w:rPr>
        <w:t>წყლების</w:t>
      </w:r>
      <w:r w:rsidRPr="00EF1141">
        <w:rPr>
          <w:rFonts w:ascii="Sylfaen" w:hAnsi="Sylfaen"/>
          <w:sz w:val="22"/>
          <w:szCs w:val="22"/>
          <w:lang w:val="ka-GE"/>
        </w:rPr>
        <w:t xml:space="preserve"> </w:t>
      </w:r>
      <w:r w:rsidR="00D27350">
        <w:rPr>
          <w:rFonts w:ascii="Sylfaen" w:hAnsi="Sylfaen" w:cs="Sylfaen"/>
          <w:sz w:val="22"/>
          <w:szCs w:val="22"/>
          <w:lang w:val="ka-GE"/>
        </w:rPr>
        <w:t>გაწმენდისთვის გათვალის</w:t>
      </w:r>
      <w:r w:rsidR="00B350B3" w:rsidRPr="00EF1141">
        <w:rPr>
          <w:rFonts w:ascii="Sylfaen" w:hAnsi="Sylfaen" w:cs="Sylfaen"/>
          <w:sz w:val="22"/>
          <w:szCs w:val="22"/>
          <w:lang w:val="ka-GE"/>
        </w:rPr>
        <w:t>წ</w:t>
      </w:r>
      <w:r w:rsidR="00D27350">
        <w:rPr>
          <w:rFonts w:ascii="Sylfaen" w:hAnsi="Sylfaen" w:cs="Sylfaen"/>
          <w:sz w:val="22"/>
          <w:szCs w:val="22"/>
          <w:lang w:val="ka-GE"/>
        </w:rPr>
        <w:t>ინ</w:t>
      </w:r>
      <w:r w:rsidR="00B350B3" w:rsidRPr="00EF1141">
        <w:rPr>
          <w:rFonts w:ascii="Sylfaen" w:hAnsi="Sylfaen" w:cs="Sylfaen"/>
          <w:sz w:val="22"/>
          <w:szCs w:val="22"/>
          <w:lang w:val="ka-GE"/>
        </w:rPr>
        <w:t>ებულია სალექარ</w:t>
      </w:r>
      <w:r w:rsidR="00414237">
        <w:rPr>
          <w:rFonts w:ascii="Sylfaen" w:hAnsi="Sylfaen" w:cs="Sylfaen"/>
          <w:sz w:val="22"/>
          <w:szCs w:val="22"/>
          <w:lang w:val="ka-GE"/>
        </w:rPr>
        <w:t>ები</w:t>
      </w:r>
      <w:r w:rsidR="00B350B3" w:rsidRPr="00EF1141">
        <w:rPr>
          <w:rFonts w:ascii="Sylfaen" w:hAnsi="Sylfaen" w:cs="Sylfaen"/>
          <w:sz w:val="22"/>
          <w:szCs w:val="22"/>
          <w:lang w:val="ka-GE"/>
        </w:rPr>
        <w:t xml:space="preserve">, საიდანაც გაწმენდილი წყალი ჩაეშვება მდ. ზვარულაში.  </w:t>
      </w:r>
      <w:r w:rsidRPr="00EF1141">
        <w:rPr>
          <w:rFonts w:ascii="Sylfaen" w:hAnsi="Sylfaen"/>
          <w:sz w:val="22"/>
          <w:szCs w:val="22"/>
          <w:lang w:val="ka-GE"/>
        </w:rPr>
        <w:t xml:space="preserve"> </w:t>
      </w:r>
    </w:p>
    <w:p w:rsidR="001C7A29" w:rsidRPr="00EF1141" w:rsidRDefault="00D755EB" w:rsidP="00D755EB">
      <w:pPr>
        <w:spacing w:before="120" w:after="120"/>
        <w:jc w:val="both"/>
        <w:rPr>
          <w:rFonts w:ascii="Sylfaen" w:hAnsi="Sylfaen"/>
          <w:sz w:val="16"/>
          <w:szCs w:val="16"/>
          <w:lang w:val="ka-GE"/>
        </w:rPr>
      </w:pPr>
      <w:r w:rsidRPr="00EF1141">
        <w:rPr>
          <w:rFonts w:ascii="Sylfaen" w:hAnsi="Sylfaen" w:cs="Sylfaen"/>
          <w:sz w:val="22"/>
          <w:szCs w:val="22"/>
          <w:lang w:val="ka-GE"/>
        </w:rPr>
        <w:t>ზღვრულად</w:t>
      </w:r>
      <w:r w:rsidRPr="00EF1141">
        <w:rPr>
          <w:rFonts w:ascii="Sylfaen" w:hAnsi="Sylfaen"/>
          <w:sz w:val="22"/>
          <w:szCs w:val="22"/>
          <w:lang w:val="ka-GE"/>
        </w:rPr>
        <w:t xml:space="preserve"> </w:t>
      </w:r>
      <w:r w:rsidRPr="00EF1141">
        <w:rPr>
          <w:rFonts w:ascii="Sylfaen" w:hAnsi="Sylfaen" w:cs="Sylfaen"/>
          <w:sz w:val="22"/>
          <w:szCs w:val="22"/>
          <w:lang w:val="ka-GE"/>
        </w:rPr>
        <w:t>დასაშვები</w:t>
      </w:r>
      <w:r w:rsidRPr="00EF1141">
        <w:rPr>
          <w:rFonts w:ascii="Sylfaen" w:hAnsi="Sylfaen"/>
          <w:sz w:val="22"/>
          <w:szCs w:val="22"/>
          <w:lang w:val="ka-GE"/>
        </w:rPr>
        <w:t xml:space="preserve"> </w:t>
      </w:r>
      <w:r w:rsidRPr="00EF1141">
        <w:rPr>
          <w:rFonts w:ascii="Sylfaen" w:hAnsi="Sylfaen" w:cs="Sylfaen"/>
          <w:sz w:val="22"/>
          <w:szCs w:val="22"/>
          <w:lang w:val="ka-GE"/>
        </w:rPr>
        <w:t>ჩაშვების</w:t>
      </w:r>
      <w:r w:rsidRPr="00EF1141">
        <w:rPr>
          <w:rFonts w:ascii="Sylfaen" w:hAnsi="Sylfaen"/>
          <w:sz w:val="22"/>
          <w:szCs w:val="22"/>
          <w:lang w:val="ka-GE"/>
        </w:rPr>
        <w:t xml:space="preserve"> </w:t>
      </w:r>
      <w:r w:rsidRPr="00EF1141">
        <w:rPr>
          <w:rFonts w:ascii="Sylfaen" w:hAnsi="Sylfaen" w:cs="Sylfaen"/>
          <w:sz w:val="22"/>
          <w:szCs w:val="22"/>
          <w:lang w:val="ka-GE"/>
        </w:rPr>
        <w:t>ნორმ</w:t>
      </w:r>
      <w:r w:rsidR="00B350B3" w:rsidRPr="00EF1141">
        <w:rPr>
          <w:rFonts w:ascii="Sylfaen" w:hAnsi="Sylfaen" w:cs="Sylfaen"/>
          <w:sz w:val="22"/>
          <w:szCs w:val="22"/>
          <w:lang w:val="ka-GE"/>
        </w:rPr>
        <w:t>ების</w:t>
      </w:r>
      <w:r w:rsidRPr="00EF1141">
        <w:rPr>
          <w:rFonts w:ascii="Sylfaen" w:hAnsi="Sylfaen"/>
          <w:sz w:val="22"/>
          <w:szCs w:val="22"/>
          <w:lang w:val="ka-GE"/>
        </w:rPr>
        <w:t xml:space="preserve"> </w:t>
      </w:r>
      <w:r w:rsidRPr="00EF1141">
        <w:rPr>
          <w:rFonts w:ascii="Sylfaen" w:hAnsi="Sylfaen" w:cs="Sylfaen"/>
          <w:sz w:val="22"/>
          <w:szCs w:val="22"/>
          <w:lang w:val="ka-GE"/>
        </w:rPr>
        <w:t>პროექტი</w:t>
      </w:r>
      <w:r w:rsidRPr="00EF1141">
        <w:rPr>
          <w:rFonts w:ascii="Sylfaen" w:hAnsi="Sylfaen"/>
          <w:sz w:val="22"/>
          <w:szCs w:val="22"/>
          <w:lang w:val="ka-GE"/>
        </w:rPr>
        <w:t xml:space="preserve"> </w:t>
      </w:r>
      <w:r w:rsidRPr="00EF1141">
        <w:rPr>
          <w:rFonts w:ascii="Sylfaen" w:hAnsi="Sylfaen" w:cs="Sylfaen"/>
          <w:sz w:val="22"/>
          <w:szCs w:val="22"/>
          <w:lang w:val="ka-GE"/>
        </w:rPr>
        <w:t xml:space="preserve">დამუშავებულია </w:t>
      </w:r>
      <w:r w:rsidR="00D27350">
        <w:rPr>
          <w:rFonts w:ascii="Sylfaen" w:hAnsi="Sylfaen" w:cs="Sylfaen"/>
          <w:sz w:val="22"/>
          <w:szCs w:val="22"/>
          <w:lang w:val="ka-GE"/>
        </w:rPr>
        <w:t>2</w:t>
      </w:r>
      <w:r w:rsidRPr="00EF1141">
        <w:rPr>
          <w:rFonts w:ascii="Sylfaen" w:hAnsi="Sylfaen" w:cs="Sylfaen"/>
          <w:sz w:val="22"/>
          <w:szCs w:val="22"/>
          <w:lang w:val="ka-GE"/>
        </w:rPr>
        <w:t xml:space="preserve"> წერტილისათვის.  ჩამდინარე წყლებთან ერთად ზედაპირულ წყლებში მავნე ნივთიერებათა ზღვრულად დასაშვები ჩაშვების </w:t>
      </w:r>
      <w:r w:rsidR="00B350B3" w:rsidRPr="00EF1141">
        <w:rPr>
          <w:rFonts w:ascii="Sylfaen" w:hAnsi="Sylfaen" w:cs="Sylfaen"/>
          <w:sz w:val="22"/>
          <w:szCs w:val="22"/>
          <w:lang w:val="ka-GE"/>
        </w:rPr>
        <w:t>ნორმების</w:t>
      </w:r>
      <w:r w:rsidRPr="00EF1141">
        <w:rPr>
          <w:rFonts w:ascii="Sylfaen" w:hAnsi="Sylfaen" w:cs="Sylfaen"/>
          <w:sz w:val="22"/>
          <w:szCs w:val="22"/>
          <w:lang w:val="ka-GE"/>
        </w:rPr>
        <w:t xml:space="preserve"> პროექტი შედგენილია სამსახურეობრივი</w:t>
      </w:r>
      <w:r w:rsidRPr="00EF1141">
        <w:rPr>
          <w:rFonts w:ascii="Sylfaen" w:hAnsi="Sylfaen"/>
          <w:sz w:val="22"/>
          <w:szCs w:val="22"/>
          <w:lang w:val="ka-GE"/>
        </w:rPr>
        <w:t xml:space="preserve"> </w:t>
      </w:r>
      <w:r w:rsidRPr="00EF1141">
        <w:rPr>
          <w:rFonts w:ascii="Sylfaen" w:hAnsi="Sylfaen" w:cs="Sylfaen"/>
          <w:sz w:val="22"/>
          <w:szCs w:val="22"/>
          <w:lang w:val="ka-GE"/>
        </w:rPr>
        <w:t>სარგებლობისათვის 3 ეგზემპლარად.</w:t>
      </w:r>
    </w:p>
    <w:p w:rsidR="001C7A29" w:rsidRPr="00EF1141" w:rsidRDefault="001C7A29">
      <w:pPr>
        <w:jc w:val="center"/>
        <w:rPr>
          <w:rFonts w:ascii="Sylfaen" w:hAnsi="Sylfaen"/>
          <w:b/>
          <w:color w:val="808080"/>
          <w:sz w:val="18"/>
          <w:szCs w:val="18"/>
          <w:lang w:val="ka-GE"/>
        </w:rPr>
      </w:pPr>
    </w:p>
    <w:p w:rsidR="001C7A29" w:rsidRPr="00EF1141" w:rsidRDefault="001C7A29">
      <w:pPr>
        <w:ind w:left="770"/>
        <w:jc w:val="both"/>
        <w:rPr>
          <w:rFonts w:ascii="Sylfaen" w:hAnsi="Sylfaen" w:cs="Sylfaen"/>
          <w:sz w:val="22"/>
          <w:szCs w:val="22"/>
          <w:lang w:val="ka-GE"/>
        </w:rPr>
      </w:pPr>
    </w:p>
    <w:p w:rsidR="001C7A29" w:rsidRPr="00EF1141" w:rsidRDefault="001C7A29">
      <w:pPr>
        <w:rPr>
          <w:rFonts w:ascii="Sylfaen" w:hAnsi="Sylfaen"/>
          <w:lang w:val="ka-GE"/>
        </w:rPr>
      </w:pPr>
      <w:r w:rsidRPr="00EF1141">
        <w:rPr>
          <w:rFonts w:ascii="Sylfaen" w:hAnsi="Sylfaen"/>
          <w:lang w:val="ka-GE"/>
        </w:rPr>
        <w:t xml:space="preserve"> </w:t>
      </w:r>
    </w:p>
    <w:p w:rsidR="001C7A29" w:rsidRPr="00EF1141" w:rsidRDefault="001C7A29" w:rsidP="003B7DBC">
      <w:pPr>
        <w:pStyle w:val="Heading1numbered"/>
      </w:pPr>
      <w:r w:rsidRPr="00EF1141">
        <w:br w:type="page"/>
      </w:r>
      <w:bookmarkStart w:id="2" w:name="_Toc82011574"/>
      <w:r w:rsidRPr="00EF1141">
        <w:lastRenderedPageBreak/>
        <w:t>სატიტულო ფურცელი</w:t>
      </w:r>
      <w:bookmarkEnd w:id="2"/>
    </w:p>
    <w:p w:rsidR="00A92027" w:rsidRPr="00EF1141" w:rsidRDefault="00A92027" w:rsidP="00611330">
      <w:pPr>
        <w:spacing w:before="120" w:after="120"/>
        <w:jc w:val="right"/>
        <w:rPr>
          <w:rFonts w:ascii="Sylfaen" w:eastAsia="SimSun" w:hAnsi="Sylfaen"/>
          <w:b/>
          <w:bCs/>
          <w:sz w:val="22"/>
          <w:szCs w:val="22"/>
          <w:u w:val="single"/>
          <w:lang w:val="ka-GE"/>
        </w:rPr>
      </w:pPr>
      <w:r w:rsidRPr="00EF1141">
        <w:rPr>
          <w:rFonts w:ascii="Sylfaen" w:eastAsia="SimSun" w:hAnsi="Sylfaen" w:cs="Sylfaen"/>
          <w:b/>
          <w:bCs/>
          <w:sz w:val="22"/>
          <w:szCs w:val="22"/>
          <w:u w:val="single"/>
          <w:lang w:val="ka-GE"/>
        </w:rPr>
        <w:t>შეთანხმებულია</w:t>
      </w:r>
      <w:r w:rsidRPr="00EF1141">
        <w:rPr>
          <w:rFonts w:ascii="Sylfaen" w:eastAsia="SimSun" w:hAnsi="Sylfaen"/>
          <w:b/>
          <w:bCs/>
          <w:sz w:val="22"/>
          <w:szCs w:val="22"/>
          <w:u w:val="single"/>
          <w:lang w:val="ka-GE"/>
        </w:rPr>
        <w:t>:</w:t>
      </w:r>
    </w:p>
    <w:p w:rsidR="00A92027" w:rsidRPr="00EF1141" w:rsidRDefault="00A92027" w:rsidP="00611330">
      <w:pPr>
        <w:jc w:val="right"/>
        <w:rPr>
          <w:rFonts w:ascii="Sylfaen" w:eastAsia="SimSun" w:hAnsi="Sylfaen"/>
          <w:bCs/>
          <w:sz w:val="22"/>
          <w:szCs w:val="22"/>
          <w:lang w:val="ka-GE"/>
        </w:rPr>
      </w:pPr>
      <w:r w:rsidRPr="00EF1141">
        <w:rPr>
          <w:rFonts w:ascii="Sylfaen" w:eastAsia="SimSun" w:hAnsi="Sylfaen" w:cs="Sylfaen"/>
          <w:bCs/>
          <w:sz w:val="22"/>
          <w:szCs w:val="22"/>
          <w:lang w:val="ka-GE"/>
        </w:rPr>
        <w:t>საქართველოს</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გარემოს</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დაცვისა და</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სოფლის</w:t>
      </w:r>
      <w:r w:rsidRPr="00EF1141">
        <w:rPr>
          <w:rFonts w:ascii="Sylfaen" w:eastAsia="SimSun" w:hAnsi="Sylfaen"/>
          <w:bCs/>
          <w:sz w:val="22"/>
          <w:szCs w:val="22"/>
          <w:lang w:val="ka-GE"/>
        </w:rPr>
        <w:t xml:space="preserve"> </w:t>
      </w:r>
    </w:p>
    <w:p w:rsidR="00A92027" w:rsidRPr="00EF1141" w:rsidRDefault="00A92027" w:rsidP="00611330">
      <w:pPr>
        <w:jc w:val="right"/>
        <w:rPr>
          <w:rFonts w:ascii="Sylfaen" w:eastAsia="SimSun" w:hAnsi="Sylfaen"/>
          <w:bCs/>
          <w:sz w:val="22"/>
          <w:szCs w:val="22"/>
          <w:lang w:val="ka-GE"/>
        </w:rPr>
      </w:pPr>
      <w:r w:rsidRPr="00EF1141">
        <w:rPr>
          <w:rFonts w:ascii="Sylfaen" w:eastAsia="SimSun" w:hAnsi="Sylfaen" w:cs="Sylfaen"/>
          <w:bCs/>
          <w:sz w:val="22"/>
          <w:szCs w:val="22"/>
          <w:lang w:val="ka-GE"/>
        </w:rPr>
        <w:t>მეურნეობის სამინისტროს</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გარემოსდაცვითი</w:t>
      </w:r>
      <w:r w:rsidRPr="00EF1141">
        <w:rPr>
          <w:rFonts w:ascii="Sylfaen" w:eastAsia="SimSun" w:hAnsi="Sylfaen"/>
          <w:bCs/>
          <w:sz w:val="22"/>
          <w:szCs w:val="22"/>
          <w:lang w:val="ka-GE"/>
        </w:rPr>
        <w:t xml:space="preserve"> </w:t>
      </w:r>
    </w:p>
    <w:p w:rsidR="00A92027" w:rsidRPr="00EF1141" w:rsidRDefault="00A92027" w:rsidP="00611330">
      <w:pPr>
        <w:jc w:val="right"/>
        <w:rPr>
          <w:rFonts w:ascii="Sylfaen" w:eastAsia="SimSun" w:hAnsi="Sylfaen"/>
          <w:b/>
          <w:bCs/>
          <w:sz w:val="22"/>
          <w:szCs w:val="22"/>
          <w:lang w:val="ka-GE"/>
        </w:rPr>
      </w:pPr>
      <w:r w:rsidRPr="00EF1141">
        <w:rPr>
          <w:rFonts w:ascii="Sylfaen" w:eastAsia="SimSun" w:hAnsi="Sylfaen" w:cs="Sylfaen"/>
          <w:bCs/>
          <w:sz w:val="22"/>
          <w:szCs w:val="22"/>
          <w:lang w:val="ka-GE"/>
        </w:rPr>
        <w:t>შეფასების</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დეპარტამენტი</w:t>
      </w:r>
    </w:p>
    <w:p w:rsidR="00A92027" w:rsidRPr="00EF1141" w:rsidRDefault="00A92027" w:rsidP="00A92027">
      <w:pPr>
        <w:spacing w:before="120"/>
        <w:jc w:val="right"/>
        <w:rPr>
          <w:rFonts w:ascii="Sylfaen" w:eastAsia="SimSun" w:hAnsi="Sylfaen"/>
          <w:b/>
          <w:bCs/>
          <w:sz w:val="22"/>
          <w:szCs w:val="22"/>
          <w:lang w:val="ka-GE"/>
        </w:rPr>
      </w:pPr>
    </w:p>
    <w:p w:rsidR="00A92027" w:rsidRPr="00EF1141" w:rsidRDefault="00A92027" w:rsidP="00A92027">
      <w:pPr>
        <w:spacing w:before="120"/>
        <w:jc w:val="right"/>
        <w:rPr>
          <w:rFonts w:ascii="Sylfaen" w:eastAsia="SimSun" w:hAnsi="Sylfaen"/>
          <w:bCs/>
          <w:sz w:val="22"/>
          <w:szCs w:val="22"/>
          <w:lang w:val="ka-GE"/>
        </w:rPr>
      </w:pPr>
      <w:r w:rsidRPr="00EF1141">
        <w:rPr>
          <w:rFonts w:ascii="Sylfaen" w:eastAsia="SimSun" w:hAnsi="Sylfaen"/>
          <w:bCs/>
          <w:sz w:val="22"/>
          <w:szCs w:val="22"/>
          <w:lang w:val="ka-GE"/>
        </w:rPr>
        <w:t>---------------------     /--------------/</w:t>
      </w:r>
    </w:p>
    <w:p w:rsidR="00A92027" w:rsidRPr="00EF1141" w:rsidRDefault="00A92027" w:rsidP="00A92027">
      <w:pPr>
        <w:spacing w:before="120"/>
        <w:jc w:val="right"/>
        <w:rPr>
          <w:rFonts w:ascii="Sylfaen" w:eastAsia="SimSun" w:hAnsi="Sylfaen"/>
          <w:bCs/>
          <w:sz w:val="22"/>
          <w:szCs w:val="22"/>
          <w:lang w:val="ka-GE"/>
        </w:rPr>
      </w:pPr>
    </w:p>
    <w:p w:rsidR="00A92027" w:rsidRPr="00EF1141" w:rsidRDefault="00A92027" w:rsidP="00A92027">
      <w:pPr>
        <w:spacing w:before="120"/>
        <w:jc w:val="right"/>
        <w:rPr>
          <w:rFonts w:ascii="Sylfaen" w:eastAsia="SimSun" w:hAnsi="Sylfaen"/>
          <w:bCs/>
          <w:sz w:val="22"/>
          <w:szCs w:val="22"/>
          <w:lang w:val="ka-GE"/>
        </w:rPr>
      </w:pPr>
      <w:r w:rsidRPr="00EF1141">
        <w:rPr>
          <w:rFonts w:ascii="Sylfaen" w:eastAsia="SimSun" w:hAnsi="Sylfaen"/>
          <w:bCs/>
          <w:sz w:val="22"/>
          <w:szCs w:val="22"/>
          <w:lang w:val="ka-GE"/>
        </w:rPr>
        <w:t xml:space="preserve">„       „   –––––––––     </w:t>
      </w:r>
      <w:r w:rsidRPr="00EF1141">
        <w:rPr>
          <w:rFonts w:ascii="Sylfaen" w:eastAsia="SimSun" w:hAnsi="Sylfaen" w:cs="Sylfaen"/>
          <w:bCs/>
          <w:sz w:val="22"/>
          <w:szCs w:val="22"/>
          <w:lang w:val="ka-GE"/>
        </w:rPr>
        <w:t>202</w:t>
      </w:r>
      <w:r w:rsidR="00611330">
        <w:rPr>
          <w:rFonts w:ascii="Sylfaen" w:eastAsia="SimSun" w:hAnsi="Sylfaen" w:cs="Sylfaen"/>
          <w:bCs/>
          <w:sz w:val="22"/>
          <w:szCs w:val="22"/>
          <w:lang w:val="en-US"/>
        </w:rPr>
        <w:t>2</w:t>
      </w:r>
      <w:r w:rsidRPr="00EF1141">
        <w:rPr>
          <w:rFonts w:ascii="Sylfaen" w:eastAsia="SimSun" w:hAnsi="Sylfaen" w:cs="Sylfaen"/>
          <w:bCs/>
          <w:sz w:val="22"/>
          <w:szCs w:val="22"/>
          <w:lang w:val="ka-GE"/>
        </w:rPr>
        <w:t xml:space="preserve"> წ</w:t>
      </w:r>
      <w:r w:rsidRPr="00EF1141">
        <w:rPr>
          <w:rFonts w:ascii="Sylfaen" w:eastAsia="SimSun" w:hAnsi="Sylfaen"/>
          <w:bCs/>
          <w:sz w:val="22"/>
          <w:szCs w:val="22"/>
          <w:lang w:val="ka-GE"/>
        </w:rPr>
        <w:t>.</w:t>
      </w:r>
    </w:p>
    <w:p w:rsidR="001C7A29" w:rsidRPr="00EF1141" w:rsidRDefault="001C7A29">
      <w:pPr>
        <w:rPr>
          <w:rFonts w:ascii="Sylfaen" w:hAnsi="Sylfaen"/>
          <w:sz w:val="22"/>
          <w:szCs w:val="22"/>
          <w:lang w:val="ka-GE"/>
        </w:rPr>
      </w:pPr>
    </w:p>
    <w:p w:rsidR="00A92027" w:rsidRPr="00EF1141" w:rsidRDefault="00A92027">
      <w:pPr>
        <w:rPr>
          <w:rFonts w:ascii="Sylfaen" w:hAnsi="Sylfaen"/>
          <w:sz w:val="22"/>
          <w:szCs w:val="22"/>
          <w:lang w:val="ka-GE"/>
        </w:rPr>
      </w:pPr>
    </w:p>
    <w:p w:rsidR="00A92027" w:rsidRPr="00EF1141" w:rsidRDefault="00A92027">
      <w:pPr>
        <w:rPr>
          <w:rFonts w:ascii="Sylfaen" w:hAnsi="Sylfaen"/>
          <w:sz w:val="22"/>
          <w:szCs w:val="22"/>
          <w:lang w:val="ka-GE"/>
        </w:rPr>
      </w:pPr>
    </w:p>
    <w:tbl>
      <w:tblPr>
        <w:tblW w:w="0" w:type="auto"/>
        <w:tblInd w:w="108" w:type="dxa"/>
        <w:tblLook w:val="01E0" w:firstRow="1" w:lastRow="1" w:firstColumn="1" w:lastColumn="1" w:noHBand="0" w:noVBand="0"/>
      </w:tblPr>
      <w:tblGrid>
        <w:gridCol w:w="3018"/>
        <w:gridCol w:w="3463"/>
      </w:tblGrid>
      <w:tr w:rsidR="00A92027" w:rsidRPr="00EF1141" w:rsidTr="00D755EB">
        <w:trPr>
          <w:trHeight w:val="371"/>
        </w:trPr>
        <w:tc>
          <w:tcPr>
            <w:tcW w:w="3018" w:type="dxa"/>
            <w:vAlign w:val="center"/>
          </w:tcPr>
          <w:p w:rsidR="00A92027" w:rsidRPr="00EF1141" w:rsidRDefault="00A92027" w:rsidP="00D755EB">
            <w:pPr>
              <w:spacing w:before="120"/>
              <w:jc w:val="both"/>
              <w:rPr>
                <w:rFonts w:ascii="Sylfaen" w:eastAsia="SimSun" w:hAnsi="Sylfaen"/>
                <w:b/>
                <w:bCs/>
                <w:sz w:val="22"/>
                <w:szCs w:val="22"/>
                <w:lang w:val="ka-GE"/>
              </w:rPr>
            </w:pPr>
            <w:r w:rsidRPr="00EF1141">
              <w:rPr>
                <w:rFonts w:ascii="Sylfaen" w:eastAsia="SimSun" w:hAnsi="Sylfaen" w:cs="Sylfaen"/>
                <w:b/>
                <w:bCs/>
                <w:sz w:val="22"/>
                <w:szCs w:val="22"/>
                <w:lang w:val="ka-GE"/>
              </w:rPr>
              <w:t>ზდჩ</w:t>
            </w:r>
            <w:r w:rsidRPr="00EF1141">
              <w:rPr>
                <w:rFonts w:ascii="Sylfaen" w:eastAsia="SimSun" w:hAnsi="Sylfaen"/>
                <w:b/>
                <w:bCs/>
                <w:sz w:val="22"/>
                <w:szCs w:val="22"/>
                <w:lang w:val="ka-GE"/>
              </w:rPr>
              <w:t xml:space="preserve"> </w:t>
            </w:r>
            <w:r w:rsidRPr="00EF1141">
              <w:rPr>
                <w:rFonts w:ascii="Sylfaen" w:eastAsia="SimSun" w:hAnsi="Sylfaen" w:cs="Sylfaen"/>
                <w:b/>
                <w:bCs/>
                <w:sz w:val="22"/>
                <w:szCs w:val="22"/>
                <w:lang w:val="ka-GE"/>
              </w:rPr>
              <w:t>შეთანხმებულია</w:t>
            </w:r>
            <w:r w:rsidRPr="00EF1141">
              <w:rPr>
                <w:rFonts w:ascii="Sylfaen" w:eastAsia="SimSun" w:hAnsi="Sylfaen"/>
                <w:b/>
                <w:bCs/>
                <w:sz w:val="22"/>
                <w:szCs w:val="22"/>
                <w:lang w:val="ka-GE"/>
              </w:rPr>
              <w:t>:.</w:t>
            </w:r>
          </w:p>
        </w:tc>
        <w:tc>
          <w:tcPr>
            <w:tcW w:w="3463" w:type="dxa"/>
            <w:vAlign w:val="center"/>
          </w:tcPr>
          <w:p w:rsidR="00A92027" w:rsidRPr="00EF1141" w:rsidRDefault="00A92027" w:rsidP="00D755EB">
            <w:pPr>
              <w:spacing w:before="120"/>
              <w:jc w:val="both"/>
              <w:rPr>
                <w:rFonts w:ascii="Sylfaen" w:eastAsia="SimSun" w:hAnsi="Sylfaen"/>
                <w:sz w:val="22"/>
                <w:szCs w:val="22"/>
                <w:lang w:val="ka-GE"/>
              </w:rPr>
            </w:pPr>
            <w:r w:rsidRPr="00EF1141">
              <w:rPr>
                <w:rFonts w:ascii="Sylfaen" w:eastAsia="SimSun" w:hAnsi="Sylfaen"/>
                <w:sz w:val="22"/>
                <w:szCs w:val="22"/>
                <w:lang w:val="ka-GE"/>
              </w:rPr>
              <w:t xml:space="preserve">“     “    –––––––––   20       </w:t>
            </w:r>
            <w:r w:rsidRPr="00EF1141">
              <w:rPr>
                <w:rFonts w:ascii="Sylfaen" w:eastAsia="SimSun" w:hAnsi="Sylfaen" w:cs="Sylfaen"/>
                <w:sz w:val="22"/>
                <w:szCs w:val="22"/>
                <w:lang w:val="ka-GE"/>
              </w:rPr>
              <w:t>წ</w:t>
            </w:r>
          </w:p>
        </w:tc>
      </w:tr>
      <w:tr w:rsidR="00A92027" w:rsidRPr="00EF1141" w:rsidTr="00D755EB">
        <w:trPr>
          <w:trHeight w:val="372"/>
        </w:trPr>
        <w:tc>
          <w:tcPr>
            <w:tcW w:w="3018" w:type="dxa"/>
            <w:vAlign w:val="center"/>
          </w:tcPr>
          <w:p w:rsidR="00A92027" w:rsidRPr="00EF1141" w:rsidRDefault="00A92027" w:rsidP="00D755EB">
            <w:pPr>
              <w:spacing w:before="120"/>
              <w:jc w:val="both"/>
              <w:rPr>
                <w:rFonts w:ascii="Sylfaen" w:eastAsia="SimSun" w:hAnsi="Sylfaen"/>
                <w:b/>
                <w:bCs/>
                <w:sz w:val="22"/>
                <w:szCs w:val="22"/>
                <w:lang w:val="ka-GE"/>
              </w:rPr>
            </w:pPr>
            <w:r w:rsidRPr="00EF1141">
              <w:rPr>
                <w:rFonts w:ascii="Sylfaen" w:eastAsia="SimSun" w:hAnsi="Sylfaen"/>
                <w:b/>
                <w:bCs/>
                <w:sz w:val="22"/>
                <w:szCs w:val="22"/>
                <w:lang w:val="ka-GE"/>
              </w:rPr>
              <w:t xml:space="preserve">                                            </w:t>
            </w:r>
          </w:p>
          <w:p w:rsidR="00A92027" w:rsidRPr="00EF1141" w:rsidRDefault="00A92027" w:rsidP="00D755EB">
            <w:pPr>
              <w:spacing w:before="120"/>
              <w:jc w:val="both"/>
              <w:rPr>
                <w:rFonts w:ascii="Sylfaen" w:eastAsia="SimSun" w:hAnsi="Sylfaen"/>
                <w:b/>
                <w:bCs/>
                <w:sz w:val="22"/>
                <w:szCs w:val="22"/>
                <w:lang w:val="ka-GE"/>
              </w:rPr>
            </w:pPr>
          </w:p>
        </w:tc>
        <w:tc>
          <w:tcPr>
            <w:tcW w:w="3463" w:type="dxa"/>
            <w:vAlign w:val="center"/>
          </w:tcPr>
          <w:p w:rsidR="00A92027" w:rsidRPr="00EF1141" w:rsidRDefault="00A92027" w:rsidP="00D755EB">
            <w:pPr>
              <w:spacing w:before="120"/>
              <w:jc w:val="both"/>
              <w:rPr>
                <w:rFonts w:ascii="Sylfaen" w:eastAsia="SimSun" w:hAnsi="Sylfaen"/>
                <w:sz w:val="22"/>
                <w:szCs w:val="22"/>
                <w:lang w:val="ka-GE"/>
              </w:rPr>
            </w:pPr>
            <w:r w:rsidRPr="00EF1141">
              <w:rPr>
                <w:rFonts w:ascii="Sylfaen" w:eastAsia="SimSun" w:hAnsi="Sylfaen"/>
                <w:sz w:val="22"/>
                <w:szCs w:val="22"/>
                <w:lang w:val="ka-GE"/>
              </w:rPr>
              <w:t xml:space="preserve">“     “                         20       </w:t>
            </w:r>
            <w:r w:rsidRPr="00EF1141">
              <w:rPr>
                <w:rFonts w:ascii="Sylfaen" w:eastAsia="SimSun" w:hAnsi="Sylfaen" w:cs="Sylfaen"/>
                <w:sz w:val="22"/>
                <w:szCs w:val="22"/>
                <w:lang w:val="ka-GE"/>
              </w:rPr>
              <w:t>წ. ვადამდე</w:t>
            </w:r>
          </w:p>
        </w:tc>
      </w:tr>
      <w:tr w:rsidR="00A92027" w:rsidRPr="00EF1141" w:rsidTr="00D755EB">
        <w:trPr>
          <w:trHeight w:val="371"/>
        </w:trPr>
        <w:tc>
          <w:tcPr>
            <w:tcW w:w="3018" w:type="dxa"/>
            <w:vAlign w:val="center"/>
          </w:tcPr>
          <w:p w:rsidR="00A92027" w:rsidRPr="00EF1141" w:rsidRDefault="00A92027" w:rsidP="00D755EB">
            <w:pPr>
              <w:spacing w:before="120"/>
              <w:jc w:val="both"/>
              <w:rPr>
                <w:rFonts w:ascii="Sylfaen" w:eastAsia="SimSun" w:hAnsi="Sylfaen"/>
                <w:b/>
                <w:bCs/>
                <w:sz w:val="22"/>
                <w:szCs w:val="22"/>
                <w:lang w:val="ka-GE"/>
              </w:rPr>
            </w:pPr>
          </w:p>
        </w:tc>
        <w:tc>
          <w:tcPr>
            <w:tcW w:w="3463" w:type="dxa"/>
            <w:vAlign w:val="center"/>
          </w:tcPr>
          <w:p w:rsidR="00A92027" w:rsidRPr="00EF1141" w:rsidRDefault="00A92027" w:rsidP="00D755EB">
            <w:pPr>
              <w:spacing w:before="120"/>
              <w:jc w:val="both"/>
              <w:rPr>
                <w:rFonts w:ascii="Sylfaen" w:eastAsia="SimSun" w:hAnsi="Sylfaen"/>
                <w:sz w:val="22"/>
                <w:szCs w:val="22"/>
                <w:lang w:val="ka-GE"/>
              </w:rPr>
            </w:pPr>
          </w:p>
        </w:tc>
      </w:tr>
      <w:tr w:rsidR="00A92027" w:rsidRPr="00EF1141" w:rsidTr="00D755EB">
        <w:trPr>
          <w:trHeight w:val="372"/>
        </w:trPr>
        <w:tc>
          <w:tcPr>
            <w:tcW w:w="3018" w:type="dxa"/>
            <w:vAlign w:val="center"/>
          </w:tcPr>
          <w:p w:rsidR="00A92027" w:rsidRPr="00EF1141" w:rsidRDefault="00A92027" w:rsidP="00D755EB">
            <w:pPr>
              <w:spacing w:before="120"/>
              <w:jc w:val="both"/>
              <w:rPr>
                <w:rFonts w:ascii="Sylfaen" w:eastAsia="SimSun" w:hAnsi="Sylfaen"/>
                <w:b/>
                <w:bCs/>
                <w:sz w:val="22"/>
                <w:szCs w:val="22"/>
                <w:lang w:val="ka-GE"/>
              </w:rPr>
            </w:pPr>
            <w:r w:rsidRPr="00EF1141">
              <w:rPr>
                <w:rFonts w:ascii="Sylfaen" w:eastAsia="SimSun" w:hAnsi="Sylfaen" w:cs="Sylfaen"/>
                <w:b/>
                <w:bCs/>
                <w:sz w:val="22"/>
                <w:szCs w:val="22"/>
                <w:lang w:val="ka-GE"/>
              </w:rPr>
              <w:t>სარეგისტრაციო</w:t>
            </w:r>
            <w:r w:rsidRPr="00EF1141">
              <w:rPr>
                <w:rFonts w:ascii="Sylfaen" w:eastAsia="SimSun" w:hAnsi="Sylfaen"/>
                <w:b/>
                <w:bCs/>
                <w:sz w:val="22"/>
                <w:szCs w:val="22"/>
                <w:lang w:val="ka-GE"/>
              </w:rPr>
              <w:t xml:space="preserve"> №:</w:t>
            </w:r>
          </w:p>
        </w:tc>
        <w:tc>
          <w:tcPr>
            <w:tcW w:w="3463" w:type="dxa"/>
            <w:vAlign w:val="center"/>
          </w:tcPr>
          <w:p w:rsidR="00A92027" w:rsidRPr="00EF1141" w:rsidRDefault="00A92027" w:rsidP="00D755EB">
            <w:pPr>
              <w:spacing w:before="120"/>
              <w:jc w:val="both"/>
              <w:rPr>
                <w:rFonts w:ascii="Sylfaen" w:eastAsia="SimSun" w:hAnsi="Sylfaen"/>
                <w:sz w:val="22"/>
                <w:szCs w:val="22"/>
                <w:lang w:val="ka-GE"/>
              </w:rPr>
            </w:pPr>
            <w:r w:rsidRPr="00EF1141">
              <w:rPr>
                <w:rFonts w:ascii="Sylfaen" w:eastAsia="SimSun" w:hAnsi="Sylfaen"/>
                <w:sz w:val="22"/>
                <w:szCs w:val="22"/>
                <w:lang w:val="ka-GE"/>
              </w:rPr>
              <w:t>––––––––––––––––––––––</w:t>
            </w:r>
          </w:p>
        </w:tc>
      </w:tr>
    </w:tbl>
    <w:p w:rsidR="00A92027" w:rsidRPr="00EF1141" w:rsidRDefault="00A92027" w:rsidP="00A92027">
      <w:pPr>
        <w:spacing w:before="120" w:line="276" w:lineRule="auto"/>
        <w:jc w:val="both"/>
        <w:rPr>
          <w:rFonts w:ascii="Sylfaen" w:hAnsi="Sylfaen"/>
          <w:b/>
          <w:sz w:val="22"/>
          <w:szCs w:val="22"/>
          <w:lang w:val="ka-GE"/>
        </w:rPr>
      </w:pPr>
    </w:p>
    <w:p w:rsidR="001C7A29" w:rsidRPr="00EF1141" w:rsidRDefault="001C7A29">
      <w:pPr>
        <w:rPr>
          <w:rFonts w:ascii="Sylfaen" w:hAnsi="Sylfaen"/>
          <w:b/>
          <w:bCs/>
          <w:sz w:val="22"/>
          <w:szCs w:val="22"/>
          <w:lang w:val="ka-GE"/>
        </w:rPr>
      </w:pPr>
    </w:p>
    <w:p w:rsidR="001C7A29" w:rsidRPr="00EF1141" w:rsidRDefault="001C7A29">
      <w:pPr>
        <w:jc w:val="center"/>
        <w:rPr>
          <w:rFonts w:ascii="Sylfaen" w:hAnsi="Sylfaen"/>
          <w:b/>
          <w:bCs/>
          <w:sz w:val="22"/>
          <w:szCs w:val="22"/>
          <w:lang w:val="ka-GE"/>
        </w:rPr>
      </w:pPr>
    </w:p>
    <w:p w:rsidR="001C7A29" w:rsidRPr="00EF1141" w:rsidRDefault="001C7A29">
      <w:pPr>
        <w:jc w:val="both"/>
        <w:rPr>
          <w:rFonts w:ascii="Sylfaen" w:hAnsi="Sylfaen"/>
          <w:b/>
          <w:bCs/>
          <w:sz w:val="22"/>
          <w:szCs w:val="22"/>
          <w:lang w:val="ka-GE"/>
        </w:rPr>
      </w:pPr>
      <w:r w:rsidRPr="00EF1141">
        <w:rPr>
          <w:rFonts w:ascii="Sylfaen" w:hAnsi="Sylfaen"/>
          <w:b/>
          <w:bCs/>
          <w:sz w:val="22"/>
          <w:szCs w:val="22"/>
          <w:lang w:val="ka-GE"/>
        </w:rPr>
        <w:t>წყალმომხმარებლის რეკვიზიტები:</w:t>
      </w:r>
    </w:p>
    <w:p w:rsidR="001C7A29" w:rsidRPr="00EF1141" w:rsidRDefault="001C7A29">
      <w:pPr>
        <w:rPr>
          <w:rFonts w:ascii="Sylfaen" w:hAnsi="Sylfaen"/>
          <w:bCs/>
          <w:sz w:val="22"/>
          <w:szCs w:val="22"/>
          <w:lang w:val="ka-GE"/>
        </w:rPr>
      </w:pPr>
    </w:p>
    <w:p w:rsidR="001C7A29" w:rsidRPr="00EF1141" w:rsidRDefault="001C7A29" w:rsidP="005D74D7">
      <w:pPr>
        <w:numPr>
          <w:ilvl w:val="0"/>
          <w:numId w:val="25"/>
        </w:numPr>
        <w:jc w:val="both"/>
        <w:rPr>
          <w:rFonts w:ascii="Sylfaen" w:hAnsi="Sylfaen"/>
          <w:b/>
          <w:bCs/>
          <w:sz w:val="22"/>
          <w:szCs w:val="22"/>
          <w:lang w:val="ka-GE"/>
        </w:rPr>
      </w:pPr>
      <w:r w:rsidRPr="00EF1141">
        <w:rPr>
          <w:rFonts w:ascii="Sylfaen" w:hAnsi="Sylfaen"/>
          <w:b/>
          <w:bCs/>
          <w:sz w:val="22"/>
          <w:szCs w:val="22"/>
          <w:lang w:val="ka-GE"/>
        </w:rPr>
        <w:t>დასახელება</w:t>
      </w:r>
      <w:r w:rsidR="005D74D7" w:rsidRPr="00EF1141">
        <w:rPr>
          <w:rFonts w:ascii="Sylfaen" w:hAnsi="Sylfaen"/>
          <w:b/>
          <w:bCs/>
          <w:sz w:val="22"/>
          <w:szCs w:val="22"/>
          <w:lang w:val="ka-GE"/>
        </w:rPr>
        <w:t>, საიდენტიფიკაციო კოდი:</w:t>
      </w:r>
      <w:r w:rsidRPr="00EF1141">
        <w:rPr>
          <w:rFonts w:ascii="Sylfaen" w:hAnsi="Sylfaen"/>
          <w:b/>
          <w:bCs/>
          <w:sz w:val="22"/>
          <w:szCs w:val="22"/>
          <w:lang w:val="ka-GE"/>
        </w:rPr>
        <w:t xml:space="preserve"> </w:t>
      </w:r>
      <w:bookmarkStart w:id="3" w:name="OLE_LINK23"/>
      <w:bookmarkStart w:id="4" w:name="OLE_LINK24"/>
      <w:r w:rsidR="005D74D7" w:rsidRPr="00EF1141">
        <w:rPr>
          <w:rFonts w:ascii="Sylfaen" w:hAnsi="Sylfaen"/>
          <w:bCs/>
          <w:sz w:val="22"/>
          <w:szCs w:val="22"/>
          <w:lang w:val="ka-GE"/>
        </w:rPr>
        <w:t xml:space="preserve">სს ,,საქართველოს რკინიგზა“. ს/კ </w:t>
      </w:r>
      <w:r w:rsidR="005D74D7" w:rsidRPr="00EF1141">
        <w:rPr>
          <w:rFonts w:ascii="Sylfaen" w:hAnsi="Sylfaen" w:cs="Sylfaen"/>
          <w:sz w:val="22"/>
          <w:szCs w:val="22"/>
          <w:lang w:val="ka-GE"/>
        </w:rPr>
        <w:t>202886010</w:t>
      </w:r>
    </w:p>
    <w:bookmarkEnd w:id="3"/>
    <w:bookmarkEnd w:id="4"/>
    <w:p w:rsidR="001C7A29" w:rsidRPr="00EF1141" w:rsidRDefault="001C7A29">
      <w:pPr>
        <w:rPr>
          <w:rFonts w:ascii="Sylfaen" w:hAnsi="Sylfaen"/>
          <w:sz w:val="22"/>
          <w:szCs w:val="22"/>
          <w:lang w:val="ka-GE"/>
        </w:rPr>
      </w:pPr>
    </w:p>
    <w:p w:rsidR="001C7A29" w:rsidRPr="005B762A" w:rsidRDefault="00A92027" w:rsidP="008C6FD2">
      <w:pPr>
        <w:numPr>
          <w:ilvl w:val="0"/>
          <w:numId w:val="25"/>
        </w:numPr>
        <w:jc w:val="both"/>
        <w:rPr>
          <w:rFonts w:ascii="Sylfaen" w:hAnsi="Sylfaen"/>
          <w:b/>
          <w:bCs/>
          <w:sz w:val="22"/>
          <w:szCs w:val="22"/>
          <w:lang w:val="ka-GE"/>
        </w:rPr>
      </w:pPr>
      <w:r w:rsidRPr="005B762A">
        <w:rPr>
          <w:rFonts w:ascii="Sylfaen" w:hAnsi="Sylfaen"/>
          <w:b/>
          <w:bCs/>
          <w:sz w:val="22"/>
          <w:szCs w:val="22"/>
          <w:lang w:val="ka-GE"/>
        </w:rPr>
        <w:t>წყალმოსარგებლის საფოსტო მისამართი, წყალსარგებლობაზე პასუხისმგებელი თანამდებობის პირის გვარი, სახელი, თანამდებობა და ტელეფონი:</w:t>
      </w:r>
      <w:r w:rsidRPr="005B762A">
        <w:rPr>
          <w:rFonts w:ascii="Sylfaen" w:hAnsi="Sylfaen"/>
          <w:bCs/>
          <w:sz w:val="22"/>
          <w:szCs w:val="22"/>
          <w:lang w:val="ka-GE"/>
        </w:rPr>
        <w:t xml:space="preserve"> </w:t>
      </w:r>
      <w:r w:rsidR="009119A2" w:rsidRPr="005B762A">
        <w:rPr>
          <w:rFonts w:ascii="Sylfaen" w:hAnsi="Sylfaen"/>
          <w:bCs/>
          <w:sz w:val="22"/>
          <w:szCs w:val="22"/>
          <w:lang w:val="ka-GE"/>
        </w:rPr>
        <w:t>ქ. თბილისი, თამარ მეფის გამზირი N15</w:t>
      </w:r>
      <w:r w:rsidR="001C7A29" w:rsidRPr="005B762A">
        <w:rPr>
          <w:rFonts w:ascii="Sylfaen" w:hAnsi="Sylfaen"/>
          <w:bCs/>
          <w:sz w:val="22"/>
          <w:szCs w:val="22"/>
          <w:lang w:val="ka-GE"/>
        </w:rPr>
        <w:t>;</w:t>
      </w:r>
      <w:r w:rsidRPr="005B762A">
        <w:rPr>
          <w:rFonts w:ascii="Sylfaen" w:hAnsi="Sylfaen"/>
          <w:bCs/>
          <w:sz w:val="22"/>
          <w:szCs w:val="22"/>
          <w:lang w:val="ka-GE"/>
        </w:rPr>
        <w:t xml:space="preserve"> </w:t>
      </w:r>
      <w:r w:rsidR="008C6FD2" w:rsidRPr="008C6FD2">
        <w:rPr>
          <w:rFonts w:ascii="Sylfaen" w:hAnsi="Sylfaen"/>
          <w:bCs/>
          <w:sz w:val="22"/>
          <w:szCs w:val="22"/>
          <w:lang w:val="ka-GE"/>
        </w:rPr>
        <w:t>შრომის უსაფრთხოებისა და გარემოს დაცვის სამსახურის უფროსის მოადგილე</w:t>
      </w:r>
      <w:r w:rsidR="008C6FD2">
        <w:rPr>
          <w:rFonts w:ascii="Sylfaen" w:hAnsi="Sylfaen"/>
          <w:bCs/>
          <w:sz w:val="22"/>
          <w:szCs w:val="22"/>
          <w:lang w:val="ka-GE"/>
        </w:rPr>
        <w:t xml:space="preserve"> </w:t>
      </w:r>
      <w:r w:rsidR="005D74D7" w:rsidRPr="005B762A">
        <w:rPr>
          <w:rFonts w:ascii="Sylfaen" w:hAnsi="Sylfaen"/>
          <w:bCs/>
          <w:sz w:val="22"/>
          <w:szCs w:val="22"/>
          <w:lang w:val="ka-GE"/>
        </w:rPr>
        <w:t xml:space="preserve">- </w:t>
      </w:r>
      <w:r w:rsidRPr="005B762A">
        <w:rPr>
          <w:rFonts w:ascii="Sylfaen" w:hAnsi="Sylfaen"/>
          <w:bCs/>
          <w:sz w:val="22"/>
          <w:szCs w:val="22"/>
          <w:lang w:val="ka-GE"/>
        </w:rPr>
        <w:t xml:space="preserve">ნუცა კიკნაძე ტელ: </w:t>
      </w:r>
      <w:r w:rsidR="005D74D7" w:rsidRPr="005B762A">
        <w:rPr>
          <w:rFonts w:ascii="Sylfaen" w:hAnsi="Sylfaen"/>
          <w:bCs/>
          <w:sz w:val="22"/>
          <w:szCs w:val="22"/>
          <w:lang w:val="ka-GE"/>
        </w:rPr>
        <w:t>598 24 24 14</w:t>
      </w:r>
    </w:p>
    <w:p w:rsidR="005D74D7" w:rsidRPr="00EF1141" w:rsidRDefault="005D74D7" w:rsidP="005D74D7">
      <w:pPr>
        <w:numPr>
          <w:ilvl w:val="0"/>
          <w:numId w:val="25"/>
        </w:numPr>
        <w:spacing w:before="120" w:after="120"/>
        <w:jc w:val="both"/>
        <w:rPr>
          <w:rFonts w:ascii="Sylfaen" w:hAnsi="Sylfaen"/>
          <w:b/>
          <w:bCs/>
          <w:sz w:val="22"/>
          <w:szCs w:val="22"/>
          <w:lang w:val="ka-GE"/>
        </w:rPr>
      </w:pPr>
      <w:r w:rsidRPr="005B762A">
        <w:rPr>
          <w:rFonts w:ascii="Sylfaen" w:hAnsi="Sylfaen"/>
          <w:b/>
          <w:bCs/>
          <w:sz w:val="22"/>
          <w:szCs w:val="22"/>
          <w:lang w:val="ka-GE"/>
        </w:rPr>
        <w:t>ზდჩ შეთანხმებულია ჩამდინარე წყლების ჩაშვების:</w:t>
      </w:r>
      <w:r w:rsidRPr="005B762A">
        <w:rPr>
          <w:rFonts w:ascii="Sylfaen" w:hAnsi="Sylfaen"/>
          <w:bCs/>
          <w:sz w:val="22"/>
          <w:szCs w:val="22"/>
          <w:lang w:val="ka-GE"/>
        </w:rPr>
        <w:t xml:space="preserve">  </w:t>
      </w:r>
      <w:r w:rsidR="00414237">
        <w:rPr>
          <w:rFonts w:ascii="Sylfaen" w:hAnsi="Sylfaen"/>
          <w:bCs/>
          <w:sz w:val="22"/>
          <w:szCs w:val="22"/>
          <w:lang w:val="ka-GE"/>
        </w:rPr>
        <w:t xml:space="preserve">2 </w:t>
      </w:r>
      <w:r w:rsidRPr="005B762A">
        <w:rPr>
          <w:rFonts w:ascii="Sylfaen" w:hAnsi="Sylfaen"/>
          <w:bCs/>
          <w:sz w:val="22"/>
          <w:szCs w:val="22"/>
          <w:lang w:val="ka-GE"/>
        </w:rPr>
        <w:t>(</w:t>
      </w:r>
      <w:r w:rsidR="00414237">
        <w:rPr>
          <w:rFonts w:ascii="Sylfaen" w:hAnsi="Sylfaen"/>
          <w:bCs/>
          <w:sz w:val="22"/>
          <w:szCs w:val="22"/>
          <w:lang w:val="ka-GE"/>
        </w:rPr>
        <w:t>ორი</w:t>
      </w:r>
      <w:r w:rsidRPr="005B762A">
        <w:rPr>
          <w:rFonts w:ascii="Sylfaen" w:hAnsi="Sylfaen"/>
          <w:bCs/>
          <w:sz w:val="22"/>
          <w:szCs w:val="22"/>
          <w:lang w:val="ka-GE"/>
        </w:rPr>
        <w:t>)  წერტილისათვის (ჩაშვების</w:t>
      </w:r>
      <w:r w:rsidRPr="00EF1141">
        <w:rPr>
          <w:rFonts w:ascii="Sylfaen" w:hAnsi="Sylfaen"/>
          <w:bCs/>
          <w:sz w:val="22"/>
          <w:szCs w:val="22"/>
          <w:lang w:val="ka-GE"/>
        </w:rPr>
        <w:t xml:space="preserve"> სქემა თან ერთვის);</w:t>
      </w:r>
    </w:p>
    <w:p w:rsidR="005D74D7" w:rsidRPr="00EF1141" w:rsidRDefault="005D74D7" w:rsidP="005D74D7">
      <w:pPr>
        <w:numPr>
          <w:ilvl w:val="0"/>
          <w:numId w:val="25"/>
        </w:numPr>
        <w:jc w:val="both"/>
        <w:rPr>
          <w:rFonts w:ascii="Sylfaen" w:hAnsi="Sylfaen"/>
          <w:b/>
          <w:bCs/>
          <w:sz w:val="22"/>
          <w:szCs w:val="22"/>
          <w:lang w:val="ka-GE"/>
        </w:rPr>
      </w:pPr>
      <w:r w:rsidRPr="00EF1141">
        <w:rPr>
          <w:rFonts w:ascii="Sylfaen" w:hAnsi="Sylfaen"/>
          <w:b/>
          <w:bCs/>
          <w:sz w:val="22"/>
          <w:szCs w:val="22"/>
          <w:lang w:val="ka-GE"/>
        </w:rPr>
        <w:t xml:space="preserve">ზდჩ-ს პროექტის დამამუშავებელი ორგანიზაციის დასახელება და მისამართი:  შპს „გამა კონსალტინგი“. </w:t>
      </w:r>
      <w:r w:rsidRPr="00EF1141">
        <w:rPr>
          <w:rFonts w:ascii="Sylfaen" w:hAnsi="Sylfaen"/>
          <w:bCs/>
          <w:sz w:val="22"/>
          <w:szCs w:val="22"/>
          <w:lang w:val="ka-GE"/>
        </w:rPr>
        <w:t>ქ. თბილისი გურამიშვილის 19დ</w:t>
      </w: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
          <w:bCs/>
          <w:lang w:val="ka-GE"/>
        </w:rPr>
      </w:pPr>
    </w:p>
    <w:p w:rsidR="00414237" w:rsidRPr="00EF1141" w:rsidRDefault="00414237" w:rsidP="0041423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hAnsi="Sylfaen"/>
          <w:b/>
          <w:sz w:val="22"/>
          <w:szCs w:val="22"/>
          <w:lang w:val="ka-GE"/>
        </w:rPr>
      </w:pPr>
      <w:r w:rsidRPr="00EF1141">
        <w:rPr>
          <w:rFonts w:ascii="Sylfaen" w:hAnsi="Sylfaen"/>
          <w:b/>
          <w:sz w:val="22"/>
          <w:szCs w:val="22"/>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w:t>
      </w:r>
      <w:proofErr w:type="spellStart"/>
      <w:r w:rsidRPr="00EF1141">
        <w:rPr>
          <w:rFonts w:ascii="Sylfaen" w:hAnsi="Sylfaen"/>
          <w:b/>
          <w:sz w:val="22"/>
          <w:szCs w:val="22"/>
          <w:lang w:val="ka-GE"/>
        </w:rPr>
        <w:t>ზდჩ</w:t>
      </w:r>
      <w:proofErr w:type="spellEnd"/>
      <w:r w:rsidRPr="00EF1141">
        <w:rPr>
          <w:rFonts w:ascii="Sylfaen" w:hAnsi="Sylfaen"/>
          <w:b/>
          <w:sz w:val="22"/>
          <w:szCs w:val="22"/>
          <w:lang w:val="ka-GE"/>
        </w:rPr>
        <w:t>) ნორმები</w:t>
      </w:r>
    </w:p>
    <w:p w:rsidR="00414237" w:rsidRPr="00EF1141" w:rsidRDefault="00414237" w:rsidP="00414237">
      <w:pPr>
        <w:jc w:val="center"/>
        <w:rPr>
          <w:rFonts w:ascii="Sylfaen" w:hAnsi="Sylfaen"/>
          <w:bCs/>
          <w:sz w:val="16"/>
          <w:szCs w:val="16"/>
          <w:lang w:val="ka-GE"/>
        </w:rPr>
      </w:pPr>
    </w:p>
    <w:p w:rsidR="00414237" w:rsidRPr="00EF1141" w:rsidRDefault="00414237" w:rsidP="00414237">
      <w:pPr>
        <w:numPr>
          <w:ilvl w:val="0"/>
          <w:numId w:val="7"/>
        </w:numPr>
        <w:jc w:val="both"/>
        <w:rPr>
          <w:rFonts w:ascii="Sylfaen" w:hAnsi="Sylfaen"/>
          <w:b/>
          <w:bCs/>
          <w:sz w:val="22"/>
          <w:szCs w:val="22"/>
          <w:lang w:val="ka-GE"/>
        </w:rPr>
      </w:pPr>
      <w:r w:rsidRPr="00EF1141">
        <w:rPr>
          <w:rFonts w:ascii="Sylfaen" w:hAnsi="Sylfaen"/>
          <w:b/>
          <w:sz w:val="22"/>
          <w:szCs w:val="22"/>
          <w:lang w:val="ka-GE"/>
        </w:rPr>
        <w:t xml:space="preserve">საწარმო (ორგანიზაცია): </w:t>
      </w:r>
      <w:r w:rsidRPr="00EF1141">
        <w:rPr>
          <w:rFonts w:ascii="Sylfaen" w:hAnsi="Sylfaen"/>
          <w:bCs/>
          <w:sz w:val="22"/>
          <w:szCs w:val="22"/>
          <w:lang w:val="ka-GE"/>
        </w:rPr>
        <w:t>სს ,,საქართველოს რკინიგზა“.</w:t>
      </w:r>
    </w:p>
    <w:p w:rsidR="00414237" w:rsidRPr="00EF1141" w:rsidRDefault="00414237" w:rsidP="00414237">
      <w:pPr>
        <w:numPr>
          <w:ilvl w:val="0"/>
          <w:numId w:val="7"/>
        </w:numPr>
        <w:jc w:val="both"/>
        <w:rPr>
          <w:rFonts w:ascii="Sylfaen" w:hAnsi="Sylfaen"/>
          <w:b/>
          <w:sz w:val="22"/>
          <w:szCs w:val="22"/>
          <w:lang w:val="ka-GE"/>
        </w:rPr>
      </w:pPr>
      <w:r w:rsidRPr="00EF1141">
        <w:rPr>
          <w:rFonts w:ascii="Sylfaen" w:hAnsi="Sylfaen"/>
          <w:b/>
          <w:sz w:val="22"/>
          <w:szCs w:val="22"/>
          <w:lang w:val="ka-GE"/>
        </w:rPr>
        <w:t>ჩაშვების წერტილის № - 1;</w:t>
      </w:r>
    </w:p>
    <w:p w:rsidR="00414237" w:rsidRPr="00EF1141" w:rsidRDefault="00414237" w:rsidP="00414237">
      <w:pPr>
        <w:numPr>
          <w:ilvl w:val="0"/>
          <w:numId w:val="7"/>
        </w:numPr>
        <w:jc w:val="both"/>
        <w:rPr>
          <w:rFonts w:ascii="Sylfaen" w:hAnsi="Sylfaen"/>
          <w:b/>
          <w:sz w:val="22"/>
          <w:szCs w:val="22"/>
          <w:lang w:val="ka-GE"/>
        </w:rPr>
      </w:pPr>
      <w:r w:rsidRPr="00EF1141">
        <w:rPr>
          <w:rFonts w:ascii="Sylfaen" w:hAnsi="Sylfaen"/>
          <w:b/>
          <w:sz w:val="22"/>
          <w:szCs w:val="22"/>
          <w:lang w:val="ka-GE"/>
        </w:rPr>
        <w:t>ჩამდინარე წყლის კატეგორია -</w:t>
      </w:r>
      <w:r w:rsidRPr="00EF1141">
        <w:rPr>
          <w:rFonts w:ascii="Sylfaen" w:hAnsi="Sylfaen"/>
          <w:sz w:val="22"/>
          <w:szCs w:val="22"/>
          <w:lang w:val="ka-GE"/>
        </w:rPr>
        <w:t xml:space="preserve"> </w:t>
      </w:r>
      <w:r>
        <w:rPr>
          <w:rFonts w:ascii="Sylfaen" w:hAnsi="Sylfaen"/>
          <w:sz w:val="22"/>
          <w:szCs w:val="22"/>
          <w:lang w:val="ka-GE"/>
        </w:rPr>
        <w:t>გვირაბიდან ნაჟური წყლები;</w:t>
      </w:r>
    </w:p>
    <w:p w:rsidR="00414237" w:rsidRPr="00EF1141" w:rsidRDefault="00414237" w:rsidP="00414237">
      <w:pPr>
        <w:numPr>
          <w:ilvl w:val="0"/>
          <w:numId w:val="7"/>
        </w:numPr>
        <w:jc w:val="both"/>
        <w:rPr>
          <w:rFonts w:ascii="Sylfaen" w:hAnsi="Sylfaen"/>
          <w:b/>
          <w:sz w:val="22"/>
          <w:szCs w:val="22"/>
          <w:lang w:val="ka-GE"/>
        </w:rPr>
      </w:pPr>
      <w:r w:rsidRPr="00EF1141">
        <w:rPr>
          <w:rFonts w:ascii="Sylfaen" w:hAnsi="Sylfaen"/>
          <w:b/>
          <w:sz w:val="22"/>
          <w:szCs w:val="22"/>
          <w:lang w:val="ka-GE"/>
        </w:rPr>
        <w:t xml:space="preserve">მიმღები წყლის ობიექტის კატეგორია და დასახელება - </w:t>
      </w:r>
      <w:r w:rsidRPr="00EF1141">
        <w:rPr>
          <w:rFonts w:ascii="Sylfaen" w:hAnsi="Sylfaen"/>
          <w:sz w:val="22"/>
          <w:szCs w:val="22"/>
          <w:lang w:val="ka-GE"/>
        </w:rPr>
        <w:t xml:space="preserve">მდინარე  </w:t>
      </w:r>
      <w:proofErr w:type="spellStart"/>
      <w:r w:rsidRPr="00EF1141">
        <w:rPr>
          <w:rFonts w:ascii="Sylfaen" w:hAnsi="Sylfaen"/>
          <w:sz w:val="22"/>
          <w:szCs w:val="22"/>
          <w:lang w:val="ka-GE"/>
        </w:rPr>
        <w:t>ზვარულა</w:t>
      </w:r>
      <w:proofErr w:type="spellEnd"/>
      <w:r w:rsidRPr="00EF1141">
        <w:rPr>
          <w:rFonts w:ascii="Sylfaen" w:hAnsi="Sylfaen"/>
          <w:sz w:val="22"/>
          <w:szCs w:val="22"/>
          <w:lang w:val="ka-GE"/>
        </w:rPr>
        <w:t>,  სამეურნეო-საყოფაცხოვრებო წყალსარგებლობის კატეგორიის;</w:t>
      </w:r>
    </w:p>
    <w:p w:rsidR="00414237" w:rsidRPr="00EF1141" w:rsidRDefault="00414237" w:rsidP="00AB582C">
      <w:pPr>
        <w:numPr>
          <w:ilvl w:val="0"/>
          <w:numId w:val="7"/>
        </w:numPr>
        <w:jc w:val="both"/>
        <w:rPr>
          <w:rFonts w:ascii="Sylfaen" w:hAnsi="Sylfaen"/>
          <w:sz w:val="22"/>
          <w:szCs w:val="22"/>
          <w:lang w:val="ka-GE"/>
        </w:rPr>
      </w:pPr>
      <w:r w:rsidRPr="00EF1141">
        <w:rPr>
          <w:rFonts w:ascii="Sylfaen" w:hAnsi="Sylfaen"/>
          <w:b/>
          <w:sz w:val="22"/>
          <w:szCs w:val="22"/>
          <w:lang w:val="ka-GE"/>
        </w:rPr>
        <w:t xml:space="preserve">ჩამდინარე წყლის ხარჯი -  (q): </w:t>
      </w:r>
      <w:proofErr w:type="spellStart"/>
      <w:r w:rsidRPr="00EF1141">
        <w:rPr>
          <w:rFonts w:ascii="Sylfaen" w:hAnsi="Sylfaen"/>
          <w:b/>
          <w:sz w:val="22"/>
          <w:szCs w:val="22"/>
          <w:lang w:val="ka-GE"/>
        </w:rPr>
        <w:t>q</w:t>
      </w:r>
      <w:r w:rsidRPr="00EF1141">
        <w:rPr>
          <w:rFonts w:ascii="Sylfaen" w:hAnsi="Sylfaen"/>
          <w:b/>
          <w:sz w:val="22"/>
          <w:szCs w:val="22"/>
          <w:vertAlign w:val="subscript"/>
          <w:lang w:val="ka-GE"/>
        </w:rPr>
        <w:t>max</w:t>
      </w:r>
      <w:proofErr w:type="spellEnd"/>
      <w:r w:rsidRPr="00EF1141">
        <w:rPr>
          <w:rFonts w:ascii="Sylfaen" w:hAnsi="Sylfaen"/>
          <w:b/>
          <w:sz w:val="22"/>
          <w:szCs w:val="22"/>
          <w:lang w:val="ka-GE"/>
        </w:rPr>
        <w:t xml:space="preserve"> =</w:t>
      </w:r>
      <w:r w:rsidRPr="00EF1141">
        <w:rPr>
          <w:rFonts w:ascii="Sylfaen" w:hAnsi="Sylfaen"/>
          <w:sz w:val="22"/>
          <w:szCs w:val="22"/>
          <w:lang w:val="ka-GE"/>
        </w:rPr>
        <w:t xml:space="preserve"> </w:t>
      </w:r>
      <w:r>
        <w:rPr>
          <w:rFonts w:ascii="Sylfaen" w:hAnsi="Sylfaen"/>
          <w:sz w:val="22"/>
          <w:szCs w:val="22"/>
          <w:lang w:val="ka-GE"/>
        </w:rPr>
        <w:t xml:space="preserve">220 </w:t>
      </w:r>
      <w:r w:rsidRPr="00EF1141">
        <w:rPr>
          <w:rFonts w:ascii="Sylfaen" w:hAnsi="Sylfaen"/>
          <w:sz w:val="22"/>
          <w:szCs w:val="22"/>
          <w:lang w:val="ka-GE"/>
        </w:rPr>
        <w:t>მ</w:t>
      </w:r>
      <w:r w:rsidRPr="00EF1141">
        <w:rPr>
          <w:rFonts w:ascii="Sylfaen" w:hAnsi="Sylfaen"/>
          <w:sz w:val="22"/>
          <w:szCs w:val="22"/>
          <w:vertAlign w:val="superscript"/>
          <w:lang w:val="ka-GE"/>
        </w:rPr>
        <w:t>3</w:t>
      </w:r>
      <w:r w:rsidRPr="00EF1141">
        <w:rPr>
          <w:rFonts w:ascii="Sylfaen" w:hAnsi="Sylfaen"/>
          <w:sz w:val="22"/>
          <w:szCs w:val="22"/>
          <w:lang w:val="ka-GE"/>
        </w:rPr>
        <w:t xml:space="preserve">/სთ. (მაქსიმალური), </w:t>
      </w:r>
      <w:proofErr w:type="spellStart"/>
      <w:r w:rsidRPr="00EF1141">
        <w:rPr>
          <w:rFonts w:ascii="Sylfaen" w:hAnsi="Sylfaen"/>
          <w:sz w:val="22"/>
          <w:szCs w:val="22"/>
          <w:lang w:val="ka-GE"/>
        </w:rPr>
        <w:t>Q</w:t>
      </w:r>
      <w:r w:rsidRPr="00EF1141">
        <w:rPr>
          <w:rFonts w:ascii="Sylfaen" w:hAnsi="Sylfaen"/>
          <w:sz w:val="22"/>
          <w:szCs w:val="22"/>
          <w:vertAlign w:val="subscript"/>
          <w:lang w:val="ka-GE"/>
        </w:rPr>
        <w:t>წელ</w:t>
      </w:r>
      <w:proofErr w:type="spellEnd"/>
      <w:r w:rsidRPr="00EF1141">
        <w:rPr>
          <w:rFonts w:ascii="Sylfaen" w:hAnsi="Sylfaen"/>
          <w:sz w:val="22"/>
          <w:szCs w:val="22"/>
          <w:lang w:val="ka-GE"/>
        </w:rPr>
        <w:t xml:space="preserve">.= </w:t>
      </w:r>
      <w:r w:rsidR="00AB582C" w:rsidRPr="00AB582C">
        <w:rPr>
          <w:rFonts w:ascii="Sylfaen" w:hAnsi="Sylfaen"/>
          <w:sz w:val="22"/>
          <w:szCs w:val="22"/>
          <w:lang w:val="ka-GE"/>
        </w:rPr>
        <w:t>74,800</w:t>
      </w:r>
      <w:r w:rsidR="00AB582C">
        <w:rPr>
          <w:rFonts w:ascii="Sylfaen" w:hAnsi="Sylfaen"/>
          <w:sz w:val="22"/>
          <w:szCs w:val="22"/>
          <w:lang w:val="ka-GE"/>
        </w:rPr>
        <w:t xml:space="preserve"> </w:t>
      </w:r>
      <w:r w:rsidRPr="00EF1141">
        <w:rPr>
          <w:rFonts w:ascii="Sylfaen" w:hAnsi="Sylfaen"/>
          <w:sz w:val="22"/>
          <w:szCs w:val="22"/>
          <w:lang w:val="ka-GE"/>
        </w:rPr>
        <w:t>მ</w:t>
      </w:r>
      <w:r w:rsidRPr="00EF1141">
        <w:rPr>
          <w:rFonts w:ascii="Sylfaen" w:hAnsi="Sylfaen"/>
          <w:sz w:val="22"/>
          <w:szCs w:val="22"/>
          <w:vertAlign w:val="superscript"/>
          <w:lang w:val="ka-GE"/>
        </w:rPr>
        <w:t>3</w:t>
      </w:r>
      <w:r w:rsidRPr="00EF1141">
        <w:rPr>
          <w:rFonts w:ascii="Sylfaen" w:hAnsi="Sylfaen"/>
          <w:sz w:val="22"/>
          <w:szCs w:val="22"/>
          <w:lang w:val="ka-GE"/>
        </w:rPr>
        <w:t>/წელ;</w:t>
      </w:r>
    </w:p>
    <w:p w:rsidR="00414237" w:rsidRPr="00EF1141" w:rsidRDefault="00414237" w:rsidP="00FF5283">
      <w:pPr>
        <w:numPr>
          <w:ilvl w:val="0"/>
          <w:numId w:val="7"/>
        </w:numPr>
        <w:spacing w:before="120" w:after="120"/>
        <w:jc w:val="both"/>
        <w:rPr>
          <w:rFonts w:ascii="Sylfaen" w:hAnsi="Sylfaen"/>
          <w:b/>
          <w:sz w:val="22"/>
          <w:szCs w:val="22"/>
          <w:lang w:val="ka-GE"/>
        </w:rPr>
      </w:pPr>
      <w:r w:rsidRPr="00EF1141">
        <w:rPr>
          <w:rFonts w:ascii="Sylfaen" w:hAnsi="Sylfaen"/>
          <w:b/>
          <w:sz w:val="22"/>
          <w:szCs w:val="22"/>
          <w:lang w:val="ka-GE"/>
        </w:rPr>
        <w:t>შეთანხმებული ზღვრულად დასაშვები ჩაშვების (</w:t>
      </w:r>
      <w:proofErr w:type="spellStart"/>
      <w:r w:rsidRPr="00EF1141">
        <w:rPr>
          <w:rFonts w:ascii="Sylfaen" w:hAnsi="Sylfaen"/>
          <w:b/>
          <w:sz w:val="22"/>
          <w:szCs w:val="22"/>
          <w:lang w:val="ka-GE"/>
        </w:rPr>
        <w:t>ზდჩ</w:t>
      </w:r>
      <w:proofErr w:type="spellEnd"/>
      <w:r w:rsidRPr="00EF1141">
        <w:rPr>
          <w:rFonts w:ascii="Sylfaen" w:hAnsi="Sylfaen"/>
          <w:b/>
          <w:sz w:val="22"/>
          <w:szCs w:val="22"/>
          <w:lang w:val="ka-GE"/>
        </w:rPr>
        <w:t>) ნორმები (სხვა ნივთიერებების ჩაშვება აკრძალულია):</w:t>
      </w:r>
    </w:p>
    <w:tbl>
      <w:tblPr>
        <w:tblW w:w="0" w:type="auto"/>
        <w:jc w:val="center"/>
        <w:tblInd w:w="0"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547"/>
        <w:gridCol w:w="1762"/>
        <w:gridCol w:w="2552"/>
        <w:gridCol w:w="1559"/>
        <w:gridCol w:w="1559"/>
      </w:tblGrid>
      <w:tr w:rsidR="00414237" w:rsidRPr="00EF1141" w:rsidTr="00F97876">
        <w:trPr>
          <w:trHeight w:val="505"/>
          <w:jc w:val="center"/>
        </w:trPr>
        <w:tc>
          <w:tcPr>
            <w:tcW w:w="547" w:type="dxa"/>
            <w:vMerge w:val="restart"/>
            <w:tcBorders>
              <w:top w:val="single" w:sz="6" w:space="0" w:color="auto"/>
              <w:left w:val="single" w:sz="6" w:space="0" w:color="auto"/>
            </w:tcBorders>
            <w:vAlign w:val="cente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lang w:val="ka-GE"/>
              </w:rPr>
              <w:tab/>
            </w:r>
            <w:r w:rsidRPr="00EF1141">
              <w:rPr>
                <w:rFonts w:ascii="Sylfaen" w:eastAsia="Sylfaen" w:hAnsi="Sylfaen" w:cs="Arial"/>
                <w:lang w:val="ka-GE"/>
              </w:rPr>
              <w:tab/>
            </w:r>
            <w:r w:rsidRPr="00EF1141">
              <w:rPr>
                <w:rFonts w:ascii="Sylfaen" w:eastAsia="Sylfaen" w:hAnsi="Sylfaen" w:cs="Arial"/>
                <w:b/>
                <w:sz w:val="20"/>
                <w:szCs w:val="20"/>
                <w:lang w:val="ka-GE"/>
              </w:rPr>
              <w:t>№</w:t>
            </w:r>
          </w:p>
        </w:tc>
        <w:tc>
          <w:tcPr>
            <w:tcW w:w="1762" w:type="dxa"/>
            <w:vMerge w:val="restart"/>
            <w:tcBorders>
              <w:top w:val="single" w:sz="6" w:space="0" w:color="auto"/>
              <w:left w:val="single" w:sz="6" w:space="0" w:color="auto"/>
              <w:right w:val="single" w:sz="6" w:space="0" w:color="auto"/>
            </w:tcBorders>
            <w:tcMar>
              <w:right w:w="93" w:type="dxa"/>
            </w:tcMar>
            <w:vAlign w:val="cente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ინგრედიენტი</w:t>
            </w:r>
          </w:p>
        </w:tc>
        <w:tc>
          <w:tcPr>
            <w:tcW w:w="2552" w:type="dxa"/>
            <w:vMerge w:val="restart"/>
            <w:tcBorders>
              <w:top w:val="single" w:sz="6" w:space="0" w:color="auto"/>
            </w:tcBorders>
            <w:tcMar>
              <w:left w:w="108" w:type="dxa"/>
            </w:tcMar>
            <w:vAlign w:val="cente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 xml:space="preserve">დასაშვები კონცენტრაცია ჩამდინარე წყალში, </w:t>
            </w:r>
            <w:proofErr w:type="spellStart"/>
            <w:r w:rsidRPr="00EF1141">
              <w:rPr>
                <w:rFonts w:ascii="Sylfaen" w:eastAsia="Sylfaen" w:hAnsi="Sylfaen" w:cs="Arial"/>
                <w:b/>
                <w:sz w:val="20"/>
                <w:szCs w:val="20"/>
                <w:lang w:val="ka-GE"/>
              </w:rPr>
              <w:t>მგ</w:t>
            </w:r>
            <w:proofErr w:type="spellEnd"/>
            <w:r w:rsidRPr="00EF1141">
              <w:rPr>
                <w:rFonts w:ascii="Sylfaen" w:eastAsia="Sylfaen" w:hAnsi="Sylfaen" w:cs="Arial"/>
                <w:b/>
                <w:sz w:val="20"/>
                <w:szCs w:val="20"/>
                <w:lang w:val="ka-GE"/>
              </w:rPr>
              <w:t>/ლ</w:t>
            </w:r>
          </w:p>
        </w:tc>
        <w:tc>
          <w:tcPr>
            <w:tcW w:w="3118" w:type="dxa"/>
            <w:gridSpan w:val="2"/>
            <w:tcBorders>
              <w:top w:val="single" w:sz="6" w:space="0" w:color="auto"/>
              <w:left w:val="single" w:sz="6" w:space="0" w:color="auto"/>
              <w:bottom w:val="single" w:sz="4" w:space="0" w:color="auto"/>
              <w:right w:val="single" w:sz="6" w:space="0" w:color="auto"/>
            </w:tcBorders>
            <w:tcMar>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 xml:space="preserve">შეთანხმებული </w:t>
            </w:r>
            <w:proofErr w:type="spellStart"/>
            <w:r w:rsidRPr="00EF1141">
              <w:rPr>
                <w:rFonts w:ascii="Sylfaen" w:eastAsia="Sylfaen" w:hAnsi="Sylfaen" w:cs="Arial"/>
                <w:b/>
                <w:sz w:val="20"/>
                <w:szCs w:val="20"/>
                <w:lang w:val="ka-GE"/>
              </w:rPr>
              <w:t>ზდჩ</w:t>
            </w:r>
            <w:proofErr w:type="spellEnd"/>
            <w:r w:rsidRPr="00EF1141">
              <w:rPr>
                <w:rFonts w:ascii="Sylfaen" w:eastAsia="Sylfaen" w:hAnsi="Sylfaen" w:cs="Arial"/>
                <w:b/>
                <w:sz w:val="20"/>
                <w:szCs w:val="20"/>
                <w:lang w:val="ka-GE"/>
              </w:rPr>
              <w:t>-ის ნორმა</w:t>
            </w:r>
          </w:p>
        </w:tc>
      </w:tr>
      <w:tr w:rsidR="00414237" w:rsidRPr="00EF1141" w:rsidTr="00F97876">
        <w:tblPrEx>
          <w:tblBorders>
            <w:top w:val="none" w:sz="0" w:space="0" w:color="auto"/>
            <w:insideH w:val="single" w:sz="4" w:space="0" w:color="auto"/>
          </w:tblBorders>
        </w:tblPrEx>
        <w:trPr>
          <w:trHeight w:val="258"/>
          <w:jc w:val="center"/>
        </w:trPr>
        <w:tc>
          <w:tcPr>
            <w:tcW w:w="547" w:type="dxa"/>
            <w:vMerge/>
            <w:tcBorders>
              <w:left w:val="single" w:sz="6" w:space="0" w:color="auto"/>
              <w:bottom w:val="single" w:sz="4" w:space="0" w:color="auto"/>
            </w:tcBorders>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1762" w:type="dxa"/>
            <w:vMerge/>
            <w:tcBorders>
              <w:left w:val="single" w:sz="6" w:space="0" w:color="auto"/>
              <w:bottom w:val="single" w:sz="4" w:space="0" w:color="auto"/>
              <w:right w:val="single" w:sz="6" w:space="0" w:color="auto"/>
            </w:tcBorders>
            <w:tcMar>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2552" w:type="dxa"/>
            <w:vMerge/>
            <w:tcBorders>
              <w:bottom w:val="single" w:sz="4" w:space="0" w:color="auto"/>
            </w:tcBorders>
            <w:tcMar>
              <w:left w:w="108" w:type="dxa"/>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გ/სთ.</w:t>
            </w: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ტ/წელ.</w:t>
            </w:r>
          </w:p>
        </w:tc>
      </w:tr>
      <w:tr w:rsidR="00414237" w:rsidRPr="00EF1141" w:rsidTr="00F97876">
        <w:tblPrEx>
          <w:tblBorders>
            <w:top w:val="none" w:sz="0" w:space="0" w:color="auto"/>
            <w:insideH w:val="single" w:sz="4" w:space="0" w:color="auto"/>
          </w:tblBorders>
        </w:tblPrEx>
        <w:trPr>
          <w:trHeight w:val="454"/>
          <w:jc w:val="center"/>
        </w:trPr>
        <w:tc>
          <w:tcPr>
            <w:tcW w:w="547" w:type="dxa"/>
            <w:tcBorders>
              <w:top w:val="single" w:sz="4" w:space="0" w:color="auto"/>
              <w:left w:val="single" w:sz="6" w:space="0" w:color="auto"/>
              <w:bottom w:val="single" w:sz="4" w:space="0" w:color="auto"/>
            </w:tcBorders>
          </w:tcPr>
          <w:p w:rsidR="00414237" w:rsidRPr="00EF1141" w:rsidRDefault="00414237" w:rsidP="00F97876">
            <w:pPr>
              <w:numPr>
                <w:ilvl w:val="0"/>
                <w:numId w:val="2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ind w:left="504"/>
              <w:contextualSpacing/>
              <w:jc w:val="both"/>
              <w:rPr>
                <w:rFonts w:ascii="Sylfaen" w:eastAsia="Sylfaen" w:hAnsi="Sylfaen" w:cs="Arial"/>
                <w:sz w:val="20"/>
                <w:szCs w:val="20"/>
                <w:lang w:val="ka-GE"/>
              </w:rPr>
            </w:pPr>
          </w:p>
        </w:tc>
        <w:tc>
          <w:tcPr>
            <w:tcW w:w="1762" w:type="dxa"/>
            <w:tcBorders>
              <w:top w:val="single" w:sz="4" w:space="0" w:color="auto"/>
              <w:left w:val="single" w:sz="6" w:space="0" w:color="auto"/>
              <w:bottom w:val="single" w:sz="4" w:space="0" w:color="auto"/>
              <w:right w:val="single" w:sz="6" w:space="0" w:color="auto"/>
            </w:tcBorders>
            <w:tcMar>
              <w:right w:w="93" w:type="dxa"/>
            </w:tcMar>
            <w:vAlign w:val="center"/>
          </w:tcPr>
          <w:p w:rsidR="00414237" w:rsidRPr="00EF1141" w:rsidRDefault="00414237" w:rsidP="00F97876">
            <w:pPr>
              <w:rPr>
                <w:rFonts w:ascii="Sylfaen" w:hAnsi="Sylfaen"/>
                <w:color w:val="000000"/>
                <w:sz w:val="20"/>
                <w:szCs w:val="20"/>
                <w:lang w:val="ka-GE"/>
              </w:rPr>
            </w:pPr>
            <w:r w:rsidRPr="00EF1141">
              <w:rPr>
                <w:rFonts w:ascii="Sylfaen" w:hAnsi="Sylfaen" w:cs="Sylfaen"/>
                <w:color w:val="000000"/>
                <w:sz w:val="20"/>
                <w:szCs w:val="20"/>
                <w:lang w:val="ka-GE"/>
              </w:rPr>
              <w:t>შეწონილი ნაწილაკები</w:t>
            </w:r>
          </w:p>
        </w:tc>
        <w:tc>
          <w:tcPr>
            <w:tcW w:w="2552" w:type="dxa"/>
            <w:tcBorders>
              <w:top w:val="single" w:sz="4" w:space="0" w:color="auto"/>
              <w:bottom w:val="single" w:sz="4" w:space="0" w:color="auto"/>
            </w:tcBorders>
            <w:tcMar>
              <w:left w:w="108" w:type="dxa"/>
              <w:right w:w="93" w:type="dxa"/>
            </w:tcMar>
            <w:vAlign w:val="center"/>
          </w:tcPr>
          <w:p w:rsidR="00414237" w:rsidRPr="00184812" w:rsidRDefault="00184812" w:rsidP="00F97876">
            <w:pPr>
              <w:jc w:val="center"/>
              <w:rPr>
                <w:rFonts w:ascii="Sylfaen" w:hAnsi="Sylfaen"/>
                <w:color w:val="000000"/>
                <w:sz w:val="20"/>
                <w:szCs w:val="20"/>
                <w:lang w:val="en-US"/>
              </w:rPr>
            </w:pPr>
            <w:r>
              <w:rPr>
                <w:rFonts w:ascii="Sylfaen" w:hAnsi="Sylfaen"/>
                <w:color w:val="000000"/>
                <w:sz w:val="20"/>
                <w:szCs w:val="20"/>
                <w:lang w:val="en-US"/>
              </w:rPr>
              <w:t>80.5</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414237" w:rsidRPr="00F97876" w:rsidRDefault="00184812"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sz w:val="20"/>
                <w:szCs w:val="20"/>
                <w:lang w:val="en-US"/>
              </w:rPr>
            </w:pPr>
            <w:r>
              <w:rPr>
                <w:rFonts w:ascii="Sylfaen" w:eastAsia="Sylfaen" w:hAnsi="Sylfaen" w:cs="Arial"/>
                <w:sz w:val="20"/>
                <w:szCs w:val="20"/>
                <w:lang w:val="en-US"/>
              </w:rPr>
              <w:t>17 710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414237" w:rsidRPr="00F97876" w:rsidRDefault="00184812"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sz w:val="20"/>
                <w:szCs w:val="20"/>
                <w:lang w:val="en-US"/>
              </w:rPr>
            </w:pPr>
            <w:r>
              <w:rPr>
                <w:rFonts w:ascii="Sylfaen" w:eastAsia="Sylfaen" w:hAnsi="Sylfaen" w:cs="Arial"/>
                <w:sz w:val="20"/>
                <w:szCs w:val="20"/>
                <w:lang w:val="en-US"/>
              </w:rPr>
              <w:t>6.0214</w:t>
            </w:r>
          </w:p>
        </w:tc>
      </w:tr>
    </w:tbl>
    <w:p w:rsidR="00414237" w:rsidRPr="00EF1141" w:rsidRDefault="00414237" w:rsidP="00FF5283">
      <w:pPr>
        <w:numPr>
          <w:ilvl w:val="0"/>
          <w:numId w:val="7"/>
        </w:numPr>
        <w:spacing w:before="120" w:after="120"/>
        <w:jc w:val="both"/>
        <w:rPr>
          <w:rFonts w:ascii="Sylfaen" w:hAnsi="Sylfaen"/>
          <w:sz w:val="22"/>
          <w:szCs w:val="22"/>
          <w:lang w:val="ka-GE"/>
        </w:rPr>
      </w:pPr>
      <w:r w:rsidRPr="00EF1141">
        <w:rPr>
          <w:rFonts w:ascii="Sylfaen" w:hAnsi="Sylfaen"/>
          <w:sz w:val="22"/>
          <w:szCs w:val="22"/>
          <w:lang w:val="ka-GE"/>
        </w:rPr>
        <w:t>ჩამდინარე წყლის ფიზიკური თვისებების დამტკიცებული მაჩვენებლები:</w:t>
      </w:r>
    </w:p>
    <w:p w:rsidR="009F643C" w:rsidRDefault="00414237" w:rsidP="00414237">
      <w:pPr>
        <w:ind w:left="786"/>
        <w:jc w:val="both"/>
        <w:rPr>
          <w:rFonts w:ascii="Sylfaen" w:hAnsi="Sylfaen"/>
          <w:sz w:val="22"/>
          <w:szCs w:val="22"/>
          <w:lang w:val="ka-GE"/>
        </w:rPr>
      </w:pPr>
      <w:r w:rsidRPr="00EF1141">
        <w:rPr>
          <w:rFonts w:ascii="Sylfaen" w:hAnsi="Sylfaen"/>
          <w:sz w:val="22"/>
          <w:szCs w:val="22"/>
          <w:lang w:val="ka-GE"/>
        </w:rPr>
        <w:t>ა) მცურავი მინარევები –</w:t>
      </w:r>
      <w:r w:rsidRPr="00EF1141">
        <w:rPr>
          <w:rFonts w:ascii="Sylfaen" w:hAnsi="Sylfaen"/>
          <w:sz w:val="22"/>
          <w:szCs w:val="22"/>
          <w:lang w:val="ka-GE"/>
        </w:rPr>
        <w:tab/>
        <w:t>0</w:t>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p>
    <w:p w:rsidR="009F643C" w:rsidRDefault="009F643C" w:rsidP="00414237">
      <w:pPr>
        <w:ind w:left="786"/>
        <w:jc w:val="both"/>
        <w:rPr>
          <w:rFonts w:ascii="Sylfaen" w:hAnsi="Sylfaen"/>
          <w:sz w:val="22"/>
          <w:szCs w:val="22"/>
          <w:lang w:val="ka-GE"/>
        </w:rPr>
      </w:pPr>
      <w:r w:rsidRPr="00EF1141">
        <w:rPr>
          <w:rFonts w:ascii="Sylfaen" w:hAnsi="Sylfaen"/>
          <w:sz w:val="22"/>
          <w:szCs w:val="22"/>
          <w:lang w:val="ka-GE"/>
        </w:rPr>
        <w:t>ბ) შეფერილობა – უფერო</w:t>
      </w:r>
    </w:p>
    <w:p w:rsidR="009F643C" w:rsidRDefault="009F643C" w:rsidP="00414237">
      <w:pPr>
        <w:ind w:left="786"/>
        <w:jc w:val="both"/>
        <w:rPr>
          <w:rFonts w:ascii="Sylfaen" w:hAnsi="Sylfaen"/>
          <w:sz w:val="22"/>
          <w:szCs w:val="22"/>
          <w:lang w:val="ka-GE"/>
        </w:rPr>
      </w:pPr>
      <w:r w:rsidRPr="00EF1141">
        <w:rPr>
          <w:rFonts w:ascii="Sylfaen" w:hAnsi="Sylfaen"/>
          <w:sz w:val="22"/>
          <w:szCs w:val="22"/>
          <w:lang w:val="ka-GE"/>
        </w:rPr>
        <w:t>გ) სუნი – 1 ბალი</w:t>
      </w:r>
      <w:r w:rsidRPr="00EF1141">
        <w:rPr>
          <w:rFonts w:ascii="Sylfaen" w:hAnsi="Sylfaen"/>
          <w:sz w:val="22"/>
          <w:szCs w:val="22"/>
          <w:lang w:val="ka-GE"/>
        </w:rPr>
        <w:tab/>
      </w:r>
    </w:p>
    <w:p w:rsidR="009F643C" w:rsidRPr="00EF1141" w:rsidRDefault="009F643C" w:rsidP="009F643C">
      <w:pPr>
        <w:ind w:left="786"/>
        <w:jc w:val="both"/>
        <w:rPr>
          <w:rFonts w:ascii="Sylfaen" w:hAnsi="Sylfaen"/>
          <w:sz w:val="22"/>
          <w:szCs w:val="22"/>
          <w:lang w:val="ka-GE"/>
        </w:rPr>
      </w:pPr>
      <w:r w:rsidRPr="00EF1141">
        <w:rPr>
          <w:rFonts w:ascii="Sylfaen" w:hAnsi="Sylfaen"/>
          <w:sz w:val="22"/>
          <w:szCs w:val="22"/>
          <w:lang w:val="ka-GE"/>
        </w:rPr>
        <w:t>დ) ტემპერატურა,</w:t>
      </w:r>
      <w:r w:rsidRPr="00EF1141">
        <w:rPr>
          <w:rFonts w:ascii="Sylfaen" w:hAnsi="Sylfaen"/>
          <w:sz w:val="22"/>
          <w:szCs w:val="22"/>
          <w:vertAlign w:val="superscript"/>
          <w:lang w:val="ka-GE"/>
        </w:rPr>
        <w:t>0</w:t>
      </w:r>
      <w:r w:rsidRPr="00EF1141">
        <w:rPr>
          <w:rFonts w:ascii="Sylfaen" w:hAnsi="Sylfaen"/>
          <w:sz w:val="22"/>
          <w:szCs w:val="22"/>
          <w:lang w:val="ka-GE"/>
        </w:rPr>
        <w:t xml:space="preserve">C – &lt; 25 </w:t>
      </w:r>
      <w:r w:rsidRPr="00EF1141">
        <w:rPr>
          <w:rFonts w:ascii="Sylfaen" w:hAnsi="Sylfaen"/>
          <w:sz w:val="22"/>
          <w:szCs w:val="22"/>
          <w:vertAlign w:val="superscript"/>
          <w:lang w:val="ka-GE"/>
        </w:rPr>
        <w:t>O</w:t>
      </w:r>
      <w:r w:rsidRPr="00EF1141">
        <w:rPr>
          <w:rFonts w:ascii="Sylfaen" w:hAnsi="Sylfaen"/>
          <w:sz w:val="22"/>
          <w:szCs w:val="22"/>
          <w:lang w:val="ka-GE"/>
        </w:rPr>
        <w:t xml:space="preserve">C ზაფხულში, &gt; 5 </w:t>
      </w:r>
      <w:r w:rsidRPr="00EF1141">
        <w:rPr>
          <w:rFonts w:ascii="Sylfaen" w:hAnsi="Sylfaen"/>
          <w:sz w:val="22"/>
          <w:szCs w:val="22"/>
          <w:vertAlign w:val="superscript"/>
          <w:lang w:val="ka-GE"/>
        </w:rPr>
        <w:t>O</w:t>
      </w:r>
      <w:r w:rsidRPr="00EF1141">
        <w:rPr>
          <w:rFonts w:ascii="Sylfaen" w:hAnsi="Sylfaen"/>
          <w:sz w:val="22"/>
          <w:szCs w:val="22"/>
          <w:lang w:val="ka-GE"/>
        </w:rPr>
        <w:t>C ზამთარში</w:t>
      </w:r>
    </w:p>
    <w:p w:rsidR="009F643C" w:rsidRDefault="00414237" w:rsidP="00414237">
      <w:pPr>
        <w:ind w:left="786"/>
        <w:jc w:val="both"/>
        <w:rPr>
          <w:rFonts w:ascii="Sylfaen" w:hAnsi="Sylfaen"/>
          <w:sz w:val="22"/>
          <w:szCs w:val="22"/>
          <w:lang w:val="ka-GE"/>
        </w:rPr>
      </w:pPr>
      <w:r w:rsidRPr="00EF1141">
        <w:rPr>
          <w:rFonts w:ascii="Sylfaen" w:hAnsi="Sylfaen"/>
          <w:sz w:val="22"/>
          <w:szCs w:val="22"/>
          <w:lang w:val="ka-GE"/>
        </w:rPr>
        <w:t xml:space="preserve">ე) </w:t>
      </w:r>
      <w:proofErr w:type="spellStart"/>
      <w:r w:rsidRPr="00EF1141">
        <w:rPr>
          <w:rFonts w:ascii="Sylfaen" w:hAnsi="Sylfaen"/>
          <w:sz w:val="22"/>
          <w:szCs w:val="22"/>
          <w:lang w:val="ka-GE"/>
        </w:rPr>
        <w:t>pH</w:t>
      </w:r>
      <w:proofErr w:type="spellEnd"/>
      <w:r w:rsidRPr="00EF1141">
        <w:rPr>
          <w:rFonts w:ascii="Sylfaen" w:hAnsi="Sylfaen"/>
          <w:sz w:val="22"/>
          <w:szCs w:val="22"/>
          <w:lang w:val="ka-GE"/>
        </w:rPr>
        <w:t xml:space="preserve"> 6.5-8.5</w:t>
      </w:r>
    </w:p>
    <w:p w:rsidR="009F643C" w:rsidRDefault="00414237" w:rsidP="00414237">
      <w:pPr>
        <w:ind w:left="786"/>
        <w:jc w:val="both"/>
        <w:rPr>
          <w:rFonts w:ascii="Sylfaen" w:hAnsi="Sylfaen"/>
          <w:sz w:val="22"/>
          <w:szCs w:val="22"/>
          <w:lang w:val="ka-GE"/>
        </w:rPr>
      </w:pPr>
      <w:r w:rsidRPr="00EF1141">
        <w:rPr>
          <w:rFonts w:ascii="Sylfaen" w:hAnsi="Sylfaen"/>
          <w:sz w:val="22"/>
          <w:szCs w:val="22"/>
          <w:lang w:val="ka-GE"/>
        </w:rPr>
        <w:t xml:space="preserve">ვ) კოლი-ინდექსი/E. </w:t>
      </w:r>
      <w:proofErr w:type="spellStart"/>
      <w:r w:rsidRPr="00EF1141">
        <w:rPr>
          <w:rFonts w:ascii="Sylfaen" w:hAnsi="Sylfaen"/>
          <w:sz w:val="22"/>
          <w:szCs w:val="22"/>
          <w:lang w:val="ka-GE"/>
        </w:rPr>
        <w:t>coli</w:t>
      </w:r>
      <w:proofErr w:type="spellEnd"/>
      <w:r w:rsidRPr="00EF1141">
        <w:rPr>
          <w:rFonts w:ascii="Sylfaen" w:hAnsi="Sylfaen"/>
          <w:sz w:val="22"/>
          <w:szCs w:val="22"/>
          <w:lang w:val="ka-GE"/>
        </w:rPr>
        <w:t xml:space="preserve"> – 10000</w:t>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p>
    <w:p w:rsidR="00414237" w:rsidRPr="00EF1141" w:rsidRDefault="00414237" w:rsidP="00414237">
      <w:pPr>
        <w:ind w:left="786"/>
        <w:jc w:val="both"/>
        <w:rPr>
          <w:rFonts w:ascii="Sylfaen" w:hAnsi="Sylfaen"/>
          <w:sz w:val="22"/>
          <w:szCs w:val="22"/>
          <w:lang w:val="ka-GE"/>
        </w:rPr>
      </w:pPr>
      <w:r w:rsidRPr="00EF1141">
        <w:rPr>
          <w:rFonts w:ascii="Sylfaen" w:hAnsi="Sylfaen"/>
          <w:sz w:val="22"/>
          <w:szCs w:val="22"/>
          <w:lang w:val="ka-GE"/>
        </w:rPr>
        <w:t xml:space="preserve">ზ) წყალში გახსნილი ჟანგბადი, </w:t>
      </w:r>
      <w:proofErr w:type="spellStart"/>
      <w:r w:rsidRPr="00EF1141">
        <w:rPr>
          <w:rFonts w:ascii="Sylfaen" w:hAnsi="Sylfaen"/>
          <w:sz w:val="22"/>
          <w:szCs w:val="22"/>
          <w:lang w:val="ka-GE"/>
        </w:rPr>
        <w:t>მგ</w:t>
      </w:r>
      <w:proofErr w:type="spellEnd"/>
      <w:r w:rsidRPr="00EF1141">
        <w:rPr>
          <w:rFonts w:ascii="Sylfaen" w:hAnsi="Sylfaen"/>
          <w:sz w:val="22"/>
          <w:szCs w:val="22"/>
          <w:lang w:val="ka-GE"/>
        </w:rPr>
        <w:t xml:space="preserve"> 0</w:t>
      </w:r>
      <w:r w:rsidRPr="00EF1141">
        <w:rPr>
          <w:rFonts w:ascii="Sylfaen" w:hAnsi="Sylfaen"/>
          <w:sz w:val="22"/>
          <w:szCs w:val="22"/>
          <w:vertAlign w:val="subscript"/>
          <w:lang w:val="ka-GE"/>
        </w:rPr>
        <w:t>2</w:t>
      </w:r>
      <w:r w:rsidRPr="00EF1141">
        <w:rPr>
          <w:rFonts w:ascii="Sylfaen" w:hAnsi="Sylfaen"/>
          <w:sz w:val="22"/>
          <w:szCs w:val="22"/>
          <w:lang w:val="ka-GE"/>
        </w:rPr>
        <w:t>/ლ – 4</w:t>
      </w:r>
    </w:p>
    <w:p w:rsidR="00414237" w:rsidRPr="00EF1141" w:rsidRDefault="00414237" w:rsidP="00414237">
      <w:pPr>
        <w:ind w:left="720"/>
        <w:rPr>
          <w:rFonts w:ascii="Sylfaen" w:hAnsi="Sylfaen"/>
          <w:color w:val="000000"/>
          <w:sz w:val="16"/>
          <w:szCs w:val="16"/>
          <w:lang w:val="ka-GE"/>
        </w:rPr>
      </w:pPr>
    </w:p>
    <w:p w:rsidR="00414237" w:rsidRPr="00EF1141" w:rsidRDefault="00414237" w:rsidP="00414237">
      <w:pPr>
        <w:spacing w:line="276" w:lineRule="auto"/>
        <w:jc w:val="both"/>
        <w:rPr>
          <w:rFonts w:ascii="Sylfaen" w:hAnsi="Sylfaen"/>
          <w:sz w:val="22"/>
          <w:szCs w:val="22"/>
          <w:lang w:val="ka-GE"/>
        </w:rPr>
      </w:pPr>
    </w:p>
    <w:p w:rsidR="00414237" w:rsidRPr="00EF1141" w:rsidRDefault="00414237" w:rsidP="00414237">
      <w:pPr>
        <w:ind w:left="851"/>
        <w:rPr>
          <w:rFonts w:ascii="Sylfaen" w:hAnsi="Sylfaen"/>
          <w:color w:val="FF0000"/>
          <w:sz w:val="16"/>
          <w:szCs w:val="16"/>
          <w:lang w:val="ka-GE"/>
        </w:rPr>
      </w:pPr>
    </w:p>
    <w:p w:rsidR="00414237" w:rsidRPr="00EF1141" w:rsidRDefault="00414237" w:rsidP="00414237">
      <w:pPr>
        <w:ind w:left="851"/>
        <w:rPr>
          <w:rFonts w:ascii="Sylfaen" w:hAnsi="Sylfaen"/>
          <w:sz w:val="22"/>
          <w:szCs w:val="22"/>
          <w:lang w:val="ka-GE"/>
        </w:rPr>
      </w:pPr>
    </w:p>
    <w:tbl>
      <w:tblPr>
        <w:tblW w:w="0" w:type="auto"/>
        <w:jc w:val="center"/>
        <w:tblInd w:w="0" w:type="dxa"/>
        <w:tblLayout w:type="fixed"/>
        <w:tblLook w:val="0000" w:firstRow="0" w:lastRow="0" w:firstColumn="0" w:lastColumn="0" w:noHBand="0" w:noVBand="0"/>
      </w:tblPr>
      <w:tblGrid>
        <w:gridCol w:w="4984"/>
        <w:gridCol w:w="3811"/>
      </w:tblGrid>
      <w:tr w:rsidR="00414237" w:rsidRPr="00EF1141" w:rsidTr="00F97876">
        <w:trPr>
          <w:trHeight w:val="1538"/>
          <w:jc w:val="center"/>
        </w:trPr>
        <w:tc>
          <w:tcPr>
            <w:tcW w:w="4984" w:type="dxa"/>
            <w:vAlign w:val="center"/>
          </w:tcPr>
          <w:p w:rsidR="00414237" w:rsidRPr="005B762A" w:rsidRDefault="00414237" w:rsidP="00F97876">
            <w:pPr>
              <w:spacing w:before="120" w:after="120" w:line="276" w:lineRule="auto"/>
              <w:rPr>
                <w:rFonts w:ascii="Sylfaen" w:eastAsia="Calibri" w:hAnsi="Sylfaen" w:cs="Sylfaen"/>
                <w:sz w:val="22"/>
                <w:szCs w:val="22"/>
                <w:lang w:val="ka-GE" w:eastAsia="en-US"/>
              </w:rPr>
            </w:pPr>
            <w:r w:rsidRPr="005B762A">
              <w:rPr>
                <w:rFonts w:ascii="Sylfaen" w:eastAsia="Calibri" w:hAnsi="Sylfaen" w:cs="Sylfaen"/>
                <w:sz w:val="22"/>
                <w:szCs w:val="22"/>
                <w:lang w:val="ka-GE" w:eastAsia="en-US"/>
              </w:rPr>
              <w:t>სს „საქართველოს რკინიგზის“ კორპორატიული მართვის დეპარტამენტის უფროსი</w:t>
            </w:r>
            <w:r>
              <w:rPr>
                <w:rFonts w:ascii="Sylfaen" w:eastAsia="Calibri" w:hAnsi="Sylfaen" w:cs="Sylfaen"/>
                <w:sz w:val="22"/>
                <w:szCs w:val="22"/>
                <w:lang w:val="en-US" w:eastAsia="en-US"/>
              </w:rPr>
              <w:t xml:space="preserve">:                             </w:t>
            </w:r>
            <w:r>
              <w:rPr>
                <w:rFonts w:ascii="Sylfaen" w:eastAsia="Calibri" w:hAnsi="Sylfaen" w:cs="Sylfaen"/>
                <w:sz w:val="22"/>
                <w:szCs w:val="22"/>
                <w:lang w:val="ka-GE" w:eastAsia="en-US"/>
              </w:rPr>
              <w:t>ნ. ჯორბენაძე</w:t>
            </w:r>
          </w:p>
          <w:p w:rsidR="00414237" w:rsidRPr="00EF1141" w:rsidRDefault="00414237" w:rsidP="00F97876">
            <w:pPr>
              <w:spacing w:before="120" w:after="120" w:line="276" w:lineRule="auto"/>
              <w:rPr>
                <w:rFonts w:ascii="Sylfaen" w:eastAsia="Calibri" w:hAnsi="Sylfaen" w:cs="Sylfaen"/>
                <w:sz w:val="20"/>
                <w:szCs w:val="20"/>
                <w:highlight w:val="yellow"/>
                <w:lang w:val="ka-GE" w:eastAsia="en-US"/>
              </w:rPr>
            </w:pPr>
          </w:p>
          <w:p w:rsidR="00414237" w:rsidRDefault="00414237"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Pr="00EF1141" w:rsidRDefault="00E03492" w:rsidP="00F97876">
            <w:pPr>
              <w:spacing w:before="120" w:after="120" w:line="276" w:lineRule="auto"/>
              <w:rPr>
                <w:rFonts w:ascii="Sylfaen" w:hAnsi="Sylfaen"/>
                <w:sz w:val="22"/>
                <w:szCs w:val="22"/>
                <w:highlight w:val="yellow"/>
                <w:lang w:val="ka-GE"/>
              </w:rPr>
            </w:pPr>
          </w:p>
        </w:tc>
        <w:tc>
          <w:tcPr>
            <w:tcW w:w="3811" w:type="dxa"/>
          </w:tcPr>
          <w:p w:rsidR="00414237" w:rsidRPr="00EF1141" w:rsidRDefault="00414237" w:rsidP="00F97876">
            <w:pPr>
              <w:spacing w:before="120" w:after="120" w:line="276" w:lineRule="auto"/>
              <w:rPr>
                <w:rFonts w:ascii="Sylfaen" w:eastAsia="Calibri" w:hAnsi="Sylfaen" w:cs="Sylfaen"/>
                <w:sz w:val="22"/>
                <w:szCs w:val="20"/>
                <w:lang w:val="ka-GE" w:eastAsia="en-US"/>
              </w:rPr>
            </w:pPr>
          </w:p>
          <w:p w:rsidR="00414237" w:rsidRPr="00EF1141" w:rsidRDefault="00414237" w:rsidP="00F97876">
            <w:pPr>
              <w:spacing w:before="120" w:after="120" w:line="276" w:lineRule="auto"/>
              <w:jc w:val="center"/>
              <w:rPr>
                <w:rFonts w:ascii="Sylfaen" w:eastAsia="Calibri" w:hAnsi="Sylfaen" w:cs="Sylfaen"/>
                <w:sz w:val="22"/>
                <w:szCs w:val="22"/>
                <w:lang w:val="ka-GE" w:eastAsia="en-US"/>
              </w:rPr>
            </w:pPr>
          </w:p>
          <w:p w:rsidR="00414237" w:rsidRPr="00EF1141" w:rsidRDefault="00414237" w:rsidP="00F97876">
            <w:pPr>
              <w:spacing w:before="120" w:after="120" w:line="276" w:lineRule="auto"/>
              <w:jc w:val="center"/>
              <w:rPr>
                <w:rFonts w:ascii="Sylfaen" w:eastAsia="Calibri" w:hAnsi="Sylfaen"/>
                <w:sz w:val="22"/>
                <w:szCs w:val="22"/>
                <w:lang w:val="ka-GE" w:eastAsia="en-US"/>
              </w:rPr>
            </w:pPr>
          </w:p>
          <w:p w:rsidR="00414237" w:rsidRPr="00EF1141" w:rsidRDefault="00414237" w:rsidP="00611330">
            <w:pPr>
              <w:jc w:val="right"/>
              <w:rPr>
                <w:rFonts w:ascii="Sylfaen" w:hAnsi="Sylfaen"/>
                <w:sz w:val="22"/>
                <w:szCs w:val="22"/>
                <w:lang w:val="ka-GE"/>
              </w:rPr>
            </w:pPr>
            <w:r w:rsidRPr="00EF1141">
              <w:rPr>
                <w:rFonts w:ascii="Sylfaen" w:eastAsia="Calibri" w:hAnsi="Sylfaen"/>
                <w:sz w:val="22"/>
                <w:szCs w:val="20"/>
                <w:lang w:val="ka-GE" w:eastAsia="en-US"/>
              </w:rPr>
              <w:t>"_____" ________ 20</w:t>
            </w:r>
            <w:r w:rsidRPr="00EF1141">
              <w:rPr>
                <w:rFonts w:ascii="Sylfaen" w:eastAsia="Calibri" w:hAnsi="Sylfaen"/>
                <w:sz w:val="22"/>
                <w:szCs w:val="20"/>
                <w:lang w:val="en-US" w:eastAsia="en-US"/>
              </w:rPr>
              <w:t>2</w:t>
            </w:r>
            <w:r w:rsidR="00611330">
              <w:rPr>
                <w:rFonts w:ascii="Sylfaen" w:eastAsia="Calibri" w:hAnsi="Sylfaen"/>
                <w:sz w:val="22"/>
                <w:szCs w:val="20"/>
                <w:lang w:val="en-US" w:eastAsia="en-US"/>
              </w:rPr>
              <w:t xml:space="preserve">2 </w:t>
            </w:r>
            <w:r w:rsidRPr="00EF1141">
              <w:rPr>
                <w:rFonts w:ascii="Sylfaen" w:eastAsia="Calibri" w:hAnsi="Sylfaen" w:cs="Sylfaen"/>
                <w:sz w:val="22"/>
                <w:szCs w:val="20"/>
                <w:lang w:val="ka-GE" w:eastAsia="en-US"/>
              </w:rPr>
              <w:t>წ</w:t>
            </w:r>
            <w:r w:rsidRPr="00EF1141">
              <w:rPr>
                <w:rFonts w:ascii="Sylfaen" w:eastAsia="Calibri" w:hAnsi="Sylfaen"/>
                <w:sz w:val="22"/>
                <w:szCs w:val="20"/>
                <w:lang w:val="ka-GE" w:eastAsia="en-US"/>
              </w:rPr>
              <w:t>.</w:t>
            </w:r>
          </w:p>
        </w:tc>
      </w:tr>
    </w:tbl>
    <w:p w:rsidR="001C7A29" w:rsidRPr="00EF1141" w:rsidRDefault="001C7A29">
      <w:pPr>
        <w:jc w:val="right"/>
        <w:rPr>
          <w:rFonts w:ascii="Sylfaen" w:hAnsi="Sylfaen"/>
          <w:sz w:val="22"/>
          <w:szCs w:val="22"/>
          <w:lang w:val="ka-GE"/>
        </w:rPr>
      </w:pPr>
    </w:p>
    <w:p w:rsidR="005D74D7" w:rsidRPr="00EF1141" w:rsidRDefault="005D74D7" w:rsidP="005D74D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hAnsi="Sylfaen"/>
          <w:b/>
          <w:sz w:val="22"/>
          <w:szCs w:val="22"/>
          <w:lang w:val="ka-GE"/>
        </w:rPr>
      </w:pPr>
      <w:r w:rsidRPr="00EF1141">
        <w:rPr>
          <w:rFonts w:ascii="Sylfaen" w:hAnsi="Sylfaen"/>
          <w:b/>
          <w:sz w:val="22"/>
          <w:szCs w:val="22"/>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rsidR="001C7A29" w:rsidRPr="00EF1141" w:rsidRDefault="001C7A29">
      <w:pPr>
        <w:jc w:val="center"/>
        <w:rPr>
          <w:rFonts w:ascii="Sylfaen" w:hAnsi="Sylfaen"/>
          <w:bCs/>
          <w:sz w:val="16"/>
          <w:szCs w:val="16"/>
          <w:lang w:val="ka-GE"/>
        </w:rPr>
      </w:pPr>
    </w:p>
    <w:p w:rsidR="001C7A29" w:rsidRPr="00EF1141" w:rsidRDefault="001C7A29" w:rsidP="00E03492">
      <w:pPr>
        <w:numPr>
          <w:ilvl w:val="0"/>
          <w:numId w:val="41"/>
        </w:numPr>
        <w:jc w:val="both"/>
        <w:rPr>
          <w:rFonts w:ascii="Sylfaen" w:hAnsi="Sylfaen"/>
          <w:b/>
          <w:bCs/>
          <w:sz w:val="22"/>
          <w:szCs w:val="22"/>
          <w:lang w:val="ka-GE"/>
        </w:rPr>
      </w:pPr>
      <w:r w:rsidRPr="00EF1141">
        <w:rPr>
          <w:rFonts w:ascii="Sylfaen" w:hAnsi="Sylfaen"/>
          <w:b/>
          <w:sz w:val="22"/>
          <w:szCs w:val="22"/>
          <w:lang w:val="ka-GE"/>
        </w:rPr>
        <w:t>საწარმო (ორგანიზაცია):</w:t>
      </w:r>
      <w:r w:rsidR="005D74D7" w:rsidRPr="00EF1141">
        <w:rPr>
          <w:rFonts w:ascii="Sylfaen" w:hAnsi="Sylfaen"/>
          <w:b/>
          <w:sz w:val="22"/>
          <w:szCs w:val="22"/>
          <w:lang w:val="ka-GE"/>
        </w:rPr>
        <w:t xml:space="preserve"> </w:t>
      </w:r>
      <w:r w:rsidR="005D74D7" w:rsidRPr="00EF1141">
        <w:rPr>
          <w:rFonts w:ascii="Sylfaen" w:hAnsi="Sylfaen"/>
          <w:bCs/>
          <w:sz w:val="22"/>
          <w:szCs w:val="22"/>
          <w:lang w:val="ka-GE"/>
        </w:rPr>
        <w:t>სს ,,საქართველოს რკინიგზა“.</w:t>
      </w:r>
    </w:p>
    <w:p w:rsidR="005D74D7" w:rsidRPr="00EF1141" w:rsidRDefault="005D74D7" w:rsidP="00E03492">
      <w:pPr>
        <w:numPr>
          <w:ilvl w:val="0"/>
          <w:numId w:val="41"/>
        </w:numPr>
        <w:jc w:val="both"/>
        <w:rPr>
          <w:rFonts w:ascii="Sylfaen" w:hAnsi="Sylfaen"/>
          <w:b/>
          <w:sz w:val="22"/>
          <w:szCs w:val="22"/>
          <w:lang w:val="ka-GE"/>
        </w:rPr>
      </w:pPr>
      <w:r w:rsidRPr="00EF1141">
        <w:rPr>
          <w:rFonts w:ascii="Sylfaen" w:hAnsi="Sylfaen"/>
          <w:b/>
          <w:sz w:val="22"/>
          <w:szCs w:val="22"/>
          <w:lang w:val="ka-GE"/>
        </w:rPr>
        <w:t xml:space="preserve">ჩაშვების წერტილის № - </w:t>
      </w:r>
      <w:r w:rsidR="00E03492">
        <w:rPr>
          <w:rFonts w:ascii="Sylfaen" w:hAnsi="Sylfaen"/>
          <w:b/>
          <w:sz w:val="22"/>
          <w:szCs w:val="22"/>
          <w:lang w:val="ka-GE"/>
        </w:rPr>
        <w:t>2</w:t>
      </w:r>
      <w:r w:rsidRPr="00EF1141">
        <w:rPr>
          <w:rFonts w:ascii="Sylfaen" w:hAnsi="Sylfaen"/>
          <w:b/>
          <w:sz w:val="22"/>
          <w:szCs w:val="22"/>
          <w:lang w:val="ka-GE"/>
        </w:rPr>
        <w:t>;</w:t>
      </w:r>
    </w:p>
    <w:p w:rsidR="005D74D7" w:rsidRPr="00EF1141" w:rsidRDefault="005D74D7" w:rsidP="00E03492">
      <w:pPr>
        <w:numPr>
          <w:ilvl w:val="0"/>
          <w:numId w:val="41"/>
        </w:numPr>
        <w:jc w:val="both"/>
        <w:rPr>
          <w:rFonts w:ascii="Sylfaen" w:hAnsi="Sylfaen"/>
          <w:b/>
          <w:sz w:val="22"/>
          <w:szCs w:val="22"/>
          <w:lang w:val="ka-GE"/>
        </w:rPr>
      </w:pPr>
      <w:r w:rsidRPr="00EF1141">
        <w:rPr>
          <w:rFonts w:ascii="Sylfaen" w:hAnsi="Sylfaen"/>
          <w:b/>
          <w:sz w:val="22"/>
          <w:szCs w:val="22"/>
          <w:lang w:val="ka-GE"/>
        </w:rPr>
        <w:t>ჩამდინარე წყლის კატეგორია -</w:t>
      </w:r>
      <w:r w:rsidRPr="00EF1141">
        <w:rPr>
          <w:rFonts w:ascii="Sylfaen" w:hAnsi="Sylfaen"/>
          <w:sz w:val="22"/>
          <w:szCs w:val="22"/>
          <w:lang w:val="ka-GE"/>
        </w:rPr>
        <w:t xml:space="preserve"> სანიაღვრე</w:t>
      </w:r>
      <w:r w:rsidR="00B350B3" w:rsidRPr="00EF1141">
        <w:rPr>
          <w:rFonts w:ascii="Sylfaen" w:hAnsi="Sylfaen"/>
          <w:sz w:val="22"/>
          <w:szCs w:val="22"/>
          <w:lang w:val="ka-GE"/>
        </w:rPr>
        <w:t xml:space="preserve"> ჩამდინარე წყლები</w:t>
      </w:r>
      <w:r w:rsidRPr="00EF1141">
        <w:rPr>
          <w:rFonts w:ascii="Sylfaen" w:hAnsi="Sylfaen"/>
          <w:sz w:val="22"/>
          <w:szCs w:val="22"/>
          <w:lang w:val="ka-GE"/>
        </w:rPr>
        <w:t>;</w:t>
      </w:r>
    </w:p>
    <w:p w:rsidR="005D74D7" w:rsidRPr="00EF1141" w:rsidRDefault="005D74D7" w:rsidP="00E03492">
      <w:pPr>
        <w:numPr>
          <w:ilvl w:val="0"/>
          <w:numId w:val="41"/>
        </w:numPr>
        <w:jc w:val="both"/>
        <w:rPr>
          <w:rFonts w:ascii="Sylfaen" w:hAnsi="Sylfaen"/>
          <w:b/>
          <w:sz w:val="22"/>
          <w:szCs w:val="22"/>
          <w:lang w:val="ka-GE"/>
        </w:rPr>
      </w:pPr>
      <w:r w:rsidRPr="00EF1141">
        <w:rPr>
          <w:rFonts w:ascii="Sylfaen" w:hAnsi="Sylfaen"/>
          <w:b/>
          <w:sz w:val="22"/>
          <w:szCs w:val="22"/>
          <w:lang w:val="ka-GE"/>
        </w:rPr>
        <w:t xml:space="preserve">მიმღები წყლის ობიექტის კატეგორია და დასახელება - </w:t>
      </w:r>
      <w:r w:rsidR="00B350B3" w:rsidRPr="00EF1141">
        <w:rPr>
          <w:rFonts w:ascii="Sylfaen" w:hAnsi="Sylfaen"/>
          <w:sz w:val="22"/>
          <w:szCs w:val="22"/>
          <w:lang w:val="ka-GE"/>
        </w:rPr>
        <w:t>მდინარე  ზვარულა</w:t>
      </w:r>
      <w:r w:rsidRPr="00EF1141">
        <w:rPr>
          <w:rFonts w:ascii="Sylfaen" w:hAnsi="Sylfaen"/>
          <w:sz w:val="22"/>
          <w:szCs w:val="22"/>
          <w:lang w:val="ka-GE"/>
        </w:rPr>
        <w:t>,  სამეურნეო-საყოფაცხოვრებო წყალსარგებლობის კატეგორიის;</w:t>
      </w:r>
    </w:p>
    <w:p w:rsidR="005D74D7" w:rsidRPr="00EF1141" w:rsidRDefault="005D74D7" w:rsidP="00E03492">
      <w:pPr>
        <w:numPr>
          <w:ilvl w:val="0"/>
          <w:numId w:val="41"/>
        </w:numPr>
        <w:jc w:val="both"/>
        <w:rPr>
          <w:rFonts w:ascii="Sylfaen" w:hAnsi="Sylfaen"/>
          <w:sz w:val="22"/>
          <w:szCs w:val="22"/>
          <w:lang w:val="ka-GE"/>
        </w:rPr>
      </w:pPr>
      <w:r w:rsidRPr="00EF1141">
        <w:rPr>
          <w:rFonts w:ascii="Sylfaen" w:hAnsi="Sylfaen"/>
          <w:b/>
          <w:sz w:val="22"/>
          <w:szCs w:val="22"/>
          <w:lang w:val="ka-GE"/>
        </w:rPr>
        <w:t>ჩამდინარე წყლის ხარჯი -  (q): q</w:t>
      </w:r>
      <w:r w:rsidRPr="00EF1141">
        <w:rPr>
          <w:rFonts w:ascii="Sylfaen" w:hAnsi="Sylfaen"/>
          <w:b/>
          <w:sz w:val="22"/>
          <w:szCs w:val="22"/>
          <w:vertAlign w:val="subscript"/>
          <w:lang w:val="ka-GE"/>
        </w:rPr>
        <w:t>max</w:t>
      </w:r>
      <w:r w:rsidRPr="00EF1141">
        <w:rPr>
          <w:rFonts w:ascii="Sylfaen" w:hAnsi="Sylfaen"/>
          <w:b/>
          <w:sz w:val="22"/>
          <w:szCs w:val="22"/>
          <w:lang w:val="ka-GE"/>
        </w:rPr>
        <w:t xml:space="preserve"> =</w:t>
      </w:r>
      <w:r w:rsidRPr="00EF1141">
        <w:rPr>
          <w:rFonts w:ascii="Sylfaen" w:hAnsi="Sylfaen"/>
          <w:sz w:val="22"/>
          <w:szCs w:val="22"/>
          <w:lang w:val="ka-GE"/>
        </w:rPr>
        <w:t xml:space="preserve"> </w:t>
      </w:r>
      <w:r w:rsidR="00D755EB" w:rsidRPr="00EF1141">
        <w:rPr>
          <w:rFonts w:ascii="Sylfaen" w:hAnsi="Sylfaen"/>
          <w:sz w:val="22"/>
          <w:szCs w:val="22"/>
          <w:lang w:val="ka-GE"/>
        </w:rPr>
        <w:t>9.7</w:t>
      </w:r>
      <w:r w:rsidRPr="00EF1141">
        <w:rPr>
          <w:rFonts w:ascii="Sylfaen" w:hAnsi="Sylfaen"/>
          <w:sz w:val="22"/>
          <w:szCs w:val="22"/>
          <w:lang w:val="ka-GE"/>
        </w:rPr>
        <w:t xml:space="preserve"> მ</w:t>
      </w:r>
      <w:r w:rsidRPr="00EF1141">
        <w:rPr>
          <w:rFonts w:ascii="Sylfaen" w:hAnsi="Sylfaen"/>
          <w:sz w:val="22"/>
          <w:szCs w:val="22"/>
          <w:vertAlign w:val="superscript"/>
          <w:lang w:val="ka-GE"/>
        </w:rPr>
        <w:t>3</w:t>
      </w:r>
      <w:r w:rsidRPr="00EF1141">
        <w:rPr>
          <w:rFonts w:ascii="Sylfaen" w:hAnsi="Sylfaen"/>
          <w:sz w:val="22"/>
          <w:szCs w:val="22"/>
          <w:lang w:val="ka-GE"/>
        </w:rPr>
        <w:t>/სთ. (მაქსიმალური), Q</w:t>
      </w:r>
      <w:r w:rsidRPr="00EF1141">
        <w:rPr>
          <w:rFonts w:ascii="Sylfaen" w:hAnsi="Sylfaen"/>
          <w:sz w:val="22"/>
          <w:szCs w:val="22"/>
          <w:vertAlign w:val="subscript"/>
          <w:lang w:val="ka-GE"/>
        </w:rPr>
        <w:t>წელ</w:t>
      </w:r>
      <w:r w:rsidRPr="00EF1141">
        <w:rPr>
          <w:rFonts w:ascii="Sylfaen" w:hAnsi="Sylfaen"/>
          <w:sz w:val="22"/>
          <w:szCs w:val="22"/>
          <w:lang w:val="ka-GE"/>
        </w:rPr>
        <w:t xml:space="preserve">.= </w:t>
      </w:r>
      <w:r w:rsidR="00D755EB" w:rsidRPr="00EF1141">
        <w:rPr>
          <w:rFonts w:ascii="Sylfaen" w:hAnsi="Sylfaen"/>
          <w:sz w:val="22"/>
          <w:szCs w:val="22"/>
          <w:lang w:val="ka-GE"/>
        </w:rPr>
        <w:t>934</w:t>
      </w:r>
      <w:r w:rsidRPr="00EF1141">
        <w:rPr>
          <w:rFonts w:ascii="Sylfaen" w:hAnsi="Sylfaen"/>
          <w:sz w:val="22"/>
          <w:szCs w:val="22"/>
          <w:lang w:val="ka-GE"/>
        </w:rPr>
        <w:t xml:space="preserve"> მ</w:t>
      </w:r>
      <w:r w:rsidRPr="00EF1141">
        <w:rPr>
          <w:rFonts w:ascii="Sylfaen" w:hAnsi="Sylfaen"/>
          <w:sz w:val="22"/>
          <w:szCs w:val="22"/>
          <w:vertAlign w:val="superscript"/>
          <w:lang w:val="ka-GE"/>
        </w:rPr>
        <w:t>3</w:t>
      </w:r>
      <w:r w:rsidRPr="00EF1141">
        <w:rPr>
          <w:rFonts w:ascii="Sylfaen" w:hAnsi="Sylfaen"/>
          <w:sz w:val="22"/>
          <w:szCs w:val="22"/>
          <w:lang w:val="ka-GE"/>
        </w:rPr>
        <w:t>/წელ;</w:t>
      </w:r>
    </w:p>
    <w:p w:rsidR="005D74D7" w:rsidRPr="00EF1141" w:rsidRDefault="005D74D7" w:rsidP="00E03492">
      <w:pPr>
        <w:numPr>
          <w:ilvl w:val="0"/>
          <w:numId w:val="41"/>
        </w:numPr>
        <w:jc w:val="both"/>
        <w:rPr>
          <w:rFonts w:ascii="Sylfaen" w:hAnsi="Sylfaen"/>
          <w:b/>
          <w:sz w:val="22"/>
          <w:szCs w:val="22"/>
          <w:lang w:val="ka-GE"/>
        </w:rPr>
      </w:pPr>
      <w:r w:rsidRPr="00EF1141">
        <w:rPr>
          <w:rFonts w:ascii="Sylfaen" w:hAnsi="Sylfaen"/>
          <w:b/>
          <w:sz w:val="22"/>
          <w:szCs w:val="22"/>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jc w:val="center"/>
        <w:tblInd w:w="0"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547"/>
        <w:gridCol w:w="1762"/>
        <w:gridCol w:w="2552"/>
        <w:gridCol w:w="1559"/>
        <w:gridCol w:w="1559"/>
      </w:tblGrid>
      <w:tr w:rsidR="005D74D7" w:rsidRPr="00B44B10" w:rsidTr="00D755EB">
        <w:trPr>
          <w:trHeight w:val="505"/>
          <w:jc w:val="center"/>
        </w:trPr>
        <w:tc>
          <w:tcPr>
            <w:tcW w:w="547" w:type="dxa"/>
            <w:vMerge w:val="restart"/>
            <w:tcBorders>
              <w:top w:val="single" w:sz="6" w:space="0" w:color="auto"/>
              <w:left w:val="single" w:sz="6" w:space="0" w:color="auto"/>
            </w:tcBorders>
            <w:vAlign w:val="cente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sz w:val="20"/>
                <w:szCs w:val="20"/>
                <w:lang w:val="ka-GE"/>
              </w:rPr>
              <w:tab/>
            </w:r>
            <w:r w:rsidRPr="00B44B10">
              <w:rPr>
                <w:rFonts w:ascii="Sylfaen" w:eastAsia="Sylfaen" w:hAnsi="Sylfaen" w:cs="Arial"/>
                <w:sz w:val="20"/>
                <w:szCs w:val="20"/>
                <w:lang w:val="ka-GE"/>
              </w:rPr>
              <w:tab/>
            </w:r>
            <w:r w:rsidRPr="00B44B10">
              <w:rPr>
                <w:rFonts w:ascii="Sylfaen" w:eastAsia="Sylfaen" w:hAnsi="Sylfaen" w:cs="Arial"/>
                <w:b/>
                <w:sz w:val="20"/>
                <w:szCs w:val="20"/>
                <w:lang w:val="ka-GE"/>
              </w:rPr>
              <w:t>№</w:t>
            </w:r>
          </w:p>
        </w:tc>
        <w:tc>
          <w:tcPr>
            <w:tcW w:w="1762" w:type="dxa"/>
            <w:vMerge w:val="restart"/>
            <w:tcBorders>
              <w:top w:val="single" w:sz="6" w:space="0" w:color="auto"/>
              <w:left w:val="single" w:sz="6" w:space="0" w:color="auto"/>
              <w:right w:val="single" w:sz="6" w:space="0" w:color="auto"/>
            </w:tcBorders>
            <w:tcMar>
              <w:right w:w="93" w:type="dxa"/>
            </w:tcMar>
            <w:vAlign w:val="cente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ინგრედიენტი</w:t>
            </w:r>
          </w:p>
        </w:tc>
        <w:tc>
          <w:tcPr>
            <w:tcW w:w="2552" w:type="dxa"/>
            <w:vMerge w:val="restart"/>
            <w:tcBorders>
              <w:top w:val="single" w:sz="6" w:space="0" w:color="auto"/>
            </w:tcBorders>
            <w:tcMar>
              <w:left w:w="108" w:type="dxa"/>
            </w:tcMar>
            <w:vAlign w:val="cente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დასაშვები კონცენტრაცია ჩამდინარე წყალში, მგ/ლ</w:t>
            </w:r>
          </w:p>
        </w:tc>
        <w:tc>
          <w:tcPr>
            <w:tcW w:w="3118" w:type="dxa"/>
            <w:gridSpan w:val="2"/>
            <w:tcBorders>
              <w:top w:val="single" w:sz="6" w:space="0" w:color="auto"/>
              <w:left w:val="single" w:sz="6" w:space="0" w:color="auto"/>
              <w:bottom w:val="single" w:sz="4" w:space="0" w:color="auto"/>
              <w:right w:val="single" w:sz="6" w:space="0" w:color="auto"/>
            </w:tcBorders>
            <w:tcMar>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შეთანხმებული ზდჩ-ის ნორმა</w:t>
            </w:r>
          </w:p>
        </w:tc>
      </w:tr>
      <w:tr w:rsidR="005D74D7" w:rsidRPr="00B44B10" w:rsidTr="00D755EB">
        <w:tblPrEx>
          <w:tblBorders>
            <w:top w:val="none" w:sz="0" w:space="0" w:color="auto"/>
            <w:insideH w:val="single" w:sz="4" w:space="0" w:color="auto"/>
          </w:tblBorders>
        </w:tblPrEx>
        <w:trPr>
          <w:trHeight w:val="258"/>
          <w:jc w:val="center"/>
        </w:trPr>
        <w:tc>
          <w:tcPr>
            <w:tcW w:w="547" w:type="dxa"/>
            <w:vMerge/>
            <w:tcBorders>
              <w:left w:val="single" w:sz="6" w:space="0" w:color="auto"/>
              <w:bottom w:val="single" w:sz="4" w:space="0" w:color="auto"/>
            </w:tcBorders>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1762" w:type="dxa"/>
            <w:vMerge/>
            <w:tcBorders>
              <w:left w:val="single" w:sz="6" w:space="0" w:color="auto"/>
              <w:bottom w:val="single" w:sz="4" w:space="0" w:color="auto"/>
              <w:right w:val="single" w:sz="6" w:space="0" w:color="auto"/>
            </w:tcBorders>
            <w:tcMar>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2552" w:type="dxa"/>
            <w:vMerge/>
            <w:tcBorders>
              <w:bottom w:val="single" w:sz="4" w:space="0" w:color="auto"/>
            </w:tcBorders>
            <w:tcMar>
              <w:left w:w="108" w:type="dxa"/>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გ/სთ.</w:t>
            </w: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ტ/წელ.</w:t>
            </w:r>
          </w:p>
        </w:tc>
      </w:tr>
      <w:tr w:rsidR="005D74D7" w:rsidRPr="00B44B10" w:rsidTr="00D755EB">
        <w:tblPrEx>
          <w:tblBorders>
            <w:top w:val="none" w:sz="0" w:space="0" w:color="auto"/>
            <w:insideH w:val="single" w:sz="4" w:space="0" w:color="auto"/>
          </w:tblBorders>
        </w:tblPrEx>
        <w:trPr>
          <w:trHeight w:val="454"/>
          <w:jc w:val="center"/>
        </w:trPr>
        <w:tc>
          <w:tcPr>
            <w:tcW w:w="547" w:type="dxa"/>
            <w:tcBorders>
              <w:top w:val="single" w:sz="4" w:space="0" w:color="auto"/>
              <w:left w:val="single" w:sz="6" w:space="0" w:color="auto"/>
              <w:bottom w:val="single" w:sz="4" w:space="0" w:color="auto"/>
            </w:tcBorders>
          </w:tcPr>
          <w:p w:rsidR="005D74D7" w:rsidRPr="00B44B10" w:rsidRDefault="00E03492" w:rsidP="00E0349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ind w:left="144"/>
              <w:contextualSpacing/>
              <w:jc w:val="both"/>
              <w:rPr>
                <w:rFonts w:ascii="Sylfaen" w:eastAsia="Sylfaen" w:hAnsi="Sylfaen" w:cs="Arial"/>
                <w:sz w:val="20"/>
                <w:szCs w:val="20"/>
                <w:lang w:val="ka-GE"/>
              </w:rPr>
            </w:pPr>
            <w:r w:rsidRPr="00B44B10">
              <w:rPr>
                <w:rFonts w:ascii="Sylfaen" w:eastAsia="Sylfaen" w:hAnsi="Sylfaen" w:cs="Arial"/>
                <w:sz w:val="20"/>
                <w:szCs w:val="20"/>
                <w:lang w:val="ka-GE"/>
              </w:rPr>
              <w:t>1</w:t>
            </w:r>
          </w:p>
        </w:tc>
        <w:tc>
          <w:tcPr>
            <w:tcW w:w="1762" w:type="dxa"/>
            <w:tcBorders>
              <w:top w:val="single" w:sz="4" w:space="0" w:color="auto"/>
              <w:left w:val="single" w:sz="6" w:space="0" w:color="auto"/>
              <w:bottom w:val="single" w:sz="4" w:space="0" w:color="auto"/>
              <w:right w:val="single" w:sz="6" w:space="0" w:color="auto"/>
            </w:tcBorders>
            <w:tcMar>
              <w:right w:w="93" w:type="dxa"/>
            </w:tcMar>
            <w:vAlign w:val="center"/>
          </w:tcPr>
          <w:p w:rsidR="005D74D7" w:rsidRPr="00B44B10" w:rsidRDefault="005D74D7" w:rsidP="00D755EB">
            <w:pPr>
              <w:rPr>
                <w:rFonts w:ascii="Sylfaen" w:hAnsi="Sylfaen"/>
                <w:color w:val="000000"/>
                <w:sz w:val="20"/>
                <w:szCs w:val="20"/>
                <w:lang w:val="ka-GE"/>
              </w:rPr>
            </w:pPr>
            <w:r w:rsidRPr="00B44B10">
              <w:rPr>
                <w:rFonts w:ascii="Sylfaen" w:hAnsi="Sylfaen" w:cs="Sylfaen"/>
                <w:color w:val="000000"/>
                <w:sz w:val="20"/>
                <w:szCs w:val="20"/>
                <w:lang w:val="ka-GE"/>
              </w:rPr>
              <w:t>შეწონილი ნაწილაკები</w:t>
            </w:r>
          </w:p>
        </w:tc>
        <w:tc>
          <w:tcPr>
            <w:tcW w:w="2552" w:type="dxa"/>
            <w:tcBorders>
              <w:top w:val="single" w:sz="4" w:space="0" w:color="auto"/>
              <w:bottom w:val="single" w:sz="4" w:space="0" w:color="auto"/>
            </w:tcBorders>
            <w:tcMar>
              <w:left w:w="108" w:type="dxa"/>
              <w:right w:w="93" w:type="dxa"/>
            </w:tcMar>
            <w:vAlign w:val="center"/>
          </w:tcPr>
          <w:p w:rsidR="005D74D7" w:rsidRPr="00184812" w:rsidRDefault="00184812" w:rsidP="00D755EB">
            <w:pPr>
              <w:jc w:val="center"/>
              <w:rPr>
                <w:rFonts w:ascii="Sylfaen" w:hAnsi="Sylfaen"/>
                <w:color w:val="000000"/>
                <w:sz w:val="20"/>
                <w:szCs w:val="20"/>
                <w:lang w:val="en-US"/>
              </w:rPr>
            </w:pPr>
            <w:r>
              <w:rPr>
                <w:rFonts w:ascii="Sylfaen" w:hAnsi="Sylfaen"/>
                <w:color w:val="000000"/>
                <w:sz w:val="20"/>
                <w:szCs w:val="20"/>
                <w:lang w:val="en-US"/>
              </w:rPr>
              <w:t>60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5D74D7" w:rsidRPr="00184812" w:rsidRDefault="00184812"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sz w:val="20"/>
                <w:szCs w:val="20"/>
                <w:lang w:val="en-US"/>
              </w:rPr>
            </w:pPr>
            <w:r>
              <w:rPr>
                <w:rFonts w:ascii="Sylfaen" w:eastAsia="Sylfaen" w:hAnsi="Sylfaen" w:cs="Arial"/>
                <w:sz w:val="20"/>
                <w:szCs w:val="20"/>
                <w:lang w:val="en-US"/>
              </w:rPr>
              <w:t>582</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5D74D7" w:rsidRPr="00184812" w:rsidRDefault="00184812"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sz w:val="20"/>
                <w:szCs w:val="20"/>
                <w:lang w:val="en-US"/>
              </w:rPr>
            </w:pPr>
            <w:r>
              <w:rPr>
                <w:rFonts w:ascii="Sylfaen" w:eastAsia="Sylfaen" w:hAnsi="Sylfaen" w:cs="Arial"/>
                <w:sz w:val="20"/>
                <w:szCs w:val="20"/>
                <w:lang w:val="en-US"/>
              </w:rPr>
              <w:t>0.05604</w:t>
            </w:r>
          </w:p>
        </w:tc>
      </w:tr>
    </w:tbl>
    <w:p w:rsidR="005D74D7" w:rsidRPr="00EF1141" w:rsidRDefault="005D74D7" w:rsidP="005D74D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cs="Arial"/>
          <w:lang w:val="ka-GE"/>
        </w:rPr>
      </w:pPr>
    </w:p>
    <w:p w:rsidR="005D74D7" w:rsidRPr="00EF1141" w:rsidRDefault="005D74D7" w:rsidP="00E03492">
      <w:pPr>
        <w:numPr>
          <w:ilvl w:val="0"/>
          <w:numId w:val="41"/>
        </w:numPr>
        <w:jc w:val="both"/>
        <w:rPr>
          <w:rFonts w:ascii="Sylfaen" w:hAnsi="Sylfaen"/>
          <w:sz w:val="22"/>
          <w:szCs w:val="22"/>
          <w:lang w:val="ka-GE"/>
        </w:rPr>
      </w:pPr>
      <w:r w:rsidRPr="00EF1141">
        <w:rPr>
          <w:rFonts w:ascii="Sylfaen" w:hAnsi="Sylfaen"/>
          <w:sz w:val="22"/>
          <w:szCs w:val="22"/>
          <w:lang w:val="ka-GE"/>
        </w:rPr>
        <w:t>ჩამდინარე წყლის ფიზიკური თვისებების დამტკიცებული მაჩვენებლები:</w:t>
      </w:r>
    </w:p>
    <w:p w:rsidR="009F643C" w:rsidRDefault="005D74D7" w:rsidP="005D74D7">
      <w:pPr>
        <w:ind w:left="786"/>
        <w:jc w:val="both"/>
        <w:rPr>
          <w:rFonts w:ascii="Sylfaen" w:hAnsi="Sylfaen"/>
          <w:sz w:val="22"/>
          <w:szCs w:val="22"/>
          <w:lang w:val="ka-GE"/>
        </w:rPr>
      </w:pPr>
      <w:r w:rsidRPr="00EF1141">
        <w:rPr>
          <w:rFonts w:ascii="Sylfaen" w:hAnsi="Sylfaen"/>
          <w:sz w:val="22"/>
          <w:szCs w:val="22"/>
          <w:lang w:val="ka-GE"/>
        </w:rPr>
        <w:t>ა) მცურავი მინარევები –</w:t>
      </w:r>
      <w:r w:rsidRPr="00EF1141">
        <w:rPr>
          <w:rFonts w:ascii="Sylfaen" w:hAnsi="Sylfaen"/>
          <w:sz w:val="22"/>
          <w:szCs w:val="22"/>
          <w:lang w:val="ka-GE"/>
        </w:rPr>
        <w:tab/>
        <w:t>0</w:t>
      </w:r>
      <w:r w:rsidR="005C5AE1" w:rsidRPr="00EF1141">
        <w:rPr>
          <w:rFonts w:ascii="Sylfaen" w:hAnsi="Sylfaen"/>
          <w:sz w:val="22"/>
          <w:szCs w:val="22"/>
          <w:lang w:val="ka-GE"/>
        </w:rPr>
        <w:tab/>
      </w:r>
      <w:r w:rsidR="005C5AE1" w:rsidRPr="00EF1141">
        <w:rPr>
          <w:rFonts w:ascii="Sylfaen" w:hAnsi="Sylfaen"/>
          <w:sz w:val="22"/>
          <w:szCs w:val="22"/>
          <w:lang w:val="ka-GE"/>
        </w:rPr>
        <w:tab/>
      </w:r>
      <w:r w:rsidR="005C5AE1" w:rsidRPr="00EF1141">
        <w:rPr>
          <w:rFonts w:ascii="Sylfaen" w:hAnsi="Sylfaen"/>
          <w:sz w:val="22"/>
          <w:szCs w:val="22"/>
          <w:lang w:val="ka-GE"/>
        </w:rPr>
        <w:tab/>
      </w:r>
      <w:r w:rsidR="005C5AE1" w:rsidRPr="00EF1141">
        <w:rPr>
          <w:rFonts w:ascii="Sylfaen" w:hAnsi="Sylfaen"/>
          <w:sz w:val="22"/>
          <w:szCs w:val="22"/>
          <w:lang w:val="ka-GE"/>
        </w:rPr>
        <w:tab/>
      </w:r>
    </w:p>
    <w:p w:rsidR="009F643C" w:rsidRDefault="009F643C" w:rsidP="005D74D7">
      <w:pPr>
        <w:ind w:left="786"/>
        <w:jc w:val="both"/>
        <w:rPr>
          <w:rFonts w:ascii="Sylfaen" w:hAnsi="Sylfaen"/>
          <w:sz w:val="22"/>
          <w:szCs w:val="22"/>
          <w:lang w:val="ka-GE"/>
        </w:rPr>
      </w:pPr>
      <w:r w:rsidRPr="00EF1141">
        <w:rPr>
          <w:rFonts w:ascii="Sylfaen" w:hAnsi="Sylfaen"/>
          <w:sz w:val="22"/>
          <w:szCs w:val="22"/>
          <w:lang w:val="ka-GE"/>
        </w:rPr>
        <w:t>ბ) შეფერილობა – უფერო</w:t>
      </w:r>
      <w:r w:rsidRPr="00EF1141">
        <w:rPr>
          <w:rFonts w:ascii="Sylfaen" w:hAnsi="Sylfaen"/>
          <w:sz w:val="22"/>
          <w:szCs w:val="22"/>
          <w:lang w:val="ka-GE"/>
        </w:rPr>
        <w:tab/>
      </w:r>
    </w:p>
    <w:p w:rsidR="009F643C" w:rsidRDefault="009F643C" w:rsidP="005D74D7">
      <w:pPr>
        <w:ind w:left="786"/>
        <w:jc w:val="both"/>
        <w:rPr>
          <w:rFonts w:ascii="Sylfaen" w:hAnsi="Sylfaen"/>
          <w:sz w:val="22"/>
          <w:szCs w:val="22"/>
          <w:lang w:val="ka-GE"/>
        </w:rPr>
      </w:pPr>
      <w:r>
        <w:rPr>
          <w:rFonts w:ascii="Sylfaen" w:hAnsi="Sylfaen"/>
          <w:sz w:val="22"/>
          <w:szCs w:val="22"/>
          <w:lang w:val="ka-GE"/>
        </w:rPr>
        <w:t>გ) სუნი – 1 ბალი</w:t>
      </w:r>
    </w:p>
    <w:p w:rsidR="009F643C" w:rsidRPr="00EF1141" w:rsidRDefault="009F643C" w:rsidP="009F643C">
      <w:pPr>
        <w:ind w:left="786"/>
        <w:jc w:val="both"/>
        <w:rPr>
          <w:rFonts w:ascii="Sylfaen" w:hAnsi="Sylfaen"/>
          <w:sz w:val="22"/>
          <w:szCs w:val="22"/>
          <w:lang w:val="ka-GE"/>
        </w:rPr>
      </w:pPr>
      <w:r w:rsidRPr="00EF1141">
        <w:rPr>
          <w:rFonts w:ascii="Sylfaen" w:hAnsi="Sylfaen"/>
          <w:sz w:val="22"/>
          <w:szCs w:val="22"/>
          <w:lang w:val="ka-GE"/>
        </w:rPr>
        <w:t>დ) ტემპერატურა,</w:t>
      </w:r>
      <w:r w:rsidRPr="00EF1141">
        <w:rPr>
          <w:rFonts w:ascii="Sylfaen" w:hAnsi="Sylfaen"/>
          <w:sz w:val="22"/>
          <w:szCs w:val="22"/>
          <w:vertAlign w:val="superscript"/>
          <w:lang w:val="ka-GE"/>
        </w:rPr>
        <w:t>0</w:t>
      </w:r>
      <w:r w:rsidRPr="00EF1141">
        <w:rPr>
          <w:rFonts w:ascii="Sylfaen" w:hAnsi="Sylfaen"/>
          <w:sz w:val="22"/>
          <w:szCs w:val="22"/>
          <w:lang w:val="ka-GE"/>
        </w:rPr>
        <w:t xml:space="preserve">C – &lt; 25 </w:t>
      </w:r>
      <w:r w:rsidRPr="00EF1141">
        <w:rPr>
          <w:rFonts w:ascii="Sylfaen" w:hAnsi="Sylfaen"/>
          <w:sz w:val="22"/>
          <w:szCs w:val="22"/>
          <w:vertAlign w:val="superscript"/>
          <w:lang w:val="ka-GE"/>
        </w:rPr>
        <w:t>O</w:t>
      </w:r>
      <w:r w:rsidRPr="00EF1141">
        <w:rPr>
          <w:rFonts w:ascii="Sylfaen" w:hAnsi="Sylfaen"/>
          <w:sz w:val="22"/>
          <w:szCs w:val="22"/>
          <w:lang w:val="ka-GE"/>
        </w:rPr>
        <w:t xml:space="preserve">C ზაფხულში, &gt; 5 </w:t>
      </w:r>
      <w:r w:rsidRPr="00EF1141">
        <w:rPr>
          <w:rFonts w:ascii="Sylfaen" w:hAnsi="Sylfaen"/>
          <w:sz w:val="22"/>
          <w:szCs w:val="22"/>
          <w:vertAlign w:val="superscript"/>
          <w:lang w:val="ka-GE"/>
        </w:rPr>
        <w:t>O</w:t>
      </w:r>
      <w:r w:rsidRPr="00EF1141">
        <w:rPr>
          <w:rFonts w:ascii="Sylfaen" w:hAnsi="Sylfaen"/>
          <w:sz w:val="22"/>
          <w:szCs w:val="22"/>
          <w:lang w:val="ka-GE"/>
        </w:rPr>
        <w:t>C ზამთარში</w:t>
      </w:r>
    </w:p>
    <w:p w:rsidR="009F643C" w:rsidRDefault="005D74D7" w:rsidP="005D74D7">
      <w:pPr>
        <w:ind w:left="786"/>
        <w:jc w:val="both"/>
        <w:rPr>
          <w:rFonts w:ascii="Sylfaen" w:hAnsi="Sylfaen"/>
          <w:sz w:val="22"/>
          <w:szCs w:val="22"/>
          <w:lang w:val="ka-GE"/>
        </w:rPr>
      </w:pPr>
      <w:r w:rsidRPr="00EF1141">
        <w:rPr>
          <w:rFonts w:ascii="Sylfaen" w:hAnsi="Sylfaen"/>
          <w:sz w:val="22"/>
          <w:szCs w:val="22"/>
          <w:lang w:val="ka-GE"/>
        </w:rPr>
        <w:t xml:space="preserve">ე) </w:t>
      </w:r>
      <w:proofErr w:type="spellStart"/>
      <w:r w:rsidRPr="00EF1141">
        <w:rPr>
          <w:rFonts w:ascii="Sylfaen" w:hAnsi="Sylfaen"/>
          <w:sz w:val="22"/>
          <w:szCs w:val="22"/>
          <w:lang w:val="ka-GE"/>
        </w:rPr>
        <w:t>pH</w:t>
      </w:r>
      <w:proofErr w:type="spellEnd"/>
      <w:r w:rsidRPr="00EF1141">
        <w:rPr>
          <w:rFonts w:ascii="Sylfaen" w:hAnsi="Sylfaen"/>
          <w:sz w:val="22"/>
          <w:szCs w:val="22"/>
          <w:lang w:val="ka-GE"/>
        </w:rPr>
        <w:t xml:space="preserve"> 6.5-8.5</w:t>
      </w:r>
      <w:r w:rsidR="005C5AE1" w:rsidRPr="00EF1141">
        <w:rPr>
          <w:rFonts w:ascii="Sylfaen" w:hAnsi="Sylfaen"/>
          <w:sz w:val="22"/>
          <w:szCs w:val="22"/>
          <w:lang w:val="ka-GE"/>
        </w:rPr>
        <w:tab/>
      </w:r>
    </w:p>
    <w:p w:rsidR="009F643C" w:rsidRDefault="005D74D7" w:rsidP="005D74D7">
      <w:pPr>
        <w:ind w:left="786"/>
        <w:jc w:val="both"/>
        <w:rPr>
          <w:rFonts w:ascii="Sylfaen" w:hAnsi="Sylfaen"/>
          <w:sz w:val="22"/>
          <w:szCs w:val="22"/>
          <w:lang w:val="ka-GE"/>
        </w:rPr>
      </w:pPr>
      <w:r w:rsidRPr="00EF1141">
        <w:rPr>
          <w:rFonts w:ascii="Sylfaen" w:hAnsi="Sylfaen"/>
          <w:sz w:val="22"/>
          <w:szCs w:val="22"/>
          <w:lang w:val="ka-GE"/>
        </w:rPr>
        <w:t xml:space="preserve">ვ) კოლი-ინდექსი/E. </w:t>
      </w:r>
      <w:proofErr w:type="spellStart"/>
      <w:r w:rsidRPr="00EF1141">
        <w:rPr>
          <w:rFonts w:ascii="Sylfaen" w:hAnsi="Sylfaen"/>
          <w:sz w:val="22"/>
          <w:szCs w:val="22"/>
          <w:lang w:val="ka-GE"/>
        </w:rPr>
        <w:t>coli</w:t>
      </w:r>
      <w:proofErr w:type="spellEnd"/>
      <w:r w:rsidRPr="00EF1141">
        <w:rPr>
          <w:rFonts w:ascii="Sylfaen" w:hAnsi="Sylfaen"/>
          <w:sz w:val="22"/>
          <w:szCs w:val="22"/>
          <w:lang w:val="ka-GE"/>
        </w:rPr>
        <w:t xml:space="preserve"> – 10000</w:t>
      </w:r>
      <w:r w:rsidR="009F643C">
        <w:rPr>
          <w:rFonts w:ascii="Sylfaen" w:hAnsi="Sylfaen"/>
          <w:sz w:val="22"/>
          <w:szCs w:val="22"/>
          <w:lang w:val="ka-GE"/>
        </w:rPr>
        <w:tab/>
      </w:r>
      <w:r w:rsidR="009F643C">
        <w:rPr>
          <w:rFonts w:ascii="Sylfaen" w:hAnsi="Sylfaen"/>
          <w:sz w:val="22"/>
          <w:szCs w:val="22"/>
          <w:lang w:val="ka-GE"/>
        </w:rPr>
        <w:tab/>
      </w:r>
      <w:r w:rsidR="009F643C">
        <w:rPr>
          <w:rFonts w:ascii="Sylfaen" w:hAnsi="Sylfaen"/>
          <w:sz w:val="22"/>
          <w:szCs w:val="22"/>
          <w:lang w:val="ka-GE"/>
        </w:rPr>
        <w:tab/>
      </w:r>
      <w:r w:rsidR="009F643C">
        <w:rPr>
          <w:rFonts w:ascii="Sylfaen" w:hAnsi="Sylfaen"/>
          <w:sz w:val="22"/>
          <w:szCs w:val="22"/>
          <w:lang w:val="ka-GE"/>
        </w:rPr>
        <w:tab/>
      </w:r>
      <w:r w:rsidR="009F643C">
        <w:rPr>
          <w:rFonts w:ascii="Sylfaen" w:hAnsi="Sylfaen"/>
          <w:sz w:val="22"/>
          <w:szCs w:val="22"/>
          <w:lang w:val="ka-GE"/>
        </w:rPr>
        <w:tab/>
      </w:r>
    </w:p>
    <w:p w:rsidR="005D74D7" w:rsidRPr="00EF1141" w:rsidRDefault="005D74D7" w:rsidP="005D74D7">
      <w:pPr>
        <w:ind w:left="786"/>
        <w:jc w:val="both"/>
        <w:rPr>
          <w:rFonts w:ascii="Sylfaen" w:hAnsi="Sylfaen"/>
          <w:sz w:val="22"/>
          <w:szCs w:val="22"/>
          <w:lang w:val="ka-GE"/>
        </w:rPr>
      </w:pPr>
      <w:r w:rsidRPr="00EF1141">
        <w:rPr>
          <w:rFonts w:ascii="Sylfaen" w:hAnsi="Sylfaen"/>
          <w:sz w:val="22"/>
          <w:szCs w:val="22"/>
          <w:lang w:val="ka-GE"/>
        </w:rPr>
        <w:t>ზ) წყალში გახსნილი ჟანგბადი, მგ 0</w:t>
      </w:r>
      <w:r w:rsidRPr="00EF1141">
        <w:rPr>
          <w:rFonts w:ascii="Sylfaen" w:hAnsi="Sylfaen"/>
          <w:sz w:val="22"/>
          <w:szCs w:val="22"/>
          <w:vertAlign w:val="subscript"/>
          <w:lang w:val="ka-GE"/>
        </w:rPr>
        <w:t>2</w:t>
      </w:r>
      <w:r w:rsidRPr="00EF1141">
        <w:rPr>
          <w:rFonts w:ascii="Sylfaen" w:hAnsi="Sylfaen"/>
          <w:sz w:val="22"/>
          <w:szCs w:val="22"/>
          <w:lang w:val="ka-GE"/>
        </w:rPr>
        <w:t>/ლ – 4</w:t>
      </w:r>
    </w:p>
    <w:p w:rsidR="001C7A29" w:rsidRPr="00EF1141" w:rsidRDefault="001C7A29">
      <w:pPr>
        <w:ind w:left="720"/>
        <w:rPr>
          <w:rFonts w:ascii="Sylfaen" w:hAnsi="Sylfaen"/>
          <w:color w:val="000000"/>
          <w:sz w:val="16"/>
          <w:szCs w:val="16"/>
          <w:lang w:val="ka-GE"/>
        </w:rPr>
      </w:pPr>
    </w:p>
    <w:p w:rsidR="001C7A29" w:rsidRPr="00EF1141" w:rsidRDefault="001C7A29">
      <w:pPr>
        <w:spacing w:line="276" w:lineRule="auto"/>
        <w:jc w:val="both"/>
        <w:rPr>
          <w:rFonts w:ascii="Sylfaen" w:hAnsi="Sylfaen"/>
          <w:sz w:val="22"/>
          <w:szCs w:val="22"/>
          <w:lang w:val="ka-GE"/>
        </w:rPr>
      </w:pPr>
    </w:p>
    <w:p w:rsidR="001C7A29" w:rsidRPr="00EF1141" w:rsidRDefault="001C7A29">
      <w:pPr>
        <w:ind w:left="851"/>
        <w:rPr>
          <w:rFonts w:ascii="Sylfaen" w:hAnsi="Sylfaen"/>
          <w:color w:val="FF0000"/>
          <w:sz w:val="16"/>
          <w:szCs w:val="16"/>
          <w:lang w:val="ka-GE"/>
        </w:rPr>
      </w:pPr>
    </w:p>
    <w:p w:rsidR="001C7A29" w:rsidRPr="00EF1141" w:rsidRDefault="001C7A29">
      <w:pPr>
        <w:ind w:left="851"/>
        <w:rPr>
          <w:rFonts w:ascii="Sylfaen" w:hAnsi="Sylfaen"/>
          <w:sz w:val="22"/>
          <w:szCs w:val="22"/>
          <w:lang w:val="ka-GE"/>
        </w:rPr>
      </w:pPr>
    </w:p>
    <w:tbl>
      <w:tblPr>
        <w:tblW w:w="0" w:type="auto"/>
        <w:jc w:val="center"/>
        <w:tblInd w:w="0" w:type="dxa"/>
        <w:tblLayout w:type="fixed"/>
        <w:tblLook w:val="0000" w:firstRow="0" w:lastRow="0" w:firstColumn="0" w:lastColumn="0" w:noHBand="0" w:noVBand="0"/>
      </w:tblPr>
      <w:tblGrid>
        <w:gridCol w:w="4984"/>
        <w:gridCol w:w="3811"/>
      </w:tblGrid>
      <w:tr w:rsidR="001C7A29" w:rsidRPr="00EF1141" w:rsidTr="005D74D7">
        <w:trPr>
          <w:trHeight w:val="1538"/>
          <w:jc w:val="center"/>
        </w:trPr>
        <w:tc>
          <w:tcPr>
            <w:tcW w:w="4984" w:type="dxa"/>
            <w:vAlign w:val="center"/>
          </w:tcPr>
          <w:p w:rsidR="00456D80" w:rsidRPr="005B762A" w:rsidRDefault="00456D80" w:rsidP="005D74D7">
            <w:pPr>
              <w:spacing w:before="120" w:after="120" w:line="276" w:lineRule="auto"/>
              <w:rPr>
                <w:rFonts w:ascii="Sylfaen" w:eastAsia="Calibri" w:hAnsi="Sylfaen" w:cs="Sylfaen"/>
                <w:sz w:val="22"/>
                <w:szCs w:val="22"/>
                <w:lang w:val="ka-GE" w:eastAsia="en-US"/>
              </w:rPr>
            </w:pPr>
            <w:r w:rsidRPr="005B762A">
              <w:rPr>
                <w:rFonts w:ascii="Sylfaen" w:eastAsia="Calibri" w:hAnsi="Sylfaen" w:cs="Sylfaen"/>
                <w:sz w:val="22"/>
                <w:szCs w:val="22"/>
                <w:lang w:val="ka-GE" w:eastAsia="en-US"/>
              </w:rPr>
              <w:t>სს „საქართველოს რკინიგზის“ კორპორატიული მართვის დეპარტამენტის უფროსი</w:t>
            </w:r>
            <w:r w:rsidR="005B762A">
              <w:rPr>
                <w:rFonts w:ascii="Sylfaen" w:eastAsia="Calibri" w:hAnsi="Sylfaen" w:cs="Sylfaen"/>
                <w:sz w:val="22"/>
                <w:szCs w:val="22"/>
                <w:lang w:val="en-US" w:eastAsia="en-US"/>
              </w:rPr>
              <w:t xml:space="preserve">:                             </w:t>
            </w:r>
            <w:r w:rsidR="005B762A">
              <w:rPr>
                <w:rFonts w:ascii="Sylfaen" w:eastAsia="Calibri" w:hAnsi="Sylfaen" w:cs="Sylfaen"/>
                <w:sz w:val="22"/>
                <w:szCs w:val="22"/>
                <w:lang w:val="ka-GE" w:eastAsia="en-US"/>
              </w:rPr>
              <w:t>ნ. ჯორბენაძე</w:t>
            </w:r>
          </w:p>
          <w:p w:rsidR="00456D80" w:rsidRPr="00EF1141" w:rsidRDefault="00456D80" w:rsidP="005D74D7">
            <w:pPr>
              <w:spacing w:before="120" w:after="120" w:line="276" w:lineRule="auto"/>
              <w:rPr>
                <w:rFonts w:ascii="Sylfaen" w:eastAsia="Calibri" w:hAnsi="Sylfaen" w:cs="Sylfaen"/>
                <w:sz w:val="20"/>
                <w:szCs w:val="20"/>
                <w:highlight w:val="yellow"/>
                <w:lang w:val="ka-GE" w:eastAsia="en-US"/>
              </w:rPr>
            </w:pPr>
          </w:p>
          <w:p w:rsidR="001C7A29" w:rsidRPr="00EF1141" w:rsidRDefault="001C7A29" w:rsidP="005D74D7">
            <w:pPr>
              <w:spacing w:before="120" w:after="120" w:line="276" w:lineRule="auto"/>
              <w:rPr>
                <w:rFonts w:ascii="Sylfaen" w:hAnsi="Sylfaen"/>
                <w:sz w:val="22"/>
                <w:szCs w:val="22"/>
                <w:highlight w:val="yellow"/>
                <w:lang w:val="ka-GE"/>
              </w:rPr>
            </w:pPr>
          </w:p>
        </w:tc>
        <w:tc>
          <w:tcPr>
            <w:tcW w:w="3811" w:type="dxa"/>
          </w:tcPr>
          <w:p w:rsidR="001C7A29" w:rsidRPr="00EF1141" w:rsidRDefault="001C7A29">
            <w:pPr>
              <w:spacing w:before="120" w:after="120" w:line="276" w:lineRule="auto"/>
              <w:rPr>
                <w:rFonts w:ascii="Sylfaen" w:eastAsia="Calibri" w:hAnsi="Sylfaen" w:cs="Sylfaen"/>
                <w:sz w:val="22"/>
                <w:szCs w:val="20"/>
                <w:lang w:val="ka-GE" w:eastAsia="en-US"/>
              </w:rPr>
            </w:pPr>
          </w:p>
          <w:p w:rsidR="00456D80" w:rsidRPr="00EF1141" w:rsidRDefault="00456D80" w:rsidP="00456D80">
            <w:pPr>
              <w:spacing w:before="120" w:after="120" w:line="276" w:lineRule="auto"/>
              <w:jc w:val="center"/>
              <w:rPr>
                <w:rFonts w:ascii="Sylfaen" w:eastAsia="Calibri" w:hAnsi="Sylfaen" w:cs="Sylfaen"/>
                <w:sz w:val="22"/>
                <w:szCs w:val="22"/>
                <w:lang w:val="ka-GE" w:eastAsia="en-US"/>
              </w:rPr>
            </w:pPr>
          </w:p>
          <w:p w:rsidR="00456D80" w:rsidRPr="00EF1141" w:rsidRDefault="00456D80" w:rsidP="00456D80">
            <w:pPr>
              <w:spacing w:before="120" w:after="120" w:line="276" w:lineRule="auto"/>
              <w:jc w:val="center"/>
              <w:rPr>
                <w:rFonts w:ascii="Sylfaen" w:eastAsia="Calibri" w:hAnsi="Sylfaen"/>
                <w:sz w:val="22"/>
                <w:szCs w:val="22"/>
                <w:lang w:val="ka-GE" w:eastAsia="en-US"/>
              </w:rPr>
            </w:pPr>
          </w:p>
          <w:p w:rsidR="001C7A29" w:rsidRPr="00EF1141" w:rsidRDefault="001C7A29" w:rsidP="00611330">
            <w:pPr>
              <w:jc w:val="right"/>
              <w:rPr>
                <w:rFonts w:ascii="Sylfaen" w:hAnsi="Sylfaen"/>
                <w:sz w:val="22"/>
                <w:szCs w:val="22"/>
                <w:lang w:val="ka-GE"/>
              </w:rPr>
            </w:pPr>
            <w:r w:rsidRPr="00EF1141">
              <w:rPr>
                <w:rFonts w:ascii="Sylfaen" w:eastAsia="Calibri" w:hAnsi="Sylfaen"/>
                <w:sz w:val="22"/>
                <w:szCs w:val="20"/>
                <w:lang w:val="ka-GE" w:eastAsia="en-US"/>
              </w:rPr>
              <w:t>"_____" ________ 20</w:t>
            </w:r>
            <w:r w:rsidR="005D74D7" w:rsidRPr="00EF1141">
              <w:rPr>
                <w:rFonts w:ascii="Sylfaen" w:eastAsia="Calibri" w:hAnsi="Sylfaen"/>
                <w:sz w:val="22"/>
                <w:szCs w:val="20"/>
                <w:lang w:val="en-US" w:eastAsia="en-US"/>
              </w:rPr>
              <w:t>2</w:t>
            </w:r>
            <w:r w:rsidR="00611330">
              <w:rPr>
                <w:rFonts w:ascii="Sylfaen" w:eastAsia="Calibri" w:hAnsi="Sylfaen"/>
                <w:sz w:val="22"/>
                <w:szCs w:val="20"/>
                <w:lang w:val="en-US" w:eastAsia="en-US"/>
              </w:rPr>
              <w:t xml:space="preserve">2 </w:t>
            </w:r>
            <w:r w:rsidRPr="00EF1141">
              <w:rPr>
                <w:rFonts w:ascii="Sylfaen" w:eastAsia="Calibri" w:hAnsi="Sylfaen" w:cs="Sylfaen"/>
                <w:sz w:val="22"/>
                <w:szCs w:val="20"/>
                <w:lang w:val="ka-GE" w:eastAsia="en-US"/>
              </w:rPr>
              <w:t>წ</w:t>
            </w:r>
            <w:r w:rsidRPr="00EF1141">
              <w:rPr>
                <w:rFonts w:ascii="Sylfaen" w:eastAsia="Calibri" w:hAnsi="Sylfaen"/>
                <w:sz w:val="22"/>
                <w:szCs w:val="20"/>
                <w:lang w:val="ka-GE" w:eastAsia="en-US"/>
              </w:rPr>
              <w:t>.</w:t>
            </w:r>
          </w:p>
        </w:tc>
      </w:tr>
    </w:tbl>
    <w:p w:rsidR="001C7A29" w:rsidRPr="00EF1141" w:rsidRDefault="001C7A29">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Default="005D74D7">
      <w:pPr>
        <w:ind w:left="360"/>
        <w:jc w:val="center"/>
        <w:rPr>
          <w:rFonts w:ascii="Sylfaen" w:hAnsi="Sylfaen"/>
          <w:bCs/>
          <w:lang w:val="ka-GE"/>
        </w:rPr>
      </w:pPr>
    </w:p>
    <w:p w:rsidR="0013082F" w:rsidRDefault="0013082F">
      <w:pPr>
        <w:ind w:left="360"/>
        <w:jc w:val="center"/>
        <w:rPr>
          <w:rFonts w:ascii="Sylfaen" w:hAnsi="Sylfaen"/>
          <w:bCs/>
          <w:lang w:val="ka-GE"/>
        </w:rPr>
      </w:pPr>
    </w:p>
    <w:p w:rsidR="0013082F" w:rsidRPr="00EF1141" w:rsidRDefault="0013082F">
      <w:pPr>
        <w:ind w:left="360"/>
        <w:jc w:val="center"/>
        <w:rPr>
          <w:rFonts w:ascii="Sylfaen" w:hAnsi="Sylfaen"/>
          <w:bCs/>
          <w:lang w:val="ka-GE"/>
        </w:rPr>
      </w:pPr>
    </w:p>
    <w:p w:rsidR="001C7A29" w:rsidRPr="00EF1141" w:rsidRDefault="001C7A29">
      <w:pPr>
        <w:ind w:left="360"/>
        <w:jc w:val="center"/>
        <w:rPr>
          <w:rFonts w:ascii="Sylfaen" w:hAnsi="Sylfaen"/>
          <w:bCs/>
          <w:lang w:val="ka-GE"/>
        </w:rPr>
      </w:pPr>
    </w:p>
    <w:p w:rsidR="001C7A29" w:rsidRPr="00EF1141" w:rsidRDefault="001C7A29" w:rsidP="003B7DBC">
      <w:pPr>
        <w:pStyle w:val="Heading1numbered"/>
      </w:pPr>
      <w:bookmarkStart w:id="5" w:name="_Toc309291664"/>
      <w:bookmarkStart w:id="6" w:name="_Toc309291767"/>
      <w:bookmarkStart w:id="7" w:name="_Toc309292174"/>
      <w:bookmarkStart w:id="8" w:name="_Toc309292873"/>
      <w:bookmarkStart w:id="9" w:name="_Toc309295155"/>
      <w:bookmarkStart w:id="10" w:name="_Toc82011575"/>
      <w:r w:rsidRPr="00EF1141">
        <w:lastRenderedPageBreak/>
        <w:t>ზღვრულად დასაშვები ჩაშვების (ემისიის) ნორმების გაანგარიშების მეთოდიკა ცალკეული დამაბინძურებელი ნივთიერებისათვის</w:t>
      </w:r>
      <w:bookmarkEnd w:id="5"/>
      <w:bookmarkEnd w:id="6"/>
      <w:bookmarkEnd w:id="7"/>
      <w:bookmarkEnd w:id="8"/>
      <w:bookmarkEnd w:id="9"/>
      <w:bookmarkEnd w:id="10"/>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დგინდება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თითოეულ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მაჩვენებელზე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მიმღებ</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არსებული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კატეგორიის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წყალში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მათი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ასიმილაციის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უნარიანობის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გათვალისწინებით</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ცალკეული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ყველა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კატეგორიისათვის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განისაზღვრება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ფორმულით</w:t>
      </w:r>
      <w:r w:rsidRPr="00EF1141">
        <w:rPr>
          <w:rFonts w:ascii="Sylfaen" w:eastAsia="Calibri" w:hAnsi="Sylfaen"/>
          <w:sz w:val="22"/>
          <w:szCs w:val="22"/>
          <w:lang w:val="ka-GE"/>
        </w:rPr>
        <w:t>:</w:t>
      </w:r>
    </w:p>
    <w:p w:rsidR="00CE27BF" w:rsidRPr="00EF1141" w:rsidRDefault="00CE27BF" w:rsidP="00CE27BF">
      <w:pPr>
        <w:spacing w:before="120" w:after="120"/>
        <w:jc w:val="center"/>
        <w:rPr>
          <w:rFonts w:ascii="Sylfaen" w:eastAsia="Calibri" w:hAnsi="Sylfaen"/>
          <w:sz w:val="22"/>
          <w:szCs w:val="22"/>
          <w:lang w:val="ka-GE"/>
        </w:rPr>
      </w:pPr>
      <w:r w:rsidRPr="00EF1141">
        <w:rPr>
          <w:rFonts w:ascii="Sylfaen" w:eastAsia="Calibri" w:hAnsi="Sylfaen" w:cs="Sylfaen"/>
          <w:sz w:val="22"/>
          <w:szCs w:val="22"/>
          <w:lang w:val="ka-GE"/>
        </w:rPr>
        <w:t>ზდჩ</w:t>
      </w:r>
      <w:r w:rsidRPr="00EF1141">
        <w:rPr>
          <w:rFonts w:ascii="Sylfaen" w:eastAsia="Calibri" w:hAnsi="Sylfaen"/>
          <w:sz w:val="22"/>
          <w:szCs w:val="22"/>
          <w:lang w:val="ka-GE"/>
        </w:rPr>
        <w:t xml:space="preserve"> = q * C</w:t>
      </w:r>
      <w:r w:rsidRPr="00EF1141">
        <w:rPr>
          <w:rFonts w:ascii="Sylfaen" w:eastAsia="Calibri" w:hAnsi="Sylfaen" w:cs="Sylfaen"/>
          <w:sz w:val="22"/>
          <w:szCs w:val="22"/>
          <w:vertAlign w:val="subscript"/>
          <w:lang w:val="ka-GE"/>
        </w:rPr>
        <w:t>ზდ</w:t>
      </w:r>
      <w:r w:rsidRPr="00EF1141">
        <w:rPr>
          <w:rFonts w:ascii="Sylfaen" w:eastAsia="Calibri" w:hAnsi="Sylfaen"/>
          <w:sz w:val="22"/>
          <w:szCs w:val="22"/>
          <w:vertAlign w:val="subscript"/>
          <w:lang w:val="ka-GE"/>
        </w:rPr>
        <w:t>.</w:t>
      </w:r>
      <w:r w:rsidRPr="00EF1141">
        <w:rPr>
          <w:rFonts w:ascii="Sylfaen" w:eastAsia="Calibri" w:hAnsi="Sylfaen" w:cs="Sylfaen"/>
          <w:sz w:val="22"/>
          <w:szCs w:val="22"/>
          <w:vertAlign w:val="subscript"/>
          <w:lang w:val="ka-GE"/>
        </w:rPr>
        <w:t>ჩ</w:t>
      </w:r>
      <w:r w:rsidRPr="00EF1141">
        <w:rPr>
          <w:rFonts w:ascii="Sylfaen" w:eastAsia="Calibri" w:hAnsi="Sylfaen"/>
          <w:sz w:val="22"/>
          <w:szCs w:val="22"/>
          <w:lang w:val="ka-GE"/>
        </w:rPr>
        <w:tab/>
        <w:t xml:space="preserve"> (1)</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 xml:space="preserve">,  </w:t>
      </w:r>
    </w:p>
    <w:p w:rsidR="00CE27BF" w:rsidRPr="00EF1141" w:rsidRDefault="00CE27BF" w:rsidP="00E03492">
      <w:pPr>
        <w:numPr>
          <w:ilvl w:val="0"/>
          <w:numId w:val="41"/>
        </w:numPr>
        <w:spacing w:before="120" w:after="120"/>
        <w:jc w:val="both"/>
        <w:rPr>
          <w:rFonts w:ascii="Sylfaen" w:eastAsia="Calibri" w:hAnsi="Sylfaen"/>
          <w:sz w:val="22"/>
          <w:szCs w:val="22"/>
          <w:lang w:val="ka-GE"/>
        </w:rPr>
      </w:pPr>
      <w:r w:rsidRPr="00EF1141">
        <w:rPr>
          <w:rFonts w:ascii="Sylfaen" w:eastAsia="Calibri" w:hAnsi="Sylfaen"/>
          <w:sz w:val="22"/>
          <w:szCs w:val="22"/>
          <w:lang w:val="ka-GE"/>
        </w:rPr>
        <w:t xml:space="preserve">q  -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დამტკიცებული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w:t>
      </w:r>
      <w:r w:rsidRPr="00EF1141">
        <w:rPr>
          <w:rFonts w:ascii="Sylfaen" w:eastAsia="Calibri" w:hAnsi="Sylfaen" w:cs="Sylfaen"/>
          <w:sz w:val="22"/>
          <w:szCs w:val="22"/>
          <w:lang w:val="ka-GE"/>
        </w:rPr>
        <w:t>სთ</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p>
    <w:p w:rsidR="00CE27BF" w:rsidRPr="00EF1141" w:rsidRDefault="00CE27BF" w:rsidP="00E03492">
      <w:pPr>
        <w:numPr>
          <w:ilvl w:val="0"/>
          <w:numId w:val="41"/>
        </w:numPr>
        <w:jc w:val="both"/>
        <w:rPr>
          <w:rFonts w:ascii="Sylfaen" w:eastAsia="Calibri" w:hAnsi="Sylfaen"/>
          <w:sz w:val="22"/>
          <w:szCs w:val="22"/>
          <w:lang w:val="ka-GE"/>
        </w:rPr>
      </w:pPr>
      <w:r w:rsidRPr="00EF1141">
        <w:rPr>
          <w:rFonts w:ascii="Sylfaen" w:eastAsia="Calibri" w:hAnsi="Sylfaen"/>
          <w:sz w:val="22"/>
          <w:szCs w:val="22"/>
          <w:lang w:val="ka-GE"/>
        </w:rPr>
        <w:t>C</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წყალში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w:t>
      </w:r>
      <w:r w:rsidRPr="00EF1141">
        <w:rPr>
          <w:rFonts w:ascii="Sylfaen" w:eastAsia="Calibri" w:hAnsi="Sylfaen"/>
          <w:sz w:val="22"/>
          <w:szCs w:val="22"/>
          <w:lang w:val="ka-GE"/>
        </w:rPr>
        <w:t>/</w:t>
      </w:r>
      <w:r w:rsidRPr="00EF1141">
        <w:rPr>
          <w:rFonts w:ascii="Sylfaen" w:eastAsia="Calibri" w:hAnsi="Sylfaen" w:cs="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ხარჯის</w:t>
      </w:r>
      <w:r w:rsidRPr="00EF1141">
        <w:rPr>
          <w:rFonts w:ascii="Sylfaen" w:eastAsia="Calibri" w:hAnsi="Sylfaen"/>
          <w:sz w:val="22"/>
          <w:szCs w:val="22"/>
          <w:lang w:val="ka-GE"/>
        </w:rPr>
        <w:t xml:space="preserve"> (q) </w:t>
      </w:r>
      <w:r w:rsidRPr="00EF1141">
        <w:rPr>
          <w:rFonts w:ascii="Sylfaen" w:eastAsia="Calibri" w:hAnsi="Sylfaen" w:cs="Sylfaen"/>
          <w:sz w:val="22"/>
          <w:szCs w:val="22"/>
          <w:lang w:val="ka-GE"/>
        </w:rPr>
        <w:t>გაანგარიშება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ხდება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მრეწველობისა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სოფლის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მეურნეობის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სხვადასხვა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დარგებისათვის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პროდუქციის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ერთეულზე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დადგენილი</w:t>
      </w:r>
      <w:r w:rsidRPr="00EF1141">
        <w:rPr>
          <w:rFonts w:ascii="Sylfaen" w:eastAsia="Calibri" w:hAnsi="Sylfaen"/>
          <w:sz w:val="22"/>
          <w:szCs w:val="22"/>
          <w:lang w:val="ka-GE"/>
        </w:rPr>
        <w:t>/</w:t>
      </w:r>
      <w:r w:rsidRPr="00EF1141">
        <w:rPr>
          <w:rFonts w:ascii="Sylfaen" w:eastAsia="Calibri" w:hAnsi="Sylfaen" w:cs="Sylfaen"/>
          <w:sz w:val="22"/>
          <w:szCs w:val="22"/>
          <w:lang w:val="ka-GE"/>
        </w:rPr>
        <w:t>რეკომენდირებული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გამოყენებისა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დარგობრივი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მიხედვით</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ყველა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შემთხვევაში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გათვალისწინებული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უნდა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იყოს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უთანაბრობის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კოეფიციენტი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q </w:t>
      </w:r>
      <w:r w:rsidRPr="00EF1141">
        <w:rPr>
          <w:rFonts w:ascii="Sylfaen" w:eastAsia="Calibri" w:hAnsi="Sylfaen" w:cs="Sylfaen"/>
          <w:sz w:val="22"/>
          <w:szCs w:val="22"/>
          <w:lang w:val="ka-GE"/>
        </w:rPr>
        <w:t>განისაზღვროს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როგორც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მაქსიმალური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დროის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ერთეულში</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b/>
          <w:sz w:val="22"/>
          <w:szCs w:val="22"/>
          <w:lang w:val="ka-GE"/>
        </w:rPr>
      </w:pPr>
      <w:r w:rsidRPr="00EF1141">
        <w:rPr>
          <w:rFonts w:ascii="Sylfaen" w:eastAsia="Calibri" w:hAnsi="Sylfaen" w:cs="Sylfaen"/>
          <w:b/>
          <w:sz w:val="22"/>
          <w:szCs w:val="22"/>
          <w:lang w:val="ka-GE"/>
        </w:rPr>
        <w:t>ჩამდინარე</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წყალში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დამაბინძურებელ</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ნივთიერებათა</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დასაშვები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კონცენტრაციების</w:t>
      </w:r>
      <w:r w:rsidRPr="00EF1141">
        <w:rPr>
          <w:rFonts w:ascii="Sylfaen" w:eastAsia="Calibri" w:hAnsi="Sylfaen"/>
          <w:b/>
          <w:sz w:val="22"/>
          <w:szCs w:val="22"/>
          <w:lang w:val="ka-GE"/>
        </w:rPr>
        <w:t xml:space="preserve"> (C</w:t>
      </w:r>
      <w:r w:rsidRPr="00EF1141">
        <w:rPr>
          <w:rFonts w:ascii="Sylfaen" w:eastAsia="Calibri" w:hAnsi="Sylfaen" w:cs="Sylfaen"/>
          <w:b/>
          <w:sz w:val="22"/>
          <w:szCs w:val="22"/>
          <w:vertAlign w:val="subscript"/>
          <w:lang w:val="ka-GE"/>
        </w:rPr>
        <w:t>ზდჩ</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განსაზღვრა</w:t>
      </w:r>
      <w:r w:rsidRPr="00EF1141">
        <w:rPr>
          <w:rFonts w:ascii="Sylfaen" w:eastAsia="Calibri" w:hAnsi="Sylfaen"/>
          <w:b/>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მდინარეებში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ჩაშვებულ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წყალში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ნივთიერებათა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კონცენტრაციები</w:t>
      </w:r>
      <w:r w:rsidRPr="00EF1141">
        <w:rPr>
          <w:rFonts w:ascii="Sylfaen" w:eastAsia="Calibri" w:hAnsi="Sylfaen"/>
          <w:sz w:val="22"/>
          <w:szCs w:val="22"/>
          <w:lang w:val="ka-GE"/>
        </w:rPr>
        <w:t xml:space="preserve"> (C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იანგარიშება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შემდეგი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ფორმულებით</w:t>
      </w:r>
      <w:r w:rsidRPr="00EF1141">
        <w:rPr>
          <w:rFonts w:ascii="Sylfaen" w:eastAsia="Calibri" w:hAnsi="Sylfaen"/>
          <w:sz w:val="22"/>
          <w:szCs w:val="22"/>
          <w:lang w:val="ka-GE"/>
        </w:rPr>
        <w:t>:</w:t>
      </w:r>
    </w:p>
    <w:p w:rsidR="00CE27BF" w:rsidRPr="00EF1141" w:rsidRDefault="00CE27BF" w:rsidP="00CE27BF">
      <w:pPr>
        <w:jc w:val="both"/>
        <w:rPr>
          <w:rFonts w:ascii="Sylfaen" w:eastAsia="Calibri" w:hAnsi="Sylfaen"/>
          <w:b/>
          <w:sz w:val="22"/>
          <w:szCs w:val="22"/>
          <w:lang w:val="ka-GE"/>
        </w:rPr>
      </w:pPr>
      <w:r w:rsidRPr="00EF1141">
        <w:rPr>
          <w:rFonts w:ascii="Sylfaen" w:eastAsia="Calibri" w:hAnsi="Sylfaen" w:cs="Sylfaen"/>
          <w:b/>
          <w:sz w:val="22"/>
          <w:szCs w:val="22"/>
          <w:lang w:val="ka-GE"/>
        </w:rPr>
        <w:t>შეწონილი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ნაწილაკებისათვის</w:t>
      </w:r>
      <w:r w:rsidRPr="00EF1141">
        <w:rPr>
          <w:rFonts w:ascii="Sylfaen" w:eastAsia="Calibri" w:hAnsi="Sylfaen"/>
          <w:b/>
          <w:sz w:val="22"/>
          <w:szCs w:val="22"/>
          <w:lang w:val="ka-GE"/>
        </w:rPr>
        <w:t>:</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1767840" cy="533400"/>
            <wp:effectExtent l="0" t="0" r="3810" b="0"/>
            <wp:docPr id="3"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7840" cy="533400"/>
                    </a:xfrm>
                    <a:prstGeom prst="rect">
                      <a:avLst/>
                    </a:prstGeom>
                    <a:noFill/>
                    <a:ln>
                      <a:noFill/>
                    </a:ln>
                  </pic:spPr>
                </pic:pic>
              </a:graphicData>
            </a:graphic>
          </wp:inline>
        </w:drawing>
      </w:r>
      <w:r w:rsidR="00CE27BF" w:rsidRPr="00EF1141">
        <w:rPr>
          <w:rFonts w:ascii="Sylfaen" w:eastAsia="Calibri" w:hAnsi="Sylfaen"/>
          <w:sz w:val="22"/>
          <w:szCs w:val="22"/>
          <w:lang w:val="ka-GE"/>
        </w:rPr>
        <w:tab/>
      </w:r>
      <w:r w:rsidR="00CE27BF" w:rsidRPr="00EF1141">
        <w:rPr>
          <w:rFonts w:ascii="Sylfaen" w:eastAsia="Calibri" w:hAnsi="Sylfaen"/>
          <w:sz w:val="22"/>
          <w:szCs w:val="22"/>
          <w:lang w:val="ka-GE"/>
        </w:rPr>
        <w:tab/>
        <w:t>(2)</w:t>
      </w:r>
    </w:p>
    <w:p w:rsidR="00CE27BF" w:rsidRPr="00EF1141" w:rsidRDefault="00CE27BF" w:rsidP="00CE27BF">
      <w:pPr>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 xml:space="preserve">a - </w:t>
      </w:r>
      <w:r w:rsidRPr="00EF1141">
        <w:rPr>
          <w:rFonts w:ascii="Sylfaen" w:eastAsia="Calibri" w:hAnsi="Sylfaen" w:cs="Sylfaen"/>
          <w:sz w:val="22"/>
          <w:szCs w:val="22"/>
          <w:lang w:val="ka-GE"/>
        </w:rPr>
        <w:t>კოეფიციენტი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რომელიც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გვიჩვენებს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შერევისა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განზავების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დონეს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განზავების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უზრუნველყოფის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კოეფიციენტი</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 xml:space="preserve">Q - </w:t>
      </w:r>
      <w:r w:rsidRPr="00EF1141">
        <w:rPr>
          <w:rFonts w:ascii="Sylfaen" w:eastAsia="Calibri" w:hAnsi="Sylfaen" w:cs="Sylfaen"/>
          <w:sz w:val="22"/>
          <w:szCs w:val="22"/>
          <w:lang w:val="ka-GE"/>
        </w:rPr>
        <w:t>მდინარეში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w:t>
      </w:r>
      <w:r w:rsidRPr="00EF1141">
        <w:rPr>
          <w:rFonts w:ascii="Sylfaen" w:eastAsia="Calibri" w:hAnsi="Sylfaen" w:cs="Sylfaen"/>
          <w:sz w:val="22"/>
          <w:szCs w:val="22"/>
          <w:lang w:val="ka-GE"/>
        </w:rPr>
        <w:t>წმ</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მიიღება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საშუალო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წლი</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წყლიანობის</w:t>
      </w:r>
      <w:r w:rsidRPr="00EF1141">
        <w:rPr>
          <w:rFonts w:ascii="Sylfaen" w:eastAsia="Calibri" w:hAnsi="Sylfaen"/>
          <w:sz w:val="22"/>
          <w:szCs w:val="22"/>
          <w:lang w:val="ka-GE"/>
        </w:rPr>
        <w:t xml:space="preserve"> 95%-</w:t>
      </w:r>
      <w:r w:rsidRPr="00EF1141">
        <w:rPr>
          <w:rFonts w:ascii="Sylfaen" w:eastAsia="Calibri" w:hAnsi="Sylfaen" w:cs="Sylfaen"/>
          <w:sz w:val="22"/>
          <w:szCs w:val="22"/>
          <w:lang w:val="ka-GE"/>
        </w:rPr>
        <w:t>იანი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უზრუნველყო</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ფის</w:t>
      </w:r>
      <w:r w:rsidRPr="00EF1141">
        <w:rPr>
          <w:rFonts w:ascii="Sylfaen" w:eastAsia="Calibri" w:hAnsi="Sylfaen"/>
          <w:sz w:val="22"/>
          <w:szCs w:val="22"/>
          <w:lang w:val="ka-GE"/>
        </w:rPr>
        <w:softHyphen/>
        <w:t xml:space="preserve"> </w:t>
      </w:r>
      <w:r w:rsidRPr="00EF1141">
        <w:rPr>
          <w:rFonts w:ascii="Sylfaen" w:eastAsia="Calibri" w:hAnsi="Sylfaen" w:cs="Sylfaen"/>
          <w:sz w:val="22"/>
          <w:szCs w:val="22"/>
          <w:lang w:val="ka-GE"/>
        </w:rPr>
        <w:t>შესაბამისი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უმცირე</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სი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საშუალო</w:t>
      </w:r>
      <w:r w:rsidRPr="00EF1141">
        <w:rPr>
          <w:rFonts w:ascii="Sylfaen" w:eastAsia="Calibri" w:hAnsi="Sylfaen"/>
          <w:sz w:val="22"/>
          <w:szCs w:val="22"/>
          <w:lang w:val="ka-GE"/>
        </w:rPr>
        <w:softHyphen/>
        <w:t xml:space="preserve"> </w:t>
      </w:r>
      <w:r w:rsidRPr="00EF1141">
        <w:rPr>
          <w:rFonts w:ascii="Sylfaen" w:eastAsia="Calibri" w:hAnsi="Sylfaen" w:cs="Sylfaen"/>
          <w:sz w:val="22"/>
          <w:szCs w:val="22"/>
          <w:lang w:val="ka-GE"/>
        </w:rPr>
        <w:t>თვიური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 xml:space="preserve">q -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მაქსიმალური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w:t>
      </w:r>
      <w:r w:rsidRPr="00EF1141">
        <w:rPr>
          <w:rFonts w:ascii="Sylfaen" w:eastAsia="Calibri" w:hAnsi="Sylfaen" w:cs="Sylfaen"/>
          <w:sz w:val="22"/>
          <w:szCs w:val="22"/>
          <w:lang w:val="ka-GE"/>
        </w:rPr>
        <w:t>წმ</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 xml:space="preserve">P- </w:t>
      </w:r>
      <w:r w:rsidRPr="00EF1141">
        <w:rPr>
          <w:rFonts w:ascii="Sylfaen" w:eastAsia="Calibri" w:hAnsi="Sylfaen" w:cs="Sylfaen"/>
          <w:sz w:val="22"/>
          <w:szCs w:val="22"/>
          <w:lang w:val="ka-GE"/>
        </w:rPr>
        <w:t>მდინარეში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შეწონილი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ნაწილაკების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შესაძლებელი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ზრდა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შემდეგ</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 xml:space="preserve">დადგენილია </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ზედაპირული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დაბინძურებისაგან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დაცვის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წესებით”</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C</w:t>
      </w:r>
      <w:r w:rsidRPr="00EF1141">
        <w:rPr>
          <w:rFonts w:ascii="Sylfaen" w:eastAsia="Calibri" w:hAnsi="Sylfaen" w:cs="Sylfaen"/>
          <w:sz w:val="22"/>
          <w:szCs w:val="22"/>
          <w:vertAlign w:val="subscript"/>
          <w:lang w:val="ka-GE"/>
        </w:rPr>
        <w:t>ფ</w:t>
      </w:r>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მდინარეში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შეწონილი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ნაწილაკების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კონცენტრაციაა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b/>
          <w:sz w:val="22"/>
          <w:szCs w:val="22"/>
          <w:lang w:val="ka-GE"/>
        </w:rPr>
      </w:pPr>
      <w:r w:rsidRPr="00EF1141">
        <w:rPr>
          <w:rFonts w:ascii="Sylfaen" w:eastAsia="Calibri" w:hAnsi="Sylfaen" w:cs="Sylfaen"/>
          <w:b/>
          <w:sz w:val="22"/>
          <w:szCs w:val="22"/>
          <w:lang w:val="ka-GE"/>
        </w:rPr>
        <w:t>ჟანგბადის</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ბიოლოგიური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მოთხოვნილებისათვის</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ჟბმ</w:t>
      </w:r>
      <w:r w:rsidRPr="00EF1141">
        <w:rPr>
          <w:rFonts w:ascii="Sylfaen" w:eastAsia="Calibri" w:hAnsi="Sylfaen" w:cs="Sylfaen"/>
          <w:b/>
          <w:sz w:val="22"/>
          <w:szCs w:val="22"/>
          <w:vertAlign w:val="subscript"/>
          <w:lang w:val="ka-GE"/>
        </w:rPr>
        <w:t>სრ</w:t>
      </w:r>
      <w:r w:rsidRPr="00EF1141">
        <w:rPr>
          <w:rFonts w:ascii="Sylfaen" w:eastAsia="Calibri" w:hAnsi="Sylfaen"/>
          <w:b/>
          <w:sz w:val="22"/>
          <w:szCs w:val="22"/>
          <w:lang w:val="ka-GE"/>
        </w:rPr>
        <w:t>):</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2514600" cy="548640"/>
            <wp:effectExtent l="0" t="0" r="0" b="3810"/>
            <wp:docPr id="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548640"/>
                    </a:xfrm>
                    <a:prstGeom prst="rect">
                      <a:avLst/>
                    </a:prstGeom>
                    <a:noFill/>
                    <a:ln>
                      <a:noFill/>
                    </a:ln>
                  </pic:spPr>
                </pic:pic>
              </a:graphicData>
            </a:graphic>
          </wp:inline>
        </w:drawing>
      </w:r>
      <w:r w:rsidR="00CE27BF" w:rsidRPr="00EF1141">
        <w:rPr>
          <w:rFonts w:ascii="Sylfaen" w:eastAsia="Calibri" w:hAnsi="Sylfaen"/>
          <w:sz w:val="22"/>
          <w:szCs w:val="22"/>
          <w:lang w:val="ka-GE"/>
        </w:rPr>
        <w:tab/>
      </w:r>
      <w:r w:rsidR="00CE27BF" w:rsidRPr="00EF1141">
        <w:rPr>
          <w:rFonts w:ascii="Sylfaen" w:eastAsia="Calibri" w:hAnsi="Sylfaen"/>
          <w:sz w:val="22"/>
          <w:szCs w:val="22"/>
          <w:lang w:val="ka-GE"/>
        </w:rPr>
        <w:tab/>
      </w:r>
      <w:r w:rsidR="00CE27BF" w:rsidRPr="00EF1141">
        <w:rPr>
          <w:rFonts w:ascii="Sylfaen" w:eastAsia="Calibri" w:hAnsi="Sylfaen"/>
          <w:sz w:val="22"/>
          <w:szCs w:val="22"/>
          <w:lang w:val="ka-GE"/>
        </w:rPr>
        <w:tab/>
        <w:t>(3)</w:t>
      </w:r>
    </w:p>
    <w:p w:rsidR="00CE27BF" w:rsidRPr="00EF1141" w:rsidRDefault="00CE27BF" w:rsidP="00CE27BF">
      <w:pPr>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w:t>
      </w:r>
    </w:p>
    <w:p w:rsidR="00CE27BF" w:rsidRPr="00EF1141" w:rsidRDefault="00CE27BF" w:rsidP="00CE27BF">
      <w:pPr>
        <w:numPr>
          <w:ilvl w:val="0"/>
          <w:numId w:val="16"/>
        </w:numPr>
        <w:jc w:val="both"/>
        <w:rPr>
          <w:rFonts w:ascii="Sylfaen" w:eastAsia="Calibri" w:hAnsi="Sylfaen"/>
          <w:sz w:val="22"/>
          <w:szCs w:val="22"/>
          <w:lang w:val="ka-GE"/>
        </w:rPr>
      </w:pPr>
      <w:proofErr w:type="spellStart"/>
      <w:r w:rsidRPr="00EF1141">
        <w:rPr>
          <w:rFonts w:ascii="Sylfaen" w:eastAsia="Calibri" w:hAnsi="Sylfaen"/>
          <w:sz w:val="22"/>
          <w:szCs w:val="22"/>
          <w:lang w:val="ka-GE"/>
        </w:rPr>
        <w:t>C</w:t>
      </w:r>
      <w:r w:rsidRPr="00EF1141">
        <w:rPr>
          <w:rFonts w:ascii="Sylfaen" w:eastAsia="Calibri" w:hAnsi="Sylfaen"/>
          <w:sz w:val="22"/>
          <w:szCs w:val="22"/>
          <w:vertAlign w:val="subscript"/>
          <w:lang w:val="ka-GE"/>
        </w:rPr>
        <w:t>t</w:t>
      </w:r>
      <w:proofErr w:type="spellEnd"/>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წყალთან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შერევის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შემდეგ</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კვეთში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ჟბმსრ</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მაჩვენებელია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numPr>
          <w:ilvl w:val="0"/>
          <w:numId w:val="16"/>
        </w:numPr>
        <w:jc w:val="both"/>
        <w:rPr>
          <w:rFonts w:ascii="Sylfaen" w:eastAsia="Calibri" w:hAnsi="Sylfaen"/>
          <w:sz w:val="22"/>
          <w:szCs w:val="22"/>
          <w:lang w:val="ka-GE"/>
        </w:rPr>
      </w:pPr>
      <w:r w:rsidRPr="00EF1141">
        <w:rPr>
          <w:rFonts w:ascii="Sylfaen" w:eastAsia="Calibri" w:hAnsi="Sylfaen"/>
          <w:sz w:val="22"/>
          <w:szCs w:val="22"/>
          <w:lang w:val="ka-GE"/>
        </w:rPr>
        <w:lastRenderedPageBreak/>
        <w:t xml:space="preserve">Cr - </w:t>
      </w:r>
      <w:r w:rsidRPr="00EF1141">
        <w:rPr>
          <w:rFonts w:ascii="Sylfaen" w:eastAsia="Calibri" w:hAnsi="Sylfaen" w:cs="Sylfaen"/>
          <w:sz w:val="22"/>
          <w:szCs w:val="22"/>
          <w:lang w:val="ka-GE"/>
        </w:rPr>
        <w:t>მდინარეში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ჟბმსრ</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მაჩვენებელია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numPr>
          <w:ilvl w:val="0"/>
          <w:numId w:val="16"/>
        </w:numPr>
        <w:jc w:val="both"/>
        <w:rPr>
          <w:rFonts w:ascii="Sylfaen" w:eastAsia="Calibri" w:hAnsi="Sylfaen"/>
          <w:sz w:val="22"/>
          <w:szCs w:val="22"/>
          <w:lang w:val="ka-GE"/>
        </w:rPr>
      </w:pPr>
      <w:r w:rsidRPr="00EF1141">
        <w:rPr>
          <w:rFonts w:ascii="Sylfaen" w:eastAsia="Calibri" w:hAnsi="Sylfaen"/>
          <w:sz w:val="22"/>
          <w:szCs w:val="22"/>
          <w:lang w:val="ka-GE"/>
        </w:rPr>
        <w:t xml:space="preserve">10-kt - </w:t>
      </w:r>
      <w:r w:rsidRPr="00EF1141">
        <w:rPr>
          <w:rFonts w:ascii="Sylfaen" w:eastAsia="Calibri" w:hAnsi="Sylfaen" w:cs="Sylfaen"/>
          <w:sz w:val="22"/>
          <w:szCs w:val="22"/>
          <w:lang w:val="ka-GE"/>
        </w:rPr>
        <w:t>კოეფიციენტია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რომელიც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განსაზღვრავს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ორგანული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დაჟანგვის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სიჩქარეს</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b/>
          <w:sz w:val="22"/>
          <w:szCs w:val="22"/>
          <w:lang w:val="ka-GE"/>
        </w:rPr>
      </w:pPr>
      <w:r w:rsidRPr="00EF1141">
        <w:rPr>
          <w:rFonts w:ascii="Sylfaen" w:eastAsia="Calibri" w:hAnsi="Sylfaen" w:cs="Sylfaen"/>
          <w:b/>
          <w:sz w:val="22"/>
          <w:szCs w:val="22"/>
          <w:lang w:val="ka-GE"/>
        </w:rPr>
        <w:t>სხვა</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დამაბინძურებელი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ნივთიერებებისათვის</w:t>
      </w:r>
      <w:r w:rsidRPr="00EF1141">
        <w:rPr>
          <w:rFonts w:ascii="Sylfaen" w:eastAsia="Calibri" w:hAnsi="Sylfaen"/>
          <w:b/>
          <w:sz w:val="22"/>
          <w:szCs w:val="22"/>
          <w:lang w:val="ka-GE"/>
        </w:rPr>
        <w:t>:</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2453640" cy="502920"/>
            <wp:effectExtent l="0" t="0" r="3810" b="0"/>
            <wp:docPr id="5"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3640" cy="502920"/>
                    </a:xfrm>
                    <a:prstGeom prst="rect">
                      <a:avLst/>
                    </a:prstGeom>
                    <a:noFill/>
                    <a:ln>
                      <a:noFill/>
                    </a:ln>
                  </pic:spPr>
                </pic:pic>
              </a:graphicData>
            </a:graphic>
          </wp:inline>
        </w:drawing>
      </w:r>
      <w:r w:rsidR="00CE27BF" w:rsidRPr="00EF1141">
        <w:rPr>
          <w:rFonts w:ascii="Sylfaen" w:eastAsia="Calibri" w:hAnsi="Sylfaen"/>
          <w:sz w:val="22"/>
          <w:szCs w:val="22"/>
          <w:lang w:val="ka-GE"/>
        </w:rPr>
        <w:tab/>
      </w:r>
      <w:r w:rsidR="00CE27BF" w:rsidRPr="00EF1141">
        <w:rPr>
          <w:rFonts w:ascii="Sylfaen" w:eastAsia="Calibri" w:hAnsi="Sylfaen"/>
          <w:sz w:val="22"/>
          <w:szCs w:val="22"/>
          <w:lang w:val="ka-GE"/>
        </w:rPr>
        <w:tab/>
        <w:t>(4)</w:t>
      </w:r>
    </w:p>
    <w:p w:rsidR="00CE27BF" w:rsidRPr="00EF1141" w:rsidRDefault="00CE27BF" w:rsidP="00CE27BF">
      <w:pPr>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w:t>
      </w:r>
    </w:p>
    <w:p w:rsidR="00CE27BF" w:rsidRPr="00EF1141" w:rsidRDefault="00CE27BF" w:rsidP="00CE27BF">
      <w:pPr>
        <w:numPr>
          <w:ilvl w:val="0"/>
          <w:numId w:val="17"/>
        </w:numPr>
        <w:rPr>
          <w:rFonts w:ascii="Sylfaen" w:eastAsia="Calibri" w:hAnsi="Sylfaen"/>
          <w:sz w:val="22"/>
          <w:szCs w:val="22"/>
          <w:lang w:val="ka-GE"/>
        </w:rPr>
      </w:pPr>
      <w:proofErr w:type="spellStart"/>
      <w:r w:rsidRPr="00EF1141">
        <w:rPr>
          <w:rFonts w:ascii="Sylfaen" w:eastAsia="Calibri" w:hAnsi="Sylfaen"/>
          <w:sz w:val="22"/>
          <w:szCs w:val="22"/>
          <w:lang w:val="ka-GE"/>
        </w:rPr>
        <w:t>C</w:t>
      </w:r>
      <w:r w:rsidRPr="00EF1141">
        <w:rPr>
          <w:rFonts w:ascii="Sylfaen" w:eastAsia="Calibri" w:hAnsi="Sylfaen" w:cs="Sylfaen"/>
          <w:sz w:val="22"/>
          <w:szCs w:val="22"/>
          <w:vertAlign w:val="subscript"/>
          <w:lang w:val="ka-GE"/>
        </w:rPr>
        <w:t>ზ</w:t>
      </w:r>
      <w:r w:rsidRPr="00EF1141">
        <w:rPr>
          <w:rFonts w:ascii="Sylfaen" w:eastAsia="Calibri" w:hAnsi="Sylfaen"/>
          <w:sz w:val="22"/>
          <w:szCs w:val="22"/>
          <w:vertAlign w:val="subscript"/>
          <w:lang w:val="ka-GE"/>
        </w:rPr>
        <w:t>.</w:t>
      </w:r>
      <w:r w:rsidRPr="00EF1141">
        <w:rPr>
          <w:rFonts w:ascii="Sylfaen" w:eastAsia="Calibri" w:hAnsi="Sylfaen" w:cs="Sylfaen"/>
          <w:sz w:val="22"/>
          <w:szCs w:val="22"/>
          <w:vertAlign w:val="subscript"/>
          <w:lang w:val="ka-GE"/>
        </w:rPr>
        <w:t>დ</w:t>
      </w:r>
      <w:r w:rsidRPr="00EF1141">
        <w:rPr>
          <w:rFonts w:ascii="Sylfaen" w:eastAsia="Calibri" w:hAnsi="Sylfaen"/>
          <w:sz w:val="22"/>
          <w:szCs w:val="22"/>
          <w:vertAlign w:val="subscript"/>
          <w:lang w:val="ka-GE"/>
        </w:rPr>
        <w:t>.</w:t>
      </w:r>
      <w:r w:rsidRPr="00EF1141">
        <w:rPr>
          <w:rFonts w:ascii="Sylfaen" w:eastAsia="Calibri" w:hAnsi="Sylfaen" w:cs="Sylfaen"/>
          <w:sz w:val="22"/>
          <w:szCs w:val="22"/>
          <w:vertAlign w:val="subscript"/>
          <w:lang w:val="ka-GE"/>
        </w:rPr>
        <w:t>კ</w:t>
      </w:r>
      <w:proofErr w:type="spellEnd"/>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კატეგორიის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მიხედვით</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დადგენილი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ერების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კონცენტრაციაა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numPr>
          <w:ilvl w:val="0"/>
          <w:numId w:val="17"/>
        </w:numPr>
        <w:rPr>
          <w:rFonts w:ascii="Sylfaen" w:eastAsia="Calibri" w:hAnsi="Sylfaen"/>
          <w:sz w:val="22"/>
          <w:szCs w:val="22"/>
          <w:lang w:val="ka-GE"/>
        </w:rPr>
      </w:pPr>
      <w:r w:rsidRPr="00EF1141">
        <w:rPr>
          <w:rFonts w:ascii="Sylfaen" w:eastAsia="Calibri" w:hAnsi="Sylfaen"/>
          <w:sz w:val="22"/>
          <w:szCs w:val="22"/>
          <w:lang w:val="ka-GE"/>
        </w:rPr>
        <w:t>C</w:t>
      </w:r>
      <w:r w:rsidRPr="00EF1141">
        <w:rPr>
          <w:rFonts w:ascii="Sylfaen" w:eastAsia="Calibri" w:hAnsi="Sylfaen" w:cs="Sylfaen"/>
          <w:sz w:val="22"/>
          <w:szCs w:val="22"/>
          <w:lang w:val="ka-GE"/>
        </w:rPr>
        <w:t>ფ</w:t>
      </w:r>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არსებული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ტრა</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ცია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jc w:val="both"/>
        <w:rPr>
          <w:rFonts w:ascii="Sylfaen" w:eastAsia="Calibri" w:hAnsi="Sylfaen"/>
          <w:sz w:val="22"/>
          <w:szCs w:val="22"/>
          <w:lang w:val="ka-GE"/>
        </w:rPr>
      </w:pPr>
    </w:p>
    <w:p w:rsidR="00CE27BF" w:rsidRPr="00EF1141" w:rsidRDefault="00CE27BF" w:rsidP="00CE27BF">
      <w:pPr>
        <w:jc w:val="both"/>
        <w:rPr>
          <w:rFonts w:ascii="Sylfaen" w:eastAsia="Calibri" w:hAnsi="Sylfaen"/>
          <w:b/>
          <w:sz w:val="22"/>
          <w:szCs w:val="22"/>
          <w:lang w:val="ka-GE"/>
        </w:rPr>
      </w:pPr>
      <w:r w:rsidRPr="00EF1141">
        <w:rPr>
          <w:rFonts w:ascii="Sylfaen" w:eastAsia="Calibri" w:hAnsi="Sylfaen" w:cs="Sylfaen"/>
          <w:b/>
          <w:sz w:val="22"/>
          <w:szCs w:val="22"/>
          <w:lang w:val="ka-GE"/>
        </w:rPr>
        <w:t>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როძილერის</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ფორმულის</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მიხედვით</w:t>
      </w:r>
      <w:r w:rsidRPr="00EF1141">
        <w:rPr>
          <w:rFonts w:ascii="Sylfaen" w:eastAsia="Calibri" w:hAnsi="Sylfaen"/>
          <w:b/>
          <w:sz w:val="22"/>
          <w:szCs w:val="22"/>
          <w:lang w:val="ka-GE"/>
        </w:rPr>
        <w:t>:</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960120" cy="624840"/>
            <wp:effectExtent l="0" t="0" r="0" b="3810"/>
            <wp:docPr id="6"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0120" cy="624840"/>
                    </a:xfrm>
                    <a:prstGeom prst="rect">
                      <a:avLst/>
                    </a:prstGeom>
                    <a:noFill/>
                    <a:ln>
                      <a:noFill/>
                    </a:ln>
                  </pic:spPr>
                </pic:pic>
              </a:graphicData>
            </a:graphic>
          </wp:inline>
        </w:drawing>
      </w:r>
      <w:r w:rsidR="00CE27BF" w:rsidRPr="00EF1141">
        <w:rPr>
          <w:rFonts w:ascii="Sylfaen" w:eastAsia="Calibri" w:hAnsi="Sylfaen"/>
          <w:sz w:val="22"/>
          <w:szCs w:val="22"/>
          <w:lang w:val="ka-GE"/>
        </w:rPr>
        <w:tab/>
        <w:t xml:space="preserve">        (5)</w:t>
      </w:r>
    </w:p>
    <w:p w:rsidR="00CE27BF" w:rsidRPr="00EF1141" w:rsidRDefault="00CE27BF" w:rsidP="00CE27BF">
      <w:pPr>
        <w:jc w:val="both"/>
        <w:rPr>
          <w:rFonts w:ascii="Sylfaen" w:eastAsia="Calibri" w:hAnsi="Sylfaen"/>
          <w:sz w:val="22"/>
          <w:szCs w:val="22"/>
          <w:lang w:val="ka-GE"/>
        </w:rPr>
      </w:pPr>
    </w:p>
    <w:p w:rsidR="00CE27BF" w:rsidRPr="00EF1141" w:rsidRDefault="00CE27BF" w:rsidP="00CE27BF">
      <w:pPr>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w:t>
      </w:r>
    </w:p>
    <w:p w:rsidR="00CE27BF" w:rsidRPr="00EF1141" w:rsidRDefault="00B350B3" w:rsidP="00CE27BF">
      <w:pPr>
        <w:numPr>
          <w:ilvl w:val="0"/>
          <w:numId w:val="18"/>
        </w:numPr>
        <w:jc w:val="both"/>
        <w:rPr>
          <w:rFonts w:ascii="Sylfaen" w:eastAsia="Calibri" w:hAnsi="Sylfaen"/>
          <w:sz w:val="22"/>
          <w:szCs w:val="22"/>
          <w:lang w:val="ka-GE"/>
        </w:rPr>
      </w:pPr>
      <w:r w:rsidRPr="00EF1141">
        <w:rPr>
          <w:rFonts w:ascii="Sylfaen" w:eastAsia="Calibri" w:hAnsi="Sylfaen"/>
          <w:sz w:val="22"/>
          <w:szCs w:val="22"/>
          <w:lang w:val="ka-GE" w:eastAsia="en-US"/>
        </w:rPr>
        <w:t></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შუალედური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კოეფიციენტია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და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განისაზღვრება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ფორმულით</w:t>
      </w:r>
      <w:r w:rsidR="00CE27BF" w:rsidRPr="00EF1141">
        <w:rPr>
          <w:rFonts w:ascii="Sylfaen" w:eastAsia="Calibri" w:hAnsi="Sylfaen"/>
          <w:sz w:val="22"/>
          <w:szCs w:val="22"/>
          <w:lang w:val="ka-GE"/>
        </w:rPr>
        <w:t xml:space="preserve">:  </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960120" cy="320040"/>
            <wp:effectExtent l="0" t="0" r="0" b="0"/>
            <wp:docPr id="7"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0120" cy="320040"/>
                    </a:xfrm>
                    <a:prstGeom prst="rect">
                      <a:avLst/>
                    </a:prstGeom>
                    <a:noFill/>
                    <a:ln>
                      <a:noFill/>
                    </a:ln>
                  </pic:spPr>
                </pic:pic>
              </a:graphicData>
            </a:graphic>
          </wp:inline>
        </w:drawing>
      </w:r>
      <w:r w:rsidR="00CE27BF" w:rsidRPr="00EF1141">
        <w:rPr>
          <w:rFonts w:ascii="Sylfaen" w:eastAsia="Calibri" w:hAnsi="Sylfaen"/>
          <w:sz w:val="22"/>
          <w:szCs w:val="22"/>
          <w:lang w:val="ka-GE"/>
        </w:rPr>
        <w:t>(6)</w:t>
      </w:r>
    </w:p>
    <w:p w:rsidR="00CE27BF" w:rsidRPr="00EF1141" w:rsidRDefault="00CE27BF" w:rsidP="00CE27BF">
      <w:pPr>
        <w:jc w:val="both"/>
        <w:rPr>
          <w:rFonts w:ascii="Sylfaen" w:eastAsia="Calibri" w:hAnsi="Sylfaen"/>
          <w:sz w:val="22"/>
          <w:szCs w:val="22"/>
          <w:lang w:val="ka-GE"/>
        </w:rPr>
      </w:pPr>
    </w:p>
    <w:p w:rsidR="00CE27BF" w:rsidRPr="00EF1141" w:rsidRDefault="00CE27BF" w:rsidP="00CE27BF">
      <w:pPr>
        <w:numPr>
          <w:ilvl w:val="0"/>
          <w:numId w:val="18"/>
        </w:numPr>
        <w:spacing w:before="120" w:after="120"/>
        <w:jc w:val="both"/>
        <w:rPr>
          <w:rFonts w:ascii="Sylfaen" w:eastAsia="Calibri" w:hAnsi="Sylfaen"/>
          <w:sz w:val="22"/>
          <w:szCs w:val="22"/>
          <w:lang w:val="ka-GE"/>
        </w:rPr>
      </w:pPr>
      <w:r w:rsidRPr="00EF1141">
        <w:rPr>
          <w:rFonts w:ascii="Sylfaen" w:eastAsia="Calibri" w:hAnsi="Sylfaen"/>
          <w:sz w:val="22"/>
          <w:szCs w:val="22"/>
          <w:lang w:val="ka-GE"/>
        </w:rPr>
        <w:t xml:space="preserve">L - </w:t>
      </w:r>
      <w:r w:rsidRPr="00EF1141">
        <w:rPr>
          <w:rFonts w:ascii="Sylfaen" w:eastAsia="Calibri" w:hAnsi="Sylfaen" w:cs="Sylfaen"/>
          <w:sz w:val="22"/>
          <w:szCs w:val="22"/>
          <w:lang w:val="ka-GE"/>
        </w:rPr>
        <w:t>მანძილია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ადგილიდან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კვეთამდე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დინების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მიმართულებით</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მეტრებში</w:t>
      </w:r>
      <w:r w:rsidRPr="00EF1141">
        <w:rPr>
          <w:rFonts w:ascii="Sylfaen" w:eastAsia="Calibri" w:hAnsi="Sylfaen"/>
          <w:sz w:val="22"/>
          <w:szCs w:val="22"/>
          <w:lang w:val="ka-GE"/>
        </w:rPr>
        <w:t>.</w:t>
      </w:r>
    </w:p>
    <w:p w:rsidR="00CE27BF" w:rsidRPr="00EF1141" w:rsidRDefault="00B350B3" w:rsidP="00CE27BF">
      <w:pPr>
        <w:numPr>
          <w:ilvl w:val="0"/>
          <w:numId w:val="18"/>
        </w:numPr>
        <w:spacing w:before="120" w:after="120"/>
        <w:jc w:val="both"/>
        <w:rPr>
          <w:rFonts w:ascii="Sylfaen" w:eastAsia="Calibri" w:hAnsi="Sylfaen"/>
          <w:sz w:val="22"/>
          <w:szCs w:val="22"/>
          <w:lang w:val="ka-GE"/>
        </w:rPr>
      </w:pPr>
      <w:r w:rsidRPr="00EF1141">
        <w:rPr>
          <w:rFonts w:ascii="Sylfaen" w:eastAsia="Calibri" w:hAnsi="Sylfaen"/>
          <w:sz w:val="22"/>
          <w:szCs w:val="22"/>
          <w:lang w:val="ka-GE" w:eastAsia="en-US"/>
        </w:rPr>
        <w:t xml:space="preserve"> </w:t>
      </w:r>
      <w:r w:rsidR="00CE27BF" w:rsidRPr="00EF1141">
        <w:rPr>
          <w:rFonts w:ascii="Sylfaen" w:eastAsia="Calibri" w:hAnsi="Sylfaen"/>
          <w:sz w:val="22"/>
          <w:szCs w:val="22"/>
          <w:lang w:val="ka-GE"/>
        </w:rPr>
        <w:t>-</w:t>
      </w:r>
      <w:r w:rsidR="00CE27BF" w:rsidRPr="00EF1141">
        <w:rPr>
          <w:rFonts w:ascii="Sylfaen" w:eastAsia="Calibri" w:hAnsi="Sylfaen" w:cs="Sylfaen"/>
          <w:sz w:val="22"/>
          <w:szCs w:val="22"/>
          <w:lang w:val="ka-GE"/>
        </w:rPr>
        <w:t>კოეფიციენტია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რომელიც</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ითვალისწინებს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შერევის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ჰიდრავლიკურ</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ფაქტორებს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და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განი</w:t>
      </w:r>
      <w:r w:rsidR="00CE27BF" w:rsidRPr="00EF1141">
        <w:rPr>
          <w:rFonts w:ascii="Sylfaen" w:eastAsia="Calibri" w:hAnsi="Sylfaen"/>
          <w:sz w:val="22"/>
          <w:szCs w:val="22"/>
          <w:lang w:val="ka-GE"/>
        </w:rPr>
        <w:softHyphen/>
      </w:r>
      <w:r w:rsidR="00CE27BF" w:rsidRPr="00EF1141">
        <w:rPr>
          <w:rFonts w:ascii="Sylfaen" w:eastAsia="Calibri" w:hAnsi="Sylfaen"/>
          <w:sz w:val="22"/>
          <w:szCs w:val="22"/>
          <w:lang w:val="ka-GE"/>
        </w:rPr>
        <w:softHyphen/>
      </w:r>
      <w:r w:rsidR="00CE27BF" w:rsidRPr="00EF1141">
        <w:rPr>
          <w:rFonts w:ascii="Sylfaen" w:eastAsia="Calibri" w:hAnsi="Sylfaen" w:cs="Sylfaen"/>
          <w:sz w:val="22"/>
          <w:szCs w:val="22"/>
          <w:lang w:val="ka-GE"/>
        </w:rPr>
        <w:t>საზღვრება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შემდეგი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ფორმულით</w:t>
      </w:r>
    </w:p>
    <w:p w:rsidR="00CE27BF" w:rsidRPr="00EF1141" w:rsidRDefault="00CE27BF" w:rsidP="00CE27BF">
      <w:pPr>
        <w:jc w:val="center"/>
        <w:rPr>
          <w:rFonts w:ascii="Sylfaen" w:eastAsia="Calibri" w:hAnsi="Sylfaen"/>
          <w:sz w:val="22"/>
          <w:szCs w:val="22"/>
          <w:lang w:val="ka-GE"/>
        </w:rPr>
      </w:pPr>
      <w:r w:rsidRPr="00EF1141">
        <w:rPr>
          <w:rFonts w:ascii="Sylfaen" w:eastAsia="Calibri" w:hAnsi="Sylfaen"/>
          <w:sz w:val="22"/>
          <w:szCs w:val="22"/>
          <w:lang w:val="ka-GE"/>
        </w:rPr>
        <w:sym w:font="Symbol" w:char="F061"/>
      </w:r>
      <w:r w:rsidRPr="00EF1141">
        <w:rPr>
          <w:rFonts w:ascii="Sylfaen" w:eastAsia="Calibri" w:hAnsi="Sylfaen"/>
          <w:sz w:val="22"/>
          <w:szCs w:val="22"/>
          <w:lang w:val="ka-GE"/>
        </w:rPr>
        <w:t xml:space="preserve"> =</w:t>
      </w:r>
      <w:r w:rsidR="00431344" w:rsidRPr="00EF1141">
        <w:rPr>
          <w:rFonts w:ascii="Sylfaen" w:eastAsia="Calibri" w:hAnsi="Sylfaen"/>
          <w:noProof/>
          <w:sz w:val="22"/>
          <w:szCs w:val="22"/>
          <w:lang w:val="ka-GE" w:eastAsia="ka-GE"/>
        </w:rPr>
        <w:drawing>
          <wp:inline distT="0" distB="0" distL="0" distR="0">
            <wp:extent cx="213360" cy="32004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360" cy="320040"/>
                    </a:xfrm>
                    <a:prstGeom prst="rect">
                      <a:avLst/>
                    </a:prstGeom>
                    <a:noFill/>
                    <a:ln>
                      <a:noFill/>
                    </a:ln>
                  </pic:spPr>
                </pic:pic>
              </a:graphicData>
            </a:graphic>
          </wp:inline>
        </w:drawing>
      </w:r>
      <w:r w:rsidRPr="00EF1141">
        <w:rPr>
          <w:rFonts w:ascii="Sylfaen" w:eastAsia="Calibri" w:hAnsi="Sylfaen"/>
          <w:sz w:val="22"/>
          <w:szCs w:val="22"/>
          <w:lang w:val="ka-GE"/>
        </w:rPr>
        <w:sym w:font="Symbol" w:char="F0D7"/>
      </w:r>
      <w:r w:rsidRPr="00EF1141">
        <w:rPr>
          <w:rFonts w:ascii="Sylfaen" w:eastAsia="Calibri" w:hAnsi="Sylfaen"/>
          <w:sz w:val="22"/>
          <w:szCs w:val="22"/>
          <w:lang w:val="ka-GE"/>
        </w:rPr>
        <w:t xml:space="preserve"> i </w:t>
      </w:r>
      <w:r w:rsidR="00431344" w:rsidRPr="00EF1141">
        <w:rPr>
          <w:rFonts w:ascii="Sylfaen" w:eastAsia="Calibri" w:hAnsi="Sylfaen"/>
          <w:noProof/>
          <w:sz w:val="22"/>
          <w:szCs w:val="22"/>
          <w:lang w:val="ka-GE" w:eastAsia="ka-GE"/>
        </w:rPr>
        <w:drawing>
          <wp:inline distT="0" distB="0" distL="0" distR="0">
            <wp:extent cx="472440" cy="502920"/>
            <wp:effectExtent l="0" t="0" r="381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440" cy="502920"/>
                    </a:xfrm>
                    <a:prstGeom prst="rect">
                      <a:avLst/>
                    </a:prstGeom>
                    <a:noFill/>
                    <a:ln>
                      <a:noFill/>
                    </a:ln>
                  </pic:spPr>
                </pic:pic>
              </a:graphicData>
            </a:graphic>
          </wp:inline>
        </w:drawing>
      </w:r>
      <w:r w:rsidRPr="00EF1141">
        <w:rPr>
          <w:rFonts w:ascii="Sylfaen" w:eastAsia="Calibri" w:hAnsi="Sylfaen"/>
          <w:sz w:val="22"/>
          <w:szCs w:val="22"/>
          <w:lang w:val="ka-GE"/>
        </w:rPr>
        <w:t xml:space="preserve">                (7)</w:t>
      </w:r>
    </w:p>
    <w:p w:rsidR="00CE27BF" w:rsidRPr="00EF1141" w:rsidRDefault="00431344" w:rsidP="00CE27BF">
      <w:pPr>
        <w:numPr>
          <w:ilvl w:val="0"/>
          <w:numId w:val="19"/>
        </w:numP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152400" cy="243840"/>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243840"/>
                    </a:xfrm>
                    <a:prstGeom prst="rect">
                      <a:avLst/>
                    </a:prstGeom>
                    <a:noFill/>
                    <a:ln>
                      <a:noFill/>
                    </a:ln>
                  </pic:spPr>
                </pic:pic>
              </a:graphicData>
            </a:graphic>
          </wp:inline>
        </w:drawing>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კოეფიციენტია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რომელიც</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არის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დამოკიდებული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მდინარეში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ჩამდინარე</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წყლების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ჩაშვე</w:t>
      </w:r>
      <w:r w:rsidR="00CE27BF" w:rsidRPr="00EF1141">
        <w:rPr>
          <w:rFonts w:ascii="Sylfaen" w:eastAsia="Calibri" w:hAnsi="Sylfaen"/>
          <w:sz w:val="22"/>
          <w:szCs w:val="22"/>
          <w:lang w:val="ka-GE"/>
        </w:rPr>
        <w:softHyphen/>
      </w:r>
      <w:r w:rsidR="00CE27BF" w:rsidRPr="00EF1141">
        <w:rPr>
          <w:rFonts w:ascii="Sylfaen" w:eastAsia="Calibri" w:hAnsi="Sylfaen" w:cs="Sylfaen"/>
          <w:sz w:val="22"/>
          <w:szCs w:val="22"/>
          <w:lang w:val="ka-GE"/>
        </w:rPr>
        <w:t>ბის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ადგილისაგან</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ნაპირთან</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ჩაშვებისას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იგი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უდრის</w:t>
      </w:r>
      <w:r w:rsidR="00CE27BF" w:rsidRPr="00EF1141">
        <w:rPr>
          <w:rFonts w:ascii="Sylfaen" w:eastAsia="Calibri" w:hAnsi="Sylfaen"/>
          <w:sz w:val="22"/>
          <w:szCs w:val="22"/>
          <w:lang w:val="ka-GE"/>
        </w:rPr>
        <w:t xml:space="preserve"> 1.0-</w:t>
      </w:r>
      <w:r w:rsidR="00CE27BF" w:rsidRPr="00EF1141">
        <w:rPr>
          <w:rFonts w:ascii="Sylfaen" w:eastAsia="Calibri" w:hAnsi="Sylfaen" w:cs="Sylfaen"/>
          <w:sz w:val="22"/>
          <w:szCs w:val="22"/>
          <w:lang w:val="ka-GE"/>
        </w:rPr>
        <w:t>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ხოლო</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წყლის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მაქსიმალური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სიჩქარეების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ადგილას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ჩაშვებისას</w:t>
      </w:r>
      <w:r w:rsidR="00CE27BF" w:rsidRPr="00EF1141">
        <w:rPr>
          <w:rFonts w:ascii="Sylfaen" w:eastAsia="Calibri" w:hAnsi="Sylfaen"/>
          <w:sz w:val="22"/>
          <w:szCs w:val="22"/>
          <w:lang w:val="ka-GE"/>
        </w:rPr>
        <w:t>-1.5-</w:t>
      </w:r>
      <w:r w:rsidR="00CE27BF" w:rsidRPr="00EF1141">
        <w:rPr>
          <w:rFonts w:ascii="Sylfaen" w:eastAsia="Calibri" w:hAnsi="Sylfaen" w:cs="Sylfaen"/>
          <w:sz w:val="22"/>
          <w:szCs w:val="22"/>
          <w:lang w:val="ka-GE"/>
        </w:rPr>
        <w:t>ს</w:t>
      </w:r>
      <w:r w:rsidR="00CE27BF" w:rsidRPr="00EF1141">
        <w:rPr>
          <w:rFonts w:ascii="Sylfaen" w:eastAsia="Calibri" w:hAnsi="Sylfaen"/>
          <w:sz w:val="22"/>
          <w:szCs w:val="22"/>
          <w:lang w:val="ka-GE"/>
        </w:rPr>
        <w:t>.</w:t>
      </w:r>
    </w:p>
    <w:p w:rsidR="00CE27BF" w:rsidRPr="00EF1141" w:rsidRDefault="00CE27BF" w:rsidP="00CE27BF">
      <w:pPr>
        <w:numPr>
          <w:ilvl w:val="0"/>
          <w:numId w:val="19"/>
        </w:numPr>
        <w:jc w:val="both"/>
        <w:rPr>
          <w:rFonts w:ascii="Sylfaen" w:eastAsia="Calibri" w:hAnsi="Sylfaen"/>
          <w:sz w:val="22"/>
          <w:szCs w:val="22"/>
          <w:lang w:val="ka-GE"/>
        </w:rPr>
      </w:pPr>
      <w:r w:rsidRPr="00EF1141">
        <w:rPr>
          <w:rFonts w:ascii="Sylfaen" w:eastAsia="Calibri" w:hAnsi="Sylfaen"/>
          <w:sz w:val="22"/>
          <w:szCs w:val="22"/>
          <w:lang w:val="ka-GE"/>
        </w:rPr>
        <w:t xml:space="preserve">i -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სიმრუდის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კოეფიციენტია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უდრის</w:t>
      </w:r>
      <w:r w:rsidRPr="00EF1141">
        <w:rPr>
          <w:rFonts w:ascii="Sylfaen" w:eastAsia="Calibri" w:hAnsi="Sylfaen"/>
          <w:sz w:val="22"/>
          <w:szCs w:val="22"/>
          <w:lang w:val="ka-GE"/>
        </w:rPr>
        <w:t>:</w:t>
      </w:r>
    </w:p>
    <w:p w:rsidR="00CE27BF" w:rsidRPr="00EF1141" w:rsidRDefault="00431344" w:rsidP="00CE27BF">
      <w:pPr>
        <w:jc w:val="center"/>
        <w:rPr>
          <w:rFonts w:ascii="Sylfaen" w:eastAsia="Calibri" w:hAnsi="Sylfaen"/>
          <w:sz w:val="22"/>
          <w:szCs w:val="22"/>
          <w:lang w:val="ka-GE"/>
        </w:rPr>
      </w:pPr>
      <m:oMath>
        <m:r>
          <m:rPr>
            <m:sty m:val="p"/>
          </m:rPr>
          <w:rPr>
            <w:rFonts w:ascii="Cambria Math" w:eastAsia="Calibri" w:hAnsi="Cambria Math"/>
            <w:sz w:val="28"/>
            <w:lang w:val="ka-GE"/>
          </w:rPr>
          <m:t>i</m:t>
        </m:r>
        <m:r>
          <w:rPr>
            <w:rFonts w:ascii="Cambria Math" w:eastAsia="Calibri" w:hAnsi="Cambria Math"/>
            <w:sz w:val="28"/>
            <w:lang w:val="ka-GE"/>
          </w:rPr>
          <m:t>=</m:t>
        </m:r>
        <m:f>
          <m:fPr>
            <m:ctrlPr>
              <w:rPr>
                <w:rFonts w:ascii="Cambria Math" w:eastAsia="Calibri" w:hAnsi="Cambria Math"/>
                <w:sz w:val="28"/>
                <w:lang w:val="ka-GE"/>
              </w:rPr>
            </m:ctrlPr>
          </m:fPr>
          <m:num>
            <m:sSub>
              <m:sSubPr>
                <m:ctrlPr>
                  <w:rPr>
                    <w:rFonts w:ascii="Cambria Math" w:eastAsia="Calibri" w:hAnsi="Cambria Math"/>
                    <w:i/>
                    <w:sz w:val="28"/>
                    <w:lang w:val="ka-GE"/>
                  </w:rPr>
                </m:ctrlPr>
              </m:sSubPr>
              <m:e>
                <m:r>
                  <w:rPr>
                    <w:rFonts w:ascii="Cambria Math" w:eastAsia="Calibri" w:hAnsi="Cambria Math"/>
                    <w:sz w:val="28"/>
                    <w:lang w:val="ka-GE"/>
                  </w:rPr>
                  <m:t>L</m:t>
                </m:r>
              </m:e>
              <m:sub>
                <m:r>
                  <w:rPr>
                    <w:rFonts w:ascii="Cambria Math" w:eastAsia="Calibri" w:hAnsi="Cambria Math" w:cs="Sylfaen"/>
                    <w:sz w:val="28"/>
                    <w:lang w:val="ka-GE"/>
                  </w:rPr>
                  <m:t>ფ</m:t>
                </m:r>
              </m:sub>
            </m:sSub>
          </m:num>
          <m:den>
            <m:sSub>
              <m:sSubPr>
                <m:ctrlPr>
                  <w:rPr>
                    <w:rFonts w:ascii="Cambria Math" w:eastAsia="Calibri" w:hAnsi="Cambria Math"/>
                    <w:sz w:val="28"/>
                    <w:lang w:val="ka-GE"/>
                  </w:rPr>
                </m:ctrlPr>
              </m:sSubPr>
              <m:e>
                <m:r>
                  <w:rPr>
                    <w:rFonts w:ascii="Cambria Math" w:eastAsia="Calibri" w:hAnsi="Cambria Math"/>
                    <w:sz w:val="28"/>
                    <w:lang w:val="ka-GE"/>
                  </w:rPr>
                  <m:t>L</m:t>
                </m:r>
              </m:e>
              <m:sub>
                <m:r>
                  <w:rPr>
                    <w:rFonts w:ascii="Cambria Math" w:eastAsia="Calibri" w:hAnsi="Cambria Math" w:cs="Sylfaen"/>
                    <w:sz w:val="28"/>
                    <w:lang w:val="ka-GE"/>
                  </w:rPr>
                  <m:t>სწ</m:t>
                </m:r>
              </m:sub>
            </m:sSub>
          </m:den>
        </m:f>
      </m:oMath>
      <w:r w:rsidR="00CE27BF" w:rsidRPr="00EF1141">
        <w:rPr>
          <w:rFonts w:ascii="Sylfaen" w:eastAsia="Calibri" w:hAnsi="Sylfaen"/>
          <w:sz w:val="22"/>
          <w:szCs w:val="22"/>
          <w:lang w:val="ka-GE"/>
        </w:rPr>
        <w:t xml:space="preserve">              (8)</w:t>
      </w:r>
    </w:p>
    <w:p w:rsidR="00CE27BF" w:rsidRPr="00EF1141" w:rsidRDefault="00CE27BF" w:rsidP="00CE27BF">
      <w:pPr>
        <w:numPr>
          <w:ilvl w:val="0"/>
          <w:numId w:val="20"/>
        </w:numPr>
        <w:jc w:val="both"/>
        <w:rPr>
          <w:rFonts w:ascii="Sylfaen" w:eastAsia="Calibri" w:hAnsi="Sylfaen"/>
          <w:sz w:val="22"/>
          <w:szCs w:val="22"/>
          <w:lang w:val="ka-GE"/>
        </w:rPr>
      </w:pPr>
      <w:r w:rsidRPr="00EF1141">
        <w:rPr>
          <w:rFonts w:ascii="Sylfaen" w:eastAsia="Calibri" w:hAnsi="Sylfaen"/>
          <w:sz w:val="22"/>
          <w:szCs w:val="22"/>
          <w:lang w:val="ka-GE"/>
        </w:rPr>
        <w:t>L</w:t>
      </w:r>
      <w:r w:rsidRPr="00EF1141">
        <w:rPr>
          <w:rFonts w:ascii="Sylfaen" w:eastAsia="Calibri" w:hAnsi="Sylfaen" w:cs="Sylfaen"/>
          <w:sz w:val="22"/>
          <w:szCs w:val="22"/>
          <w:vertAlign w:val="subscript"/>
          <w:lang w:val="ka-GE"/>
        </w:rPr>
        <w:t>ფ</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მანძილია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ადგილიდან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კვეთამდე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დინების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მიმართულებით</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მეტრებში</w:t>
      </w:r>
      <w:r w:rsidRPr="00EF1141">
        <w:rPr>
          <w:rFonts w:ascii="Sylfaen" w:eastAsia="Calibri" w:hAnsi="Sylfaen"/>
          <w:sz w:val="22"/>
          <w:szCs w:val="22"/>
          <w:lang w:val="ka-GE"/>
        </w:rPr>
        <w:t>.</w:t>
      </w:r>
    </w:p>
    <w:p w:rsidR="00CE27BF" w:rsidRPr="00EF1141" w:rsidRDefault="00CE27BF" w:rsidP="00CE27BF">
      <w:pPr>
        <w:numPr>
          <w:ilvl w:val="0"/>
          <w:numId w:val="20"/>
        </w:numPr>
        <w:jc w:val="both"/>
        <w:rPr>
          <w:rFonts w:ascii="Sylfaen" w:eastAsia="Calibri" w:hAnsi="Sylfaen"/>
          <w:sz w:val="22"/>
          <w:szCs w:val="22"/>
          <w:lang w:val="ka-GE"/>
        </w:rPr>
      </w:pPr>
      <w:r w:rsidRPr="00EF1141">
        <w:rPr>
          <w:rFonts w:ascii="Sylfaen" w:eastAsia="Calibri" w:hAnsi="Sylfaen"/>
          <w:sz w:val="22"/>
          <w:szCs w:val="22"/>
          <w:lang w:val="ka-GE"/>
        </w:rPr>
        <w:t>L</w:t>
      </w:r>
      <w:r w:rsidRPr="00EF1141">
        <w:rPr>
          <w:rFonts w:ascii="Sylfaen" w:eastAsia="Calibri" w:hAnsi="Sylfaen" w:cs="Sylfaen"/>
          <w:sz w:val="22"/>
          <w:szCs w:val="22"/>
          <w:vertAlign w:val="subscript"/>
          <w:lang w:val="ka-GE"/>
        </w:rPr>
        <w:t>სწ</w:t>
      </w:r>
      <w:r w:rsidRPr="00EF1141">
        <w:rPr>
          <w:rFonts w:ascii="Sylfaen" w:eastAsia="Calibri" w:hAnsi="Sylfaen"/>
          <w:sz w:val="22"/>
          <w:szCs w:val="22"/>
          <w:vertAlign w:val="subscript"/>
          <w:lang w:val="ka-GE"/>
        </w:rPr>
        <w:t xml:space="preserve"> </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უმოკლესი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მანძილი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ამ</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ორ</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პუნქტს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შორის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სწორის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მიხედვით</w:t>
      </w:r>
      <w:r w:rsidRPr="00EF1141">
        <w:rPr>
          <w:rFonts w:ascii="Sylfaen" w:eastAsia="Calibri" w:hAnsi="Sylfaen"/>
          <w:sz w:val="22"/>
          <w:szCs w:val="22"/>
          <w:lang w:val="ka-GE"/>
        </w:rPr>
        <w:t>).</w:t>
      </w:r>
    </w:p>
    <w:p w:rsidR="00CE27BF" w:rsidRPr="00EF1141" w:rsidRDefault="00CE27BF" w:rsidP="00CE27BF">
      <w:pPr>
        <w:numPr>
          <w:ilvl w:val="0"/>
          <w:numId w:val="20"/>
        </w:numPr>
        <w:jc w:val="both"/>
        <w:rPr>
          <w:rFonts w:ascii="Sylfaen" w:eastAsia="Calibri" w:hAnsi="Sylfaen"/>
          <w:sz w:val="22"/>
          <w:szCs w:val="22"/>
          <w:lang w:val="ka-GE"/>
        </w:rPr>
      </w:pPr>
      <w:r w:rsidRPr="00EF1141">
        <w:rPr>
          <w:rFonts w:ascii="Sylfaen" w:eastAsia="Calibri" w:hAnsi="Sylfaen"/>
          <w:sz w:val="22"/>
          <w:szCs w:val="22"/>
          <w:lang w:val="ka-GE"/>
        </w:rPr>
        <w:t xml:space="preserve">E - </w:t>
      </w:r>
      <w:r w:rsidRPr="00EF1141">
        <w:rPr>
          <w:rFonts w:ascii="Sylfaen" w:eastAsia="Calibri" w:hAnsi="Sylfaen" w:cs="Sylfaen"/>
          <w:sz w:val="22"/>
          <w:szCs w:val="22"/>
          <w:lang w:val="ka-GE"/>
        </w:rPr>
        <w:t>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ტურბულენტური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დიფუზიის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კოეფიციენტი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რომელიც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უდრის</w:t>
      </w:r>
      <w:r w:rsidRPr="00EF1141">
        <w:rPr>
          <w:rFonts w:ascii="Sylfaen" w:eastAsia="Calibri" w:hAnsi="Sylfaen"/>
          <w:sz w:val="22"/>
          <w:szCs w:val="22"/>
          <w:lang w:val="ka-GE"/>
        </w:rPr>
        <w:t xml:space="preserve">:        </w:t>
      </w:r>
    </w:p>
    <w:p w:rsidR="00CE27BF" w:rsidRPr="00EF1141" w:rsidRDefault="00CE27BF" w:rsidP="00CE27BF">
      <w:pPr>
        <w:jc w:val="both"/>
        <w:rPr>
          <w:rFonts w:ascii="Sylfaen" w:eastAsia="Calibri" w:hAnsi="Sylfaen"/>
          <w:sz w:val="22"/>
          <w:szCs w:val="22"/>
          <w:lang w:val="ka-GE"/>
        </w:rPr>
      </w:pPr>
    </w:p>
    <w:p w:rsidR="00CE27BF" w:rsidRPr="00EF1141" w:rsidRDefault="00431344" w:rsidP="00CE27BF">
      <w:pPr>
        <w:jc w:val="center"/>
        <w:rPr>
          <w:rFonts w:ascii="Sylfaen" w:eastAsia="Calibri" w:hAnsi="Sylfaen"/>
          <w:sz w:val="22"/>
          <w:szCs w:val="22"/>
          <w:lang w:val="ka-GE"/>
        </w:rPr>
      </w:pPr>
      <m:oMath>
        <m:r>
          <m:rPr>
            <m:sty m:val="p"/>
          </m:rPr>
          <w:rPr>
            <w:rFonts w:ascii="Cambria Math" w:eastAsia="Calibri" w:hAnsi="Cambria Math"/>
            <w:sz w:val="28"/>
            <w:lang w:val="ka-GE"/>
          </w:rPr>
          <m:t>E</m:t>
        </m:r>
        <m:r>
          <w:rPr>
            <w:rFonts w:ascii="Cambria Math" w:eastAsia="Calibri" w:hAnsi="Cambria Math"/>
            <w:sz w:val="28"/>
            <w:lang w:val="ka-GE"/>
          </w:rPr>
          <m:t>=</m:t>
        </m:r>
        <m:f>
          <m:fPr>
            <m:ctrlPr>
              <w:rPr>
                <w:rFonts w:ascii="Cambria Math" w:eastAsia="Calibri" w:hAnsi="Cambria Math"/>
                <w:sz w:val="28"/>
                <w:lang w:val="ka-GE"/>
              </w:rPr>
            </m:ctrlPr>
          </m:fPr>
          <m:num>
            <m:sSub>
              <m:sSubPr>
                <m:ctrlPr>
                  <w:rPr>
                    <w:rFonts w:ascii="Cambria Math" w:eastAsia="Calibri" w:hAnsi="Cambria Math"/>
                    <w:i/>
                    <w:sz w:val="28"/>
                    <w:lang w:val="ka-GE"/>
                  </w:rPr>
                </m:ctrlPr>
              </m:sSubPr>
              <m:e>
                <m:r>
                  <w:rPr>
                    <w:rFonts w:ascii="Cambria Math" w:eastAsia="Calibri" w:hAnsi="Cambria Math"/>
                    <w:sz w:val="28"/>
                    <w:lang w:val="ka-GE"/>
                  </w:rPr>
                  <m:t>V</m:t>
                </m:r>
              </m:e>
              <m:sub>
                <m:r>
                  <w:rPr>
                    <w:rFonts w:ascii="Cambria Math" w:eastAsia="Calibri" w:hAnsi="Cambria Math" w:cs="Sylfaen"/>
                    <w:sz w:val="28"/>
                    <w:lang w:val="ka-GE"/>
                  </w:rPr>
                  <m:t>საშ</m:t>
                </m:r>
              </m:sub>
            </m:sSub>
            <m:r>
              <w:rPr>
                <w:rFonts w:ascii="Cambria Math" w:eastAsia="Calibri" w:hAnsi="Cambria Math"/>
                <w:sz w:val="28"/>
                <w:lang w:val="ka-GE"/>
              </w:rPr>
              <m:t>*</m:t>
            </m:r>
            <m:sSub>
              <m:sSubPr>
                <m:ctrlPr>
                  <w:rPr>
                    <w:rFonts w:ascii="Cambria Math" w:eastAsia="Calibri" w:hAnsi="Cambria Math"/>
                    <w:i/>
                    <w:sz w:val="28"/>
                    <w:lang w:val="ka-GE"/>
                  </w:rPr>
                </m:ctrlPr>
              </m:sSubPr>
              <m:e>
                <m:r>
                  <w:rPr>
                    <w:rFonts w:ascii="Cambria Math" w:eastAsia="Calibri" w:hAnsi="Cambria Math"/>
                    <w:sz w:val="28"/>
                    <w:lang w:val="ka-GE"/>
                  </w:rPr>
                  <m:t>H</m:t>
                </m:r>
              </m:e>
              <m:sub>
                <m:r>
                  <w:rPr>
                    <w:rFonts w:ascii="Cambria Math" w:eastAsia="Calibri" w:hAnsi="Cambria Math" w:cs="Sylfaen"/>
                    <w:sz w:val="28"/>
                    <w:lang w:val="ka-GE"/>
                  </w:rPr>
                  <m:t>საშ</m:t>
                </m:r>
              </m:sub>
            </m:sSub>
          </m:num>
          <m:den>
            <m:r>
              <w:rPr>
                <w:rFonts w:ascii="Cambria Math" w:eastAsia="Calibri" w:hAnsi="Cambria Math"/>
                <w:sz w:val="28"/>
                <w:lang w:val="ka-GE"/>
              </w:rPr>
              <m:t>200</m:t>
            </m:r>
          </m:den>
        </m:f>
      </m:oMath>
      <w:r w:rsidR="00CE27BF" w:rsidRPr="00EF1141">
        <w:rPr>
          <w:rFonts w:ascii="Sylfaen" w:eastAsia="Calibri" w:hAnsi="Sylfaen"/>
          <w:sz w:val="22"/>
          <w:szCs w:val="22"/>
          <w:lang w:val="ka-GE"/>
        </w:rPr>
        <w:t xml:space="preserve">                   (9)</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sz w:val="22"/>
          <w:szCs w:val="22"/>
          <w:lang w:val="ka-GE"/>
        </w:rPr>
        <w:t>V</w:t>
      </w:r>
      <w:r w:rsidRPr="00EF1141">
        <w:rPr>
          <w:rFonts w:ascii="Sylfaen" w:eastAsia="Calibri" w:hAnsi="Sylfaen" w:cs="Sylfaen"/>
          <w:sz w:val="22"/>
          <w:szCs w:val="22"/>
          <w:vertAlign w:val="subscript"/>
          <w:lang w:val="ka-GE"/>
        </w:rPr>
        <w:t>საშ</w:t>
      </w:r>
      <w:r w:rsidRPr="00EF1141">
        <w:rPr>
          <w:rFonts w:ascii="Sylfaen" w:eastAsia="Calibri" w:hAnsi="Sylfaen"/>
          <w:sz w:val="22"/>
          <w:szCs w:val="22"/>
          <w:lang w:val="ka-GE"/>
        </w:rPr>
        <w:t>, H</w:t>
      </w:r>
      <w:r w:rsidRPr="00EF1141">
        <w:rPr>
          <w:rFonts w:ascii="Sylfaen" w:eastAsia="Calibri" w:hAnsi="Sylfaen" w:cs="Sylfaen"/>
          <w:sz w:val="22"/>
          <w:szCs w:val="22"/>
          <w:vertAlign w:val="subscript"/>
          <w:lang w:val="ka-GE"/>
        </w:rPr>
        <w:t>საშ</w:t>
      </w:r>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მონაკვეთზე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საშუალო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სიჩქარე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სიღრმეა</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lastRenderedPageBreak/>
        <w:t>იმ</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შემთხვევაში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როდესაც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ნივთიერებათა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აღემატება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დგინდება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დონეზე</w:t>
      </w:r>
      <w:r w:rsidRPr="00EF1141">
        <w:rPr>
          <w:rFonts w:ascii="Sylfaen" w:eastAsia="Calibri" w:hAnsi="Sylfaen"/>
          <w:sz w:val="22"/>
          <w:szCs w:val="22"/>
          <w:lang w:val="ka-GE"/>
        </w:rPr>
        <w:t>.</w:t>
      </w:r>
    </w:p>
    <w:p w:rsidR="00EF453C" w:rsidRPr="00EF1141" w:rsidRDefault="00CE27BF" w:rsidP="00EF453C">
      <w:pPr>
        <w:spacing w:before="120" w:after="120"/>
        <w:jc w:val="both"/>
        <w:rPr>
          <w:rFonts w:ascii="Sylfaen" w:hAnsi="Sylfaen"/>
          <w:sz w:val="22"/>
          <w:szCs w:val="22"/>
          <w:lang w:val="ka-GE"/>
        </w:rPr>
      </w:pPr>
      <w:r w:rsidRPr="00EF1141">
        <w:rPr>
          <w:rFonts w:ascii="Sylfaen" w:eastAsia="Calibri" w:hAnsi="Sylfaen" w:cs="Sylfaen"/>
          <w:sz w:val="22"/>
          <w:szCs w:val="22"/>
          <w:lang w:val="ka-GE"/>
        </w:rPr>
        <w:t>თუ</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წყლებთან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ერთად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ჩაშვებულ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ნივთიერებათა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ფაქტობრივი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რაოდენობა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ნაკლებია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გაანგარიშებულ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w:t>
      </w:r>
      <w:r w:rsidRPr="00EF1141">
        <w:rPr>
          <w:rFonts w:ascii="Sylfaen" w:eastAsia="Calibri" w:hAnsi="Sylfaen" w:cs="Sylfaen"/>
          <w:sz w:val="22"/>
          <w:szCs w:val="22"/>
          <w:lang w:val="ka-GE"/>
        </w:rPr>
        <w:t>ზე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მაშინ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მიიღება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ფაქტობრივი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ჩაშვება</w:t>
      </w:r>
      <w:r w:rsidRPr="00EF1141">
        <w:rPr>
          <w:rFonts w:ascii="Sylfaen" w:eastAsia="Calibri" w:hAnsi="Sylfaen"/>
          <w:sz w:val="22"/>
          <w:szCs w:val="22"/>
          <w:lang w:val="ka-GE"/>
        </w:rPr>
        <w:t>.</w:t>
      </w:r>
    </w:p>
    <w:p w:rsidR="005B762A" w:rsidRPr="00EF1141" w:rsidRDefault="00FB693D" w:rsidP="00EF453C">
      <w:pPr>
        <w:spacing w:before="120" w:after="120"/>
        <w:jc w:val="both"/>
        <w:rPr>
          <w:rFonts w:ascii="Sylfaen" w:hAnsi="Sylfaen"/>
          <w:sz w:val="22"/>
          <w:szCs w:val="22"/>
          <w:lang w:val="ka-GE"/>
        </w:rPr>
      </w:pPr>
      <w:r w:rsidRPr="00EF1141">
        <w:rPr>
          <w:rFonts w:ascii="Sylfaen" w:hAnsi="Sylfaen"/>
          <w:sz w:val="22"/>
          <w:szCs w:val="22"/>
          <w:lang w:val="ka-GE"/>
        </w:rPr>
        <w:t xml:space="preserve"> </w:t>
      </w:r>
    </w:p>
    <w:p w:rsidR="001C7A29" w:rsidRPr="00EF1141" w:rsidRDefault="001C7A29" w:rsidP="00E03492">
      <w:pPr>
        <w:pStyle w:val="Heading1"/>
        <w:tabs>
          <w:tab w:val="clear" w:pos="1440"/>
        </w:tabs>
        <w:ind w:left="0" w:firstLine="0"/>
      </w:pPr>
      <w:bookmarkStart w:id="11" w:name="_Toc222204607"/>
      <w:bookmarkStart w:id="12" w:name="_Toc222481835"/>
      <w:bookmarkStart w:id="13" w:name="_Toc222826809"/>
      <w:bookmarkStart w:id="14" w:name="_Toc243221638"/>
      <w:bookmarkStart w:id="15" w:name="_Toc326061481"/>
      <w:bookmarkStart w:id="16" w:name="_Toc82011576"/>
      <w:r w:rsidRPr="00EF1141">
        <w:t>საქმიანობის მოკლე მიმოხილვა</w:t>
      </w:r>
      <w:bookmarkEnd w:id="11"/>
      <w:bookmarkEnd w:id="12"/>
      <w:bookmarkEnd w:id="13"/>
      <w:bookmarkEnd w:id="14"/>
      <w:bookmarkEnd w:id="15"/>
      <w:bookmarkEnd w:id="16"/>
    </w:p>
    <w:p w:rsidR="00B350B3" w:rsidRPr="00EF1141" w:rsidRDefault="00B350B3" w:rsidP="00B350B3">
      <w:pPr>
        <w:tabs>
          <w:tab w:val="left" w:pos="2079"/>
        </w:tabs>
        <w:spacing w:before="120" w:after="120"/>
        <w:jc w:val="both"/>
        <w:rPr>
          <w:rFonts w:ascii="Sylfaen" w:hAnsi="Sylfaen"/>
          <w:sz w:val="22"/>
          <w:szCs w:val="22"/>
          <w:lang w:val="ka-GE"/>
        </w:rPr>
      </w:pPr>
      <w:r w:rsidRPr="00EF1141">
        <w:rPr>
          <w:rFonts w:ascii="Sylfaen" w:hAnsi="Sylfaen" w:cs="Sylfaen"/>
          <w:sz w:val="22"/>
          <w:szCs w:val="22"/>
          <w:lang w:val="ka-GE"/>
        </w:rPr>
        <w:t>ამჟამად</w:t>
      </w:r>
      <w:r w:rsidRPr="00EF1141">
        <w:rPr>
          <w:rFonts w:ascii="Sylfaen" w:hAnsi="Sylfaen"/>
          <w:sz w:val="22"/>
          <w:szCs w:val="22"/>
          <w:lang w:val="ka-GE"/>
        </w:rPr>
        <w:t xml:space="preserve"> </w:t>
      </w:r>
      <w:r w:rsidRPr="00EF1141">
        <w:rPr>
          <w:rFonts w:ascii="Sylfaen" w:hAnsi="Sylfaen" w:cs="Sylfaen"/>
          <w:sz w:val="22"/>
          <w:szCs w:val="22"/>
          <w:lang w:val="ka-GE"/>
        </w:rPr>
        <w:t>ზვარეს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ბანაკის</w:t>
      </w:r>
      <w:r w:rsidRPr="00EF1141">
        <w:rPr>
          <w:rFonts w:ascii="Sylfaen" w:hAnsi="Sylfaen"/>
          <w:sz w:val="22"/>
          <w:szCs w:val="22"/>
          <w:lang w:val="ka-GE"/>
        </w:rPr>
        <w:t xml:space="preserve"> </w:t>
      </w:r>
      <w:r w:rsidRPr="00EF1141">
        <w:rPr>
          <w:rFonts w:ascii="Sylfaen" w:hAnsi="Sylfaen" w:cs="Sylfaen"/>
          <w:sz w:val="22"/>
          <w:szCs w:val="22"/>
          <w:lang w:val="ka-GE"/>
        </w:rPr>
        <w:t>დანიშნულება</w:t>
      </w:r>
      <w:r w:rsidRPr="00EF1141">
        <w:rPr>
          <w:rFonts w:ascii="Sylfaen" w:hAnsi="Sylfaen"/>
          <w:sz w:val="22"/>
          <w:szCs w:val="22"/>
          <w:lang w:val="ka-GE"/>
        </w:rPr>
        <w:t xml:space="preserve"> </w:t>
      </w:r>
      <w:r w:rsidRPr="00EF1141">
        <w:rPr>
          <w:rFonts w:ascii="Sylfaen" w:hAnsi="Sylfaen" w:cs="Sylfaen"/>
          <w:sz w:val="22"/>
          <w:szCs w:val="22"/>
          <w:lang w:val="ka-GE"/>
        </w:rPr>
        <w:t>მდ</w:t>
      </w:r>
      <w:r w:rsidRPr="00EF1141">
        <w:rPr>
          <w:rFonts w:ascii="Sylfaen" w:hAnsi="Sylfaen"/>
          <w:sz w:val="22"/>
          <w:szCs w:val="22"/>
          <w:lang w:val="ka-GE"/>
        </w:rPr>
        <w:t xml:space="preserve">. </w:t>
      </w:r>
      <w:r w:rsidRPr="00EF1141">
        <w:rPr>
          <w:rFonts w:ascii="Sylfaen" w:hAnsi="Sylfaen" w:cs="Sylfaen"/>
          <w:sz w:val="22"/>
          <w:szCs w:val="22"/>
          <w:lang w:val="ka-GE"/>
        </w:rPr>
        <w:t>ზვარულას</w:t>
      </w:r>
      <w:r w:rsidRPr="00EF1141">
        <w:rPr>
          <w:rFonts w:ascii="Sylfaen" w:hAnsi="Sylfaen"/>
          <w:sz w:val="22"/>
          <w:szCs w:val="22"/>
          <w:lang w:val="ka-GE"/>
        </w:rPr>
        <w:t xml:space="preserve"> </w:t>
      </w:r>
      <w:r w:rsidRPr="00EF1141">
        <w:rPr>
          <w:rFonts w:ascii="Sylfaen" w:hAnsi="Sylfaen" w:cs="Sylfaen"/>
          <w:sz w:val="22"/>
          <w:szCs w:val="22"/>
          <w:lang w:val="ka-GE"/>
        </w:rPr>
        <w:t>მარჯვენა</w:t>
      </w:r>
      <w:r w:rsidRPr="00EF1141">
        <w:rPr>
          <w:rFonts w:ascii="Sylfaen" w:hAnsi="Sylfaen"/>
          <w:sz w:val="22"/>
          <w:szCs w:val="22"/>
          <w:lang w:val="ka-GE"/>
        </w:rPr>
        <w:t xml:space="preserve"> </w:t>
      </w:r>
      <w:r w:rsidRPr="00EF1141">
        <w:rPr>
          <w:rFonts w:ascii="Sylfaen" w:hAnsi="Sylfaen" w:cs="Sylfaen"/>
          <w:sz w:val="22"/>
          <w:szCs w:val="22"/>
          <w:lang w:val="ka-GE"/>
        </w:rPr>
        <w:t>სანაპიროს</w:t>
      </w:r>
      <w:r w:rsidRPr="00EF1141">
        <w:rPr>
          <w:rFonts w:ascii="Sylfaen" w:hAnsi="Sylfaen"/>
          <w:sz w:val="22"/>
          <w:szCs w:val="22"/>
          <w:lang w:val="ka-GE"/>
        </w:rPr>
        <w:t xml:space="preserve"> </w:t>
      </w:r>
      <w:r w:rsidRPr="00EF1141">
        <w:rPr>
          <w:rFonts w:ascii="Sylfaen" w:hAnsi="Sylfaen" w:cs="Sylfaen"/>
          <w:sz w:val="22"/>
          <w:szCs w:val="22"/>
          <w:lang w:val="ka-GE"/>
        </w:rPr>
        <w:t>ფერდობზე</w:t>
      </w:r>
      <w:r w:rsidRPr="00EF1141">
        <w:rPr>
          <w:rFonts w:ascii="Sylfaen" w:hAnsi="Sylfaen"/>
          <w:sz w:val="22"/>
          <w:szCs w:val="22"/>
          <w:lang w:val="ka-GE"/>
        </w:rPr>
        <w:t xml:space="preserve"> </w:t>
      </w:r>
      <w:r w:rsidRPr="00EF1141">
        <w:rPr>
          <w:rFonts w:ascii="Sylfaen" w:hAnsi="Sylfaen" w:cs="Sylfaen"/>
          <w:sz w:val="22"/>
          <w:szCs w:val="22"/>
          <w:lang w:val="ka-GE"/>
        </w:rPr>
        <w:t>გამავალი</w:t>
      </w:r>
      <w:r w:rsidRPr="00EF1141">
        <w:rPr>
          <w:rFonts w:ascii="Sylfaen" w:hAnsi="Sylfaen"/>
          <w:sz w:val="22"/>
          <w:szCs w:val="22"/>
          <w:lang w:val="ka-GE"/>
        </w:rPr>
        <w:t xml:space="preserve"> </w:t>
      </w:r>
      <w:r w:rsidRPr="00EF1141">
        <w:rPr>
          <w:rFonts w:ascii="Sylfaen" w:hAnsi="Sylfaen" w:cs="Sylfaen"/>
          <w:sz w:val="22"/>
          <w:szCs w:val="22"/>
          <w:lang w:val="ka-GE"/>
        </w:rPr>
        <w:t>სარკინიგზო</w:t>
      </w:r>
      <w:r w:rsidRPr="00EF1141">
        <w:rPr>
          <w:rFonts w:ascii="Sylfaen" w:hAnsi="Sylfaen"/>
          <w:sz w:val="22"/>
          <w:szCs w:val="22"/>
          <w:lang w:val="ka-GE"/>
        </w:rPr>
        <w:t xml:space="preserve"> </w:t>
      </w:r>
      <w:r w:rsidRPr="00EF1141">
        <w:rPr>
          <w:rFonts w:ascii="Sylfaen" w:hAnsi="Sylfaen" w:cs="Sylfaen"/>
          <w:sz w:val="22"/>
          <w:szCs w:val="22"/>
          <w:lang w:val="ka-GE"/>
        </w:rPr>
        <w:t>ხაზის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სამუშაოების</w:t>
      </w:r>
      <w:r w:rsidRPr="00EF1141">
        <w:rPr>
          <w:rFonts w:ascii="Sylfaen" w:hAnsi="Sylfaen"/>
          <w:sz w:val="22"/>
          <w:szCs w:val="22"/>
          <w:lang w:val="ka-GE"/>
        </w:rPr>
        <w:t xml:space="preserve"> </w:t>
      </w:r>
      <w:r w:rsidRPr="00EF1141">
        <w:rPr>
          <w:rFonts w:ascii="Sylfaen" w:hAnsi="Sylfaen" w:cs="Sylfaen"/>
          <w:sz w:val="22"/>
          <w:szCs w:val="22"/>
          <w:lang w:val="ka-GE"/>
        </w:rPr>
        <w:t>მომსახურებაა</w:t>
      </w:r>
      <w:r w:rsidRPr="00EF1141">
        <w:rPr>
          <w:rFonts w:ascii="Sylfaen" w:hAnsi="Sylfaen"/>
          <w:sz w:val="22"/>
          <w:szCs w:val="22"/>
          <w:lang w:val="ka-GE"/>
        </w:rPr>
        <w:t xml:space="preserve">. </w:t>
      </w:r>
      <w:r w:rsidRPr="00EF1141">
        <w:rPr>
          <w:rFonts w:ascii="Sylfaen" w:hAnsi="Sylfaen" w:cs="Sylfaen"/>
          <w:sz w:val="22"/>
          <w:szCs w:val="22"/>
          <w:lang w:val="ka-GE"/>
        </w:rPr>
        <w:t>ბანაკის</w:t>
      </w:r>
      <w:r w:rsidRPr="00EF1141">
        <w:rPr>
          <w:rFonts w:ascii="Sylfaen" w:hAnsi="Sylfaen"/>
          <w:sz w:val="22"/>
          <w:szCs w:val="22"/>
          <w:lang w:val="ka-GE"/>
        </w:rPr>
        <w:t xml:space="preserve"> </w:t>
      </w:r>
      <w:r w:rsidRPr="00EF1141">
        <w:rPr>
          <w:rFonts w:ascii="Sylfaen" w:hAnsi="Sylfaen" w:cs="Sylfaen"/>
          <w:sz w:val="22"/>
          <w:szCs w:val="22"/>
          <w:lang w:val="ka-GE"/>
        </w:rPr>
        <w:t>ტერიტორიაზე</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სამშენებელო</w:t>
      </w:r>
      <w:r w:rsidRPr="00EF1141">
        <w:rPr>
          <w:rFonts w:ascii="Sylfaen" w:hAnsi="Sylfaen"/>
          <w:sz w:val="22"/>
          <w:szCs w:val="22"/>
          <w:lang w:val="ka-GE"/>
        </w:rPr>
        <w:t xml:space="preserve"> </w:t>
      </w:r>
      <w:r w:rsidRPr="00EF1141">
        <w:rPr>
          <w:rFonts w:ascii="Sylfaen" w:hAnsi="Sylfaen" w:cs="Sylfaen"/>
          <w:sz w:val="22"/>
          <w:szCs w:val="22"/>
          <w:lang w:val="ka-GE"/>
        </w:rPr>
        <w:t>ინფრასტრუქტურასთან</w:t>
      </w:r>
      <w:r w:rsidRPr="00EF1141">
        <w:rPr>
          <w:rFonts w:ascii="Sylfaen" w:hAnsi="Sylfaen"/>
          <w:sz w:val="22"/>
          <w:szCs w:val="22"/>
          <w:lang w:val="ka-GE"/>
        </w:rPr>
        <w:t xml:space="preserve"> </w:t>
      </w:r>
      <w:r w:rsidRPr="00EF1141">
        <w:rPr>
          <w:rFonts w:ascii="Sylfaen" w:hAnsi="Sylfaen" w:cs="Sylfaen"/>
          <w:sz w:val="22"/>
          <w:szCs w:val="22"/>
          <w:lang w:val="ka-GE"/>
        </w:rPr>
        <w:t>ერთად</w:t>
      </w:r>
      <w:r w:rsidRPr="00EF1141">
        <w:rPr>
          <w:rFonts w:ascii="Sylfaen" w:hAnsi="Sylfaen"/>
          <w:sz w:val="22"/>
          <w:szCs w:val="22"/>
          <w:lang w:val="ka-GE"/>
        </w:rPr>
        <w:t xml:space="preserve"> </w:t>
      </w:r>
      <w:r w:rsidRPr="00EF1141">
        <w:rPr>
          <w:rFonts w:ascii="Sylfaen" w:hAnsi="Sylfaen" w:cs="Sylfaen"/>
          <w:sz w:val="22"/>
          <w:szCs w:val="22"/>
          <w:lang w:val="ka-GE"/>
        </w:rPr>
        <w:t>მოწყობილია</w:t>
      </w:r>
      <w:r w:rsidRPr="00EF1141">
        <w:rPr>
          <w:rFonts w:ascii="Sylfaen" w:hAnsi="Sylfaen"/>
          <w:sz w:val="22"/>
          <w:szCs w:val="22"/>
          <w:lang w:val="ka-GE"/>
        </w:rPr>
        <w:t xml:space="preserve"> </w:t>
      </w:r>
      <w:r w:rsidRPr="00EF1141">
        <w:rPr>
          <w:rFonts w:ascii="Sylfaen" w:hAnsi="Sylfaen" w:cs="Sylfaen"/>
          <w:sz w:val="22"/>
          <w:szCs w:val="22"/>
          <w:lang w:val="ka-GE"/>
        </w:rPr>
        <w:t>მუშათა</w:t>
      </w:r>
      <w:r w:rsidRPr="00EF1141">
        <w:rPr>
          <w:rFonts w:ascii="Sylfaen" w:hAnsi="Sylfaen"/>
          <w:sz w:val="22"/>
          <w:szCs w:val="22"/>
          <w:lang w:val="ka-GE"/>
        </w:rPr>
        <w:t xml:space="preserve"> </w:t>
      </w:r>
      <w:r w:rsidRPr="00EF1141">
        <w:rPr>
          <w:rFonts w:ascii="Sylfaen" w:hAnsi="Sylfaen" w:cs="Sylfaen"/>
          <w:sz w:val="22"/>
          <w:szCs w:val="22"/>
          <w:lang w:val="ka-GE"/>
        </w:rPr>
        <w:t>საცხოვრებელი</w:t>
      </w:r>
      <w:r w:rsidRPr="00EF1141">
        <w:rPr>
          <w:rFonts w:ascii="Sylfaen" w:hAnsi="Sylfaen"/>
          <w:sz w:val="22"/>
          <w:szCs w:val="22"/>
          <w:lang w:val="ka-GE"/>
        </w:rPr>
        <w:t xml:space="preserve"> </w:t>
      </w:r>
      <w:r w:rsidRPr="00EF1141">
        <w:rPr>
          <w:rFonts w:ascii="Sylfaen" w:hAnsi="Sylfaen" w:cs="Sylfaen"/>
          <w:sz w:val="22"/>
          <w:szCs w:val="22"/>
          <w:lang w:val="ka-GE"/>
        </w:rPr>
        <w:t>ერთსართულიანი</w:t>
      </w:r>
      <w:r w:rsidRPr="00EF1141">
        <w:rPr>
          <w:rFonts w:ascii="Sylfaen" w:hAnsi="Sylfaen"/>
          <w:sz w:val="22"/>
          <w:szCs w:val="22"/>
          <w:lang w:val="ka-GE"/>
        </w:rPr>
        <w:t xml:space="preserve"> </w:t>
      </w:r>
      <w:r w:rsidRPr="00EF1141">
        <w:rPr>
          <w:rFonts w:ascii="Sylfaen" w:hAnsi="Sylfaen" w:cs="Sylfaen"/>
          <w:sz w:val="22"/>
          <w:szCs w:val="22"/>
          <w:lang w:val="ka-GE"/>
        </w:rPr>
        <w:t>შენობები</w:t>
      </w:r>
      <w:r w:rsidRPr="00EF1141">
        <w:rPr>
          <w:rFonts w:ascii="Sylfaen" w:hAnsi="Sylfaen"/>
          <w:sz w:val="22"/>
          <w:szCs w:val="22"/>
          <w:lang w:val="ka-GE"/>
        </w:rPr>
        <w:t xml:space="preserve">. </w:t>
      </w:r>
    </w:p>
    <w:p w:rsidR="00B350B3" w:rsidRPr="00EF1141" w:rsidRDefault="00B350B3" w:rsidP="00B350B3">
      <w:pPr>
        <w:tabs>
          <w:tab w:val="left" w:pos="2079"/>
        </w:tabs>
        <w:spacing w:before="120" w:after="120"/>
        <w:jc w:val="both"/>
        <w:rPr>
          <w:rFonts w:ascii="Sylfaen" w:hAnsi="Sylfaen" w:cs="Sylfaen"/>
          <w:sz w:val="22"/>
          <w:szCs w:val="22"/>
          <w:lang w:val="ka-GE"/>
        </w:rPr>
      </w:pPr>
      <w:r w:rsidRPr="00EF1141">
        <w:rPr>
          <w:rFonts w:ascii="Sylfaen" w:hAnsi="Sylfaen" w:cs="Sylfaen"/>
          <w:sz w:val="22"/>
          <w:szCs w:val="22"/>
          <w:lang w:val="ka-GE"/>
        </w:rPr>
        <w:t>სამშენებელო ბანაკის ტერიტორიაზე განთავსებულია ბეტონის კვანძი, რომლის წარმადობაც შეადგენს 40 მ</w:t>
      </w:r>
      <w:r w:rsidRPr="00EF1141">
        <w:rPr>
          <w:rFonts w:ascii="Sylfaen" w:hAnsi="Sylfaen" w:cs="Sylfaen"/>
          <w:sz w:val="22"/>
          <w:szCs w:val="22"/>
          <w:vertAlign w:val="superscript"/>
          <w:lang w:val="ka-GE"/>
        </w:rPr>
        <w:t>3</w:t>
      </w:r>
      <w:r w:rsidRPr="00EF1141">
        <w:rPr>
          <w:rFonts w:ascii="Sylfaen" w:hAnsi="Sylfaen" w:cs="Sylfaen"/>
          <w:sz w:val="22"/>
          <w:szCs w:val="22"/>
          <w:lang w:val="ka-GE"/>
        </w:rPr>
        <w:t xml:space="preserve">/სთ-ს, ხოლო ინერტული მასალების შემოტანა ხორციელდება სხვა იურიდიული პირების საამქროებიდან, შესაბამისად ტერიტორიაზე სამსხვრევ-დამხარისხებელი საამქროს ექსპლუატაციით მოსალოდნელი ჩამდინარე წყლების წარმოქნას ადგილი არ არის.  ინერტული მასალები საწყობდება ფარდულის ტიპის გადახურვის მქონე სათავსებში.   </w:t>
      </w:r>
    </w:p>
    <w:p w:rsidR="00B350B3" w:rsidRPr="00EF1141" w:rsidRDefault="00B350B3" w:rsidP="00B350B3">
      <w:pPr>
        <w:tabs>
          <w:tab w:val="left" w:pos="2079"/>
        </w:tabs>
        <w:spacing w:before="120" w:after="120"/>
        <w:jc w:val="both"/>
        <w:rPr>
          <w:rFonts w:ascii="Sylfaen" w:hAnsi="Sylfaen" w:cs="Sylfaen"/>
          <w:sz w:val="22"/>
          <w:szCs w:val="22"/>
          <w:lang w:val="ka-GE"/>
        </w:rPr>
      </w:pPr>
      <w:r w:rsidRPr="00EF1141">
        <w:rPr>
          <w:rFonts w:ascii="Sylfaen" w:hAnsi="Sylfaen" w:cs="Sylfaen"/>
          <w:sz w:val="22"/>
          <w:szCs w:val="22"/>
          <w:lang w:val="ka-GE"/>
        </w:rPr>
        <w:t>ბანაკის ტერიტორიაზე წარმოქმნილი სამეურნეო-ფეკალური ჩამდინარე წყლების შეგროვება ხდება 20 მ</w:t>
      </w:r>
      <w:r w:rsidRPr="00EF1141">
        <w:rPr>
          <w:rFonts w:ascii="Sylfaen" w:hAnsi="Sylfaen" w:cs="Sylfaen"/>
          <w:sz w:val="22"/>
          <w:szCs w:val="22"/>
          <w:vertAlign w:val="superscript"/>
          <w:lang w:val="ka-GE"/>
        </w:rPr>
        <w:t>3</w:t>
      </w:r>
      <w:r w:rsidRPr="00EF1141">
        <w:rPr>
          <w:rFonts w:ascii="Sylfaen" w:hAnsi="Sylfaen" w:cs="Sylfaen"/>
          <w:sz w:val="22"/>
          <w:szCs w:val="22"/>
          <w:lang w:val="ka-GE"/>
        </w:rPr>
        <w:t xml:space="preserve"> მოცულობის საასენიზაციო ორმოს საშუალებით, რომლის განტვირთვაც ხორციელდება პერიოდულად,  მუნიციპალური სამსახურის </w:t>
      </w:r>
      <w:r w:rsidR="006C1C5D">
        <w:rPr>
          <w:rFonts w:ascii="Sylfaen" w:hAnsi="Sylfaen" w:cs="Sylfaen"/>
          <w:sz w:val="22"/>
          <w:szCs w:val="22"/>
          <w:lang w:val="ka-GE"/>
        </w:rPr>
        <w:t>მიერ, შესაბამის ხელშეკრულების საფუძველზე</w:t>
      </w:r>
      <w:r w:rsidRPr="00EF1141">
        <w:rPr>
          <w:rFonts w:ascii="Sylfaen" w:hAnsi="Sylfaen" w:cs="Sylfaen"/>
          <w:sz w:val="22"/>
          <w:szCs w:val="22"/>
          <w:lang w:val="ka-GE"/>
        </w:rPr>
        <w:t xml:space="preserve">. </w:t>
      </w:r>
    </w:p>
    <w:p w:rsidR="00B350B3" w:rsidRDefault="00B350B3" w:rsidP="00B350B3">
      <w:pPr>
        <w:tabs>
          <w:tab w:val="left" w:pos="2079"/>
        </w:tabs>
        <w:spacing w:before="120" w:after="120"/>
        <w:jc w:val="both"/>
        <w:rPr>
          <w:rFonts w:ascii="Sylfaen" w:hAnsi="Sylfaen" w:cs="Sylfaen"/>
          <w:sz w:val="22"/>
          <w:szCs w:val="22"/>
          <w:lang w:val="ka-GE"/>
        </w:rPr>
      </w:pPr>
      <w:r w:rsidRPr="00EF1141">
        <w:rPr>
          <w:rFonts w:ascii="Sylfaen" w:hAnsi="Sylfaen" w:cs="Sylfaen"/>
          <w:sz w:val="22"/>
          <w:szCs w:val="22"/>
          <w:lang w:val="ka-GE"/>
        </w:rPr>
        <w:t xml:space="preserve">ზდჩ-ის ნორმების წინამდებარე პროექტის ფარგლებში, სამშენებლო ბანაკის ტერიტორიაზე </w:t>
      </w:r>
      <w:r w:rsidR="00D8489F" w:rsidRPr="00EF1141">
        <w:rPr>
          <w:rFonts w:ascii="Sylfaen" w:hAnsi="Sylfaen" w:cs="Sylfaen"/>
          <w:sz w:val="22"/>
          <w:szCs w:val="22"/>
          <w:lang w:val="ka-GE"/>
        </w:rPr>
        <w:t xml:space="preserve">გათვალისწინებულია </w:t>
      </w:r>
      <w:r w:rsidR="006C1C5D">
        <w:rPr>
          <w:rFonts w:ascii="Sylfaen" w:hAnsi="Sylfaen" w:cs="Sylfaen"/>
          <w:sz w:val="22"/>
          <w:szCs w:val="22"/>
          <w:lang w:val="ka-GE"/>
        </w:rPr>
        <w:t>სანიაღვრე წყლებისთვის 24.57</w:t>
      </w:r>
      <w:r w:rsidR="00D8489F" w:rsidRPr="00EF1141">
        <w:rPr>
          <w:rFonts w:ascii="Sylfaen" w:hAnsi="Sylfaen" w:cs="Sylfaen"/>
          <w:sz w:val="22"/>
          <w:szCs w:val="22"/>
          <w:lang w:val="ka-GE"/>
        </w:rPr>
        <w:t xml:space="preserve"> მ</w:t>
      </w:r>
      <w:r w:rsidR="00D8489F" w:rsidRPr="00EF1141">
        <w:rPr>
          <w:rFonts w:ascii="Sylfaen" w:hAnsi="Sylfaen" w:cs="Sylfaen"/>
          <w:sz w:val="22"/>
          <w:szCs w:val="22"/>
          <w:vertAlign w:val="superscript"/>
          <w:lang w:val="ka-GE"/>
        </w:rPr>
        <w:t>3</w:t>
      </w:r>
      <w:r w:rsidR="00D8489F" w:rsidRPr="00EF1141">
        <w:rPr>
          <w:rFonts w:ascii="Sylfaen" w:hAnsi="Sylfaen" w:cs="Sylfaen"/>
          <w:sz w:val="22"/>
          <w:szCs w:val="22"/>
          <w:lang w:val="ka-GE"/>
        </w:rPr>
        <w:t xml:space="preserve"> </w:t>
      </w:r>
      <w:r w:rsidR="006C1C5D">
        <w:rPr>
          <w:rFonts w:ascii="Sylfaen" w:hAnsi="Sylfaen" w:cs="Sylfaen"/>
          <w:sz w:val="22"/>
          <w:szCs w:val="22"/>
          <w:lang w:val="ka-GE"/>
        </w:rPr>
        <w:t xml:space="preserve"> </w:t>
      </w:r>
      <w:r w:rsidR="00D8489F" w:rsidRPr="00EF1141">
        <w:rPr>
          <w:rFonts w:ascii="Sylfaen" w:hAnsi="Sylfaen" w:cs="Sylfaen"/>
          <w:sz w:val="22"/>
          <w:szCs w:val="22"/>
          <w:lang w:val="ka-GE"/>
        </w:rPr>
        <w:t xml:space="preserve">მოცულობის </w:t>
      </w:r>
      <w:r w:rsidR="00D8489F" w:rsidRPr="00EF1141">
        <w:rPr>
          <w:rFonts w:ascii="Sylfaen" w:hAnsi="Sylfaen" w:cs="Sylfaen"/>
          <w:sz w:val="22"/>
          <w:szCs w:val="22"/>
          <w:lang w:val="en-US"/>
        </w:rPr>
        <w:t xml:space="preserve"> </w:t>
      </w:r>
      <w:r w:rsidR="006C1C5D">
        <w:rPr>
          <w:rFonts w:ascii="Sylfaen" w:hAnsi="Sylfaen" w:cs="Sylfaen"/>
          <w:sz w:val="22"/>
          <w:szCs w:val="22"/>
          <w:lang w:val="ka-GE"/>
        </w:rPr>
        <w:t xml:space="preserve">სალექარი, ხოლო გვირაბის ნაჟური წყლებისთვის </w:t>
      </w:r>
      <w:r w:rsidR="00EB510F">
        <w:rPr>
          <w:rFonts w:ascii="Sylfaen" w:hAnsi="Sylfaen" w:cs="Sylfaen"/>
          <w:sz w:val="22"/>
          <w:szCs w:val="22"/>
          <w:lang w:val="ka-GE"/>
        </w:rPr>
        <w:t>182 მ</w:t>
      </w:r>
      <w:r w:rsidR="00EB510F" w:rsidRPr="00EB510F">
        <w:rPr>
          <w:rFonts w:ascii="Sylfaen" w:hAnsi="Sylfaen" w:cs="Sylfaen"/>
          <w:sz w:val="22"/>
          <w:szCs w:val="22"/>
          <w:vertAlign w:val="superscript"/>
          <w:lang w:val="ka-GE"/>
        </w:rPr>
        <w:t>3</w:t>
      </w:r>
      <w:r w:rsidR="00EB510F">
        <w:rPr>
          <w:rFonts w:ascii="Sylfaen" w:hAnsi="Sylfaen" w:cs="Sylfaen"/>
          <w:sz w:val="22"/>
          <w:szCs w:val="22"/>
          <w:lang w:val="ka-GE"/>
        </w:rPr>
        <w:t xml:space="preserve"> წარმადობის სალექარი. </w:t>
      </w:r>
      <w:r w:rsidR="00D8489F" w:rsidRPr="00EF1141">
        <w:rPr>
          <w:rFonts w:ascii="Sylfaen" w:hAnsi="Sylfaen" w:cs="Sylfaen"/>
          <w:sz w:val="22"/>
          <w:szCs w:val="22"/>
          <w:lang w:val="ka-GE"/>
        </w:rPr>
        <w:t xml:space="preserve"> </w:t>
      </w:r>
      <w:r w:rsidR="00EB510F">
        <w:rPr>
          <w:rFonts w:ascii="Sylfaen" w:hAnsi="Sylfaen" w:cs="Sylfaen"/>
          <w:sz w:val="22"/>
          <w:szCs w:val="22"/>
          <w:lang w:val="ka-GE"/>
        </w:rPr>
        <w:t xml:space="preserve">ორივე შემთხვევაში </w:t>
      </w:r>
      <w:proofErr w:type="spellStart"/>
      <w:r w:rsidR="00EF1141" w:rsidRPr="00EF1141">
        <w:rPr>
          <w:rFonts w:ascii="Sylfaen" w:hAnsi="Sylfaen" w:cs="Sylfaen"/>
          <w:sz w:val="22"/>
          <w:szCs w:val="22"/>
          <w:lang w:val="ka-GE"/>
        </w:rPr>
        <w:t>სალექარ</w:t>
      </w:r>
      <w:r w:rsidR="00EB510F">
        <w:rPr>
          <w:rFonts w:ascii="Sylfaen" w:hAnsi="Sylfaen" w:cs="Sylfaen"/>
          <w:sz w:val="22"/>
          <w:szCs w:val="22"/>
          <w:lang w:val="ka-GE"/>
        </w:rPr>
        <w:t>ებიდან</w:t>
      </w:r>
      <w:proofErr w:type="spellEnd"/>
      <w:r w:rsidR="00EF1141" w:rsidRPr="00EF1141">
        <w:rPr>
          <w:rFonts w:ascii="Sylfaen" w:hAnsi="Sylfaen" w:cs="Sylfaen"/>
          <w:sz w:val="22"/>
          <w:szCs w:val="22"/>
          <w:lang w:val="ka-GE"/>
        </w:rPr>
        <w:t xml:space="preserve"> გამოსული</w:t>
      </w:r>
      <w:r w:rsidR="00D8489F" w:rsidRPr="00EF1141">
        <w:rPr>
          <w:rFonts w:ascii="Sylfaen" w:hAnsi="Sylfaen" w:cs="Sylfaen"/>
          <w:sz w:val="22"/>
          <w:szCs w:val="22"/>
          <w:lang w:val="ka-GE"/>
        </w:rPr>
        <w:t xml:space="preserve"> ჩამდინარ</w:t>
      </w:r>
      <w:r w:rsidR="00EB510F">
        <w:rPr>
          <w:rFonts w:ascii="Sylfaen" w:hAnsi="Sylfaen" w:cs="Sylfaen"/>
          <w:sz w:val="22"/>
          <w:szCs w:val="22"/>
          <w:lang w:val="ka-GE"/>
        </w:rPr>
        <w:t>ე წყლების ორგანიზებული ეშვება</w:t>
      </w:r>
      <w:r w:rsidR="00D8489F" w:rsidRPr="00EF1141">
        <w:rPr>
          <w:rFonts w:ascii="Sylfaen" w:hAnsi="Sylfaen" w:cs="Sylfaen"/>
          <w:sz w:val="22"/>
          <w:szCs w:val="22"/>
          <w:lang w:val="ka-GE"/>
        </w:rPr>
        <w:t xml:space="preserve"> მდ. </w:t>
      </w:r>
      <w:proofErr w:type="spellStart"/>
      <w:r w:rsidR="00EF1141" w:rsidRPr="00EF1141">
        <w:rPr>
          <w:rFonts w:ascii="Sylfaen" w:hAnsi="Sylfaen" w:cs="Sylfaen"/>
          <w:sz w:val="22"/>
          <w:szCs w:val="22"/>
          <w:lang w:val="ka-GE"/>
        </w:rPr>
        <w:t>ზვარულაში</w:t>
      </w:r>
      <w:proofErr w:type="spellEnd"/>
      <w:r w:rsidR="00EF1141" w:rsidRPr="00EF1141">
        <w:rPr>
          <w:rFonts w:ascii="Sylfaen" w:hAnsi="Sylfaen" w:cs="Sylfaen"/>
          <w:sz w:val="22"/>
          <w:szCs w:val="22"/>
          <w:lang w:val="ka-GE"/>
        </w:rPr>
        <w:t>, წყალჩაშვების კოორდინატებია</w:t>
      </w:r>
      <w:r w:rsidR="00EB510F">
        <w:rPr>
          <w:rFonts w:ascii="Sylfaen" w:hAnsi="Sylfaen" w:cs="Sylfaen"/>
          <w:sz w:val="22"/>
          <w:szCs w:val="22"/>
          <w:lang w:val="ka-GE"/>
        </w:rPr>
        <w:t xml:space="preserve"> N1 – 367826/4646935, N2 </w:t>
      </w:r>
      <w:r w:rsidR="00F53D11">
        <w:rPr>
          <w:rFonts w:ascii="Sylfaen" w:hAnsi="Sylfaen" w:cs="Sylfaen"/>
          <w:sz w:val="22"/>
          <w:szCs w:val="22"/>
          <w:lang w:val="ka-GE"/>
        </w:rPr>
        <w:t>–</w:t>
      </w:r>
      <w:r w:rsidR="00EB510F">
        <w:rPr>
          <w:rFonts w:ascii="Sylfaen" w:hAnsi="Sylfaen" w:cs="Sylfaen"/>
          <w:sz w:val="22"/>
          <w:szCs w:val="22"/>
          <w:lang w:val="ka-GE"/>
        </w:rPr>
        <w:t xml:space="preserve"> </w:t>
      </w:r>
      <w:r w:rsidR="00F53D11">
        <w:rPr>
          <w:rFonts w:ascii="Sylfaen" w:hAnsi="Sylfaen" w:cs="Sylfaen"/>
          <w:sz w:val="22"/>
          <w:szCs w:val="22"/>
          <w:lang w:val="ka-GE"/>
        </w:rPr>
        <w:t>367822/4646922.</w:t>
      </w:r>
    </w:p>
    <w:p w:rsidR="00F53D11" w:rsidRPr="004B6D69" w:rsidRDefault="00F53D11" w:rsidP="00B350B3">
      <w:pPr>
        <w:tabs>
          <w:tab w:val="left" w:pos="2079"/>
        </w:tabs>
        <w:spacing w:before="120" w:after="120"/>
        <w:jc w:val="both"/>
        <w:rPr>
          <w:rFonts w:ascii="Sylfaen" w:hAnsi="Sylfaen" w:cs="Sylfaen"/>
          <w:sz w:val="22"/>
          <w:szCs w:val="22"/>
          <w:lang w:val="ka-GE"/>
        </w:rPr>
      </w:pPr>
      <w:r>
        <w:rPr>
          <w:rFonts w:ascii="Sylfaen" w:hAnsi="Sylfaen" w:cs="Sylfaen"/>
          <w:sz w:val="22"/>
          <w:szCs w:val="22"/>
          <w:lang w:val="ka-GE"/>
        </w:rPr>
        <w:t xml:space="preserve">ამ ეტაპზე გვირაბის გაყვანის სამშენებლო სამუშაოები დასრულებულია, მიმდინარებს მხოლოდ </w:t>
      </w:r>
      <w:proofErr w:type="spellStart"/>
      <w:r>
        <w:rPr>
          <w:rFonts w:ascii="Sylfaen" w:hAnsi="Sylfaen" w:cs="Sylfaen"/>
          <w:sz w:val="22"/>
          <w:szCs w:val="22"/>
          <w:lang w:val="ka-GE"/>
        </w:rPr>
        <w:t>მოსახვის</w:t>
      </w:r>
      <w:proofErr w:type="spellEnd"/>
      <w:r>
        <w:rPr>
          <w:rFonts w:ascii="Sylfaen" w:hAnsi="Sylfaen" w:cs="Sylfaen"/>
          <w:sz w:val="22"/>
          <w:szCs w:val="22"/>
          <w:lang w:val="ka-GE"/>
        </w:rPr>
        <w:t xml:space="preserve"> სამუშაოები, შესაბამისად ამ ეტაპზე წარმოქმნილი ნაჟური წყლის მაქსიმალური რაოდენობა შეიძლება იყოს 210-220 მ</w:t>
      </w:r>
      <w:r w:rsidRPr="00F53D11">
        <w:rPr>
          <w:rFonts w:ascii="Sylfaen" w:hAnsi="Sylfaen" w:cs="Sylfaen"/>
          <w:sz w:val="22"/>
          <w:szCs w:val="22"/>
          <w:vertAlign w:val="superscript"/>
          <w:lang w:val="ka-GE"/>
        </w:rPr>
        <w:t>3</w:t>
      </w:r>
      <w:r w:rsidRPr="00F53D11">
        <w:rPr>
          <w:rFonts w:ascii="Sylfaen" w:hAnsi="Sylfaen" w:cs="Sylfaen"/>
          <w:sz w:val="22"/>
          <w:szCs w:val="22"/>
          <w:lang w:val="ka-GE"/>
        </w:rPr>
        <w:t>/</w:t>
      </w:r>
      <w:r>
        <w:rPr>
          <w:rFonts w:ascii="Sylfaen" w:hAnsi="Sylfaen" w:cs="Sylfaen"/>
          <w:sz w:val="22"/>
          <w:szCs w:val="22"/>
          <w:lang w:val="ka-GE"/>
        </w:rPr>
        <w:t>სთ</w:t>
      </w:r>
      <w:r w:rsidR="004B6D69">
        <w:rPr>
          <w:rFonts w:ascii="Sylfaen" w:hAnsi="Sylfaen" w:cs="Sylfaen"/>
          <w:sz w:val="22"/>
          <w:szCs w:val="22"/>
          <w:lang w:val="ka-GE"/>
        </w:rPr>
        <w:t xml:space="preserve">, წელიწადში </w:t>
      </w:r>
      <w:r w:rsidR="004B6D69" w:rsidRPr="004B6D69">
        <w:rPr>
          <w:rFonts w:ascii="Sylfaen" w:hAnsi="Sylfaen" w:cs="Sylfaen"/>
          <w:sz w:val="22"/>
          <w:szCs w:val="22"/>
          <w:lang w:val="ka-GE"/>
        </w:rPr>
        <w:t>74,800</w:t>
      </w:r>
      <w:r w:rsidR="004B6D69">
        <w:rPr>
          <w:rFonts w:ascii="Sylfaen" w:hAnsi="Sylfaen" w:cs="Sylfaen"/>
          <w:sz w:val="22"/>
          <w:szCs w:val="22"/>
          <w:lang w:val="ka-GE"/>
        </w:rPr>
        <w:t xml:space="preserve"> მ</w:t>
      </w:r>
      <w:r w:rsidR="004B6D69" w:rsidRPr="004B6D69">
        <w:rPr>
          <w:rFonts w:ascii="Sylfaen" w:hAnsi="Sylfaen" w:cs="Sylfaen"/>
          <w:sz w:val="22"/>
          <w:szCs w:val="22"/>
          <w:vertAlign w:val="superscript"/>
          <w:lang w:val="ka-GE"/>
        </w:rPr>
        <w:t>3</w:t>
      </w:r>
      <w:r w:rsidR="004B6D69">
        <w:rPr>
          <w:rFonts w:ascii="Sylfaen" w:hAnsi="Sylfaen" w:cs="Sylfaen"/>
          <w:sz w:val="22"/>
          <w:szCs w:val="22"/>
          <w:lang w:val="ka-GE"/>
        </w:rPr>
        <w:t>.</w:t>
      </w:r>
    </w:p>
    <w:p w:rsidR="005B762A" w:rsidRDefault="00FF5283" w:rsidP="00B350B3">
      <w:pPr>
        <w:tabs>
          <w:tab w:val="left" w:pos="2079"/>
        </w:tabs>
        <w:spacing w:before="120" w:after="120"/>
        <w:jc w:val="both"/>
        <w:rPr>
          <w:rFonts w:ascii="Sylfaen" w:hAnsi="Sylfaen" w:cs="Sylfaen"/>
          <w:sz w:val="22"/>
          <w:szCs w:val="22"/>
          <w:lang w:val="ka-GE"/>
        </w:rPr>
      </w:pPr>
      <w:r>
        <w:rPr>
          <w:rFonts w:ascii="Sylfaen" w:hAnsi="Sylfaen" w:cs="Sylfaen"/>
          <w:sz w:val="22"/>
          <w:szCs w:val="22"/>
          <w:lang w:val="ka-GE"/>
        </w:rPr>
        <w:t xml:space="preserve">სამშენებლო ბანაკში მიმდინარე საქმიანობის და გვირაბიდან ნაჟური წყლების დაბინძურება შეწონილი ნაწილაკების გარდა სხვა დამაბინძურებელი ნივთიერებებით მოსალოდნელი არ არის, რადგან ყველა პოტენციურად დამაბინძურებელი წყარო განთავსებულია გადახურვის ქვეშ.  </w:t>
      </w:r>
      <w:r w:rsidR="0099507C">
        <w:rPr>
          <w:rFonts w:ascii="Sylfaen" w:hAnsi="Sylfaen" w:cs="Sylfaen"/>
          <w:sz w:val="22"/>
          <w:szCs w:val="22"/>
          <w:lang w:val="ka-GE"/>
        </w:rPr>
        <w:t xml:space="preserve"> </w:t>
      </w:r>
    </w:p>
    <w:p w:rsidR="00D8367F" w:rsidRPr="00EF1141" w:rsidRDefault="00771E1B" w:rsidP="00B350B3">
      <w:pPr>
        <w:tabs>
          <w:tab w:val="left" w:pos="2079"/>
        </w:tabs>
        <w:spacing w:before="120" w:after="120"/>
        <w:jc w:val="both"/>
        <w:rPr>
          <w:rFonts w:ascii="Sylfaen" w:hAnsi="Sylfaen" w:cs="LitNusx"/>
          <w:sz w:val="22"/>
          <w:szCs w:val="22"/>
          <w:lang w:val="en-US"/>
        </w:rPr>
        <w:sectPr w:rsidR="00D8367F" w:rsidRPr="00EF1141">
          <w:headerReference w:type="default" r:id="rId18"/>
          <w:footerReference w:type="default" r:id="rId19"/>
          <w:pgSz w:w="11906" w:h="16838"/>
          <w:pgMar w:top="1140" w:right="1133" w:bottom="1140" w:left="1134" w:header="720" w:footer="720" w:gutter="0"/>
          <w:cols w:space="720"/>
          <w:titlePg/>
          <w:docGrid w:linePitch="360"/>
        </w:sectPr>
      </w:pPr>
      <w:r>
        <w:rPr>
          <w:rFonts w:ascii="Sylfaen" w:hAnsi="Sylfaen" w:cs="Sylfaen"/>
          <w:sz w:val="22"/>
          <w:szCs w:val="22"/>
          <w:lang w:val="ka-GE"/>
        </w:rPr>
        <w:t>გვირაბიდან ნაჟური წყლების გაწმენდისთვის მოწყობილი სალექარი,</w:t>
      </w:r>
      <w:r w:rsidRPr="00771E1B">
        <w:rPr>
          <w:rFonts w:ascii="Sylfaen" w:hAnsi="Sylfaen" w:cs="Sylfaen"/>
          <w:sz w:val="22"/>
          <w:szCs w:val="22"/>
          <w:lang w:val="ka-GE"/>
        </w:rPr>
        <w:t xml:space="preserve"> შედგება სამი განყოფილებისაგან, პირველ განყოფილებაში ხდება შეწონილ</w:t>
      </w:r>
      <w:r w:rsidR="00FF5283">
        <w:rPr>
          <w:rFonts w:ascii="Sylfaen" w:hAnsi="Sylfaen" w:cs="Sylfaen"/>
          <w:sz w:val="22"/>
          <w:szCs w:val="22"/>
          <w:lang w:val="ka-GE"/>
        </w:rPr>
        <w:t xml:space="preserve">ი ნაწილაკების პირველადი </w:t>
      </w:r>
      <w:proofErr w:type="spellStart"/>
      <w:r w:rsidR="00FF5283">
        <w:rPr>
          <w:rFonts w:ascii="Sylfaen" w:hAnsi="Sylfaen" w:cs="Sylfaen"/>
          <w:sz w:val="22"/>
          <w:szCs w:val="22"/>
          <w:lang w:val="ka-GE"/>
        </w:rPr>
        <w:t>დალექვა,</w:t>
      </w:r>
      <w:r w:rsidRPr="00771E1B">
        <w:rPr>
          <w:rFonts w:ascii="Sylfaen" w:hAnsi="Sylfaen" w:cs="Sylfaen"/>
          <w:sz w:val="22"/>
          <w:szCs w:val="22"/>
          <w:lang w:val="ka-GE"/>
        </w:rPr>
        <w:t>ხოლო</w:t>
      </w:r>
      <w:proofErr w:type="spellEnd"/>
      <w:r w:rsidRPr="00771E1B">
        <w:rPr>
          <w:rFonts w:ascii="Sylfaen" w:hAnsi="Sylfaen" w:cs="Sylfaen"/>
          <w:sz w:val="22"/>
          <w:szCs w:val="22"/>
          <w:lang w:val="ka-GE"/>
        </w:rPr>
        <w:t xml:space="preserve"> შემდგომ მიმდინარეობს წყლის შეწონილი ნაწილაკებისაგან საბოლოო გაწმენდა. ანალოგიური ნაგებობების ექსპლუატაციის პრაქტიკიდან გამომდინარე, გაწმენდილ წყალში შეწონილი ნაწილაკების რაოდენობა არ იქნება 60 </w:t>
      </w:r>
      <w:proofErr w:type="spellStart"/>
      <w:r w:rsidRPr="00771E1B">
        <w:rPr>
          <w:rFonts w:ascii="Sylfaen" w:hAnsi="Sylfaen" w:cs="Sylfaen"/>
          <w:sz w:val="22"/>
          <w:szCs w:val="22"/>
          <w:lang w:val="ka-GE"/>
        </w:rPr>
        <w:t>მგ</w:t>
      </w:r>
      <w:proofErr w:type="spellEnd"/>
      <w:r w:rsidRPr="00771E1B">
        <w:rPr>
          <w:rFonts w:ascii="Sylfaen" w:hAnsi="Sylfaen" w:cs="Sylfaen"/>
          <w:sz w:val="22"/>
          <w:szCs w:val="22"/>
          <w:lang w:val="ka-GE"/>
        </w:rPr>
        <w:t xml:space="preserve">/ლ-ზე, </w:t>
      </w:r>
      <w:r w:rsidR="00D932DE">
        <w:rPr>
          <w:rFonts w:ascii="Sylfaen" w:hAnsi="Sylfaen" w:cs="Sylfaen"/>
          <w:sz w:val="22"/>
          <w:szCs w:val="22"/>
          <w:lang w:val="ka-GE"/>
        </w:rPr>
        <w:t xml:space="preserve">რაც შეეხება სანიაღვრე წყლებისთვის მოწყობილ სალექარს, იქნება 2 სექციიანი, გაწმენდის მეთოდოლოგია და მიღებული წყლის ხარისხი </w:t>
      </w:r>
      <w:r w:rsidR="00592CF5">
        <w:rPr>
          <w:rFonts w:ascii="Sylfaen" w:hAnsi="Sylfaen" w:cs="Sylfaen"/>
          <w:sz w:val="22"/>
          <w:szCs w:val="22"/>
          <w:lang w:val="ka-GE"/>
        </w:rPr>
        <w:t>მსგავსი</w:t>
      </w:r>
      <w:r w:rsidR="00D932DE">
        <w:rPr>
          <w:rFonts w:ascii="Sylfaen" w:hAnsi="Sylfaen" w:cs="Sylfaen"/>
          <w:sz w:val="22"/>
          <w:szCs w:val="22"/>
          <w:lang w:val="ka-GE"/>
        </w:rPr>
        <w:t xml:space="preserve"> იქნები </w:t>
      </w:r>
      <w:r w:rsidR="00592CF5">
        <w:rPr>
          <w:rFonts w:ascii="Sylfaen" w:hAnsi="Sylfaen" w:cs="Sylfaen"/>
          <w:sz w:val="22"/>
          <w:szCs w:val="22"/>
          <w:lang w:val="ka-GE"/>
        </w:rPr>
        <w:t>პირველი სალექარის, ორივე სალექარის პარამეტრები მოცემულია დაბლა ნახაზებზე,</w:t>
      </w:r>
      <w:r w:rsidR="00D8489F" w:rsidRPr="00EF1141">
        <w:rPr>
          <w:rFonts w:ascii="Sylfaen" w:hAnsi="Sylfaen" w:cs="Sylfaen"/>
          <w:sz w:val="22"/>
          <w:szCs w:val="22"/>
          <w:lang w:val="ka-GE"/>
        </w:rPr>
        <w:t xml:space="preserve"> ხოლო ტერიტორიის სიტუაციური სქემა სურათზე</w:t>
      </w:r>
      <w:r w:rsidR="00B350B3" w:rsidRPr="00EF1141">
        <w:rPr>
          <w:rFonts w:ascii="Sylfaen" w:hAnsi="Sylfaen" w:cs="Sylfaen"/>
          <w:sz w:val="22"/>
          <w:szCs w:val="22"/>
          <w:lang w:val="ka-GE"/>
        </w:rPr>
        <w:t xml:space="preserve"> 4.1.</w:t>
      </w:r>
      <w:r w:rsidR="00D8367F" w:rsidRPr="00EF1141">
        <w:rPr>
          <w:rFonts w:ascii="Sylfaen" w:hAnsi="Sylfaen" w:cs="LitNusx"/>
          <w:sz w:val="22"/>
          <w:szCs w:val="22"/>
          <w:lang w:val="ka-GE"/>
        </w:rPr>
        <w:tab/>
      </w:r>
      <w:r w:rsidR="00864777" w:rsidRPr="00EF1141">
        <w:rPr>
          <w:rFonts w:ascii="Sylfaen" w:hAnsi="Sylfaen" w:cs="LitNusx"/>
          <w:sz w:val="22"/>
          <w:szCs w:val="22"/>
          <w:lang w:val="en-US"/>
        </w:rPr>
        <w:t xml:space="preserve"> </w:t>
      </w:r>
    </w:p>
    <w:p w:rsidR="00D8367F" w:rsidRPr="00592CF5" w:rsidRDefault="00D8367F" w:rsidP="00D8367F">
      <w:pPr>
        <w:spacing w:before="120" w:after="120"/>
        <w:rPr>
          <w:rFonts w:ascii="Sylfaen" w:hAnsi="Sylfaen" w:cs="Sylfaen"/>
          <w:sz w:val="20"/>
          <w:szCs w:val="22"/>
          <w:lang w:val="ka-GE"/>
        </w:rPr>
      </w:pPr>
      <w:r w:rsidRPr="00592CF5">
        <w:rPr>
          <w:rFonts w:ascii="Sylfaen" w:hAnsi="Sylfaen" w:cs="Sylfaen"/>
          <w:b/>
          <w:sz w:val="20"/>
          <w:szCs w:val="22"/>
          <w:lang w:val="ka-GE"/>
        </w:rPr>
        <w:lastRenderedPageBreak/>
        <w:t>სურათი 4.1.</w:t>
      </w:r>
      <w:r w:rsidRPr="00592CF5">
        <w:rPr>
          <w:rFonts w:ascii="Sylfaen" w:hAnsi="Sylfaen" w:cs="Sylfaen"/>
          <w:sz w:val="20"/>
          <w:szCs w:val="22"/>
          <w:lang w:val="ka-GE"/>
        </w:rPr>
        <w:t xml:space="preserve"> </w:t>
      </w:r>
      <w:r w:rsidR="00EF1141" w:rsidRPr="00592CF5">
        <w:rPr>
          <w:rFonts w:ascii="Sylfaen" w:hAnsi="Sylfaen" w:cs="Sylfaen"/>
          <w:sz w:val="20"/>
          <w:szCs w:val="22"/>
          <w:lang w:val="ka-GE"/>
        </w:rPr>
        <w:t>ბანაკის სიტუაციური სქემა</w:t>
      </w:r>
    </w:p>
    <w:p w:rsidR="005C5AE1" w:rsidRPr="00EF1141" w:rsidRDefault="00431344" w:rsidP="00EF1141">
      <w:pPr>
        <w:spacing w:before="120" w:after="120"/>
        <w:jc w:val="center"/>
        <w:rPr>
          <w:rFonts w:ascii="Sylfaen" w:hAnsi="Sylfaen" w:cs="Sylfaen"/>
          <w:sz w:val="22"/>
          <w:szCs w:val="22"/>
          <w:lang w:val="ka-GE"/>
        </w:rPr>
      </w:pPr>
      <w:r w:rsidRPr="00AB582C">
        <w:rPr>
          <w:noProof/>
          <w:lang w:val="ka-GE" w:eastAsia="ka-GE"/>
        </w:rPr>
        <w:drawing>
          <wp:inline distT="0" distB="0" distL="0" distR="0">
            <wp:extent cx="8213476" cy="4933507"/>
            <wp:effectExtent l="0" t="0" r="0" b="63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4802" cy="4940310"/>
                    </a:xfrm>
                    <a:prstGeom prst="rect">
                      <a:avLst/>
                    </a:prstGeom>
                    <a:noFill/>
                    <a:ln>
                      <a:noFill/>
                    </a:ln>
                  </pic:spPr>
                </pic:pic>
              </a:graphicData>
            </a:graphic>
          </wp:inline>
        </w:drawing>
      </w:r>
    </w:p>
    <w:p w:rsidR="00D8367F" w:rsidRPr="00EF1141" w:rsidRDefault="00D8367F" w:rsidP="00D8489F">
      <w:pPr>
        <w:rPr>
          <w:rFonts w:ascii="Sylfaen" w:eastAsia="Sylfaen" w:hAnsi="Sylfaen"/>
        </w:rPr>
      </w:pPr>
    </w:p>
    <w:p w:rsidR="00884F71" w:rsidRDefault="00884F71" w:rsidP="00884F71">
      <w:pPr>
        <w:pStyle w:val="Caption"/>
        <w:keepNext/>
        <w:spacing w:before="120" w:after="120"/>
        <w:rPr>
          <w:rFonts w:ascii="Sylfaen" w:hAnsi="Sylfaen"/>
          <w:b w:val="0"/>
          <w:lang w:val="ka-GE"/>
        </w:rPr>
      </w:pPr>
      <w:r w:rsidRPr="00EF1141">
        <w:rPr>
          <w:rFonts w:ascii="Sylfaen" w:hAnsi="Sylfaen"/>
          <w:lang w:val="ka-GE"/>
        </w:rPr>
        <w:lastRenderedPageBreak/>
        <w:t>ნახაზი 4.1</w:t>
      </w:r>
      <w:r w:rsidR="00611330">
        <w:rPr>
          <w:rFonts w:ascii="Sylfaen" w:hAnsi="Sylfaen"/>
          <w:lang w:val="en-US"/>
        </w:rPr>
        <w:t>.</w:t>
      </w:r>
      <w:r w:rsidRPr="00611330">
        <w:rPr>
          <w:rFonts w:ascii="Sylfaen" w:hAnsi="Sylfaen"/>
          <w:b w:val="0"/>
          <w:lang w:val="ka-GE"/>
        </w:rPr>
        <w:t xml:space="preserve"> </w:t>
      </w:r>
      <w:r w:rsidR="00AB582C" w:rsidRPr="00611330">
        <w:rPr>
          <w:rFonts w:ascii="Sylfaen" w:hAnsi="Sylfaen"/>
          <w:b w:val="0"/>
          <w:lang w:val="ka-GE"/>
        </w:rPr>
        <w:t>N1</w:t>
      </w:r>
      <w:r w:rsidR="00AB582C">
        <w:rPr>
          <w:rFonts w:ascii="Sylfaen" w:hAnsi="Sylfaen"/>
          <w:lang w:val="ka-GE"/>
        </w:rPr>
        <w:t xml:space="preserve"> </w:t>
      </w:r>
      <w:r w:rsidRPr="00EF1141">
        <w:rPr>
          <w:rFonts w:ascii="Sylfaen" w:hAnsi="Sylfaen"/>
          <w:b w:val="0"/>
          <w:lang w:val="ka-GE"/>
        </w:rPr>
        <w:t>სალექარის გეგმა და ჭრილი</w:t>
      </w:r>
    </w:p>
    <w:p w:rsidR="00AB582C" w:rsidRPr="002568CD" w:rsidRDefault="00431344" w:rsidP="00AB582C">
      <w:pPr>
        <w:jc w:val="center"/>
        <w:rPr>
          <w:rFonts w:ascii="Calibri" w:hAnsi="Calibri"/>
          <w:lang w:val="ka-GE"/>
        </w:rPr>
      </w:pPr>
      <w:r w:rsidRPr="00AB582C">
        <w:rPr>
          <w:noProof/>
          <w:lang w:val="ka-GE" w:eastAsia="ka-GE"/>
        </w:rPr>
        <w:drawing>
          <wp:inline distT="0" distB="0" distL="0" distR="0">
            <wp:extent cx="9296400" cy="4663440"/>
            <wp:effectExtent l="0" t="0" r="0" b="381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96400" cy="4663440"/>
                    </a:xfrm>
                    <a:prstGeom prst="rect">
                      <a:avLst/>
                    </a:prstGeom>
                    <a:noFill/>
                    <a:ln>
                      <a:noFill/>
                    </a:ln>
                  </pic:spPr>
                </pic:pic>
              </a:graphicData>
            </a:graphic>
          </wp:inline>
        </w:drawing>
      </w:r>
    </w:p>
    <w:p w:rsidR="00AB582C" w:rsidRDefault="00AB582C" w:rsidP="00AB582C">
      <w:pPr>
        <w:pStyle w:val="Caption"/>
        <w:keepNext/>
        <w:spacing w:before="120" w:after="120"/>
        <w:rPr>
          <w:rFonts w:ascii="Sylfaen" w:hAnsi="Sylfaen"/>
          <w:lang w:val="ka-GE"/>
        </w:rPr>
      </w:pPr>
    </w:p>
    <w:p w:rsidR="00AB582C" w:rsidRPr="002568CD" w:rsidRDefault="00AB582C" w:rsidP="00AB582C">
      <w:pPr>
        <w:pStyle w:val="Caption"/>
        <w:keepNext/>
        <w:spacing w:before="120" w:after="120"/>
        <w:rPr>
          <w:rFonts w:ascii="Calibri" w:hAnsi="Calibri"/>
          <w:b w:val="0"/>
          <w:bCs w:val="0"/>
          <w:sz w:val="24"/>
          <w:szCs w:val="24"/>
          <w:lang w:val="ka-GE"/>
        </w:rPr>
      </w:pPr>
    </w:p>
    <w:p w:rsidR="00AB582C" w:rsidRPr="002568CD" w:rsidRDefault="00AB582C" w:rsidP="00AB582C">
      <w:pPr>
        <w:rPr>
          <w:rFonts w:ascii="Calibri" w:hAnsi="Calibri"/>
          <w:lang w:val="ka-GE"/>
        </w:rPr>
      </w:pPr>
    </w:p>
    <w:p w:rsidR="00AB582C" w:rsidRPr="00EF1141" w:rsidRDefault="00AB582C" w:rsidP="00AB582C">
      <w:pPr>
        <w:pStyle w:val="Caption"/>
        <w:keepNext/>
        <w:spacing w:before="120" w:after="120"/>
        <w:rPr>
          <w:rFonts w:ascii="Sylfaen" w:hAnsi="Sylfaen"/>
          <w:lang w:val="ka-GE"/>
        </w:rPr>
      </w:pPr>
      <w:r w:rsidRPr="00EF1141">
        <w:rPr>
          <w:rFonts w:ascii="Sylfaen" w:hAnsi="Sylfaen"/>
          <w:lang w:val="ka-GE"/>
        </w:rPr>
        <w:lastRenderedPageBreak/>
        <w:t>ნახაზი 4.</w:t>
      </w:r>
      <w:r w:rsidR="00611330">
        <w:rPr>
          <w:rFonts w:ascii="Sylfaen" w:hAnsi="Sylfaen"/>
          <w:lang w:val="en-US"/>
        </w:rPr>
        <w:t>2.</w:t>
      </w:r>
      <w:r w:rsidRPr="00EF1141">
        <w:rPr>
          <w:rFonts w:ascii="Sylfaen" w:hAnsi="Sylfaen"/>
          <w:lang w:val="ka-GE"/>
        </w:rPr>
        <w:t xml:space="preserve"> </w:t>
      </w:r>
      <w:r w:rsidRPr="00611330">
        <w:rPr>
          <w:rFonts w:ascii="Sylfaen" w:hAnsi="Sylfaen"/>
          <w:b w:val="0"/>
          <w:lang w:val="ka-GE"/>
        </w:rPr>
        <w:t>N2</w:t>
      </w:r>
      <w:r>
        <w:rPr>
          <w:rFonts w:ascii="Sylfaen" w:hAnsi="Sylfaen"/>
          <w:lang w:val="ka-GE"/>
        </w:rPr>
        <w:t xml:space="preserve"> </w:t>
      </w:r>
      <w:r w:rsidRPr="00EF1141">
        <w:rPr>
          <w:rFonts w:ascii="Sylfaen" w:hAnsi="Sylfaen"/>
          <w:b w:val="0"/>
          <w:lang w:val="ka-GE"/>
        </w:rPr>
        <w:t>სალექარის გეგმა და ჭრილი</w:t>
      </w:r>
    </w:p>
    <w:p w:rsidR="00884F71" w:rsidRDefault="00884F71" w:rsidP="00884F71">
      <w:pPr>
        <w:jc w:val="center"/>
        <w:rPr>
          <w:rFonts w:ascii="Sylfaen" w:hAnsi="Sylfaen" w:cs="Sylfaen"/>
          <w:lang w:val="ka-GE"/>
        </w:rPr>
      </w:pPr>
    </w:p>
    <w:tbl>
      <w:tblPr>
        <w:tblW w:w="0" w:type="auto"/>
        <w:jc w:val="center"/>
        <w:tblInd w:w="0" w:type="dxa"/>
        <w:tblLook w:val="04A0" w:firstRow="1" w:lastRow="0" w:firstColumn="1" w:lastColumn="0" w:noHBand="0" w:noVBand="1"/>
      </w:tblPr>
      <w:tblGrid>
        <w:gridCol w:w="6658"/>
        <w:gridCol w:w="2971"/>
      </w:tblGrid>
      <w:tr w:rsidR="00AB582C" w:rsidTr="002568CD">
        <w:trPr>
          <w:jc w:val="center"/>
        </w:trPr>
        <w:tc>
          <w:tcPr>
            <w:tcW w:w="9629" w:type="dxa"/>
            <w:gridSpan w:val="2"/>
            <w:shd w:val="clear" w:color="auto" w:fill="auto"/>
            <w:vAlign w:val="center"/>
          </w:tcPr>
          <w:p w:rsidR="00AB582C" w:rsidRDefault="00431344" w:rsidP="00F97876">
            <w:r w:rsidRPr="002568CD">
              <w:rPr>
                <w:noProof/>
                <w:lang w:val="ka-GE" w:eastAsia="ka-GE"/>
              </w:rPr>
              <mc:AlternateContent>
                <mc:Choice Requires="wps">
                  <w:drawing>
                    <wp:anchor distT="0" distB="0" distL="114300" distR="114300" simplePos="0" relativeHeight="251657216" behindDoc="0" locked="0" layoutInCell="1" allowOverlap="1">
                      <wp:simplePos x="0" y="0"/>
                      <wp:positionH relativeFrom="column">
                        <wp:posOffset>1473200</wp:posOffset>
                      </wp:positionH>
                      <wp:positionV relativeFrom="paragraph">
                        <wp:posOffset>26035</wp:posOffset>
                      </wp:positionV>
                      <wp:extent cx="184785" cy="130810"/>
                      <wp:effectExtent l="1270" t="0" r="4445" b="3175"/>
                      <wp:wrapNone/>
                      <wp:docPr id="1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B4E4D" id="Rectangle 23" o:spid="_x0000_s1026" style="position:absolute;margin-left:116pt;margin-top:2.05pt;width:14.55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" stroked="f"/>
                  </w:pict>
                </mc:Fallback>
              </mc:AlternateContent>
            </w:r>
            <w:r w:rsidRPr="002568CD">
              <w:rPr>
                <w:noProof/>
                <w:lang w:val="ka-GE" w:eastAsia="ka-GE"/>
              </w:rPr>
              <w:drawing>
                <wp:inline distT="0" distB="0" distL="0" distR="0">
                  <wp:extent cx="4023360" cy="1661160"/>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l="2957" t="2225" r="47868" b="61638"/>
                          <a:stretch>
                            <a:fillRect/>
                          </a:stretch>
                        </pic:blipFill>
                        <pic:spPr bwMode="auto">
                          <a:xfrm>
                            <a:off x="0" y="0"/>
                            <a:ext cx="4023360" cy="1661160"/>
                          </a:xfrm>
                          <a:prstGeom prst="rect">
                            <a:avLst/>
                          </a:prstGeom>
                          <a:noFill/>
                          <a:ln>
                            <a:noFill/>
                          </a:ln>
                        </pic:spPr>
                      </pic:pic>
                    </a:graphicData>
                  </a:graphic>
                </wp:inline>
              </w:drawing>
            </w:r>
          </w:p>
        </w:tc>
      </w:tr>
      <w:tr w:rsidR="00AB582C" w:rsidTr="002568CD">
        <w:trPr>
          <w:jc w:val="center"/>
        </w:trPr>
        <w:tc>
          <w:tcPr>
            <w:tcW w:w="6658" w:type="dxa"/>
            <w:shd w:val="clear" w:color="auto" w:fill="auto"/>
            <w:vAlign w:val="center"/>
          </w:tcPr>
          <w:p w:rsidR="00AB582C" w:rsidRDefault="00431344" w:rsidP="002568CD">
            <w:pPr>
              <w:jc w:val="center"/>
            </w:pPr>
            <w:r w:rsidRPr="002568CD">
              <w:rPr>
                <w:noProof/>
                <w:lang w:val="ka-GE" w:eastAsia="ka-GE"/>
              </w:rPr>
              <w:drawing>
                <wp:inline distT="0" distB="0" distL="0" distR="0">
                  <wp:extent cx="3520440" cy="1706880"/>
                  <wp:effectExtent l="0" t="0" r="3810" b="762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0440" cy="1706880"/>
                          </a:xfrm>
                          <a:prstGeom prst="rect">
                            <a:avLst/>
                          </a:prstGeom>
                          <a:noFill/>
                          <a:ln>
                            <a:noFill/>
                          </a:ln>
                        </pic:spPr>
                      </pic:pic>
                    </a:graphicData>
                  </a:graphic>
                </wp:inline>
              </w:drawing>
            </w:r>
          </w:p>
        </w:tc>
        <w:tc>
          <w:tcPr>
            <w:tcW w:w="2971" w:type="dxa"/>
            <w:shd w:val="clear" w:color="auto" w:fill="auto"/>
            <w:vAlign w:val="center"/>
          </w:tcPr>
          <w:p w:rsidR="00AB582C" w:rsidRDefault="00431344" w:rsidP="002568CD">
            <w:pPr>
              <w:jc w:val="center"/>
            </w:pPr>
            <w:r w:rsidRPr="002568CD">
              <w:rPr>
                <w:noProof/>
                <w:lang w:val="ka-GE" w:eastAsia="ka-GE"/>
              </w:rPr>
              <w:drawing>
                <wp:inline distT="0" distB="0" distL="0" distR="0">
                  <wp:extent cx="1584960" cy="143256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l="74487" t="2225" r="6235" b="66609"/>
                          <a:stretch>
                            <a:fillRect/>
                          </a:stretch>
                        </pic:blipFill>
                        <pic:spPr bwMode="auto">
                          <a:xfrm>
                            <a:off x="0" y="0"/>
                            <a:ext cx="1584960" cy="1432560"/>
                          </a:xfrm>
                          <a:prstGeom prst="rect">
                            <a:avLst/>
                          </a:prstGeom>
                          <a:noFill/>
                          <a:ln>
                            <a:noFill/>
                          </a:ln>
                        </pic:spPr>
                      </pic:pic>
                    </a:graphicData>
                  </a:graphic>
                </wp:inline>
              </w:drawing>
            </w:r>
          </w:p>
        </w:tc>
      </w:tr>
    </w:tbl>
    <w:p w:rsidR="00AB582C" w:rsidRDefault="00AB582C"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1A2B35">
      <w:pPr>
        <w:spacing w:before="120" w:after="120"/>
        <w:rPr>
          <w:rFonts w:ascii="Sylfaen" w:hAnsi="Sylfaen" w:cs="Sylfaen"/>
          <w:sz w:val="20"/>
          <w:lang w:val="ka-GE"/>
        </w:rPr>
      </w:pPr>
      <w:r w:rsidRPr="001A2B35">
        <w:rPr>
          <w:rFonts w:ascii="Sylfaen" w:hAnsi="Sylfaen" w:cs="Sylfaen"/>
          <w:b/>
          <w:sz w:val="20"/>
          <w:lang w:val="ka-GE"/>
        </w:rPr>
        <w:lastRenderedPageBreak/>
        <w:t>სურათი 4.</w:t>
      </w:r>
      <w:r w:rsidR="00611330">
        <w:rPr>
          <w:rFonts w:ascii="Sylfaen" w:hAnsi="Sylfaen" w:cs="Sylfaen"/>
          <w:b/>
          <w:sz w:val="20"/>
          <w:lang w:val="en-US"/>
        </w:rPr>
        <w:t>2.</w:t>
      </w:r>
      <w:r w:rsidRPr="001A2B35">
        <w:rPr>
          <w:rFonts w:ascii="Sylfaen" w:hAnsi="Sylfaen" w:cs="Sylfaen"/>
          <w:sz w:val="20"/>
          <w:lang w:val="ka-GE"/>
        </w:rPr>
        <w:t xml:space="preserve"> სალექარის სამშენებლო სამუშაოები</w:t>
      </w:r>
    </w:p>
    <w:p w:rsidR="001A2B35" w:rsidRPr="001A2B35" w:rsidRDefault="00431344" w:rsidP="001A2B35">
      <w:pPr>
        <w:rPr>
          <w:rFonts w:ascii="Sylfaen" w:hAnsi="Sylfaen" w:cs="Sylfaen"/>
          <w:sz w:val="20"/>
          <w:lang w:val="ka-GE"/>
        </w:rPr>
      </w:pPr>
      <w:r w:rsidRPr="001A2B35">
        <w:rPr>
          <w:noProof/>
          <w:lang w:val="ka-GE" w:eastAsia="ka-GE"/>
        </w:rPr>
        <w:drawing>
          <wp:anchor distT="0" distB="0" distL="114300" distR="114300" simplePos="0" relativeHeight="251658240" behindDoc="1" locked="0" layoutInCell="1" allowOverlap="1">
            <wp:simplePos x="0" y="0"/>
            <wp:positionH relativeFrom="column">
              <wp:posOffset>4878705</wp:posOffset>
            </wp:positionH>
            <wp:positionV relativeFrom="paragraph">
              <wp:posOffset>53975</wp:posOffset>
            </wp:positionV>
            <wp:extent cx="4232910" cy="3362960"/>
            <wp:effectExtent l="0" t="0" r="0" b="8890"/>
            <wp:wrapThrough wrapText="bothSides">
              <wp:wrapPolygon edited="0">
                <wp:start x="0" y="0"/>
                <wp:lineTo x="0" y="21535"/>
                <wp:lineTo x="21483" y="21535"/>
                <wp:lineTo x="21483" y="0"/>
                <wp:lineTo x="0" y="0"/>
              </wp:wrapPolygon>
            </wp:wrapThrough>
            <wp:docPr id="26" name="Picture 26" descr="1,To GAMMA：Zvare Camp settlement tank (#1)(Under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To GAMMA：Zvare Camp settlement tank (#1)(Under construc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32910" cy="3362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ylfaen" w:hAnsi="Sylfaen" w:cs="Sylfaen"/>
          <w:noProof/>
          <w:sz w:val="20"/>
          <w:lang w:val="ka-GE" w:eastAsia="ka-GE"/>
        </w:rPr>
        <w:drawing>
          <wp:inline distT="0" distB="0" distL="0" distR="0">
            <wp:extent cx="4628515" cy="3469005"/>
            <wp:effectExtent l="0" t="0" r="635" b="0"/>
            <wp:docPr id="1" name="Picture 24" descr="2,To%20GAMMA：Zvare%20Camp%20settlement%20tank%2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To%20GAMMA：Zvare%20Camp%20settlement%20tank%20(%2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28515" cy="3469005"/>
                    </a:xfrm>
                    <a:prstGeom prst="rect">
                      <a:avLst/>
                    </a:prstGeom>
                    <a:noFill/>
                    <a:ln>
                      <a:noFill/>
                    </a:ln>
                  </pic:spPr>
                </pic:pic>
              </a:graphicData>
            </a:graphic>
          </wp:inline>
        </w:drawing>
      </w: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E62D0D">
      <w:pPr>
        <w:rPr>
          <w:rFonts w:ascii="Sylfaen" w:hAnsi="Sylfaen" w:cs="Sylfaen"/>
          <w:sz w:val="20"/>
          <w:lang w:val="ka-GE"/>
        </w:rPr>
      </w:pPr>
    </w:p>
    <w:p w:rsidR="00E62D0D" w:rsidRDefault="00E62D0D" w:rsidP="00E62D0D">
      <w:pPr>
        <w:rPr>
          <w:rFonts w:ascii="Sylfaen" w:hAnsi="Sylfaen" w:cs="Sylfaen"/>
          <w:sz w:val="20"/>
          <w:lang w:val="ka-GE"/>
        </w:rPr>
      </w:pPr>
    </w:p>
    <w:p w:rsidR="00E62D0D" w:rsidRPr="00E62D0D" w:rsidRDefault="00E62D0D" w:rsidP="00E62D0D">
      <w:pPr>
        <w:rPr>
          <w:rFonts w:ascii="Sylfaen" w:hAnsi="Sylfaen" w:cs="Sylfaen"/>
          <w:sz w:val="20"/>
          <w:lang w:val="ka-GE"/>
        </w:rPr>
        <w:sectPr w:rsidR="00E62D0D" w:rsidRPr="00E62D0D" w:rsidSect="00D8367F">
          <w:pgSz w:w="16838" w:h="11906" w:orient="landscape"/>
          <w:pgMar w:top="1134" w:right="1140" w:bottom="1134" w:left="1140" w:header="720" w:footer="720" w:gutter="0"/>
          <w:cols w:space="720"/>
          <w:titlePg/>
          <w:docGrid w:linePitch="360"/>
        </w:sectPr>
      </w:pPr>
    </w:p>
    <w:p w:rsidR="001C7A29" w:rsidRPr="00EF1141" w:rsidRDefault="00D8489F" w:rsidP="00D8489F">
      <w:pPr>
        <w:pStyle w:val="Heading2"/>
        <w:spacing w:before="120" w:after="120"/>
        <w:rPr>
          <w:szCs w:val="22"/>
          <w:lang w:val="ka-GE"/>
        </w:rPr>
      </w:pPr>
      <w:r w:rsidRPr="00EF1141">
        <w:rPr>
          <w:rFonts w:cs="Sylfaen"/>
          <w:lang w:val="ka-GE"/>
        </w:rPr>
        <w:lastRenderedPageBreak/>
        <w:t xml:space="preserve"> </w:t>
      </w:r>
      <w:bookmarkStart w:id="17" w:name="_Toc68711363"/>
      <w:bookmarkStart w:id="18" w:name="_Toc82011577"/>
      <w:r w:rsidR="001C7A29" w:rsidRPr="00EF1141">
        <w:rPr>
          <w:rFonts w:cs="Sylfaen"/>
          <w:lang w:val="ka-GE"/>
        </w:rPr>
        <w:t>მუშაობის</w:t>
      </w:r>
      <w:r w:rsidR="001C7A29" w:rsidRPr="00EF1141">
        <w:rPr>
          <w:lang w:val="ka-GE"/>
        </w:rPr>
        <w:t xml:space="preserve"> </w:t>
      </w:r>
      <w:r w:rsidR="001C7A29" w:rsidRPr="00EF1141">
        <w:rPr>
          <w:rFonts w:cs="Sylfaen"/>
          <w:lang w:val="ka-GE"/>
        </w:rPr>
        <w:t>რეჟიმი</w:t>
      </w:r>
      <w:r w:rsidR="001C7A29" w:rsidRPr="00EF1141">
        <w:rPr>
          <w:lang w:val="ka-GE"/>
        </w:rPr>
        <w:t xml:space="preserve"> </w:t>
      </w:r>
      <w:r w:rsidR="001C7A29" w:rsidRPr="00EF1141">
        <w:rPr>
          <w:rFonts w:cs="Sylfaen"/>
          <w:lang w:val="ka-GE"/>
        </w:rPr>
        <w:t>და</w:t>
      </w:r>
      <w:r w:rsidR="001C7A29" w:rsidRPr="00EF1141">
        <w:rPr>
          <w:lang w:val="ka-GE"/>
        </w:rPr>
        <w:t xml:space="preserve"> </w:t>
      </w:r>
      <w:r w:rsidR="001C7A29" w:rsidRPr="00EF1141">
        <w:rPr>
          <w:rFonts w:cs="Sylfaen"/>
          <w:lang w:val="ka-GE"/>
        </w:rPr>
        <w:t>მომსახურე</w:t>
      </w:r>
      <w:r w:rsidR="001C7A29" w:rsidRPr="00EF1141">
        <w:rPr>
          <w:lang w:val="ka-GE"/>
        </w:rPr>
        <w:t xml:space="preserve"> </w:t>
      </w:r>
      <w:r w:rsidR="001C7A29" w:rsidRPr="00EF1141">
        <w:rPr>
          <w:rFonts w:cs="Sylfaen"/>
          <w:lang w:val="ka-GE"/>
        </w:rPr>
        <w:t>პერსონალი</w:t>
      </w:r>
      <w:bookmarkEnd w:id="17"/>
      <w:bookmarkEnd w:id="18"/>
    </w:p>
    <w:p w:rsidR="005D74D7" w:rsidRPr="00EF1141" w:rsidRDefault="00D8489F" w:rsidP="0087492C">
      <w:pPr>
        <w:jc w:val="both"/>
        <w:rPr>
          <w:rFonts w:ascii="Sylfaen" w:hAnsi="Sylfaen"/>
          <w:sz w:val="22"/>
          <w:lang w:val="ka-GE"/>
        </w:rPr>
      </w:pPr>
      <w:bookmarkStart w:id="19" w:name="_Toc312252371"/>
      <w:r w:rsidRPr="00EF1141">
        <w:rPr>
          <w:rFonts w:ascii="Sylfaen" w:hAnsi="Sylfaen" w:cs="Sylfaen"/>
          <w:sz w:val="22"/>
          <w:lang w:val="ka-GE"/>
        </w:rPr>
        <w:t>სამშენებლო ბანაკის ტერიტორიაზე დასაქმებულია 30 ადამიანი, ერთცვლიანი სამუშაო რეჟიმით, წელიწადში 340 დღისა და დღეში 8 სთ-იანი სამუშაო გრაფიკით. ადმინისტრაციულ-მმართველობითი პერსონალისა და დამხმარე სამსახურების სამუშაო რეჟიმი იქნება აგრეთვე ერთცვლიანი, შაბათ-კვირის და სადღესასწაულო დღეების გარდა.</w:t>
      </w:r>
    </w:p>
    <w:p w:rsidR="005D74D7" w:rsidRDefault="005D74D7" w:rsidP="0087492C">
      <w:pPr>
        <w:jc w:val="both"/>
        <w:rPr>
          <w:rFonts w:ascii="Sylfaen" w:hAnsi="Sylfaen"/>
          <w:lang w:val="ka-GE"/>
        </w:rPr>
      </w:pPr>
    </w:p>
    <w:p w:rsidR="005B762A" w:rsidRPr="00EF1141" w:rsidRDefault="005B762A" w:rsidP="0087492C">
      <w:pPr>
        <w:jc w:val="both"/>
        <w:rPr>
          <w:rFonts w:ascii="Sylfaen" w:hAnsi="Sylfaen"/>
          <w:lang w:val="ka-GE"/>
        </w:rPr>
      </w:pPr>
    </w:p>
    <w:p w:rsidR="001C7A29" w:rsidRPr="00EF1141" w:rsidRDefault="001C7A29" w:rsidP="005D74D7">
      <w:pPr>
        <w:pStyle w:val="Heading1numbered"/>
        <w:tabs>
          <w:tab w:val="clear" w:pos="1440"/>
        </w:tabs>
        <w:spacing w:before="120"/>
        <w:ind w:left="0" w:firstLine="0"/>
        <w:outlineLvl w:val="9"/>
        <w:rPr>
          <w:bCs w:val="0"/>
        </w:rPr>
      </w:pPr>
      <w:r w:rsidRPr="00EF1141">
        <w:rPr>
          <w:bCs w:val="0"/>
        </w:rPr>
        <w:t>წყალმომარაგება და ჩამდინარე წყლების არინება</w:t>
      </w:r>
      <w:bookmarkEnd w:id="19"/>
    </w:p>
    <w:p w:rsidR="00F57E31" w:rsidRPr="00EF1141" w:rsidRDefault="00F57E31" w:rsidP="00F57E31">
      <w:pPr>
        <w:pStyle w:val="Heading2"/>
        <w:rPr>
          <w:lang w:val="ka-GE"/>
        </w:rPr>
      </w:pPr>
      <w:bookmarkStart w:id="20" w:name="_Toc68711364"/>
      <w:bookmarkStart w:id="21" w:name="_Toc82011578"/>
      <w:r w:rsidRPr="00EF1141">
        <w:rPr>
          <w:lang w:val="ka-GE"/>
        </w:rPr>
        <w:t>წყალმომარაგება</w:t>
      </w:r>
      <w:bookmarkEnd w:id="20"/>
      <w:bookmarkEnd w:id="21"/>
      <w:r w:rsidRPr="00EF1141">
        <w:rPr>
          <w:lang w:val="ka-GE"/>
        </w:rPr>
        <w:t xml:space="preserve"> </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 xml:space="preserve">სამშენებელო ბანაკის ფუნქციონირების პროცესში წყალი გამოიყენება როგორც სასმელ-სამეურნეო, ასევე ტექნიკური მიზნებისათვის. სასმელ-სამეურნეო დანიშნულებით გამოყენებულია ადგილობრივი წყაროს წყალი, ხოლო ტექნიკური მიზნებისათვის მდ. ზვარულას წყალი. </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სამშენებლო სამუშაოების შესრულების პროცესში 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და ერთ მუშაზე შეადგენს 45 ლ-ს.</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დასაქმებული პერსონალის რაოდენობა სამშენებლო ბანაკში არის 30 კაცი, შესაბამისად, გვექნება</w:t>
      </w:r>
    </w:p>
    <w:p w:rsidR="00F57E31" w:rsidRPr="00EF1141" w:rsidRDefault="00F57E31" w:rsidP="00F57E31">
      <w:pPr>
        <w:spacing w:before="120" w:after="120"/>
        <w:jc w:val="center"/>
        <w:rPr>
          <w:rFonts w:ascii="Sylfaen" w:hAnsi="Sylfaen"/>
          <w:sz w:val="22"/>
          <w:szCs w:val="22"/>
          <w:lang w:val="ka-GE"/>
        </w:rPr>
      </w:pPr>
      <w:r w:rsidRPr="00EF1141">
        <w:rPr>
          <w:rFonts w:ascii="Sylfaen" w:hAnsi="Sylfaen"/>
          <w:sz w:val="22"/>
          <w:szCs w:val="22"/>
          <w:lang w:val="ka-GE"/>
        </w:rPr>
        <w:t>45X30=1 350 ლ, ანუ 0.135 მ</w:t>
      </w:r>
      <w:r w:rsidRPr="00EF1141">
        <w:rPr>
          <w:rFonts w:ascii="Sylfaen" w:hAnsi="Sylfaen"/>
          <w:sz w:val="22"/>
          <w:szCs w:val="22"/>
          <w:vertAlign w:val="superscript"/>
          <w:lang w:val="ka-GE"/>
        </w:rPr>
        <w:t>3</w:t>
      </w:r>
      <w:r w:rsidRPr="00EF1141">
        <w:rPr>
          <w:rFonts w:ascii="Sylfaen" w:hAnsi="Sylfaen"/>
          <w:sz w:val="22"/>
          <w:szCs w:val="22"/>
          <w:lang w:val="ka-GE"/>
        </w:rPr>
        <w:t>/დღღ, ხოლო წელიწადში 0.135X340=45,9 მ</w:t>
      </w:r>
      <w:r w:rsidRPr="00EF1141">
        <w:rPr>
          <w:rFonts w:ascii="Sylfaen" w:hAnsi="Sylfaen"/>
          <w:sz w:val="22"/>
          <w:szCs w:val="22"/>
          <w:vertAlign w:val="superscript"/>
          <w:lang w:val="ka-GE"/>
        </w:rPr>
        <w:t>3</w:t>
      </w:r>
      <w:r w:rsidRPr="00EF1141">
        <w:rPr>
          <w:rFonts w:ascii="Sylfaen" w:hAnsi="Sylfaen"/>
          <w:sz w:val="22"/>
          <w:szCs w:val="22"/>
          <w:lang w:val="ka-GE"/>
        </w:rPr>
        <w:t>/წელ.</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 xml:space="preserve">რაც შეეხება სამეურნეო-ფეკალური ჩამდინარე წყლების რაოდენობას, გაანგარიშება ხდება გამოყენებული სასმელ-სამეურნეო დანიშნულების წყლის 5%-იანი დანაკარგის გათვალისწინებით. გამომდინარე აქედან  სამშენებლო  სამუშაოების პროცესში წარმოქმნილი  სამეურნეო-ფეკალური ჩამდინარე წყლების რაოდენობა შეადგენს   </w:t>
      </w:r>
    </w:p>
    <w:p w:rsidR="00F57E31" w:rsidRPr="00EF1141" w:rsidRDefault="00F57E31" w:rsidP="00F57E31">
      <w:pPr>
        <w:spacing w:before="120" w:after="120"/>
        <w:jc w:val="center"/>
        <w:rPr>
          <w:rFonts w:ascii="Sylfaen" w:hAnsi="Sylfaen"/>
          <w:sz w:val="22"/>
          <w:szCs w:val="22"/>
          <w:lang w:val="ka-GE"/>
        </w:rPr>
      </w:pPr>
      <w:r w:rsidRPr="00EF1141">
        <w:rPr>
          <w:rFonts w:ascii="Sylfaen" w:hAnsi="Sylfaen"/>
          <w:sz w:val="22"/>
          <w:szCs w:val="22"/>
          <w:lang w:val="ka-GE"/>
        </w:rPr>
        <w:t>43.6 მ</w:t>
      </w:r>
      <w:r w:rsidRPr="00EF1141">
        <w:rPr>
          <w:rFonts w:ascii="Sylfaen" w:hAnsi="Sylfaen"/>
          <w:sz w:val="22"/>
          <w:szCs w:val="22"/>
          <w:vertAlign w:val="superscript"/>
          <w:lang w:val="ka-GE"/>
        </w:rPr>
        <w:t>3</w:t>
      </w:r>
      <w:r w:rsidRPr="00EF1141">
        <w:rPr>
          <w:rFonts w:ascii="Sylfaen" w:hAnsi="Sylfaen"/>
          <w:sz w:val="22"/>
          <w:szCs w:val="22"/>
          <w:lang w:val="ka-GE"/>
        </w:rPr>
        <w:t>/წელს ანუ 0.128 მ</w:t>
      </w:r>
      <w:r w:rsidRPr="00EF1141">
        <w:rPr>
          <w:rFonts w:ascii="Sylfaen" w:hAnsi="Sylfaen"/>
          <w:sz w:val="22"/>
          <w:szCs w:val="22"/>
          <w:vertAlign w:val="superscript"/>
          <w:lang w:val="ka-GE"/>
        </w:rPr>
        <w:t>3</w:t>
      </w:r>
      <w:r w:rsidRPr="00EF1141">
        <w:rPr>
          <w:rFonts w:ascii="Sylfaen" w:hAnsi="Sylfaen"/>
          <w:sz w:val="22"/>
          <w:szCs w:val="22"/>
          <w:lang w:val="ka-GE"/>
        </w:rPr>
        <w:t>/დღღ-ში.</w:t>
      </w:r>
    </w:p>
    <w:p w:rsidR="003B7DBC" w:rsidRPr="00EF1141" w:rsidRDefault="00F57E31" w:rsidP="003B7DBC">
      <w:pPr>
        <w:jc w:val="both"/>
        <w:rPr>
          <w:rFonts w:ascii="Sylfaen" w:eastAsia="Calibri" w:hAnsi="Sylfaen"/>
          <w:sz w:val="22"/>
          <w:szCs w:val="22"/>
          <w:lang w:val="ka-GE" w:eastAsia="en-US"/>
        </w:rPr>
      </w:pPr>
      <w:r w:rsidRPr="00EF1141">
        <w:rPr>
          <w:rFonts w:ascii="Sylfaen" w:hAnsi="Sylfaen" w:cs="Sylfaen"/>
          <w:sz w:val="22"/>
          <w:lang w:val="ka-GE"/>
        </w:rPr>
        <w:t xml:space="preserve">როგორც აღინიშნა, სამშენებლო ბანაკის ტერიტორიაზე განთავსებულია ბეტონის კვანძი. ბეტონის ხსნარის დასამზადებლად გამოყენებული წყალი სრულად მოიხმარება ტექნოლოგიურ ციკლში და შესაბამისად ჩამდინარე წყლების წარმოქმნას ადგილი არ აქვს. </w:t>
      </w:r>
      <w:r w:rsidR="003B7DBC" w:rsidRPr="00EF1141">
        <w:rPr>
          <w:rFonts w:ascii="Sylfaen" w:eastAsia="Calibri" w:hAnsi="Sylfaen"/>
          <w:sz w:val="22"/>
          <w:szCs w:val="22"/>
          <w:lang w:val="ka-GE" w:eastAsia="en-US"/>
        </w:rPr>
        <w:t>ბეტონის კვანძი წლის განმავლობაში იმუშავებს მაქსიმუმ 340 დღე და 8 საათიანი სამუშაო დღის გათვალისწინებით, წელიწადში სამუშაო საათების რაოდენობა იქნება 2720 საათი. 40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/სთ წარმადობის ბეტონის კვანძის საშუალებით წელიწადში შესაძლებელი იქნება 108 800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 xml:space="preserve"> ბეტონის ნარევის წარმოება. თუ გავითვალისწინებთ, რომ 1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 xml:space="preserve"> ბეტონის ნარევის წარმოებისათვის საჭირო წყლის რაოდენობა საშუალოდ შეადგენს 0.3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-ს, ბეტონის ნარევის წარმოებისათვის წლის განმავლობაში გამოყენებული წყლის რაოდენობა იქნება  32 640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 xml:space="preserve">/წელ.   </w:t>
      </w:r>
    </w:p>
    <w:p w:rsidR="00F57E31" w:rsidRPr="00EF1141" w:rsidRDefault="00F57E31" w:rsidP="00F57E31">
      <w:pPr>
        <w:jc w:val="both"/>
        <w:rPr>
          <w:rFonts w:ascii="Sylfaen" w:hAnsi="Sylfaen"/>
          <w:lang w:val="ka-GE"/>
        </w:rPr>
      </w:pPr>
    </w:p>
    <w:p w:rsidR="00F57E31" w:rsidRPr="00EF1141" w:rsidRDefault="00F57E31" w:rsidP="00F57E31">
      <w:pPr>
        <w:pStyle w:val="Heading2"/>
        <w:rPr>
          <w:lang w:val="ka-GE"/>
        </w:rPr>
      </w:pPr>
      <w:bookmarkStart w:id="22" w:name="_Toc68711365"/>
      <w:bookmarkStart w:id="23" w:name="_Toc82011579"/>
      <w:r w:rsidRPr="00EF1141">
        <w:rPr>
          <w:lang w:val="ka-GE"/>
        </w:rPr>
        <w:t>ჩამდინარე წყლების არინება</w:t>
      </w:r>
      <w:bookmarkEnd w:id="22"/>
      <w:bookmarkEnd w:id="23"/>
    </w:p>
    <w:p w:rsidR="00D8489F" w:rsidRPr="00EF1141" w:rsidRDefault="00D8489F" w:rsidP="00D8489F">
      <w:pPr>
        <w:spacing w:before="120" w:after="120"/>
        <w:jc w:val="both"/>
        <w:rPr>
          <w:rFonts w:ascii="Sylfaen" w:hAnsi="Sylfaen"/>
          <w:b/>
          <w:sz w:val="22"/>
          <w:szCs w:val="22"/>
          <w:lang w:val="ka-GE"/>
        </w:rPr>
      </w:pPr>
      <w:r w:rsidRPr="00EF1141">
        <w:rPr>
          <w:rFonts w:ascii="Sylfaen" w:hAnsi="Sylfaen"/>
          <w:b/>
          <w:sz w:val="22"/>
          <w:szCs w:val="22"/>
          <w:lang w:val="ka-GE"/>
        </w:rPr>
        <w:t>სამეურნეო-ფეკალური წყლები</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როგორც აღინიშნა, სამშენებლო ბანაკის ტერიტორიაზე წარმოქმნილი სამეურნეო-ფეკალური წყლები დაერთებულია 20 ტ ტევადობის საასენიზაციო ორმოზე, რომლის განტვირთვაც ხდება შევსების შესაბამისად, შესაბამისი ნებართვის მქონე კომპანია</w:t>
      </w:r>
      <w:r w:rsidR="00EA4376">
        <w:rPr>
          <w:rFonts w:ascii="Sylfaen" w:hAnsi="Sylfaen"/>
          <w:sz w:val="22"/>
          <w:szCs w:val="22"/>
          <w:lang w:val="ka-GE"/>
        </w:rPr>
        <w:t xml:space="preserve">სთან ხელშეკრულების საფუძველზე, შესაბამისად სამეურნეო-ფეკალური წყლების ჩაშვებას ადგილი არ აქვს. </w:t>
      </w:r>
    </w:p>
    <w:p w:rsidR="00D8489F" w:rsidRPr="00EF1141" w:rsidRDefault="00D8489F" w:rsidP="00D8489F">
      <w:pPr>
        <w:spacing w:before="120" w:after="120"/>
        <w:jc w:val="both"/>
        <w:rPr>
          <w:rFonts w:ascii="Sylfaen" w:hAnsi="Sylfaen"/>
          <w:sz w:val="22"/>
          <w:szCs w:val="22"/>
          <w:lang w:val="ka-GE"/>
        </w:rPr>
      </w:pPr>
    </w:p>
    <w:p w:rsidR="003370EE" w:rsidRPr="00EF1141" w:rsidRDefault="003370EE" w:rsidP="00F57E31">
      <w:pPr>
        <w:pStyle w:val="Heading2"/>
        <w:rPr>
          <w:rFonts w:cs="Sylfaen"/>
        </w:rPr>
      </w:pPr>
      <w:bookmarkStart w:id="24" w:name="_Toc68711366"/>
      <w:bookmarkStart w:id="25" w:name="_Toc82011580"/>
      <w:r w:rsidRPr="00EF1141">
        <w:rPr>
          <w:rFonts w:cs="Sylfaen"/>
        </w:rPr>
        <w:lastRenderedPageBreak/>
        <w:t>სანიაღვრე</w:t>
      </w:r>
      <w:r w:rsidRPr="00EF1141">
        <w:t xml:space="preserve"> </w:t>
      </w:r>
      <w:r w:rsidRPr="00EF1141">
        <w:rPr>
          <w:rFonts w:cs="Sylfaen"/>
        </w:rPr>
        <w:t>წყლები</w:t>
      </w:r>
      <w:bookmarkEnd w:id="24"/>
      <w:bookmarkEnd w:id="25"/>
    </w:p>
    <w:p w:rsidR="00D8489F" w:rsidRPr="00EF1141" w:rsidRDefault="00D8489F" w:rsidP="00D8489F">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 xml:space="preserve">ბანაკის ექსპლუატაციის პროცესში წარმოქმნილი სანიაღვრე ჩამდინარე წყლების დაბინძურება მოსალოდნელია </w:t>
      </w:r>
      <w:r w:rsidR="00FF5283">
        <w:rPr>
          <w:rFonts w:ascii="Sylfaen" w:eastAsia="Calibri" w:hAnsi="Sylfaen"/>
          <w:sz w:val="22"/>
          <w:szCs w:val="22"/>
          <w:lang w:val="ka-GE" w:eastAsia="en-US"/>
        </w:rPr>
        <w:t xml:space="preserve">მხოლოდ </w:t>
      </w:r>
      <w:r w:rsidRPr="00EF1141">
        <w:rPr>
          <w:rFonts w:ascii="Sylfaen" w:eastAsia="Calibri" w:hAnsi="Sylfaen"/>
          <w:sz w:val="22"/>
          <w:szCs w:val="22"/>
          <w:lang w:val="ka-GE" w:eastAsia="en-US"/>
        </w:rPr>
        <w:t>შეწონილი ნაწილაკებით</w:t>
      </w:r>
      <w:r w:rsidR="00FF5283">
        <w:rPr>
          <w:rFonts w:ascii="Sylfaen" w:eastAsia="Calibri" w:hAnsi="Sylfaen"/>
          <w:sz w:val="22"/>
          <w:szCs w:val="22"/>
          <w:lang w:val="ka-GE" w:eastAsia="en-US"/>
        </w:rPr>
        <w:t>.</w:t>
      </w:r>
    </w:p>
    <w:p w:rsidR="00D8489F" w:rsidRPr="00EF1141" w:rsidRDefault="00D8489F" w:rsidP="00D8489F">
      <w:pPr>
        <w:spacing w:before="120" w:after="120"/>
        <w:jc w:val="both"/>
        <w:rPr>
          <w:rFonts w:ascii="Sylfaen" w:eastAsia="Calibri" w:hAnsi="Sylfaen"/>
          <w:sz w:val="22"/>
          <w:szCs w:val="22"/>
          <w:highlight w:val="yellow"/>
          <w:lang w:val="ka-GE" w:eastAsia="en-US"/>
        </w:rPr>
      </w:pPr>
      <w:r w:rsidRPr="00EF1141">
        <w:rPr>
          <w:rFonts w:ascii="Sylfaen" w:eastAsia="Calibri" w:hAnsi="Sylfaen"/>
          <w:sz w:val="22"/>
          <w:szCs w:val="22"/>
          <w:lang w:val="ka-GE" w:eastAsia="en-US"/>
        </w:rPr>
        <w:t>სამშენებლო ბანაკის ტერიტორიაზე  სანიაღვრე წყლების წარმოიქნა ხდება დაახლოებით 3000 მ</w:t>
      </w:r>
      <w:r w:rsidRPr="00EF1141">
        <w:rPr>
          <w:rFonts w:ascii="Sylfaen" w:eastAsia="Calibri" w:hAnsi="Sylfaen"/>
          <w:sz w:val="22"/>
          <w:szCs w:val="22"/>
          <w:vertAlign w:val="superscript"/>
          <w:lang w:val="ka-GE" w:eastAsia="en-US"/>
        </w:rPr>
        <w:t>2</w:t>
      </w:r>
      <w:r w:rsidRPr="00EF1141">
        <w:rPr>
          <w:rFonts w:ascii="Sylfaen" w:eastAsia="Calibri" w:hAnsi="Sylfaen"/>
          <w:sz w:val="22"/>
          <w:szCs w:val="22"/>
          <w:lang w:val="ka-GE" w:eastAsia="en-US"/>
        </w:rPr>
        <w:t xml:space="preserve"> ფართობზე</w:t>
      </w:r>
      <w:r w:rsidR="00F57E31" w:rsidRPr="00EF1141">
        <w:rPr>
          <w:rFonts w:ascii="Sylfaen" w:eastAsia="Calibri" w:hAnsi="Sylfaen"/>
          <w:sz w:val="22"/>
          <w:szCs w:val="22"/>
          <w:lang w:val="ka-GE" w:eastAsia="en-US"/>
        </w:rPr>
        <w:t xml:space="preserve">, </w:t>
      </w:r>
      <w:r w:rsidRPr="00EF1141">
        <w:rPr>
          <w:rFonts w:ascii="Sylfaen" w:eastAsia="Calibri" w:hAnsi="Sylfaen"/>
          <w:sz w:val="22"/>
          <w:szCs w:val="22"/>
          <w:lang w:val="ka-GE" w:eastAsia="en-US"/>
        </w:rPr>
        <w:t xml:space="preserve">სანიაღვრე წყლები </w:t>
      </w:r>
      <w:r w:rsidR="00F57E31" w:rsidRPr="00EF1141">
        <w:rPr>
          <w:rFonts w:ascii="Sylfaen" w:eastAsia="Calibri" w:hAnsi="Sylfaen"/>
          <w:sz w:val="22"/>
          <w:szCs w:val="22"/>
          <w:lang w:val="ka-GE" w:eastAsia="en-US"/>
        </w:rPr>
        <w:t>პოტენციურად დაბინძურებული იქნება</w:t>
      </w:r>
      <w:r w:rsidR="00637321">
        <w:rPr>
          <w:rFonts w:ascii="Sylfaen" w:eastAsia="Calibri" w:hAnsi="Sylfaen"/>
          <w:sz w:val="22"/>
          <w:szCs w:val="22"/>
          <w:lang w:val="ka-GE" w:eastAsia="en-US"/>
        </w:rPr>
        <w:t xml:space="preserve"> </w:t>
      </w:r>
      <w:r w:rsidRPr="00EF1141">
        <w:rPr>
          <w:rFonts w:ascii="Sylfaen" w:eastAsia="Calibri" w:hAnsi="Sylfaen"/>
          <w:sz w:val="22"/>
          <w:szCs w:val="22"/>
          <w:lang w:val="ka-GE" w:eastAsia="en-US"/>
        </w:rPr>
        <w:t>შეწონილი ნაწილაკებით</w:t>
      </w:r>
      <w:r w:rsidR="000D708D">
        <w:rPr>
          <w:rFonts w:ascii="Sylfaen" w:eastAsia="Calibri" w:hAnsi="Sylfaen"/>
          <w:sz w:val="22"/>
          <w:szCs w:val="22"/>
          <w:lang w:val="ka-GE" w:eastAsia="en-US"/>
        </w:rPr>
        <w:t xml:space="preserve"> </w:t>
      </w:r>
      <w:r w:rsidR="00FF5283">
        <w:rPr>
          <w:rFonts w:ascii="Sylfaen" w:eastAsia="Calibri" w:hAnsi="Sylfaen"/>
          <w:sz w:val="22"/>
          <w:szCs w:val="22"/>
          <w:lang w:val="ka-GE" w:eastAsia="en-US"/>
        </w:rPr>
        <w:t xml:space="preserve">, რადგან პოტენციურად ყველა დამაბინძურებელი განთავსებულია გადახურვის ქვეშ. </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 xml:space="preserve">სანიაღვრე წყლების რაოდენობის გაანგარიშება ხდება ფორმულით: </w:t>
      </w:r>
    </w:p>
    <w:p w:rsidR="003370EE" w:rsidRPr="00EF1141" w:rsidRDefault="003370EE" w:rsidP="003370EE">
      <w:pPr>
        <w:spacing w:before="120" w:after="120"/>
        <w:jc w:val="center"/>
        <w:rPr>
          <w:rFonts w:ascii="Sylfaen" w:eastAsia="Calibri" w:hAnsi="Sylfaen"/>
          <w:sz w:val="22"/>
          <w:szCs w:val="22"/>
          <w:lang w:val="ka-GE" w:eastAsia="en-US"/>
        </w:rPr>
      </w:pPr>
      <w:r w:rsidRPr="00EF1141">
        <w:rPr>
          <w:rFonts w:ascii="Sylfaen" w:eastAsia="Calibri" w:hAnsi="Sylfaen"/>
          <w:sz w:val="22"/>
          <w:szCs w:val="22"/>
          <w:lang w:val="ka-GE" w:eastAsia="en-US"/>
        </w:rPr>
        <w:t>Q=10 x F x H x K</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სადაც:</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Q არის სანიაღვრე წყლების მოცულობა 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/დღ;</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F - ტერიტორიის ის ფართობი, სადაც მოხდება სანიაღვრე წყლების შეგროვება (ჰექტარში), რაც ღია საწყობის ტერიტორიისათვის შეადგენს 0.</w:t>
      </w:r>
      <w:r w:rsidR="00200C92" w:rsidRPr="00EF1141">
        <w:rPr>
          <w:rFonts w:ascii="Sylfaen" w:eastAsia="Calibri" w:hAnsi="Sylfaen"/>
          <w:sz w:val="22"/>
          <w:szCs w:val="22"/>
          <w:lang w:val="en-US" w:eastAsia="en-US"/>
        </w:rPr>
        <w:t>3</w:t>
      </w:r>
      <w:r w:rsidRPr="00EF1141">
        <w:rPr>
          <w:rFonts w:ascii="Sylfaen" w:eastAsia="Calibri" w:hAnsi="Sylfaen"/>
          <w:sz w:val="22"/>
          <w:szCs w:val="22"/>
          <w:lang w:val="ka-GE" w:eastAsia="en-US"/>
        </w:rPr>
        <w:t xml:space="preserve"> ჰა-ს. </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 xml:space="preserve">H - ნალექების რაოდენობაა და მიღებულია სამშენებლო ნორმების და წესების „სამშენებლო კლიმატოლოგია“ (პნ 01.05-08) მიხედვით, კერძოდ: ხარაგაულის მეტეოსადგურის მონაცემების მიხედვით ნალექების მაქსიმალური რაოდენობა მიღებულია 1366 მმ/წელ. ნალექების დღე-ღამური მაქსიმუმი შეადგენს </w:t>
      </w:r>
      <w:r w:rsidRPr="00EF1141">
        <w:rPr>
          <w:rFonts w:ascii="Sylfaen" w:eastAsia="Sylfaen" w:hAnsi="Sylfaen" w:cs="Sylfaen"/>
          <w:sz w:val="22"/>
          <w:szCs w:val="22"/>
          <w:lang w:val="ka-GE" w:eastAsia="en-US"/>
        </w:rPr>
        <w:t>105</w:t>
      </w:r>
      <w:r w:rsidRPr="00EF1141">
        <w:rPr>
          <w:rFonts w:ascii="Sylfaen" w:eastAsia="Calibri" w:hAnsi="Sylfaen"/>
          <w:sz w:val="22"/>
          <w:szCs w:val="22"/>
          <w:lang w:val="ka-GE" w:eastAsia="en-US"/>
        </w:rPr>
        <w:t xml:space="preserve"> მმ. წვიმის საათური მაქსიმუმი იქნება - 14 მმ;</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K - კოეფიციენტი, რომელიც დამოკიდებულია საფარის ტიპზე და მოცემულ შემთხვევაში შეადგენს</w:t>
      </w:r>
      <w:r w:rsidR="00F57E31" w:rsidRPr="00EF1141">
        <w:rPr>
          <w:rFonts w:ascii="Sylfaen" w:eastAsia="Calibri" w:hAnsi="Sylfaen"/>
          <w:sz w:val="22"/>
          <w:szCs w:val="22"/>
          <w:lang w:val="ka-GE" w:eastAsia="en-US"/>
        </w:rPr>
        <w:t xml:space="preserve"> 0.</w:t>
      </w:r>
      <w:r w:rsidRPr="00EF1141">
        <w:rPr>
          <w:rFonts w:ascii="Sylfaen" w:eastAsia="Calibri" w:hAnsi="Sylfaen"/>
          <w:sz w:val="22"/>
          <w:szCs w:val="22"/>
          <w:lang w:val="ka-GE" w:eastAsia="en-US"/>
        </w:rPr>
        <w:t xml:space="preserve">23; </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 xml:space="preserve">გამომდინარე აღნიშნულიდან, წარმოქმნილი სანიაღვრე წყლების რაოდენობა იქნება:   </w:t>
      </w:r>
    </w:p>
    <w:p w:rsidR="003370EE" w:rsidRPr="00EF1141" w:rsidRDefault="003370EE" w:rsidP="003370EE">
      <w:pPr>
        <w:numPr>
          <w:ilvl w:val="0"/>
          <w:numId w:val="24"/>
        </w:numPr>
        <w:spacing w:before="120" w:after="160" w:line="259" w:lineRule="auto"/>
        <w:contextualSpacing/>
        <w:rPr>
          <w:rFonts w:ascii="Sylfaen" w:eastAsia="Calibri" w:hAnsi="Sylfaen"/>
          <w:sz w:val="22"/>
          <w:szCs w:val="22"/>
          <w:lang w:val="ka-GE" w:eastAsia="en-US"/>
        </w:rPr>
      </w:pPr>
      <w:r w:rsidRPr="00EF1141">
        <w:rPr>
          <w:rFonts w:ascii="Sylfaen" w:eastAsia="Calibri" w:hAnsi="Sylfaen"/>
          <w:sz w:val="22"/>
          <w:szCs w:val="22"/>
          <w:lang w:val="ka-GE" w:eastAsia="en-US"/>
        </w:rPr>
        <w:t>Q</w:t>
      </w:r>
      <w:r w:rsidRPr="00EF1141">
        <w:rPr>
          <w:rFonts w:ascii="Sylfaen" w:eastAsia="Calibri" w:hAnsi="Sylfaen" w:cs="Sylfaen"/>
          <w:sz w:val="22"/>
          <w:szCs w:val="22"/>
          <w:vertAlign w:val="subscript"/>
          <w:lang w:val="ka-GE" w:eastAsia="en-US"/>
        </w:rPr>
        <w:t xml:space="preserve">წელ </w:t>
      </w:r>
      <w:r w:rsidRPr="00EF1141">
        <w:rPr>
          <w:rFonts w:ascii="Sylfaen" w:eastAsia="Calibri" w:hAnsi="Sylfaen"/>
          <w:sz w:val="22"/>
          <w:szCs w:val="22"/>
          <w:lang w:val="ka-GE" w:eastAsia="en-US"/>
        </w:rPr>
        <w:t>= 10 x 0.</w:t>
      </w:r>
      <w:r w:rsidR="00200C92" w:rsidRPr="00EF1141">
        <w:rPr>
          <w:rFonts w:ascii="Sylfaen" w:eastAsia="Calibri" w:hAnsi="Sylfaen"/>
          <w:sz w:val="22"/>
          <w:szCs w:val="22"/>
          <w:lang w:val="en-US" w:eastAsia="en-US"/>
        </w:rPr>
        <w:t>3</w:t>
      </w:r>
      <w:r w:rsidRPr="00EF1141">
        <w:rPr>
          <w:rFonts w:ascii="Sylfaen" w:eastAsia="Calibri" w:hAnsi="Sylfaen"/>
          <w:sz w:val="22"/>
          <w:szCs w:val="22"/>
          <w:lang w:val="ka-GE" w:eastAsia="en-US"/>
        </w:rPr>
        <w:t xml:space="preserve"> x 1366 x 0.23 =  </w:t>
      </w:r>
      <w:r w:rsidR="00200C92" w:rsidRPr="00EF1141">
        <w:rPr>
          <w:rFonts w:ascii="Sylfaen" w:eastAsia="Calibri" w:hAnsi="Sylfaen"/>
          <w:b/>
          <w:sz w:val="22"/>
          <w:szCs w:val="22"/>
          <w:lang w:val="ka-GE" w:eastAsia="en-US"/>
        </w:rPr>
        <w:t xml:space="preserve">943 </w:t>
      </w:r>
      <w:r w:rsidRPr="00EF1141">
        <w:rPr>
          <w:rFonts w:ascii="Sylfaen" w:eastAsia="Calibri" w:hAnsi="Sylfaen" w:cs="Sylfaen"/>
          <w:b/>
          <w:sz w:val="22"/>
          <w:szCs w:val="22"/>
          <w:lang w:val="ka-GE" w:eastAsia="en-US"/>
        </w:rPr>
        <w:t>მ</w:t>
      </w:r>
      <w:r w:rsidRPr="00EF1141">
        <w:rPr>
          <w:rFonts w:ascii="Sylfaen" w:eastAsia="Calibri" w:hAnsi="Sylfaen"/>
          <w:b/>
          <w:sz w:val="22"/>
          <w:szCs w:val="22"/>
          <w:vertAlign w:val="superscript"/>
          <w:lang w:val="ka-GE" w:eastAsia="en-US"/>
        </w:rPr>
        <w:t>3</w:t>
      </w:r>
      <w:r w:rsidRPr="00EF1141">
        <w:rPr>
          <w:rFonts w:ascii="Sylfaen" w:eastAsia="Calibri" w:hAnsi="Sylfaen"/>
          <w:b/>
          <w:sz w:val="22"/>
          <w:szCs w:val="22"/>
          <w:lang w:val="ka-GE" w:eastAsia="en-US"/>
        </w:rPr>
        <w:t>/</w:t>
      </w:r>
      <w:r w:rsidRPr="00EF1141">
        <w:rPr>
          <w:rFonts w:ascii="Sylfaen" w:eastAsia="Calibri" w:hAnsi="Sylfaen" w:cs="Sylfaen"/>
          <w:b/>
          <w:sz w:val="22"/>
          <w:szCs w:val="22"/>
          <w:lang w:val="ka-GE" w:eastAsia="en-US"/>
        </w:rPr>
        <w:t>წელ</w:t>
      </w:r>
    </w:p>
    <w:p w:rsidR="003370EE" w:rsidRPr="00EF1141" w:rsidRDefault="003370EE" w:rsidP="003370EE">
      <w:pPr>
        <w:numPr>
          <w:ilvl w:val="0"/>
          <w:numId w:val="24"/>
        </w:numPr>
        <w:spacing w:before="120" w:after="160" w:line="259" w:lineRule="auto"/>
        <w:contextualSpacing/>
        <w:rPr>
          <w:rFonts w:ascii="Sylfaen" w:eastAsia="Calibri" w:hAnsi="Sylfaen"/>
          <w:sz w:val="22"/>
          <w:szCs w:val="22"/>
          <w:lang w:val="ka-GE" w:eastAsia="en-US"/>
        </w:rPr>
      </w:pPr>
      <w:r w:rsidRPr="00EF1141">
        <w:rPr>
          <w:rFonts w:ascii="Sylfaen" w:eastAsia="Calibri" w:hAnsi="Sylfaen"/>
          <w:sz w:val="22"/>
          <w:szCs w:val="22"/>
          <w:lang w:val="ka-GE" w:eastAsia="en-US"/>
        </w:rPr>
        <w:t>Q</w:t>
      </w:r>
      <w:r w:rsidRPr="00EF1141">
        <w:rPr>
          <w:rFonts w:ascii="Sylfaen" w:eastAsia="Calibri" w:hAnsi="Sylfaen" w:cs="Sylfaen"/>
          <w:sz w:val="22"/>
          <w:szCs w:val="22"/>
          <w:vertAlign w:val="subscript"/>
          <w:lang w:val="ka-GE" w:eastAsia="en-US"/>
        </w:rPr>
        <w:t xml:space="preserve">დღღ </w:t>
      </w:r>
      <w:r w:rsidRPr="00EF1141">
        <w:rPr>
          <w:rFonts w:ascii="Sylfaen" w:eastAsia="Calibri" w:hAnsi="Sylfaen"/>
          <w:sz w:val="22"/>
          <w:szCs w:val="22"/>
          <w:lang w:val="ka-GE" w:eastAsia="en-US"/>
        </w:rPr>
        <w:t>= 10 x 0.</w:t>
      </w:r>
      <w:r w:rsidR="00200C92" w:rsidRPr="00EF1141">
        <w:rPr>
          <w:rFonts w:ascii="Sylfaen" w:eastAsia="Calibri" w:hAnsi="Sylfaen"/>
          <w:sz w:val="22"/>
          <w:szCs w:val="22"/>
          <w:lang w:val="en-US" w:eastAsia="en-US"/>
        </w:rPr>
        <w:t>3</w:t>
      </w:r>
      <w:r w:rsidRPr="00EF1141">
        <w:rPr>
          <w:rFonts w:ascii="Sylfaen" w:eastAsia="Calibri" w:hAnsi="Sylfaen"/>
          <w:sz w:val="22"/>
          <w:szCs w:val="22"/>
          <w:lang w:val="ka-GE" w:eastAsia="en-US"/>
        </w:rPr>
        <w:t xml:space="preserve"> x </w:t>
      </w:r>
      <w:r w:rsidRPr="00EF1141">
        <w:rPr>
          <w:rFonts w:ascii="Sylfaen" w:eastAsia="Sylfaen" w:hAnsi="Sylfaen" w:cs="Sylfaen"/>
          <w:sz w:val="22"/>
          <w:szCs w:val="22"/>
          <w:lang w:val="ka-GE" w:eastAsia="en-US"/>
        </w:rPr>
        <w:t>105</w:t>
      </w:r>
      <w:r w:rsidRPr="00EF1141">
        <w:rPr>
          <w:rFonts w:ascii="Sylfaen" w:eastAsia="Calibri" w:hAnsi="Sylfaen"/>
          <w:sz w:val="22"/>
          <w:szCs w:val="22"/>
          <w:lang w:val="ka-GE" w:eastAsia="en-US"/>
        </w:rPr>
        <w:t xml:space="preserve"> x 0.23  =  </w:t>
      </w:r>
      <w:r w:rsidR="00200C92" w:rsidRPr="004B6D69">
        <w:rPr>
          <w:rFonts w:ascii="Sylfaen" w:eastAsia="Calibri" w:hAnsi="Sylfaen"/>
          <w:b/>
          <w:sz w:val="22"/>
          <w:szCs w:val="22"/>
          <w:lang w:val="en-US" w:eastAsia="en-US"/>
        </w:rPr>
        <w:t xml:space="preserve">72.5 </w:t>
      </w:r>
      <w:r w:rsidRPr="004B6D69">
        <w:rPr>
          <w:rFonts w:ascii="Sylfaen" w:eastAsia="Calibri" w:hAnsi="Sylfaen" w:cs="Sylfaen"/>
          <w:b/>
          <w:sz w:val="22"/>
          <w:szCs w:val="22"/>
          <w:lang w:val="ka-GE" w:eastAsia="en-US"/>
        </w:rPr>
        <w:t>მ</w:t>
      </w:r>
      <w:r w:rsidRPr="004B6D69">
        <w:rPr>
          <w:rFonts w:ascii="Sylfaen" w:eastAsia="Calibri" w:hAnsi="Sylfaen"/>
          <w:b/>
          <w:sz w:val="22"/>
          <w:szCs w:val="22"/>
          <w:vertAlign w:val="superscript"/>
          <w:lang w:val="ka-GE" w:eastAsia="en-US"/>
        </w:rPr>
        <w:t>3</w:t>
      </w:r>
      <w:r w:rsidRPr="004B6D69">
        <w:rPr>
          <w:rFonts w:ascii="Sylfaen" w:eastAsia="Calibri" w:hAnsi="Sylfaen"/>
          <w:b/>
          <w:sz w:val="22"/>
          <w:szCs w:val="22"/>
          <w:lang w:val="ka-GE" w:eastAsia="en-US"/>
        </w:rPr>
        <w:t>/</w:t>
      </w:r>
      <w:r w:rsidRPr="004B6D69">
        <w:rPr>
          <w:rFonts w:ascii="Sylfaen" w:eastAsia="Calibri" w:hAnsi="Sylfaen" w:cs="Sylfaen"/>
          <w:b/>
          <w:sz w:val="22"/>
          <w:szCs w:val="22"/>
          <w:lang w:val="ka-GE" w:eastAsia="en-US"/>
        </w:rPr>
        <w:t>დღ</w:t>
      </w:r>
      <w:r w:rsidRPr="004B6D69">
        <w:rPr>
          <w:rFonts w:ascii="Sylfaen" w:eastAsia="Calibri" w:hAnsi="Sylfaen"/>
          <w:b/>
          <w:sz w:val="22"/>
          <w:szCs w:val="22"/>
          <w:lang w:val="ka-GE" w:eastAsia="en-US"/>
        </w:rPr>
        <w:t>.</w:t>
      </w:r>
      <w:r w:rsidRPr="004B6D69">
        <w:rPr>
          <w:rFonts w:ascii="Sylfaen" w:eastAsia="Calibri" w:hAnsi="Sylfaen" w:cs="Sylfaen"/>
          <w:b/>
          <w:sz w:val="22"/>
          <w:szCs w:val="22"/>
          <w:lang w:val="ka-GE" w:eastAsia="en-US"/>
        </w:rPr>
        <w:t>ღ</w:t>
      </w:r>
    </w:p>
    <w:p w:rsidR="003370EE" w:rsidRPr="00EF1141" w:rsidRDefault="003370EE" w:rsidP="003370EE">
      <w:pPr>
        <w:numPr>
          <w:ilvl w:val="0"/>
          <w:numId w:val="24"/>
        </w:numPr>
        <w:spacing w:before="120" w:after="160" w:line="259" w:lineRule="auto"/>
        <w:contextualSpacing/>
        <w:rPr>
          <w:rFonts w:ascii="Sylfaen" w:eastAsia="Calibri" w:hAnsi="Sylfaen"/>
          <w:b/>
          <w:sz w:val="22"/>
          <w:szCs w:val="22"/>
          <w:lang w:val="ka-GE" w:eastAsia="en-US"/>
        </w:rPr>
      </w:pPr>
      <w:r w:rsidRPr="00EF1141">
        <w:rPr>
          <w:rFonts w:ascii="Sylfaen" w:eastAsia="Calibri" w:hAnsi="Sylfaen"/>
          <w:sz w:val="22"/>
          <w:szCs w:val="22"/>
          <w:lang w:val="ka-GE" w:eastAsia="en-US"/>
        </w:rPr>
        <w:t>Q</w:t>
      </w:r>
      <w:r w:rsidRPr="00EF1141">
        <w:rPr>
          <w:rFonts w:ascii="Sylfaen" w:eastAsia="Calibri" w:hAnsi="Sylfaen" w:cs="Sylfaen"/>
          <w:sz w:val="22"/>
          <w:szCs w:val="22"/>
          <w:vertAlign w:val="subscript"/>
          <w:lang w:val="ka-GE" w:eastAsia="en-US"/>
        </w:rPr>
        <w:t xml:space="preserve">სთ </w:t>
      </w:r>
      <w:r w:rsidRPr="00EF1141">
        <w:rPr>
          <w:rFonts w:ascii="Sylfaen" w:eastAsia="Calibri" w:hAnsi="Sylfaen"/>
          <w:sz w:val="22"/>
          <w:szCs w:val="22"/>
          <w:lang w:val="ka-GE" w:eastAsia="en-US"/>
        </w:rPr>
        <w:t>= 10 x 0.</w:t>
      </w:r>
      <w:r w:rsidR="00200C92" w:rsidRPr="00EF1141">
        <w:rPr>
          <w:rFonts w:ascii="Sylfaen" w:eastAsia="Calibri" w:hAnsi="Sylfaen"/>
          <w:sz w:val="22"/>
          <w:szCs w:val="22"/>
          <w:lang w:val="en-US" w:eastAsia="en-US"/>
        </w:rPr>
        <w:t>3</w:t>
      </w:r>
      <w:r w:rsidRPr="00EF1141">
        <w:rPr>
          <w:rFonts w:ascii="Sylfaen" w:eastAsia="Calibri" w:hAnsi="Sylfaen"/>
          <w:sz w:val="22"/>
          <w:szCs w:val="22"/>
          <w:lang w:val="ka-GE" w:eastAsia="en-US"/>
        </w:rPr>
        <w:t xml:space="preserve"> x 14 x 0.23 =  </w:t>
      </w:r>
      <w:r w:rsidR="00200C92" w:rsidRPr="004B6D69">
        <w:rPr>
          <w:rFonts w:ascii="Sylfaen" w:eastAsia="Calibri" w:hAnsi="Sylfaen"/>
          <w:b/>
          <w:sz w:val="22"/>
          <w:szCs w:val="22"/>
          <w:lang w:val="en-US" w:eastAsia="en-US"/>
        </w:rPr>
        <w:t xml:space="preserve">9.7 </w:t>
      </w:r>
      <w:r w:rsidRPr="004B6D69">
        <w:rPr>
          <w:rFonts w:ascii="Sylfaen" w:eastAsia="Calibri" w:hAnsi="Sylfaen" w:cs="Sylfaen"/>
          <w:b/>
          <w:sz w:val="22"/>
          <w:szCs w:val="22"/>
          <w:lang w:val="ka-GE" w:eastAsia="en-US"/>
        </w:rPr>
        <w:t>მ</w:t>
      </w:r>
      <w:r w:rsidRPr="004B6D69">
        <w:rPr>
          <w:rFonts w:ascii="Sylfaen" w:eastAsia="Calibri" w:hAnsi="Sylfaen"/>
          <w:b/>
          <w:sz w:val="22"/>
          <w:szCs w:val="22"/>
          <w:vertAlign w:val="superscript"/>
          <w:lang w:val="ka-GE" w:eastAsia="en-US"/>
        </w:rPr>
        <w:t>3</w:t>
      </w:r>
      <w:r w:rsidRPr="004B6D69">
        <w:rPr>
          <w:rFonts w:ascii="Sylfaen" w:eastAsia="Calibri" w:hAnsi="Sylfaen"/>
          <w:b/>
          <w:sz w:val="22"/>
          <w:szCs w:val="22"/>
          <w:lang w:val="ka-GE" w:eastAsia="en-US"/>
        </w:rPr>
        <w:t>/</w:t>
      </w:r>
      <w:r w:rsidRPr="004B6D69">
        <w:rPr>
          <w:rFonts w:ascii="Sylfaen" w:eastAsia="Calibri" w:hAnsi="Sylfaen" w:cs="Sylfaen"/>
          <w:b/>
          <w:sz w:val="22"/>
          <w:szCs w:val="22"/>
          <w:lang w:val="ka-GE" w:eastAsia="en-US"/>
        </w:rPr>
        <w:t>სთ</w:t>
      </w:r>
    </w:p>
    <w:p w:rsidR="00F57E31" w:rsidRPr="00EF1141" w:rsidRDefault="00F57E31" w:rsidP="00F57E31">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სანიაღვრე ჩამდინარე წყლების მაქსიმალური ხარჯი დაახლოებით იქნება 9.7 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/სთ.</w:t>
      </w:r>
    </w:p>
    <w:p w:rsidR="003370EE" w:rsidRPr="00EF1141" w:rsidRDefault="003370EE">
      <w:pPr>
        <w:spacing w:before="120" w:after="120"/>
        <w:jc w:val="both"/>
        <w:rPr>
          <w:rFonts w:ascii="Sylfaen" w:hAnsi="Sylfaen"/>
          <w:sz w:val="22"/>
          <w:szCs w:val="22"/>
          <w:u w:val="single"/>
          <w:lang w:val="ka-GE"/>
        </w:rPr>
      </w:pPr>
    </w:p>
    <w:p w:rsidR="00283F52" w:rsidRDefault="004B6D69" w:rsidP="004B6D69">
      <w:pPr>
        <w:pStyle w:val="Heading2"/>
        <w:rPr>
          <w:lang w:val="ka-GE"/>
        </w:rPr>
      </w:pPr>
      <w:bookmarkStart w:id="26" w:name="_Toc261264135"/>
      <w:bookmarkStart w:id="27" w:name="_Toc82011581"/>
      <w:r>
        <w:rPr>
          <w:lang w:val="ka-GE"/>
        </w:rPr>
        <w:t>გვირაბიდან ნაჟური წყლები</w:t>
      </w:r>
      <w:bookmarkEnd w:id="27"/>
    </w:p>
    <w:p w:rsidR="004B6D69" w:rsidRPr="004B6D69" w:rsidRDefault="004B6D69" w:rsidP="004B6D69">
      <w:pPr>
        <w:jc w:val="both"/>
        <w:rPr>
          <w:rFonts w:ascii="Sylfaen" w:hAnsi="Sylfaen"/>
          <w:sz w:val="22"/>
          <w:lang w:val="ka-GE"/>
        </w:rPr>
      </w:pPr>
      <w:r w:rsidRPr="004B6D69">
        <w:rPr>
          <w:rFonts w:ascii="Sylfaen" w:hAnsi="Sylfaen"/>
          <w:sz w:val="22"/>
          <w:lang w:val="ka-GE"/>
        </w:rPr>
        <w:t xml:space="preserve">როგორც ზედა თავში აღინიშნა, ამ ეტაპზე გვირაბის გაყვანის სამშენებლო სამუშაოები დასრულებულია, მიმდინარებს მხოლოდ </w:t>
      </w:r>
      <w:r w:rsidR="004C1C12">
        <w:rPr>
          <w:rFonts w:ascii="Sylfaen" w:hAnsi="Sylfaen"/>
          <w:sz w:val="22"/>
          <w:lang w:val="ka-GE"/>
        </w:rPr>
        <w:t xml:space="preserve">გვირაბის </w:t>
      </w:r>
      <w:proofErr w:type="spellStart"/>
      <w:r w:rsidRPr="004B6D69">
        <w:rPr>
          <w:rFonts w:ascii="Sylfaen" w:hAnsi="Sylfaen"/>
          <w:sz w:val="22"/>
          <w:lang w:val="ka-GE"/>
        </w:rPr>
        <w:t>მოსახვის</w:t>
      </w:r>
      <w:proofErr w:type="spellEnd"/>
      <w:r w:rsidRPr="004B6D69">
        <w:rPr>
          <w:rFonts w:ascii="Sylfaen" w:hAnsi="Sylfaen"/>
          <w:sz w:val="22"/>
          <w:lang w:val="ka-GE"/>
        </w:rPr>
        <w:t xml:space="preserve"> სამუშაოები, შესაბამისად ამ ეტაპზე წარმოქმნილი ნაჟური წყლის მაქსიმალური რაოდენობა შეიძლება იყოს 210-220 მ</w:t>
      </w:r>
      <w:r w:rsidRPr="004B6D69">
        <w:rPr>
          <w:rFonts w:ascii="Sylfaen" w:hAnsi="Sylfaen"/>
          <w:sz w:val="22"/>
          <w:vertAlign w:val="superscript"/>
          <w:lang w:val="ka-GE"/>
        </w:rPr>
        <w:t>3</w:t>
      </w:r>
      <w:r w:rsidRPr="004B6D69">
        <w:rPr>
          <w:rFonts w:ascii="Sylfaen" w:hAnsi="Sylfaen"/>
          <w:sz w:val="22"/>
          <w:lang w:val="ka-GE"/>
        </w:rPr>
        <w:t>/სთ, წელიწადში 74,800 მ</w:t>
      </w:r>
      <w:r w:rsidRPr="004B6D69">
        <w:rPr>
          <w:rFonts w:ascii="Sylfaen" w:hAnsi="Sylfaen"/>
          <w:sz w:val="22"/>
          <w:vertAlign w:val="superscript"/>
          <w:lang w:val="ka-GE"/>
        </w:rPr>
        <w:t>3</w:t>
      </w:r>
      <w:r w:rsidR="004C1C12">
        <w:rPr>
          <w:rFonts w:ascii="Sylfaen" w:hAnsi="Sylfaen"/>
          <w:sz w:val="22"/>
          <w:lang w:val="ka-GE"/>
        </w:rPr>
        <w:t>, აღნიშნული წყლების გაწმენდისთვის გათვალისწინებულია სალექარის მოწყობა, რომლის წარმადობა არის 128 მ</w:t>
      </w:r>
      <w:r w:rsidR="004C1C12" w:rsidRPr="004C1C12">
        <w:rPr>
          <w:rFonts w:ascii="Sylfaen" w:hAnsi="Sylfaen"/>
          <w:sz w:val="22"/>
          <w:vertAlign w:val="superscript"/>
          <w:lang w:val="ka-GE"/>
        </w:rPr>
        <w:t>3</w:t>
      </w:r>
      <w:r w:rsidR="004C1C12">
        <w:rPr>
          <w:rFonts w:ascii="Sylfaen" w:hAnsi="Sylfaen"/>
          <w:sz w:val="22"/>
          <w:lang w:val="ka-GE"/>
        </w:rPr>
        <w:t xml:space="preserve">/სთ. </w:t>
      </w:r>
    </w:p>
    <w:p w:rsidR="004B6D69" w:rsidRPr="002568CD" w:rsidRDefault="004B6D69" w:rsidP="004B6D69">
      <w:pPr>
        <w:rPr>
          <w:rFonts w:ascii="Calibri" w:hAnsi="Calibri"/>
          <w:lang w:val="ka-GE"/>
        </w:rPr>
      </w:pPr>
    </w:p>
    <w:p w:rsidR="004B6D69" w:rsidRPr="00EF1141" w:rsidRDefault="004B6D69">
      <w:pPr>
        <w:jc w:val="both"/>
        <w:rPr>
          <w:rFonts w:ascii="Sylfaen" w:hAnsi="Sylfaen"/>
          <w:sz w:val="22"/>
          <w:szCs w:val="22"/>
          <w:lang w:val="ka-GE"/>
        </w:rPr>
      </w:pPr>
    </w:p>
    <w:p w:rsidR="001C7A29" w:rsidRPr="00EF1141" w:rsidRDefault="001C7A29" w:rsidP="004C1C12">
      <w:pPr>
        <w:pStyle w:val="Heading1numbered"/>
        <w:tabs>
          <w:tab w:val="clear" w:pos="1440"/>
        </w:tabs>
        <w:ind w:left="0" w:firstLine="0"/>
      </w:pPr>
      <w:bookmarkStart w:id="28" w:name="_Toc253495219"/>
      <w:bookmarkStart w:id="29" w:name="_Toc82011582"/>
      <w:r w:rsidRPr="00EF1141">
        <w:t xml:space="preserve">ჩამდინარე წყლების მიმღები ზედაპირული წყლის ობიექტების </w:t>
      </w:r>
      <w:r w:rsidR="00F2725D" w:rsidRPr="00EF1141">
        <w:t xml:space="preserve">მდ. ზვარულას </w:t>
      </w:r>
      <w:r w:rsidRPr="00EF1141">
        <w:t>დახასიათება</w:t>
      </w:r>
      <w:bookmarkEnd w:id="28"/>
      <w:bookmarkEnd w:id="29"/>
    </w:p>
    <w:bookmarkEnd w:id="26"/>
    <w:p w:rsidR="00580D11" w:rsidRPr="00EF1141" w:rsidRDefault="00580D11" w:rsidP="00580D11">
      <w:pPr>
        <w:tabs>
          <w:tab w:val="left" w:pos="284"/>
          <w:tab w:val="left" w:pos="426"/>
        </w:tabs>
        <w:spacing w:before="120" w:after="120"/>
        <w:jc w:val="both"/>
        <w:rPr>
          <w:rFonts w:ascii="Sylfaen" w:hAnsi="Sylfaen"/>
          <w:sz w:val="22"/>
          <w:szCs w:val="22"/>
          <w:lang w:val="ka-GE"/>
        </w:rPr>
      </w:pPr>
      <w:r w:rsidRPr="00EF1141">
        <w:rPr>
          <w:rFonts w:ascii="Sylfaen" w:hAnsi="Sylfaen"/>
          <w:sz w:val="22"/>
          <w:szCs w:val="22"/>
          <w:lang w:val="ka-GE"/>
        </w:rPr>
        <w:t>მდინარე ზვარულა (ნუნისულა) სათავეს იღებს მესხეთის ქედის ჩრდილოეთ ფერდობზე მთა დედაბერას (1898,8 მ) აღმოსავლეთით 1,8 კმ-ში 1680 მეტრის სიმაღლეზე და ერთვის მდ. ჩხერიმელას მარცხენა მხრიდან სოფ. ჩრდილის ჩრდილოეთით 1 კმ-ში 600 მეტრის სიმაღლეზე.</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t>მთიანი რელიეფით წარმოდგენილი მდ. ზვარულას (ნუნისულას) წყალშემკრები აუზი მდებარეობს მესხეთის ქედის ჩრდილოეთ ფერდობზე და ძლიერ დასერილია შენაკადებისა და ხევების ღრმად ჩაჭრილი ხეობებით. მდინარის აუზს დასავლეთიდან ესაზღვრება მდ. ვახანის, აღმოსავლეთიდან მდ. აბანოს ღელეს, სამხრეთიდან მდ. მტკვრის წყალშემკრები აუზები, ხოლო ჩრდილოეთიდან მდ. ჩხერიმელა. საპროექტო კვეთამდე მდინარის წყალგამყოფის ნიშნულები იცვლება 1091 მეტრიდან 1898 მეტრამდე.</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lastRenderedPageBreak/>
        <w:t xml:space="preserve">მდინარის სიგრძე სამშენებლო ბანაკის კვეთამდე 4,60 კმ-ია, საერთო ვარდნა 108 მ, საშუალო ქანობი 235 </w:t>
      </w:r>
      <w:r w:rsidRPr="00EF1141">
        <w:rPr>
          <w:rFonts w:ascii="Sylfaen" w:eastAsia="Calibri" w:hAnsi="Sylfaen" w:cs="Andalus"/>
          <w:sz w:val="22"/>
          <w:szCs w:val="22"/>
          <w:lang w:val="ka-GE" w:eastAsia="en-US"/>
        </w:rPr>
        <w:t>‰</w:t>
      </w:r>
      <w:r w:rsidRPr="00EF1141">
        <w:rPr>
          <w:rFonts w:ascii="Sylfaen" w:eastAsia="Calibri" w:hAnsi="Sylfaen" w:cs="Sylfaen"/>
          <w:sz w:val="22"/>
          <w:szCs w:val="22"/>
          <w:lang w:val="ka-GE" w:eastAsia="en-US"/>
        </w:rPr>
        <w:t>, წყალშემკრები აუზის ფართობი კი 18,7 კმ</w:t>
      </w:r>
      <w:r w:rsidRPr="00EF1141">
        <w:rPr>
          <w:rFonts w:ascii="Sylfaen" w:eastAsia="Calibri" w:hAnsi="Sylfaen" w:cs="Sylfaen"/>
          <w:sz w:val="22"/>
          <w:szCs w:val="22"/>
          <w:vertAlign w:val="superscript"/>
          <w:lang w:val="ka-GE" w:eastAsia="en-US"/>
        </w:rPr>
        <w:t>2</w:t>
      </w:r>
      <w:r w:rsidRPr="00EF1141">
        <w:rPr>
          <w:rFonts w:ascii="Sylfaen" w:eastAsia="Calibri" w:hAnsi="Sylfaen" w:cs="Sylfaen"/>
          <w:sz w:val="22"/>
          <w:szCs w:val="22"/>
          <w:lang w:val="ka-GE" w:eastAsia="en-US"/>
        </w:rPr>
        <w:t xml:space="preserve">-ია. საპროექტო კვეთამდე მდინარეს ერთვის პირველი რიგის 2 ძირითადი შენაკადი ჯამური სიგრძით 7,30 კმ. </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t>აუზის გეოლოგიურ აგებულებაში მონაწილეობენ კრისტალური ფიქლები, გნეისები, კვარციტები და გრანიტები. ძირითადი ქანები გადაფარულია თიხნარი ნიადაგებით. აუზის მცენარეული საფარი ძირითადად წარმოდგენილია შერეული ტყით. აუზის ქვედა ნაწილის მცირე ფართობები ათვისებულია სახნავებით. აუზის დაახლოებით 90% ტყიანია.</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t xml:space="preserve">მდინარის ხეობა სათავიდან საპროექტო კვეთამდე </w:t>
      </w:r>
      <w:r w:rsidRPr="00EF1141">
        <w:rPr>
          <w:rFonts w:ascii="Sylfaen" w:eastAsia="Calibri" w:hAnsi="Sylfaen"/>
          <w:sz w:val="22"/>
          <w:szCs w:val="22"/>
          <w:lang w:val="ka-GE" w:eastAsia="en-US"/>
        </w:rPr>
        <w:t>V</w:t>
      </w:r>
      <w:r w:rsidRPr="00EF1141">
        <w:rPr>
          <w:rFonts w:ascii="Sylfaen" w:eastAsia="Calibri" w:hAnsi="Sylfaen" w:cs="Sylfaen"/>
          <w:sz w:val="22"/>
          <w:szCs w:val="22"/>
          <w:lang w:val="ka-GE" w:eastAsia="en-US"/>
        </w:rPr>
        <w:t>-ს ფორმისაა, მისი ციცაბო ფერდობები ერწყმის მიმდებარე ქედების კალთებს. ხეობის ფერდობები დაფარულია ხშირი შერეული ტყით, სადაც ჭარბობს ნაძვი და წიფელი. მდინარის კალაპოტი ზომიერად კლაკნილი და ძირითადად დაუტოტავია.</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t xml:space="preserve">მდინარე საზრდოობს თოვლის, წვიმის და გრუნტის წყლებით, მათ შორის ყველაზე მნიშვნელოვანია წვიმის წყალი, რომლის წილი მდინარის საზრდოობაში 50%-ს შეადგენს. მდინარის წყლიანობის რეჟიმი ხასიათდება გაზაფხულის წყალდიდობით, შემოდგომის წყალმოვარდნებით და ზაფხულისა და ზამთრის არამდგრადი წყალმცირობით. მდინარის ჩამონადენის შიდაწლიური განაწილება არათანაბარია. </w:t>
      </w:r>
    </w:p>
    <w:p w:rsidR="00B2783B" w:rsidRPr="00EF1141" w:rsidRDefault="00751241">
      <w:pPr>
        <w:tabs>
          <w:tab w:val="left" w:pos="284"/>
          <w:tab w:val="left" w:pos="426"/>
        </w:tabs>
        <w:spacing w:before="120" w:after="120"/>
        <w:jc w:val="both"/>
        <w:rPr>
          <w:rFonts w:ascii="Sylfaen" w:hAnsi="Sylfaen"/>
          <w:sz w:val="22"/>
          <w:szCs w:val="22"/>
          <w:lang w:val="ka-GE"/>
        </w:rPr>
      </w:pPr>
      <w:r w:rsidRPr="00EF1141">
        <w:rPr>
          <w:rFonts w:ascii="Sylfaen" w:hAnsi="Sylfaen"/>
          <w:sz w:val="22"/>
          <w:szCs w:val="22"/>
          <w:lang w:val="ka-GE"/>
        </w:rPr>
        <w:t>მდინარის საშუალო წლიური ხარჯი შეადგენს 0.52 მ</w:t>
      </w:r>
      <w:r w:rsidRPr="00EF1141">
        <w:rPr>
          <w:rFonts w:ascii="Sylfaen" w:hAnsi="Sylfaen"/>
          <w:sz w:val="22"/>
          <w:szCs w:val="22"/>
          <w:vertAlign w:val="superscript"/>
          <w:lang w:val="ka-GE"/>
        </w:rPr>
        <w:t>3</w:t>
      </w:r>
      <w:r w:rsidRPr="00EF1141">
        <w:rPr>
          <w:rFonts w:ascii="Sylfaen" w:hAnsi="Sylfaen"/>
          <w:sz w:val="22"/>
          <w:szCs w:val="22"/>
          <w:lang w:val="ka-GE"/>
        </w:rPr>
        <w:t>/წმ-ს</w:t>
      </w:r>
      <w:r w:rsidR="00580D11" w:rsidRPr="00EF1141">
        <w:rPr>
          <w:rFonts w:ascii="Sylfaen" w:hAnsi="Sylfaen"/>
          <w:sz w:val="22"/>
          <w:szCs w:val="22"/>
          <w:lang w:val="ka-GE"/>
        </w:rPr>
        <w:t xml:space="preserve">, 100 წლიანი განმეორებადობის მაქსიმალური ხარჯი </w:t>
      </w:r>
      <w:r w:rsidR="00B15697" w:rsidRPr="00EF1141">
        <w:rPr>
          <w:rFonts w:ascii="Sylfaen" w:hAnsi="Sylfaen"/>
          <w:sz w:val="22"/>
          <w:szCs w:val="22"/>
          <w:lang w:val="ka-GE"/>
        </w:rPr>
        <w:t>82.5 მ</w:t>
      </w:r>
      <w:r w:rsidR="00B15697" w:rsidRPr="00EF1141">
        <w:rPr>
          <w:rFonts w:ascii="Sylfaen" w:hAnsi="Sylfaen"/>
          <w:sz w:val="22"/>
          <w:szCs w:val="22"/>
          <w:vertAlign w:val="superscript"/>
          <w:lang w:val="ka-GE"/>
        </w:rPr>
        <w:t>3</w:t>
      </w:r>
      <w:r w:rsidR="00B15697" w:rsidRPr="00EF1141">
        <w:rPr>
          <w:rFonts w:ascii="Sylfaen" w:hAnsi="Sylfaen"/>
          <w:sz w:val="22"/>
          <w:szCs w:val="22"/>
          <w:lang w:val="ka-GE"/>
        </w:rPr>
        <w:t>/წმ, ხოლო მინიმალური ხარჯი 0.</w:t>
      </w:r>
      <w:r w:rsidR="0081227C">
        <w:rPr>
          <w:rFonts w:ascii="Sylfaen" w:hAnsi="Sylfaen"/>
          <w:sz w:val="22"/>
          <w:szCs w:val="22"/>
          <w:lang w:val="en-US"/>
        </w:rPr>
        <w:t>20</w:t>
      </w:r>
      <w:r w:rsidR="00B15697" w:rsidRPr="00EF1141">
        <w:rPr>
          <w:rFonts w:ascii="Sylfaen" w:hAnsi="Sylfaen"/>
          <w:sz w:val="22"/>
          <w:szCs w:val="22"/>
          <w:lang w:val="ka-GE"/>
        </w:rPr>
        <w:t xml:space="preserve"> მ</w:t>
      </w:r>
      <w:r w:rsidR="00B15697" w:rsidRPr="00EF1141">
        <w:rPr>
          <w:rFonts w:ascii="Sylfaen" w:hAnsi="Sylfaen"/>
          <w:sz w:val="22"/>
          <w:szCs w:val="22"/>
          <w:vertAlign w:val="superscript"/>
          <w:lang w:val="ka-GE"/>
        </w:rPr>
        <w:t>3</w:t>
      </w:r>
      <w:r w:rsidR="00B15697" w:rsidRPr="00EF1141">
        <w:rPr>
          <w:rFonts w:ascii="Sylfaen" w:hAnsi="Sylfaen"/>
          <w:sz w:val="22"/>
          <w:szCs w:val="22"/>
          <w:lang w:val="ka-GE"/>
        </w:rPr>
        <w:t>/წმ</w:t>
      </w:r>
      <w:r w:rsidRPr="00EF1141">
        <w:rPr>
          <w:rFonts w:ascii="Sylfaen" w:hAnsi="Sylfaen"/>
          <w:sz w:val="22"/>
          <w:szCs w:val="22"/>
          <w:lang w:val="ka-GE"/>
        </w:rPr>
        <w:t xml:space="preserve">.  </w:t>
      </w:r>
    </w:p>
    <w:p w:rsidR="00751241" w:rsidRPr="00EF1141" w:rsidRDefault="00751241">
      <w:pPr>
        <w:tabs>
          <w:tab w:val="left" w:pos="284"/>
          <w:tab w:val="left" w:pos="426"/>
        </w:tabs>
        <w:spacing w:before="120" w:after="120"/>
        <w:jc w:val="both"/>
        <w:rPr>
          <w:rFonts w:ascii="Sylfaen" w:hAnsi="Sylfaen"/>
          <w:sz w:val="22"/>
          <w:szCs w:val="22"/>
          <w:lang w:val="ka-GE"/>
        </w:rPr>
      </w:pPr>
      <w:r w:rsidRPr="00EF1141">
        <w:rPr>
          <w:rFonts w:ascii="Sylfaen" w:hAnsi="Sylfaen"/>
          <w:sz w:val="22"/>
          <w:szCs w:val="22"/>
          <w:lang w:val="ka-GE"/>
        </w:rPr>
        <w:t>მდინარის მინიმალური ხარჯი დადგენილი იქნა წყალმცირობის პერიოდში ჩატარებული ფაქტიური გაზომვებით (ჩატარებულია იანვრის თვეში) და შეადგენს 0.</w:t>
      </w:r>
      <w:r w:rsidR="0081227C">
        <w:rPr>
          <w:rFonts w:ascii="Sylfaen" w:hAnsi="Sylfaen"/>
          <w:sz w:val="22"/>
          <w:szCs w:val="22"/>
          <w:lang w:val="en-US"/>
        </w:rPr>
        <w:t>20</w:t>
      </w:r>
      <w:r w:rsidRPr="00EF1141">
        <w:rPr>
          <w:rFonts w:ascii="Sylfaen" w:hAnsi="Sylfaen"/>
          <w:sz w:val="22"/>
          <w:szCs w:val="22"/>
          <w:lang w:val="ka-GE"/>
        </w:rPr>
        <w:t xml:space="preserve"> მ</w:t>
      </w:r>
      <w:r w:rsidRPr="00EF1141">
        <w:rPr>
          <w:rFonts w:ascii="Sylfaen" w:hAnsi="Sylfaen"/>
          <w:sz w:val="22"/>
          <w:szCs w:val="22"/>
          <w:vertAlign w:val="superscript"/>
          <w:lang w:val="ka-GE"/>
        </w:rPr>
        <w:t>3</w:t>
      </w:r>
      <w:r w:rsidRPr="00EF1141">
        <w:rPr>
          <w:rFonts w:ascii="Sylfaen" w:hAnsi="Sylfaen"/>
          <w:sz w:val="22"/>
          <w:szCs w:val="22"/>
          <w:lang w:val="ka-GE"/>
        </w:rPr>
        <w:t xml:space="preserve">/წმ-ს. </w:t>
      </w:r>
      <w:r w:rsidR="00810A20" w:rsidRPr="00EF1141">
        <w:rPr>
          <w:rFonts w:ascii="Sylfaen" w:hAnsi="Sylfaen"/>
          <w:sz w:val="22"/>
          <w:szCs w:val="22"/>
          <w:lang w:val="ka-GE"/>
        </w:rPr>
        <w:t>გაზომვის შედეგების მიხედვით წყალჩაშვების კვეთში მდინარის წყლის სიჩქარე შეადგენს 1.75 მ/წმ-ს, ხოლო საშუალო სიღრმე 0.5 მ.</w:t>
      </w:r>
      <w:r w:rsidRPr="00EF1141">
        <w:rPr>
          <w:rFonts w:ascii="Sylfaen" w:hAnsi="Sylfaen"/>
          <w:sz w:val="22"/>
          <w:szCs w:val="22"/>
          <w:lang w:val="ka-GE"/>
        </w:rPr>
        <w:t xml:space="preserve"> </w:t>
      </w:r>
    </w:p>
    <w:p w:rsidR="00B2783B" w:rsidRPr="00EF1141" w:rsidRDefault="00B15697">
      <w:pPr>
        <w:tabs>
          <w:tab w:val="left" w:pos="284"/>
          <w:tab w:val="left" w:pos="426"/>
        </w:tabs>
        <w:spacing w:before="120" w:after="120"/>
        <w:jc w:val="both"/>
        <w:rPr>
          <w:rFonts w:ascii="Sylfaen" w:hAnsi="Sylfaen"/>
          <w:sz w:val="22"/>
          <w:szCs w:val="22"/>
          <w:lang w:val="ka-GE"/>
        </w:rPr>
      </w:pPr>
      <w:r w:rsidRPr="00EF1141">
        <w:rPr>
          <w:rFonts w:ascii="Sylfaen" w:hAnsi="Sylfaen"/>
          <w:sz w:val="22"/>
          <w:szCs w:val="22"/>
          <w:lang w:val="ka-GE"/>
        </w:rPr>
        <w:t xml:space="preserve">ზდჩ-ის მომზადების პროცესში ჩატარებული იქნა მდინარის წყლის სინჯის ლაბორატორიული ანალიზი, კვლევის შედეგების მიხედვით, შეწონილი ნაწილაკების შემცველობა შეადგენს 79.5 მგ/ლ-ს, ნავთობის ნახშირწყალბადების შემცველობა </w:t>
      </w:r>
      <w:r w:rsidRPr="00EF1141">
        <w:rPr>
          <w:rFonts w:ascii="Sylfaen" w:hAnsi="Sylfaen"/>
          <w:noProof/>
          <w:sz w:val="22"/>
          <w:szCs w:val="22"/>
          <w:lang w:val="ka-GE" w:eastAsia="en-US"/>
        </w:rPr>
        <w:t>&lt;0.04</w:t>
      </w:r>
      <w:r w:rsidRPr="00EF1141">
        <w:rPr>
          <w:rFonts w:ascii="Sylfaen" w:hAnsi="Sylfaen"/>
          <w:sz w:val="22"/>
          <w:szCs w:val="22"/>
          <w:lang w:val="ka-GE"/>
        </w:rPr>
        <w:t xml:space="preserve"> მგ/ლ-ზე, ხოლო ჟბმ 2.5 მგ/ლ. </w:t>
      </w:r>
    </w:p>
    <w:p w:rsidR="00B4368A" w:rsidRPr="00EF1141" w:rsidRDefault="00B15697" w:rsidP="00F95CD8">
      <w:pPr>
        <w:spacing w:before="120" w:after="120"/>
        <w:jc w:val="both"/>
        <w:rPr>
          <w:rFonts w:ascii="Sylfaen" w:hAnsi="Sylfaen" w:cs="Sylfaen"/>
          <w:sz w:val="22"/>
          <w:szCs w:val="22"/>
          <w:lang w:val="ka-GE"/>
        </w:rPr>
      </w:pPr>
      <w:r w:rsidRPr="00EF1141">
        <w:rPr>
          <w:rFonts w:ascii="Sylfaen" w:hAnsi="Sylfaen" w:cs="Sylfaen"/>
          <w:sz w:val="22"/>
          <w:szCs w:val="22"/>
          <w:lang w:val="ka-GE"/>
        </w:rPr>
        <w:t xml:space="preserve">ლაბორატორიული კვლევის ოქმი მოცემულია დანართში </w:t>
      </w:r>
      <w:r w:rsidR="00B2783B" w:rsidRPr="00EF1141">
        <w:rPr>
          <w:rFonts w:ascii="Sylfaen" w:hAnsi="Sylfaen" w:cs="Sylfaen"/>
          <w:sz w:val="22"/>
          <w:szCs w:val="22"/>
          <w:lang w:val="ka-GE"/>
        </w:rPr>
        <w:t xml:space="preserve"> </w:t>
      </w:r>
      <w:r w:rsidR="00F2725D" w:rsidRPr="00EF1141">
        <w:rPr>
          <w:rFonts w:ascii="Sylfaen" w:hAnsi="Sylfaen" w:cs="Sylfaen"/>
          <w:sz w:val="22"/>
          <w:szCs w:val="22"/>
          <w:lang w:val="ka-GE"/>
        </w:rPr>
        <w:t>N</w:t>
      </w:r>
      <w:r w:rsidR="00571C8D" w:rsidRPr="00EF1141">
        <w:rPr>
          <w:rFonts w:ascii="Sylfaen" w:hAnsi="Sylfaen" w:cs="Sylfaen"/>
          <w:sz w:val="22"/>
          <w:szCs w:val="22"/>
          <w:lang w:val="ka-GE"/>
        </w:rPr>
        <w:t>2</w:t>
      </w:r>
      <w:r w:rsidR="00F2725D" w:rsidRPr="00EF1141">
        <w:rPr>
          <w:rFonts w:ascii="Sylfaen" w:hAnsi="Sylfaen" w:cs="Sylfaen"/>
          <w:sz w:val="22"/>
          <w:szCs w:val="22"/>
          <w:lang w:val="ka-GE"/>
        </w:rPr>
        <w:t xml:space="preserve">. </w:t>
      </w:r>
      <w:bookmarkStart w:id="30" w:name="_Toc206233411"/>
      <w:bookmarkStart w:id="31" w:name="_Toc253495220"/>
    </w:p>
    <w:p w:rsidR="00F95CD8" w:rsidRPr="00EF1141" w:rsidRDefault="00F95CD8" w:rsidP="00F95CD8">
      <w:pPr>
        <w:spacing w:before="120" w:after="120"/>
        <w:jc w:val="both"/>
        <w:rPr>
          <w:rFonts w:ascii="Sylfaen" w:hAnsi="Sylfaen"/>
          <w:sz w:val="22"/>
          <w:szCs w:val="22"/>
          <w:lang w:val="ka-GE"/>
        </w:rPr>
      </w:pPr>
    </w:p>
    <w:p w:rsidR="001C7A29" w:rsidRPr="00EF1141" w:rsidRDefault="001C7A29" w:rsidP="0081227C">
      <w:pPr>
        <w:pStyle w:val="Heading1numbered"/>
        <w:tabs>
          <w:tab w:val="clear" w:pos="1440"/>
        </w:tabs>
        <w:ind w:left="0" w:firstLine="0"/>
      </w:pPr>
      <w:bookmarkStart w:id="32" w:name="_Toc68711367"/>
      <w:bookmarkStart w:id="33" w:name="_Toc82011583"/>
      <w:r w:rsidRPr="00EF1141">
        <w:t>ზღვრულად დასაშვები ჩაშვების (</w:t>
      </w:r>
      <w:proofErr w:type="spellStart"/>
      <w:r w:rsidRPr="00EF1141">
        <w:t>ზ</w:t>
      </w:r>
      <w:r w:rsidR="00637321">
        <w:t>დჩ</w:t>
      </w:r>
      <w:proofErr w:type="spellEnd"/>
      <w:r w:rsidR="00637321">
        <w:t>) ნორმ</w:t>
      </w:r>
      <w:r w:rsidR="007532AB" w:rsidRPr="00EF1141">
        <w:t>ების</w:t>
      </w:r>
      <w:r w:rsidRPr="00EF1141">
        <w:t xml:space="preserve"> გაანგარიშება</w:t>
      </w:r>
      <w:bookmarkEnd w:id="30"/>
      <w:bookmarkEnd w:id="31"/>
      <w:bookmarkEnd w:id="32"/>
      <w:bookmarkEnd w:id="33"/>
      <w:r w:rsidRPr="00EF1141">
        <w:t xml:space="preserve"> </w:t>
      </w:r>
    </w:p>
    <w:p w:rsidR="00B4368A" w:rsidRPr="00EF1141" w:rsidRDefault="00B4368A" w:rsidP="00B4368A">
      <w:pPr>
        <w:jc w:val="both"/>
        <w:rPr>
          <w:rFonts w:ascii="Sylfaen" w:hAnsi="Sylfaen"/>
          <w:sz w:val="22"/>
          <w:lang w:val="ka-GE"/>
        </w:rPr>
      </w:pPr>
      <w:r w:rsidRPr="00EF1141">
        <w:rPr>
          <w:rFonts w:ascii="Sylfaen" w:hAnsi="Sylfaen"/>
          <w:sz w:val="22"/>
          <w:lang w:val="ka-GE"/>
        </w:rPr>
        <w:t xml:space="preserve">ობიექტის სპეციფიკის გათვალისწინებით სანიაღვრე წყლების </w:t>
      </w:r>
      <w:r w:rsidR="00FF5283">
        <w:rPr>
          <w:rFonts w:ascii="Sylfaen" w:hAnsi="Sylfaen"/>
          <w:sz w:val="22"/>
          <w:lang w:val="ka-GE"/>
        </w:rPr>
        <w:t xml:space="preserve">და გვირაბიდან </w:t>
      </w:r>
      <w:proofErr w:type="spellStart"/>
      <w:r w:rsidR="00FF5283">
        <w:rPr>
          <w:rFonts w:ascii="Sylfaen" w:hAnsi="Sylfaen"/>
          <w:sz w:val="22"/>
          <w:lang w:val="ka-GE"/>
        </w:rPr>
        <w:t>ნაძური</w:t>
      </w:r>
      <w:proofErr w:type="spellEnd"/>
      <w:r w:rsidR="00FF5283">
        <w:rPr>
          <w:rFonts w:ascii="Sylfaen" w:hAnsi="Sylfaen"/>
          <w:sz w:val="22"/>
          <w:lang w:val="ka-GE"/>
        </w:rPr>
        <w:t xml:space="preserve"> წყლების </w:t>
      </w:r>
      <w:r w:rsidRPr="00EF1141">
        <w:rPr>
          <w:rFonts w:ascii="Sylfaen" w:hAnsi="Sylfaen"/>
          <w:sz w:val="22"/>
          <w:lang w:val="ka-GE"/>
        </w:rPr>
        <w:t xml:space="preserve">დაბინძურება  მოსალოდნელია </w:t>
      </w:r>
      <w:r w:rsidR="00FF5283">
        <w:rPr>
          <w:rFonts w:ascii="Sylfaen" w:hAnsi="Sylfaen"/>
          <w:sz w:val="22"/>
          <w:lang w:val="ka-GE"/>
        </w:rPr>
        <w:t xml:space="preserve">მხოლოდ </w:t>
      </w:r>
      <w:r w:rsidRPr="00EF1141">
        <w:rPr>
          <w:rFonts w:ascii="Sylfaen" w:hAnsi="Sylfaen"/>
          <w:sz w:val="22"/>
          <w:lang w:val="ka-GE"/>
        </w:rPr>
        <w:t>შეწონილი ნაწილაკებით</w:t>
      </w:r>
      <w:r w:rsidR="00FF5283">
        <w:rPr>
          <w:rFonts w:ascii="Sylfaen" w:hAnsi="Sylfaen"/>
          <w:sz w:val="22"/>
          <w:lang w:val="ka-GE"/>
        </w:rPr>
        <w:t xml:space="preserve">, </w:t>
      </w:r>
      <w:r w:rsidR="00F95CD8" w:rsidRPr="00EF1141">
        <w:rPr>
          <w:rFonts w:ascii="Sylfaen" w:hAnsi="Sylfaen"/>
          <w:sz w:val="22"/>
          <w:lang w:val="ka-GE"/>
        </w:rPr>
        <w:t xml:space="preserve">შესაბამისად </w:t>
      </w:r>
      <w:proofErr w:type="spellStart"/>
      <w:r w:rsidRPr="00EF1141">
        <w:rPr>
          <w:rFonts w:ascii="Sylfaen" w:hAnsi="Sylfaen"/>
          <w:sz w:val="22"/>
          <w:lang w:val="ka-GE"/>
        </w:rPr>
        <w:t>ზდჩ</w:t>
      </w:r>
      <w:proofErr w:type="spellEnd"/>
      <w:r w:rsidRPr="00EF1141">
        <w:rPr>
          <w:rFonts w:ascii="Sylfaen" w:hAnsi="Sylfaen"/>
          <w:sz w:val="22"/>
          <w:lang w:val="ka-GE"/>
        </w:rPr>
        <w:t xml:space="preserve">-ის ნორმების გაანგარიშება </w:t>
      </w:r>
      <w:r w:rsidR="004C1C12">
        <w:rPr>
          <w:rFonts w:ascii="Sylfaen" w:hAnsi="Sylfaen"/>
          <w:sz w:val="22"/>
          <w:lang w:val="ka-GE"/>
        </w:rPr>
        <w:t xml:space="preserve">მოხდა ორივე წერტილისთვის, </w:t>
      </w:r>
      <w:r w:rsidR="00FF5283">
        <w:rPr>
          <w:rFonts w:ascii="Sylfaen" w:hAnsi="Sylfaen"/>
          <w:sz w:val="22"/>
          <w:lang w:val="ka-GE"/>
        </w:rPr>
        <w:t>მხოლოდ</w:t>
      </w:r>
      <w:r w:rsidR="004C1C12">
        <w:rPr>
          <w:rFonts w:ascii="Sylfaen" w:hAnsi="Sylfaen"/>
          <w:sz w:val="22"/>
          <w:lang w:val="ka-GE"/>
        </w:rPr>
        <w:t xml:space="preserve"> </w:t>
      </w:r>
      <w:r w:rsidR="00637321">
        <w:rPr>
          <w:rFonts w:ascii="Sylfaen" w:hAnsi="Sylfaen"/>
          <w:sz w:val="22"/>
          <w:lang w:val="ka-GE"/>
        </w:rPr>
        <w:t xml:space="preserve"> </w:t>
      </w:r>
      <w:r w:rsidR="006B1581">
        <w:rPr>
          <w:rFonts w:ascii="Sylfaen" w:hAnsi="Sylfaen"/>
          <w:sz w:val="22"/>
          <w:lang w:val="ka-GE"/>
        </w:rPr>
        <w:t xml:space="preserve"> შეწონილ ნაწილაკებზე. </w:t>
      </w:r>
    </w:p>
    <w:p w:rsidR="00B4368A" w:rsidRDefault="00B4368A" w:rsidP="00B4368A">
      <w:pPr>
        <w:spacing w:before="120" w:after="120"/>
        <w:jc w:val="both"/>
        <w:rPr>
          <w:rFonts w:ascii="Sylfaen" w:eastAsia="Calibri" w:hAnsi="Sylfaen"/>
          <w:bCs/>
          <w:iCs/>
          <w:sz w:val="22"/>
          <w:lang w:val="ka-GE"/>
        </w:rPr>
      </w:pPr>
      <w:r w:rsidRPr="00EF1141">
        <w:rPr>
          <w:rFonts w:ascii="Sylfaen" w:eastAsia="Calibri" w:hAnsi="Sylfaen"/>
          <w:sz w:val="22"/>
          <w:lang w:val="ka-GE"/>
        </w:rPr>
        <w:t xml:space="preserve">ნივთიერებების ზღვრულად </w:t>
      </w:r>
      <w:r w:rsidRPr="00EF1141">
        <w:rPr>
          <w:rFonts w:ascii="Sylfaen" w:eastAsia="Calibri" w:hAnsi="Sylfaen"/>
          <w:bCs/>
          <w:iCs/>
          <w:sz w:val="22"/>
          <w:lang w:val="ka-GE"/>
        </w:rPr>
        <w:t>დასაშვები კონცენტრაციების (C</w:t>
      </w:r>
      <w:r w:rsidRPr="00EF1141">
        <w:rPr>
          <w:rFonts w:ascii="Sylfaen" w:eastAsia="Calibri" w:hAnsi="Sylfaen"/>
          <w:bCs/>
          <w:iCs/>
          <w:sz w:val="22"/>
          <w:vertAlign w:val="subscript"/>
          <w:lang w:val="ka-GE"/>
        </w:rPr>
        <w:t>ზდჩ</w:t>
      </w:r>
      <w:r w:rsidRPr="00EF1141">
        <w:rPr>
          <w:rFonts w:ascii="Sylfaen" w:eastAsia="Calibri" w:hAnsi="Sylfaen"/>
          <w:bCs/>
          <w:iCs/>
          <w:sz w:val="22"/>
          <w:lang w:val="ka-GE"/>
        </w:rPr>
        <w:t>) მნიშვნელობები დგინდება პარაგრაფში 3 მოცემული ფორმულების გამოყენებით.</w:t>
      </w:r>
    </w:p>
    <w:p w:rsidR="001A643B" w:rsidRPr="00EF1141" w:rsidRDefault="001A643B" w:rsidP="00B4368A">
      <w:pPr>
        <w:spacing w:before="120" w:after="120"/>
        <w:jc w:val="both"/>
        <w:rPr>
          <w:rFonts w:ascii="Sylfaen" w:eastAsia="Calibri" w:hAnsi="Sylfaen"/>
          <w:bCs/>
          <w:iCs/>
          <w:sz w:val="22"/>
          <w:lang w:val="ka-GE"/>
        </w:rPr>
      </w:pPr>
    </w:p>
    <w:p w:rsidR="006B1581" w:rsidRDefault="006B1581" w:rsidP="006B1581">
      <w:pPr>
        <w:pStyle w:val="Heading2"/>
        <w:rPr>
          <w:rFonts w:eastAsia="Calibri"/>
          <w:lang w:val="ka-GE"/>
        </w:rPr>
      </w:pPr>
      <w:bookmarkStart w:id="34" w:name="_Toc82011584"/>
      <w:r>
        <w:rPr>
          <w:rFonts w:eastAsia="Calibri"/>
          <w:lang w:val="ka-GE"/>
        </w:rPr>
        <w:t>ჩაშვების წერტილი N1. გვირაბიდან ნაჟური წყლები</w:t>
      </w:r>
      <w:bookmarkEnd w:id="34"/>
    </w:p>
    <w:p w:rsidR="00594659" w:rsidRPr="00EF1141" w:rsidRDefault="00594659" w:rsidP="00594659">
      <w:pPr>
        <w:spacing w:before="120" w:after="120"/>
        <w:jc w:val="both"/>
        <w:rPr>
          <w:rFonts w:ascii="Sylfaen" w:eastAsia="Calibri" w:hAnsi="Sylfaen"/>
          <w:b/>
          <w:bCs/>
          <w:iCs/>
          <w:sz w:val="22"/>
          <w:u w:val="single"/>
          <w:lang w:val="ka-GE"/>
        </w:rPr>
      </w:pPr>
      <w:r w:rsidRPr="00EF1141">
        <w:rPr>
          <w:rFonts w:ascii="Sylfaen" w:eastAsia="Calibri" w:hAnsi="Sylfaen"/>
          <w:b/>
          <w:bCs/>
          <w:iCs/>
          <w:sz w:val="22"/>
          <w:u w:val="single"/>
          <w:lang w:val="ka-GE"/>
        </w:rPr>
        <w:t>შეწონილი ნაწილაკებისთვის</w:t>
      </w:r>
      <w:r w:rsidRPr="00EF1141">
        <w:rPr>
          <w:rFonts w:ascii="Sylfaen" w:eastAsia="Calibri" w:hAnsi="Sylfaen"/>
          <w:bCs/>
          <w:iCs/>
          <w:sz w:val="22"/>
          <w:lang w:val="ka-GE"/>
        </w:rPr>
        <w:t xml:space="preserve"> </w:t>
      </w:r>
      <w:proofErr w:type="spellStart"/>
      <w:r w:rsidRPr="00EF1141">
        <w:rPr>
          <w:rFonts w:ascii="Sylfaen" w:eastAsia="Calibri" w:hAnsi="Sylfaen"/>
          <w:bCs/>
          <w:iCs/>
          <w:sz w:val="22"/>
          <w:lang w:val="ka-GE"/>
        </w:rPr>
        <w:t>C</w:t>
      </w:r>
      <w:r w:rsidRPr="00EF1141">
        <w:rPr>
          <w:rFonts w:ascii="Sylfaen" w:eastAsia="Calibri" w:hAnsi="Sylfaen"/>
          <w:bCs/>
          <w:iCs/>
          <w:sz w:val="22"/>
          <w:vertAlign w:val="subscript"/>
          <w:lang w:val="ka-GE"/>
        </w:rPr>
        <w:t>ზდჩ</w:t>
      </w:r>
      <w:proofErr w:type="spellEnd"/>
      <w:r w:rsidRPr="00EF1141">
        <w:rPr>
          <w:rFonts w:ascii="Sylfaen" w:eastAsia="Calibri" w:hAnsi="Sylfaen"/>
          <w:bCs/>
          <w:iCs/>
          <w:sz w:val="22"/>
          <w:lang w:val="ka-GE"/>
        </w:rPr>
        <w:t xml:space="preserve"> იანგარიშება შემდეგი ფორმულით:</w:t>
      </w:r>
    </w:p>
    <w:p w:rsidR="00594659" w:rsidRPr="00EF1141" w:rsidRDefault="00594659" w:rsidP="00594659">
      <w:pPr>
        <w:spacing w:before="120" w:after="120"/>
        <w:jc w:val="center"/>
        <w:rPr>
          <w:rFonts w:ascii="Sylfaen" w:eastAsia="Calibri" w:hAnsi="Sylfaen"/>
          <w:sz w:val="22"/>
          <w:vertAlign w:val="subscript"/>
          <w:lang w:val="ka-GE"/>
        </w:rPr>
      </w:pPr>
      <w:proofErr w:type="spellStart"/>
      <w:r w:rsidRPr="00EF1141">
        <w:rPr>
          <w:rFonts w:ascii="Sylfaen" w:eastAsia="Calibri" w:hAnsi="Sylfaen"/>
          <w:sz w:val="22"/>
          <w:lang w:val="ka-GE"/>
        </w:rPr>
        <w:t>C</w:t>
      </w:r>
      <w:r w:rsidRPr="00EF1141">
        <w:rPr>
          <w:rFonts w:ascii="Sylfaen" w:eastAsia="Calibri" w:hAnsi="Sylfaen"/>
          <w:sz w:val="22"/>
          <w:vertAlign w:val="subscript"/>
          <w:lang w:val="ka-GE"/>
        </w:rPr>
        <w:t>ზ.დ.ჩ</w:t>
      </w:r>
      <w:proofErr w:type="spellEnd"/>
      <w:r w:rsidRPr="00EF1141">
        <w:rPr>
          <w:rFonts w:ascii="Sylfaen" w:eastAsia="Calibri" w:hAnsi="Sylfaen"/>
          <w:sz w:val="22"/>
          <w:lang w:val="ka-GE"/>
        </w:rPr>
        <w:t>. = P</w:t>
      </w:r>
      <w:r w:rsidR="00431344" w:rsidRPr="00EF1141">
        <w:rPr>
          <w:rFonts w:ascii="Sylfaen" w:eastAsia="Calibri" w:hAnsi="Sylfaen"/>
          <w:noProof/>
          <w:position w:val="-30"/>
          <w:sz w:val="22"/>
          <w:lang w:val="ka-GE" w:eastAsia="ka-GE"/>
        </w:rPr>
        <w:drawing>
          <wp:inline distT="0" distB="0" distL="0" distR="0">
            <wp:extent cx="914400" cy="4876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87680"/>
                    </a:xfrm>
                    <a:prstGeom prst="rect">
                      <a:avLst/>
                    </a:prstGeom>
                    <a:noFill/>
                    <a:ln>
                      <a:noFill/>
                    </a:ln>
                  </pic:spPr>
                </pic:pic>
              </a:graphicData>
            </a:graphic>
          </wp:inline>
        </w:drawing>
      </w:r>
      <w:r w:rsidRPr="00EF1141">
        <w:rPr>
          <w:rFonts w:ascii="Sylfaen" w:eastAsia="Calibri" w:hAnsi="Sylfaen"/>
          <w:sz w:val="22"/>
          <w:vertAlign w:val="subscript"/>
          <w:lang w:val="ka-GE"/>
        </w:rPr>
        <w:t>ფ</w:t>
      </w:r>
    </w:p>
    <w:p w:rsidR="00594659" w:rsidRPr="00EF1141" w:rsidRDefault="00594659" w:rsidP="00594659">
      <w:pPr>
        <w:spacing w:before="120" w:after="120"/>
        <w:jc w:val="both"/>
        <w:rPr>
          <w:rFonts w:ascii="Sylfaen" w:eastAsia="Calibri" w:hAnsi="Sylfaen"/>
          <w:sz w:val="22"/>
          <w:lang w:val="ka-GE"/>
        </w:rPr>
      </w:pPr>
      <w:r w:rsidRPr="00EF1141">
        <w:rPr>
          <w:rFonts w:ascii="Sylfaen" w:eastAsia="Calibri" w:hAnsi="Sylfaen"/>
          <w:sz w:val="22"/>
          <w:lang w:val="ka-GE"/>
        </w:rPr>
        <w:t xml:space="preserve">სადაც, </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უზრუნველყოფის მინიმალური ხარჯის შეადგენს   </w:t>
      </w:r>
      <w:r w:rsidRPr="00EF1141">
        <w:rPr>
          <w:rFonts w:ascii="Sylfaen" w:eastAsia="Calibri" w:hAnsi="Sylfaen"/>
          <w:b/>
          <w:sz w:val="22"/>
          <w:lang w:val="ka-GE"/>
        </w:rPr>
        <w:t>0.</w:t>
      </w:r>
      <w:r>
        <w:rPr>
          <w:rFonts w:ascii="Sylfaen" w:eastAsia="Calibri" w:hAnsi="Sylfaen"/>
          <w:b/>
          <w:sz w:val="22"/>
          <w:lang w:val="en-US"/>
        </w:rPr>
        <w:t>20</w:t>
      </w:r>
      <w:r w:rsidRPr="00EF1141">
        <w:rPr>
          <w:rFonts w:ascii="Sylfaen" w:eastAsia="Calibri" w:hAnsi="Sylfaen"/>
          <w:b/>
          <w:sz w:val="22"/>
          <w:lang w:val="ka-GE"/>
        </w:rPr>
        <w:t xml:space="preserve">  მ</w:t>
      </w:r>
      <w:r w:rsidRPr="00EF1141">
        <w:rPr>
          <w:rFonts w:ascii="Sylfaen" w:eastAsia="Calibri" w:hAnsi="Sylfaen"/>
          <w:b/>
          <w:sz w:val="22"/>
          <w:vertAlign w:val="superscript"/>
          <w:lang w:val="ka-GE"/>
        </w:rPr>
        <w:t>3</w:t>
      </w:r>
      <w:r w:rsidRPr="00EF1141">
        <w:rPr>
          <w:rFonts w:ascii="Sylfaen" w:eastAsia="Calibri" w:hAnsi="Sylfaen"/>
          <w:b/>
          <w:sz w:val="22"/>
          <w:lang w:val="ka-GE"/>
        </w:rPr>
        <w:t>/წმ</w:t>
      </w:r>
      <w:r w:rsidRPr="00EF1141">
        <w:rPr>
          <w:rFonts w:ascii="Sylfaen" w:eastAsia="Calibri" w:hAnsi="Sylfaen"/>
          <w:sz w:val="22"/>
          <w:lang w:val="ka-GE"/>
        </w:rPr>
        <w:t>;</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lastRenderedPageBreak/>
        <w:t xml:space="preserve">q - ჩამდინარე წყლის მაქსიმალური ხარჯია. როგორც ზედა პარაგრაფში აღინიშნა სანიაღვრე ჩამდინარე წყლების ხარჯის შეადგენს </w:t>
      </w:r>
      <w:r w:rsidR="005E603B">
        <w:rPr>
          <w:rFonts w:ascii="Sylfaen" w:eastAsia="Calibri" w:hAnsi="Sylfaen"/>
          <w:sz w:val="22"/>
          <w:lang w:val="en-US"/>
        </w:rPr>
        <w:t>5</w:t>
      </w:r>
      <w:r w:rsidR="00807B93">
        <w:rPr>
          <w:rFonts w:ascii="Sylfaen" w:eastAsia="Calibri" w:hAnsi="Sylfaen"/>
          <w:sz w:val="22"/>
          <w:lang w:val="en-US"/>
        </w:rPr>
        <w:t xml:space="preserve"> </w:t>
      </w:r>
      <w:r w:rsidR="005E603B">
        <w:rPr>
          <w:rFonts w:ascii="Sylfaen" w:eastAsia="Calibri" w:hAnsi="Sylfaen"/>
          <w:sz w:val="22"/>
          <w:lang w:val="en-US"/>
        </w:rPr>
        <w:t xml:space="preserve">280 </w:t>
      </w:r>
      <w:r w:rsidRPr="00EF1141">
        <w:rPr>
          <w:rFonts w:ascii="Sylfaen" w:eastAsia="Calibri" w:hAnsi="Sylfaen"/>
          <w:sz w:val="22"/>
          <w:lang w:val="ka-GE"/>
        </w:rPr>
        <w:t>მ</w:t>
      </w:r>
      <w:r w:rsidRPr="00EF1141">
        <w:rPr>
          <w:rFonts w:ascii="Sylfaen" w:eastAsia="Calibri" w:hAnsi="Sylfaen"/>
          <w:sz w:val="22"/>
          <w:vertAlign w:val="superscript"/>
          <w:lang w:val="ka-GE"/>
        </w:rPr>
        <w:t>3</w:t>
      </w:r>
      <w:r w:rsidRPr="00EF1141">
        <w:rPr>
          <w:rFonts w:ascii="Sylfaen" w:eastAsia="Calibri" w:hAnsi="Sylfaen"/>
          <w:sz w:val="22"/>
          <w:lang w:val="ka-GE"/>
        </w:rPr>
        <w:t>/</w:t>
      </w:r>
      <w:proofErr w:type="spellStart"/>
      <w:r w:rsidRPr="00EF1141">
        <w:rPr>
          <w:rFonts w:ascii="Sylfaen" w:eastAsia="Calibri" w:hAnsi="Sylfaen"/>
          <w:sz w:val="22"/>
          <w:lang w:val="ka-GE"/>
        </w:rPr>
        <w:t>დღღ</w:t>
      </w:r>
      <w:proofErr w:type="spellEnd"/>
      <w:r w:rsidRPr="00EF1141">
        <w:rPr>
          <w:rFonts w:ascii="Sylfaen" w:eastAsia="Calibri" w:hAnsi="Sylfaen"/>
          <w:sz w:val="22"/>
          <w:lang w:val="ka-GE"/>
        </w:rPr>
        <w:t xml:space="preserve">., </w:t>
      </w:r>
      <w:r w:rsidR="005E603B">
        <w:rPr>
          <w:rFonts w:ascii="Sylfaen" w:eastAsia="Calibri" w:hAnsi="Sylfaen"/>
          <w:sz w:val="22"/>
          <w:lang w:val="en-US"/>
        </w:rPr>
        <w:t xml:space="preserve">220 </w:t>
      </w:r>
      <w:r w:rsidRPr="00EF1141">
        <w:rPr>
          <w:rFonts w:ascii="Sylfaen" w:eastAsia="Calibri" w:hAnsi="Sylfaen"/>
          <w:sz w:val="22"/>
          <w:lang w:val="ka-GE"/>
        </w:rPr>
        <w:t>საათური მ</w:t>
      </w:r>
      <w:r w:rsidRPr="00EF1141">
        <w:rPr>
          <w:rFonts w:ascii="Sylfaen" w:eastAsia="Calibri" w:hAnsi="Sylfaen"/>
          <w:sz w:val="22"/>
          <w:vertAlign w:val="superscript"/>
          <w:lang w:val="ka-GE"/>
        </w:rPr>
        <w:t>3</w:t>
      </w:r>
      <w:r w:rsidRPr="00EF1141">
        <w:rPr>
          <w:rFonts w:ascii="Sylfaen" w:eastAsia="Calibri" w:hAnsi="Sylfaen"/>
          <w:sz w:val="22"/>
          <w:lang w:val="ka-GE"/>
        </w:rPr>
        <w:t xml:space="preserve"> ანუ</w:t>
      </w:r>
      <w:r w:rsidRPr="00EF1141">
        <w:rPr>
          <w:rFonts w:ascii="Sylfaen" w:eastAsia="Calibri" w:hAnsi="Sylfaen"/>
          <w:b/>
          <w:sz w:val="22"/>
          <w:lang w:val="ka-GE"/>
        </w:rPr>
        <w:t xml:space="preserve"> </w:t>
      </w:r>
      <w:r w:rsidR="005E603B">
        <w:rPr>
          <w:rFonts w:ascii="Sylfaen" w:eastAsia="Calibri" w:hAnsi="Sylfaen"/>
          <w:b/>
          <w:sz w:val="22"/>
          <w:lang w:val="en-US"/>
        </w:rPr>
        <w:t xml:space="preserve">74 800 </w:t>
      </w:r>
      <w:r w:rsidRPr="00EF1141">
        <w:rPr>
          <w:rFonts w:ascii="Sylfaen" w:eastAsia="Calibri" w:hAnsi="Sylfaen"/>
          <w:b/>
          <w:sz w:val="22"/>
          <w:lang w:val="ka-GE"/>
        </w:rPr>
        <w:t>მ</w:t>
      </w:r>
      <w:r w:rsidRPr="00EF1141">
        <w:rPr>
          <w:rFonts w:ascii="Sylfaen" w:eastAsia="Calibri" w:hAnsi="Sylfaen"/>
          <w:b/>
          <w:sz w:val="22"/>
          <w:vertAlign w:val="superscript"/>
          <w:lang w:val="ka-GE"/>
        </w:rPr>
        <w:t>3</w:t>
      </w:r>
      <w:r w:rsidRPr="00EF1141">
        <w:rPr>
          <w:rFonts w:ascii="Sylfaen" w:eastAsia="Calibri" w:hAnsi="Sylfaen"/>
          <w:b/>
          <w:sz w:val="22"/>
          <w:lang w:val="ka-GE"/>
        </w:rPr>
        <w:t>/წმ</w:t>
      </w:r>
      <w:r w:rsidRPr="00EF1141">
        <w:rPr>
          <w:rFonts w:ascii="Sylfaen" w:eastAsia="Calibri" w:hAnsi="Sylfaen"/>
          <w:sz w:val="22"/>
          <w:lang w:val="ka-GE"/>
        </w:rPr>
        <w:t>;</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EF1141">
        <w:rPr>
          <w:rFonts w:ascii="Sylfaen" w:eastAsia="Calibri" w:hAnsi="Sylfaen"/>
          <w:b/>
          <w:sz w:val="22"/>
          <w:lang w:val="ka-GE"/>
        </w:rPr>
        <w:t xml:space="preserve">0.75 </w:t>
      </w:r>
      <w:proofErr w:type="spellStart"/>
      <w:r w:rsidRPr="00EF1141">
        <w:rPr>
          <w:rFonts w:ascii="Sylfaen" w:eastAsia="Calibri" w:hAnsi="Sylfaen"/>
          <w:b/>
          <w:sz w:val="22"/>
          <w:lang w:val="ka-GE"/>
        </w:rPr>
        <w:t>მგ</w:t>
      </w:r>
      <w:proofErr w:type="spellEnd"/>
      <w:r w:rsidRPr="00EF1141">
        <w:rPr>
          <w:rFonts w:ascii="Sylfaen" w:eastAsia="Calibri" w:hAnsi="Sylfaen"/>
          <w:b/>
          <w:sz w:val="22"/>
          <w:lang w:val="ka-GE"/>
        </w:rPr>
        <w:t>/ლ. ტოლია;</w:t>
      </w:r>
    </w:p>
    <w:p w:rsidR="00594659" w:rsidRPr="00EF1141" w:rsidRDefault="00594659"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C</w:t>
      </w:r>
      <w:r w:rsidRPr="00EF1141">
        <w:rPr>
          <w:rFonts w:ascii="Sylfaen" w:eastAsia="Calibri" w:hAnsi="Sylfaen"/>
          <w:sz w:val="22"/>
          <w:vertAlign w:val="subscript"/>
          <w:lang w:val="ka-GE"/>
        </w:rPr>
        <w:t>ფ</w:t>
      </w:r>
      <w:proofErr w:type="spellEnd"/>
      <w:r w:rsidRPr="00EF1141">
        <w:rPr>
          <w:rFonts w:ascii="Sylfaen" w:eastAsia="Calibri" w:hAnsi="Sylfaen"/>
          <w:sz w:val="22"/>
          <w:lang w:val="ka-GE"/>
        </w:rPr>
        <w:t xml:space="preserve"> - მდინარეში შეწონილი ნაწილაკების ფონური კონცენტრაციაა. </w:t>
      </w:r>
      <w:r w:rsidRPr="00EF1141">
        <w:rPr>
          <w:rFonts w:ascii="Sylfaen" w:hAnsi="Sylfaen"/>
          <w:sz w:val="22"/>
          <w:lang w:val="ka-GE"/>
        </w:rPr>
        <w:t xml:space="preserve">ანალიზის შედეგების მიხედვით (იხ. პარაგრაფი 5.1.) </w:t>
      </w:r>
      <w:r w:rsidRPr="00EF1141">
        <w:rPr>
          <w:rFonts w:ascii="Sylfaen" w:eastAsia="Calibri" w:hAnsi="Sylfaen"/>
          <w:color w:val="000000"/>
          <w:sz w:val="22"/>
          <w:lang w:val="ka-GE"/>
        </w:rPr>
        <w:t xml:space="preserve">შეწონილი ნაწილაკების ფონური კონცენტრაცია შეადგენს </w:t>
      </w:r>
      <w:r w:rsidRPr="00EF1141">
        <w:rPr>
          <w:rFonts w:ascii="Sylfaen" w:eastAsia="Calibri" w:hAnsi="Sylfaen"/>
          <w:b/>
          <w:color w:val="000000"/>
          <w:sz w:val="22"/>
          <w:lang w:val="ka-GE"/>
        </w:rPr>
        <w:t>7</w:t>
      </w:r>
      <w:r w:rsidR="00807B93">
        <w:rPr>
          <w:rFonts w:ascii="Sylfaen" w:eastAsia="Calibri" w:hAnsi="Sylfaen"/>
          <w:b/>
          <w:color w:val="000000"/>
          <w:sz w:val="22"/>
          <w:lang w:val="en-US"/>
        </w:rPr>
        <w:t>9</w:t>
      </w:r>
      <w:r w:rsidRPr="00EF1141">
        <w:rPr>
          <w:rFonts w:ascii="Sylfaen" w:eastAsia="Calibri" w:hAnsi="Sylfaen"/>
          <w:b/>
          <w:color w:val="000000"/>
          <w:sz w:val="22"/>
          <w:lang w:val="ka-GE"/>
        </w:rPr>
        <w:t xml:space="preserve">.5 </w:t>
      </w:r>
      <w:proofErr w:type="spellStart"/>
      <w:r w:rsidRPr="00EF1141">
        <w:rPr>
          <w:rFonts w:ascii="Sylfaen" w:eastAsia="Calibri" w:hAnsi="Sylfaen"/>
          <w:b/>
          <w:color w:val="000000"/>
          <w:sz w:val="22"/>
          <w:lang w:val="ka-GE"/>
        </w:rPr>
        <w:t>მგ</w:t>
      </w:r>
      <w:proofErr w:type="spellEnd"/>
      <w:r w:rsidRPr="00EF1141">
        <w:rPr>
          <w:rFonts w:ascii="Sylfaen" w:eastAsia="Calibri" w:hAnsi="Sylfaen"/>
          <w:b/>
          <w:color w:val="000000"/>
          <w:sz w:val="22"/>
          <w:lang w:val="ka-GE"/>
        </w:rPr>
        <w:t>/ლ.</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w:t>
      </w:r>
      <w:proofErr w:type="spellStart"/>
      <w:r w:rsidRPr="00EF1141">
        <w:rPr>
          <w:rFonts w:ascii="Sylfaen" w:eastAsia="Calibri" w:hAnsi="Sylfaen"/>
          <w:sz w:val="22"/>
          <w:lang w:val="ka-GE"/>
        </w:rPr>
        <w:t>როძილერის</w:t>
      </w:r>
      <w:proofErr w:type="spellEnd"/>
      <w:r w:rsidRPr="00EF1141">
        <w:rPr>
          <w:rFonts w:ascii="Sylfaen" w:eastAsia="Calibri" w:hAnsi="Sylfaen"/>
          <w:sz w:val="22"/>
          <w:lang w:val="ka-GE"/>
        </w:rPr>
        <w:t xml:space="preserve"> ფორმულის (პარაგრაფი 3, ფორმულა - 5) მიხედვით. </w:t>
      </w:r>
    </w:p>
    <w:p w:rsidR="00594659" w:rsidRPr="00EF1141" w:rsidRDefault="00594659"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როძილერის</w:t>
      </w:r>
      <w:proofErr w:type="spellEnd"/>
      <w:r w:rsidRPr="00EF1141">
        <w:rPr>
          <w:rFonts w:ascii="Sylfaen" w:eastAsia="Calibri" w:hAnsi="Sylfaen"/>
          <w:sz w:val="22"/>
          <w:lang w:val="ka-GE"/>
        </w:rPr>
        <w:t xml:space="preserve"> ფორმულაში ვითვალისწინებთ შემდეგ მონაცემებს:</w:t>
      </w:r>
    </w:p>
    <w:p w:rsidR="00594659" w:rsidRPr="00EF1141" w:rsidRDefault="00594659"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V</w:t>
      </w:r>
      <w:r w:rsidRPr="00EF1141">
        <w:rPr>
          <w:rFonts w:ascii="Sylfaen" w:eastAsia="Calibri" w:hAnsi="Sylfaen"/>
          <w:sz w:val="22"/>
          <w:vertAlign w:val="subscript"/>
          <w:lang w:val="ka-GE"/>
        </w:rPr>
        <w:t>საშ</w:t>
      </w:r>
      <w:proofErr w:type="spellEnd"/>
      <w:r w:rsidRPr="00EF1141">
        <w:rPr>
          <w:rFonts w:ascii="Sylfaen" w:eastAsia="Calibri" w:hAnsi="Sylfaen"/>
          <w:sz w:val="22"/>
          <w:vertAlign w:val="subscript"/>
          <w:lang w:val="ka-GE"/>
        </w:rPr>
        <w:t>.</w:t>
      </w:r>
      <w:r w:rsidRPr="00EF1141">
        <w:rPr>
          <w:rFonts w:ascii="Sylfaen" w:eastAsia="Calibri" w:hAnsi="Sylfaen"/>
          <w:sz w:val="22"/>
          <w:lang w:val="ka-GE"/>
        </w:rPr>
        <w:t xml:space="preserve"> – საანგარიშო მონაკვეთზე მდინარის საშუალო სიჩქარეა და მოცემულ შემთხვევაში უდრის – 1.75 მ/წმ (პარაგრაფი 5-ის მიხედვით). </w:t>
      </w:r>
    </w:p>
    <w:p w:rsidR="00594659" w:rsidRPr="00EF1141" w:rsidRDefault="00594659"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H</w:t>
      </w:r>
      <w:r w:rsidRPr="00EF1141">
        <w:rPr>
          <w:rFonts w:ascii="Sylfaen" w:eastAsia="Calibri" w:hAnsi="Sylfaen"/>
          <w:sz w:val="22"/>
          <w:vertAlign w:val="subscript"/>
          <w:lang w:val="ka-GE"/>
        </w:rPr>
        <w:t>საშ</w:t>
      </w:r>
      <w:proofErr w:type="spellEnd"/>
      <w:r w:rsidRPr="00EF1141">
        <w:rPr>
          <w:rFonts w:ascii="Sylfaen" w:eastAsia="Calibri" w:hAnsi="Sylfaen"/>
          <w:sz w:val="22"/>
          <w:lang w:val="ka-GE"/>
        </w:rPr>
        <w:t xml:space="preserve"> საანგარიშო მონაკვეთზე მდინარის საშუალო სიღრმეა და მოცემულ შემთხვევაში უდრის – 0.5 მ.;</w:t>
      </w:r>
    </w:p>
    <w:p w:rsidR="00594659" w:rsidRPr="00EF1141" w:rsidRDefault="00594659"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L</w:t>
      </w:r>
      <w:r w:rsidRPr="00EF1141">
        <w:rPr>
          <w:rFonts w:ascii="Sylfaen" w:eastAsia="Calibri" w:hAnsi="Sylfaen"/>
          <w:sz w:val="22"/>
          <w:vertAlign w:val="subscript"/>
          <w:lang w:val="ka-GE"/>
        </w:rPr>
        <w:t>ფ</w:t>
      </w:r>
      <w:proofErr w:type="spellEnd"/>
      <w:r w:rsidRPr="00EF1141">
        <w:rPr>
          <w:rFonts w:ascii="Sylfaen" w:eastAsia="Calibri" w:hAnsi="Sylfaen"/>
          <w:sz w:val="22"/>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4659" w:rsidRPr="00EF1141" w:rsidRDefault="00594659"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L</w:t>
      </w:r>
      <w:r w:rsidRPr="00EF1141">
        <w:rPr>
          <w:rFonts w:ascii="Sylfaen" w:eastAsia="Calibri" w:hAnsi="Sylfaen"/>
          <w:sz w:val="22"/>
          <w:vertAlign w:val="subscript"/>
          <w:lang w:val="ka-GE"/>
        </w:rPr>
        <w:t>სწ</w:t>
      </w:r>
      <w:proofErr w:type="spellEnd"/>
      <w:r w:rsidRPr="00EF1141">
        <w:rPr>
          <w:rFonts w:ascii="Sylfaen" w:eastAsia="Calibri" w:hAnsi="Sylfaen"/>
          <w:sz w:val="22"/>
          <w:lang w:val="ka-GE"/>
        </w:rPr>
        <w:t xml:space="preserve">  – უმოკლესი მანძილი ამ ორ პუნქტს შორის და მოცემულ შემთხვევაში უდრის –190 მ;</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i/>
          <w:sz w:val="22"/>
          <w:lang w:val="ka-GE"/>
        </w:rPr>
        <w:t xml:space="preserve">l </w:t>
      </w:r>
      <w:r w:rsidRPr="00EF1141">
        <w:rPr>
          <w:rFonts w:ascii="Sylfaen" w:eastAsia="Calibri" w:hAnsi="Sylfaen"/>
          <w:sz w:val="22"/>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4659" w:rsidRPr="00EF1141" w:rsidRDefault="00594659" w:rsidP="00594659">
      <w:pPr>
        <w:spacing w:before="120" w:after="120"/>
        <w:jc w:val="both"/>
        <w:rPr>
          <w:rFonts w:ascii="Sylfaen" w:eastAsia="Calibri" w:hAnsi="Sylfaen"/>
          <w:sz w:val="22"/>
          <w:lang w:val="ka-GE"/>
        </w:rPr>
      </w:pPr>
      <w:r w:rsidRPr="00EF1141">
        <w:rPr>
          <w:rFonts w:ascii="Sylfaen" w:eastAsia="Calibri" w:hAnsi="Sylfaen"/>
          <w:sz w:val="22"/>
          <w:lang w:val="ka-GE"/>
        </w:rPr>
        <w:t>აღნიშნული მონაცემების, პარაგრაფში 3 წარმოდგენილ ფორმულებში ((6), (7), (8), (9)) ჩასმით მივიღებთ:</w:t>
      </w:r>
    </w:p>
    <w:p w:rsidR="00594659" w:rsidRPr="00EF1141" w:rsidRDefault="00594659" w:rsidP="00594659">
      <w:pPr>
        <w:spacing w:before="120" w:after="120"/>
        <w:jc w:val="both"/>
        <w:rPr>
          <w:rFonts w:ascii="Sylfaen" w:eastAsia="Calibri" w:hAnsi="Sylfaen"/>
          <w:sz w:val="22"/>
          <w:lang w:val="ka-GE"/>
        </w:rPr>
      </w:pPr>
      <w:r w:rsidRPr="00EF1141">
        <w:rPr>
          <w:rFonts w:ascii="Sylfaen" w:eastAsia="Calibri" w:hAnsi="Sylfaen"/>
          <w:sz w:val="22"/>
          <w:lang w:val="ka-GE"/>
        </w:rPr>
        <w:t>აღნიშნული მონაცემების, პარაგრაფში 3 წარმოდგენილ ფორმულებში ((6), (7), (8), (9)) ჩასმით მივიღებთ:</w:t>
      </w:r>
    </w:p>
    <w:p w:rsidR="00F97876" w:rsidRPr="00611330" w:rsidRDefault="00431344" w:rsidP="008F6D57">
      <w:pPr>
        <w:spacing w:before="120"/>
        <w:jc w:val="center"/>
        <w:rPr>
          <w:rFonts w:ascii="Sylfaen" w:eastAsia="Calibri" w:hAnsi="Sylfaen"/>
          <w:b/>
          <w:i/>
          <w:lang w:val="ka-GE"/>
        </w:rPr>
      </w:pPr>
      <m:oMathPara>
        <m:oMath>
          <m:r>
            <w:rPr>
              <w:rFonts w:ascii="Cambria Math" w:eastAsia="Calibri" w:hAnsi="Cambria Math"/>
              <w:lang w:val="ka-GE"/>
            </w:rPr>
            <m:t>E=</m:t>
          </m:r>
          <m:f>
            <m:fPr>
              <m:ctrlPr>
                <w:rPr>
                  <w:rFonts w:ascii="Cambria Math" w:eastAsia="Calibri" w:hAnsi="Cambria Math"/>
                  <w:i/>
                  <w:lang w:val="ka-GE"/>
                </w:rPr>
              </m:ctrlPr>
            </m:fPr>
            <m:num>
              <m:r>
                <w:rPr>
                  <w:rFonts w:ascii="Cambria Math" w:eastAsia="Calibri" w:hAnsi="Cambria Math"/>
                  <w:lang w:val="ka-GE"/>
                </w:rPr>
                <m:t>1.5*0.5</m:t>
              </m:r>
            </m:num>
            <m:den>
              <m:r>
                <w:rPr>
                  <w:rFonts w:ascii="Cambria Math" w:eastAsia="Calibri" w:hAnsi="Cambria Math"/>
                  <w:lang w:val="ka-GE"/>
                </w:rPr>
                <m:t>200</m:t>
              </m:r>
            </m:den>
          </m:f>
          <m:r>
            <w:rPr>
              <w:rFonts w:ascii="Cambria Math" w:eastAsia="Calibri" w:hAnsi="Cambria Math"/>
              <w:lang w:val="ka-GE"/>
            </w:rPr>
            <m:t xml:space="preserve">=0.001125 </m:t>
          </m:r>
          <m:r>
            <m:rPr>
              <m:sty m:val="b"/>
            </m:rPr>
            <w:rPr>
              <w:rFonts w:ascii="Cambria Math" w:eastAsia="Calibri" w:hAnsi="Cambria Math"/>
              <w:lang w:val="ka-GE"/>
            </w:rPr>
            <m:t>(9)</m:t>
          </m:r>
        </m:oMath>
      </m:oMathPara>
    </w:p>
    <w:p w:rsidR="00F97876" w:rsidRPr="00611330" w:rsidRDefault="00431344" w:rsidP="00F97876">
      <w:pPr>
        <w:spacing w:before="120"/>
        <w:jc w:val="center"/>
        <w:rPr>
          <w:rFonts w:ascii="Sylfaen" w:eastAsia="Calibri" w:hAnsi="Sylfaen"/>
          <w:lang w:val="ka-GE"/>
        </w:rPr>
      </w:pPr>
      <m:oMath>
        <m:r>
          <w:rPr>
            <w:rFonts w:ascii="Cambria Math" w:eastAsia="Calibri" w:hAnsi="Cambria Math"/>
            <w:lang w:val="ka-GE"/>
          </w:rPr>
          <m:t>i=</m:t>
        </m:r>
        <m:f>
          <m:fPr>
            <m:ctrlPr>
              <w:rPr>
                <w:rFonts w:ascii="Cambria Math" w:eastAsia="Calibri" w:hAnsi="Cambria Math"/>
                <w:i/>
                <w:lang w:val="ka-GE"/>
              </w:rPr>
            </m:ctrlPr>
          </m:fPr>
          <m:num>
            <m:r>
              <w:rPr>
                <w:rFonts w:ascii="Cambria Math" w:eastAsia="Calibri" w:hAnsi="Cambria Math"/>
                <w:lang w:val="ka-GE"/>
              </w:rPr>
              <m:t>200</m:t>
            </m:r>
          </m:num>
          <m:den>
            <m:r>
              <w:rPr>
                <w:rFonts w:ascii="Cambria Math" w:eastAsia="Calibri" w:hAnsi="Cambria Math"/>
                <w:lang w:val="ka-GE"/>
              </w:rPr>
              <m:t>190</m:t>
            </m:r>
          </m:den>
        </m:f>
        <m:r>
          <w:rPr>
            <w:rFonts w:ascii="Cambria Math" w:eastAsia="Calibri" w:hAnsi="Cambria Math"/>
            <w:lang w:val="ka-GE"/>
          </w:rPr>
          <m:t xml:space="preserve">=1.052  </m:t>
        </m:r>
      </m:oMath>
      <w:r w:rsidR="00F97876" w:rsidRPr="00611330">
        <w:rPr>
          <w:rFonts w:ascii="Sylfaen" w:eastAsia="Calibri" w:hAnsi="Sylfaen"/>
          <w:lang w:val="ka-GE"/>
        </w:rPr>
        <w:t xml:space="preserve"> </w:t>
      </w:r>
      <w:r w:rsidR="00F97876" w:rsidRPr="00611330">
        <w:rPr>
          <w:rFonts w:ascii="Sylfaen" w:eastAsia="Calibri" w:hAnsi="Sylfaen"/>
          <w:b/>
          <w:position w:val="-24"/>
          <w:lang w:val="ka-GE"/>
        </w:rPr>
        <w:t>8)</w:t>
      </w:r>
    </w:p>
    <w:p w:rsidR="00F97876" w:rsidRPr="00611330" w:rsidRDefault="00431344" w:rsidP="00F97876">
      <w:pPr>
        <w:spacing w:before="120"/>
        <w:jc w:val="center"/>
        <w:rPr>
          <w:rFonts w:ascii="Sylfaen" w:eastAsia="Calibri" w:hAnsi="Sylfaen"/>
          <w:b/>
          <w:position w:val="-30"/>
          <w:lang w:val="ka-GE"/>
        </w:rPr>
      </w:pPr>
      <m:oMath>
        <m:r>
          <m:rPr>
            <m:sty m:val="p"/>
          </m:rPr>
          <w:rPr>
            <w:rFonts w:ascii="Cambria Math" w:hAnsi="Cambria Math"/>
            <w:lang w:val="ka-GE"/>
          </w:rPr>
          <m:t>a=1*1,053</m:t>
        </m:r>
        <m:rad>
          <m:radPr>
            <m:ctrlPr>
              <w:rPr>
                <w:rFonts w:ascii="Cambria Math" w:eastAsia="Calibri" w:hAnsi="Cambria Math"/>
                <w:i/>
                <w:lang w:val="ka-GE"/>
              </w:rPr>
            </m:ctrlPr>
          </m:radPr>
          <m:deg>
            <m:r>
              <w:rPr>
                <w:rFonts w:ascii="Cambria Math" w:eastAsia="Calibri" w:hAnsi="Cambria Math"/>
                <w:lang w:val="ka-GE"/>
              </w:rPr>
              <m:t>3</m:t>
            </m:r>
          </m:deg>
          <m:e>
            <m:f>
              <m:fPr>
                <m:ctrlPr>
                  <w:rPr>
                    <w:rFonts w:ascii="Cambria Math" w:eastAsia="Calibri" w:hAnsi="Cambria Math"/>
                    <w:i/>
                    <w:lang w:val="ka-GE"/>
                  </w:rPr>
                </m:ctrlPr>
              </m:fPr>
              <m:num>
                <m:r>
                  <w:rPr>
                    <w:rFonts w:ascii="Cambria Math" w:eastAsia="Calibri" w:hAnsi="Cambria Math"/>
                    <w:lang w:val="ka-GE"/>
                  </w:rPr>
                  <m:t>0.004375</m:t>
                </m:r>
              </m:num>
              <m:den>
                <m:r>
                  <w:rPr>
                    <w:rFonts w:ascii="Cambria Math" w:eastAsia="Calibri" w:hAnsi="Cambria Math"/>
                    <w:lang w:val="ka-GE"/>
                  </w:rPr>
                  <m:t xml:space="preserve">0.06111111 </m:t>
                </m:r>
              </m:den>
            </m:f>
          </m:e>
        </m:rad>
        <m:r>
          <m:rPr>
            <m:sty m:val="p"/>
          </m:rPr>
          <w:rPr>
            <w:rFonts w:ascii="Cambria Math" w:hAnsi="Cambria Math"/>
            <w:lang w:val="ka-GE"/>
          </w:rPr>
          <m:t>=0.7</m:t>
        </m:r>
      </m:oMath>
      <w:r w:rsidR="00F97876" w:rsidRPr="00611330">
        <w:rPr>
          <w:rFonts w:ascii="Sylfaen" w:eastAsia="Calibri" w:hAnsi="Sylfaen"/>
          <w:b/>
          <w:position w:val="-30"/>
          <w:lang w:val="ka-GE"/>
        </w:rPr>
        <w:t>(7)</w:t>
      </w:r>
    </w:p>
    <w:p w:rsidR="00F97876" w:rsidRPr="00611330" w:rsidRDefault="00F97876" w:rsidP="00F97876">
      <w:pPr>
        <w:spacing w:before="120" w:after="120"/>
        <w:jc w:val="center"/>
        <w:rPr>
          <w:rFonts w:ascii="Sylfaen" w:eastAsia="Calibri" w:hAnsi="Sylfaen"/>
          <w:position w:val="-24"/>
          <w:lang w:val="ka-GE"/>
        </w:rPr>
      </w:pPr>
      <w:r w:rsidRPr="00611330">
        <w:rPr>
          <w:rFonts w:ascii="Sylfaen" w:eastAsia="Calibri" w:hAnsi="Sylfaen"/>
          <w:i/>
          <w:position w:val="-30"/>
          <w:lang w:val="ka-GE"/>
        </w:rPr>
        <w:t>β</w:t>
      </w:r>
      <w:r w:rsidRPr="00611330">
        <w:rPr>
          <w:rFonts w:ascii="Sylfaen" w:eastAsia="Calibri" w:hAnsi="Sylfaen"/>
          <w:b/>
          <w:position w:val="-30"/>
          <w:lang w:val="ka-GE"/>
        </w:rPr>
        <w:t>=</w:t>
      </w:r>
      <w:r w:rsidRPr="00611330">
        <w:rPr>
          <w:rFonts w:ascii="Sylfaen" w:eastAsia="Calibri" w:hAnsi="Sylfaen"/>
          <w:position w:val="-30"/>
          <w:lang w:val="ka-GE"/>
        </w:rPr>
        <w:t xml:space="preserve">0,00  </w:t>
      </w:r>
      <w:r w:rsidRPr="00611330">
        <w:rPr>
          <w:rFonts w:ascii="Sylfaen" w:eastAsia="Calibri" w:hAnsi="Sylfaen"/>
          <w:b/>
          <w:position w:val="-30"/>
          <w:lang w:val="ka-GE"/>
        </w:rPr>
        <w:t>(6)</w:t>
      </w:r>
    </w:p>
    <w:p w:rsidR="00F97876" w:rsidRPr="00611330" w:rsidRDefault="00F97876" w:rsidP="00F97876">
      <w:pPr>
        <w:spacing w:before="120" w:after="120"/>
        <w:jc w:val="both"/>
        <w:rPr>
          <w:rFonts w:ascii="Sylfaen" w:eastAsia="Calibri" w:hAnsi="Sylfaen"/>
          <w:lang w:val="ka-GE"/>
        </w:rPr>
      </w:pPr>
      <w:r w:rsidRPr="00611330">
        <w:rPr>
          <w:rFonts w:ascii="Sylfaen" w:eastAsia="Calibri" w:hAnsi="Sylfaen" w:cs="Sylfaen"/>
          <w:lang w:val="ka-GE"/>
        </w:rPr>
        <w:t>მონაცემების</w:t>
      </w:r>
      <w:r w:rsidRPr="00611330">
        <w:rPr>
          <w:rFonts w:ascii="Sylfaen" w:eastAsia="Calibri" w:hAnsi="Sylfaen"/>
          <w:lang w:val="ka-GE"/>
        </w:rPr>
        <w:t xml:space="preserve"> </w:t>
      </w:r>
      <w:proofErr w:type="spellStart"/>
      <w:r w:rsidRPr="00611330">
        <w:rPr>
          <w:rFonts w:ascii="Sylfaen" w:eastAsia="Calibri" w:hAnsi="Sylfaen" w:cs="Sylfaen"/>
          <w:lang w:val="ka-GE"/>
        </w:rPr>
        <w:t>როძილერის</w:t>
      </w:r>
      <w:proofErr w:type="spellEnd"/>
      <w:r w:rsidRPr="00611330">
        <w:rPr>
          <w:rFonts w:ascii="Sylfaen" w:eastAsia="Calibri" w:hAnsi="Sylfaen"/>
          <w:lang w:val="ka-GE"/>
        </w:rPr>
        <w:t xml:space="preserve"> </w:t>
      </w:r>
      <w:r w:rsidRPr="00611330">
        <w:rPr>
          <w:rFonts w:ascii="Sylfaen" w:eastAsia="Calibri" w:hAnsi="Sylfaen" w:cs="Sylfaen"/>
          <w:lang w:val="ka-GE"/>
        </w:rPr>
        <w:t>ფორმულაში</w:t>
      </w:r>
      <w:r w:rsidRPr="00611330">
        <w:rPr>
          <w:rFonts w:ascii="Sylfaen" w:eastAsia="Calibri" w:hAnsi="Sylfaen"/>
          <w:lang w:val="ka-GE"/>
        </w:rPr>
        <w:t xml:space="preserve"> </w:t>
      </w:r>
      <w:r w:rsidRPr="00611330">
        <w:rPr>
          <w:rFonts w:ascii="Sylfaen" w:eastAsia="Calibri" w:hAnsi="Sylfaen" w:cs="Sylfaen"/>
          <w:lang w:val="ka-GE"/>
        </w:rPr>
        <w:t>ჩასმით</w:t>
      </w:r>
      <w:r w:rsidRPr="00611330">
        <w:rPr>
          <w:rFonts w:ascii="Sylfaen" w:eastAsia="Calibri" w:hAnsi="Sylfaen"/>
          <w:lang w:val="ka-GE"/>
        </w:rPr>
        <w:t xml:space="preserve"> </w:t>
      </w:r>
      <w:r w:rsidRPr="00611330">
        <w:rPr>
          <w:rFonts w:ascii="Sylfaen" w:eastAsia="Calibri" w:hAnsi="Sylfaen" w:cs="Sylfaen"/>
          <w:lang w:val="ka-GE"/>
        </w:rPr>
        <w:t>მივიღებთ</w:t>
      </w:r>
      <w:r w:rsidRPr="00611330">
        <w:rPr>
          <w:rFonts w:ascii="Sylfaen" w:eastAsia="Calibri" w:hAnsi="Sylfaen"/>
          <w:lang w:val="ka-GE"/>
        </w:rPr>
        <w:t>:</w:t>
      </w:r>
    </w:p>
    <w:p w:rsidR="00F97876" w:rsidRPr="00611330" w:rsidRDefault="00431344" w:rsidP="00F97876">
      <w:pPr>
        <w:spacing w:before="120" w:after="120"/>
        <w:jc w:val="center"/>
        <w:rPr>
          <w:rFonts w:ascii="Sylfaen" w:eastAsia="Calibri" w:hAnsi="Sylfaen"/>
          <w:b/>
          <w:lang w:val="ka-GE"/>
        </w:rPr>
      </w:pPr>
      <m:oMath>
        <m:r>
          <w:rPr>
            <w:rFonts w:ascii="Cambria Math" w:eastAsia="Calibri" w:hAnsi="Cambria Math"/>
            <w:sz w:val="22"/>
            <w:szCs w:val="22"/>
            <w:lang w:val="ka-GE"/>
          </w:rPr>
          <m:t>a</m:t>
        </m:r>
        <m:r>
          <m:rPr>
            <m:sty m:val="p"/>
          </m:rPr>
          <w:rPr>
            <w:rFonts w:ascii="Cambria Math" w:eastAsia="Calibri" w:hAnsi="Cambria Math"/>
            <w:sz w:val="22"/>
            <w:szCs w:val="22"/>
            <w:lang w:val="ka-GE"/>
          </w:rPr>
          <m:t>=</m:t>
        </m:r>
        <m:f>
          <m:fPr>
            <m:ctrlPr>
              <w:rPr>
                <w:rFonts w:ascii="Cambria Math" w:eastAsia="Calibri" w:hAnsi="Cambria Math"/>
                <w:sz w:val="22"/>
                <w:szCs w:val="22"/>
                <w:lang w:val="ka-GE"/>
              </w:rPr>
            </m:ctrlPr>
          </m:fPr>
          <m:num>
            <m:r>
              <m:rPr>
                <m:sty m:val="p"/>
              </m:rPr>
              <w:rPr>
                <w:rFonts w:ascii="Cambria Math" w:eastAsia="Calibri" w:hAnsi="Cambria Math"/>
                <w:sz w:val="22"/>
                <w:szCs w:val="22"/>
                <w:lang w:val="ka-GE"/>
              </w:rPr>
              <m:t>1-0.00</m:t>
            </m:r>
          </m:num>
          <m:den>
            <m:r>
              <w:rPr>
                <w:rFonts w:ascii="Cambria Math" w:eastAsia="Calibri" w:hAnsi="Cambria Math"/>
                <w:sz w:val="22"/>
                <w:szCs w:val="22"/>
                <w:lang w:val="ka-GE"/>
              </w:rPr>
              <m:t>1+0.06111111*0.00</m:t>
            </m:r>
          </m:den>
        </m:f>
        <m:r>
          <w:rPr>
            <w:rFonts w:ascii="Cambria Math" w:eastAsia="Calibri" w:hAnsi="Cambria Math"/>
            <w:sz w:val="22"/>
            <w:szCs w:val="22"/>
            <w:lang w:val="ka-GE"/>
          </w:rPr>
          <m:t>=0.43708</m:t>
        </m:r>
      </m:oMath>
      <w:r w:rsidR="00F97876" w:rsidRPr="00611330">
        <w:rPr>
          <w:rFonts w:ascii="Sylfaen" w:eastAsia="Calibri" w:hAnsi="Sylfaen"/>
          <w:b/>
          <w:position w:val="-30"/>
          <w:lang w:val="ka-GE"/>
        </w:rPr>
        <w:t>(5)</w:t>
      </w:r>
      <w:r w:rsidR="00F97876" w:rsidRPr="00611330">
        <w:rPr>
          <w:rFonts w:ascii="Sylfaen" w:eastAsia="Calibri" w:hAnsi="Sylfaen"/>
          <w:position w:val="-58"/>
          <w:lang w:val="ka-GE"/>
        </w:rPr>
        <w:t xml:space="preserve">  </w:t>
      </w:r>
    </w:p>
    <w:p w:rsidR="00F97876" w:rsidRPr="009A4138" w:rsidRDefault="00F97876" w:rsidP="00F97876">
      <w:pPr>
        <w:spacing w:before="120" w:after="120"/>
        <w:jc w:val="both"/>
        <w:rPr>
          <w:rFonts w:eastAsia="Calibri"/>
          <w:b/>
          <w:lang w:val="ka-GE"/>
        </w:rPr>
      </w:pPr>
      <w:r w:rsidRPr="009A4138">
        <w:rPr>
          <w:rFonts w:ascii="Sylfaen" w:eastAsia="Calibri" w:hAnsi="Sylfaen" w:cs="Sylfaen"/>
          <w:lang w:val="ka-GE"/>
        </w:rPr>
        <w:t>აღნიშნულის</w:t>
      </w:r>
      <w:r w:rsidRPr="009A4138">
        <w:rPr>
          <w:rFonts w:eastAsia="Calibri"/>
          <w:lang w:val="ka-GE"/>
        </w:rPr>
        <w:t xml:space="preserve"> </w:t>
      </w:r>
      <w:r w:rsidRPr="009A4138">
        <w:rPr>
          <w:rFonts w:ascii="Sylfaen" w:eastAsia="Calibri" w:hAnsi="Sylfaen" w:cs="Sylfaen"/>
          <w:lang w:val="ka-GE"/>
        </w:rPr>
        <w:t>გათვალისწინებით</w:t>
      </w:r>
      <w:r w:rsidRPr="009A4138">
        <w:rPr>
          <w:rFonts w:eastAsia="Calibri"/>
          <w:lang w:val="ka-GE"/>
        </w:rPr>
        <w:t xml:space="preserve">, </w:t>
      </w:r>
      <w:r w:rsidRPr="009A4138">
        <w:rPr>
          <w:rFonts w:ascii="Sylfaen" w:eastAsia="Calibri" w:hAnsi="Sylfaen" w:cs="Sylfaen"/>
          <w:b/>
          <w:lang w:val="ka-GE"/>
        </w:rPr>
        <w:t>შეწონილი</w:t>
      </w:r>
      <w:r w:rsidRPr="009A4138">
        <w:rPr>
          <w:rFonts w:eastAsia="Calibri"/>
          <w:b/>
          <w:lang w:val="ka-GE"/>
        </w:rPr>
        <w:t xml:space="preserve"> </w:t>
      </w:r>
      <w:r w:rsidRPr="009A4138">
        <w:rPr>
          <w:rFonts w:ascii="Sylfaen" w:eastAsia="Calibri" w:hAnsi="Sylfaen" w:cs="Sylfaen"/>
          <w:b/>
          <w:lang w:val="ka-GE"/>
        </w:rPr>
        <w:t>ნაწილაკებისთვის</w:t>
      </w:r>
      <w:r w:rsidRPr="009A4138">
        <w:rPr>
          <w:rFonts w:eastAsia="Calibri"/>
          <w:b/>
          <w:lang w:val="ka-GE"/>
        </w:rPr>
        <w:t xml:space="preserve">, </w:t>
      </w:r>
      <w:proofErr w:type="spellStart"/>
      <w:r w:rsidRPr="009A4138">
        <w:rPr>
          <w:rFonts w:eastAsia="Calibri"/>
          <w:b/>
          <w:lang w:val="ka-GE"/>
        </w:rPr>
        <w:t>C</w:t>
      </w:r>
      <w:r w:rsidRPr="009A4138">
        <w:rPr>
          <w:rFonts w:ascii="Sylfaen" w:eastAsia="Calibri" w:hAnsi="Sylfaen" w:cs="Sylfaen"/>
          <w:b/>
          <w:vertAlign w:val="subscript"/>
          <w:lang w:val="ka-GE"/>
        </w:rPr>
        <w:t>ზდჩ</w:t>
      </w:r>
      <w:proofErr w:type="spellEnd"/>
      <w:r w:rsidRPr="009A4138">
        <w:rPr>
          <w:rFonts w:eastAsia="Calibri"/>
          <w:b/>
          <w:lang w:val="ka-GE"/>
        </w:rPr>
        <w:t>:</w:t>
      </w:r>
    </w:p>
    <w:p w:rsidR="00D23E1B" w:rsidRPr="00431344" w:rsidRDefault="00431344" w:rsidP="00D23E1B">
      <w:pPr>
        <w:spacing w:before="120" w:after="120"/>
        <w:jc w:val="center"/>
        <w:rPr>
          <w:rFonts w:eastAsia="Calibri"/>
          <w:i/>
          <w:lang w:val="ka-GE"/>
        </w:rPr>
      </w:pPr>
      <m:oMathPara>
        <m:oMath>
          <m:r>
            <w:rPr>
              <w:rFonts w:ascii="Cambria Math" w:eastAsia="Calibri" w:hAnsi="Cambria Math"/>
              <w:lang w:val="ka-GE"/>
            </w:rPr>
            <m:t>C=0.75</m:t>
          </m:r>
          <m:d>
            <m:dPr>
              <m:ctrlPr>
                <w:rPr>
                  <w:rFonts w:ascii="Cambria Math" w:eastAsia="Calibri" w:hAnsi="Cambria Math"/>
                  <w:i/>
                  <w:lang w:val="ka-GE"/>
                </w:rPr>
              </m:ctrlPr>
            </m:dPr>
            <m:e>
              <m:f>
                <m:fPr>
                  <m:ctrlPr>
                    <w:rPr>
                      <w:rFonts w:ascii="Cambria Math" w:eastAsia="Calibri" w:hAnsi="Cambria Math"/>
                      <w:i/>
                      <w:lang w:val="ka-GE"/>
                    </w:rPr>
                  </m:ctrlPr>
                </m:fPr>
                <m:num>
                  <m:r>
                    <w:rPr>
                      <w:rFonts w:ascii="Cambria Math" w:eastAsia="Calibri" w:hAnsi="Cambria Math"/>
                      <w:lang w:val="ka-GE"/>
                    </w:rPr>
                    <m:t>1*0.20</m:t>
                  </m:r>
                </m:num>
                <m:den>
                  <m:r>
                    <m:rPr>
                      <m:sty m:val="b"/>
                    </m:rPr>
                    <w:rPr>
                      <w:rFonts w:ascii="Cambria Math" w:eastAsia="Calibri" w:hAnsi="Cambria Math"/>
                      <w:lang w:val="ka-GE"/>
                    </w:rPr>
                    <m:t xml:space="preserve"> 0.06111111</m:t>
                  </m:r>
                </m:den>
              </m:f>
              <m:r>
                <w:rPr>
                  <w:rFonts w:ascii="Cambria Math" w:eastAsia="Calibri" w:hAnsi="Cambria Math"/>
                  <w:lang w:val="ka-GE"/>
                </w:rPr>
                <m:t>+1</m:t>
              </m:r>
            </m:e>
          </m:d>
          <m:r>
            <w:rPr>
              <w:rFonts w:ascii="Cambria Math" w:eastAsia="Calibri" w:hAnsi="Cambria Math"/>
              <w:lang w:val="ka-GE"/>
            </w:rPr>
            <m:t>+79.5=80.5</m:t>
          </m:r>
        </m:oMath>
      </m:oMathPara>
    </w:p>
    <w:p w:rsidR="009874ED" w:rsidRPr="009874ED" w:rsidRDefault="00594659" w:rsidP="00594659">
      <w:pPr>
        <w:tabs>
          <w:tab w:val="left" w:pos="6831"/>
        </w:tabs>
        <w:spacing w:before="120" w:after="120"/>
        <w:jc w:val="both"/>
        <w:rPr>
          <w:rFonts w:ascii="Sylfaen" w:eastAsia="Calibri" w:hAnsi="Sylfaen"/>
          <w:sz w:val="22"/>
          <w:lang w:val="ka-GE"/>
        </w:rPr>
      </w:pPr>
      <w:r w:rsidRPr="00EF1141">
        <w:rPr>
          <w:rFonts w:ascii="Sylfaen" w:eastAsia="Calibri" w:hAnsi="Sylfaen"/>
          <w:sz w:val="22"/>
          <w:lang w:val="ka-GE"/>
        </w:rPr>
        <w:t xml:space="preserve">გაანგარიშებებით მიღებულია შეწონილი ნაწილაკების </w:t>
      </w:r>
      <w:proofErr w:type="spellStart"/>
      <w:r w:rsidRPr="00EF1141">
        <w:rPr>
          <w:rFonts w:ascii="Sylfaen" w:eastAsia="Calibri" w:hAnsi="Sylfaen"/>
          <w:sz w:val="22"/>
          <w:lang w:val="ka-GE"/>
        </w:rPr>
        <w:t>C</w:t>
      </w:r>
      <w:r w:rsidRPr="00EF1141">
        <w:rPr>
          <w:rFonts w:ascii="Sylfaen" w:eastAsia="Calibri" w:hAnsi="Sylfaen"/>
          <w:sz w:val="22"/>
          <w:vertAlign w:val="subscript"/>
          <w:lang w:val="ka-GE"/>
        </w:rPr>
        <w:t>ზდჩ</w:t>
      </w:r>
      <w:proofErr w:type="spellEnd"/>
      <w:r w:rsidRPr="00EF1141">
        <w:rPr>
          <w:rFonts w:ascii="Sylfaen" w:eastAsia="Calibri" w:hAnsi="Sylfaen"/>
          <w:sz w:val="22"/>
          <w:lang w:val="ka-GE"/>
        </w:rPr>
        <w:t xml:space="preserve">-ს </w:t>
      </w:r>
      <w:r w:rsidR="006677A4">
        <w:rPr>
          <w:rFonts w:ascii="Sylfaen" w:eastAsia="Calibri" w:hAnsi="Sylfaen"/>
          <w:sz w:val="22"/>
          <w:lang w:val="ka-GE"/>
        </w:rPr>
        <w:t xml:space="preserve">ისეთი მნიშვნელობა, რომელიც ნაკლებია სალექარის წარმადობაზე, შესაბამისად </w:t>
      </w:r>
      <w:proofErr w:type="spellStart"/>
      <w:r w:rsidR="009874ED" w:rsidRPr="009874ED">
        <w:rPr>
          <w:rFonts w:ascii="Sylfaen" w:eastAsia="Calibri" w:hAnsi="Sylfaen"/>
          <w:sz w:val="22"/>
          <w:lang w:val="ka-GE"/>
        </w:rPr>
        <w:t>C</w:t>
      </w:r>
      <w:r w:rsidR="009874ED" w:rsidRPr="009874ED">
        <w:rPr>
          <w:rFonts w:ascii="Sylfaen" w:eastAsia="Calibri" w:hAnsi="Sylfaen"/>
          <w:sz w:val="22"/>
          <w:vertAlign w:val="subscript"/>
          <w:lang w:val="ka-GE"/>
        </w:rPr>
        <w:t>ზდჩ</w:t>
      </w:r>
      <w:proofErr w:type="spellEnd"/>
      <w:r w:rsidR="009874ED">
        <w:rPr>
          <w:rFonts w:ascii="Sylfaen" w:eastAsia="Calibri" w:hAnsi="Sylfaen"/>
          <w:sz w:val="22"/>
          <w:vertAlign w:val="subscript"/>
          <w:lang w:val="ka-GE"/>
        </w:rPr>
        <w:t xml:space="preserve"> </w:t>
      </w:r>
      <w:r w:rsidR="009874ED">
        <w:rPr>
          <w:rFonts w:ascii="Sylfaen" w:eastAsia="Calibri" w:hAnsi="Sylfaen"/>
          <w:sz w:val="22"/>
          <w:lang w:val="ka-GE"/>
        </w:rPr>
        <w:t xml:space="preserve">მნიშვნელობად ვიღებთ, გაანგარიშების შედეგად </w:t>
      </w:r>
      <w:proofErr w:type="spellStart"/>
      <w:r w:rsidR="009874ED">
        <w:rPr>
          <w:rFonts w:ascii="Sylfaen" w:eastAsia="Calibri" w:hAnsi="Sylfaen"/>
          <w:sz w:val="22"/>
          <w:lang w:val="ka-GE"/>
        </w:rPr>
        <w:t>მირებულ</w:t>
      </w:r>
      <w:proofErr w:type="spellEnd"/>
      <w:r w:rsidR="009874ED">
        <w:rPr>
          <w:rFonts w:ascii="Sylfaen" w:eastAsia="Calibri" w:hAnsi="Sylfaen"/>
          <w:sz w:val="22"/>
          <w:lang w:val="ka-GE"/>
        </w:rPr>
        <w:t xml:space="preserve"> რიცხვით მნიშვნელობას 80,5 </w:t>
      </w:r>
      <w:proofErr w:type="spellStart"/>
      <w:r w:rsidR="009874ED">
        <w:rPr>
          <w:rFonts w:ascii="Sylfaen" w:eastAsia="Calibri" w:hAnsi="Sylfaen"/>
          <w:sz w:val="22"/>
          <w:lang w:val="ka-GE"/>
        </w:rPr>
        <w:t>მგ</w:t>
      </w:r>
      <w:proofErr w:type="spellEnd"/>
      <w:r w:rsidR="009874ED">
        <w:rPr>
          <w:rFonts w:ascii="Sylfaen" w:eastAsia="Calibri" w:hAnsi="Sylfaen"/>
          <w:sz w:val="22"/>
          <w:lang w:val="ka-GE"/>
        </w:rPr>
        <w:t xml:space="preserve">/ლ. </w:t>
      </w:r>
    </w:p>
    <w:p w:rsidR="00594659" w:rsidRPr="00EF1141" w:rsidRDefault="00594659" w:rsidP="00594659">
      <w:pPr>
        <w:spacing w:before="120" w:after="120"/>
        <w:jc w:val="both"/>
        <w:rPr>
          <w:rFonts w:ascii="Sylfaen" w:eastAsia="Calibri" w:hAnsi="Sylfaen"/>
          <w:sz w:val="22"/>
          <w:szCs w:val="22"/>
          <w:lang w:val="ka-GE"/>
        </w:rPr>
      </w:pPr>
      <w:r w:rsidRPr="00EF1141">
        <w:rPr>
          <w:rFonts w:ascii="Sylfaen" w:eastAsia="Calibri" w:hAnsi="Sylfaen"/>
          <w:sz w:val="22"/>
          <w:szCs w:val="22"/>
          <w:lang w:val="ka-GE"/>
        </w:rPr>
        <w:lastRenderedPageBreak/>
        <w:t>ჩამდინარე წყლების საათური ხარჯის (</w:t>
      </w:r>
      <w:proofErr w:type="spellStart"/>
      <w:r w:rsidRPr="00EF1141">
        <w:rPr>
          <w:rFonts w:ascii="Sylfaen" w:eastAsia="Calibri" w:hAnsi="Sylfaen"/>
          <w:sz w:val="22"/>
          <w:szCs w:val="22"/>
          <w:lang w:val="ka-GE"/>
        </w:rPr>
        <w:t>q</w:t>
      </w:r>
      <w:r w:rsidRPr="00EF1141">
        <w:rPr>
          <w:rFonts w:ascii="Sylfaen" w:eastAsia="Calibri" w:hAnsi="Sylfaen"/>
          <w:sz w:val="22"/>
          <w:szCs w:val="22"/>
          <w:vertAlign w:val="subscript"/>
          <w:lang w:val="ka-GE"/>
        </w:rPr>
        <w:t>max</w:t>
      </w:r>
      <w:proofErr w:type="spellEnd"/>
      <w:r w:rsidRPr="00EF1141">
        <w:rPr>
          <w:rFonts w:ascii="Sylfaen" w:eastAsia="Calibri" w:hAnsi="Sylfaen"/>
          <w:sz w:val="22"/>
          <w:szCs w:val="22"/>
          <w:lang w:val="ka-GE"/>
        </w:rPr>
        <w:t>=</w:t>
      </w:r>
      <w:r>
        <w:rPr>
          <w:rFonts w:ascii="Sylfaen" w:eastAsia="Calibri" w:hAnsi="Sylfaen"/>
          <w:sz w:val="22"/>
          <w:szCs w:val="22"/>
          <w:lang w:val="ka-GE"/>
        </w:rPr>
        <w:t xml:space="preserve"> </w:t>
      </w:r>
      <w:r w:rsidR="00F97876">
        <w:rPr>
          <w:rFonts w:ascii="Sylfaen" w:eastAsia="Calibri" w:hAnsi="Sylfaen"/>
          <w:sz w:val="22"/>
          <w:szCs w:val="22"/>
          <w:lang w:val="en-US"/>
        </w:rPr>
        <w:t xml:space="preserve">220 </w:t>
      </w:r>
      <w:r w:rsidRPr="00EF1141">
        <w:rPr>
          <w:rFonts w:ascii="Sylfaen" w:eastAsia="Calibri" w:hAnsi="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/სთ.) და საშუალო წლიური ხარჯის (</w:t>
      </w:r>
      <w:r w:rsidR="00F97876">
        <w:rPr>
          <w:rFonts w:ascii="Sylfaen" w:eastAsia="Calibri" w:hAnsi="Sylfaen"/>
          <w:sz w:val="22"/>
          <w:szCs w:val="22"/>
          <w:lang w:val="en-US"/>
        </w:rPr>
        <w:t xml:space="preserve">74 800 </w:t>
      </w:r>
      <w:r w:rsidRPr="00EF1141">
        <w:rPr>
          <w:rFonts w:ascii="Sylfaen" w:eastAsia="Calibri" w:hAnsi="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/წელ.) გათვალისწინებით გვექნება:</w:t>
      </w:r>
    </w:p>
    <w:p w:rsidR="00594659" w:rsidRPr="00EF1141" w:rsidRDefault="00594659" w:rsidP="00594659">
      <w:pPr>
        <w:tabs>
          <w:tab w:val="left" w:pos="284"/>
          <w:tab w:val="left" w:pos="567"/>
          <w:tab w:val="left" w:pos="851"/>
        </w:tabs>
        <w:jc w:val="both"/>
        <w:rPr>
          <w:rFonts w:ascii="Sylfaen" w:eastAsia="Calibri" w:hAnsi="Sylfaen"/>
          <w:b/>
          <w:i/>
          <w:sz w:val="22"/>
          <w:szCs w:val="22"/>
          <w:lang w:val="ka-GE" w:eastAsia="en-US"/>
        </w:rPr>
      </w:pPr>
      <w:r w:rsidRPr="00EF1141">
        <w:rPr>
          <w:rFonts w:ascii="Sylfaen" w:eastAsia="Calibri" w:hAnsi="Sylfaen"/>
          <w:b/>
          <w:i/>
          <w:sz w:val="22"/>
          <w:szCs w:val="22"/>
          <w:lang w:val="ka-GE" w:eastAsia="en-US"/>
        </w:rPr>
        <w:t>შეწონილი</w:t>
      </w:r>
      <w:r w:rsidRPr="00EF1141">
        <w:rPr>
          <w:rFonts w:ascii="Sylfaen" w:eastAsia="Calibri" w:hAnsi="Sylfaen"/>
          <w:b/>
          <w:i/>
          <w:sz w:val="22"/>
          <w:szCs w:val="22"/>
          <w:lang w:val="da-DK" w:eastAsia="en-US"/>
        </w:rPr>
        <w:t xml:space="preserve"> </w:t>
      </w:r>
      <w:r w:rsidRPr="00EF1141">
        <w:rPr>
          <w:rFonts w:ascii="Sylfaen" w:eastAsia="Calibri" w:hAnsi="Sylfaen"/>
          <w:b/>
          <w:i/>
          <w:sz w:val="22"/>
          <w:szCs w:val="22"/>
          <w:lang w:val="ka-GE" w:eastAsia="en-US"/>
        </w:rPr>
        <w:t>ნაწილაკები</w:t>
      </w:r>
      <w:r w:rsidRPr="00EF1141">
        <w:rPr>
          <w:rFonts w:ascii="Sylfaen" w:eastAsia="Calibri" w:hAnsi="Sylfaen"/>
          <w:b/>
          <w:i/>
          <w:sz w:val="22"/>
          <w:szCs w:val="22"/>
          <w:lang w:val="da-DK" w:eastAsia="en-US"/>
        </w:rPr>
        <w:t>:</w:t>
      </w:r>
    </w:p>
    <w:p w:rsidR="00594659" w:rsidRPr="00EF1141" w:rsidRDefault="00594659" w:rsidP="009874ED">
      <w:pPr>
        <w:numPr>
          <w:ilvl w:val="0"/>
          <w:numId w:val="23"/>
        </w:numPr>
        <w:spacing w:after="120"/>
        <w:jc w:val="both"/>
        <w:rPr>
          <w:rFonts w:ascii="Sylfaen" w:eastAsia="Calibri" w:hAnsi="Sylfaen"/>
          <w:sz w:val="22"/>
          <w:szCs w:val="22"/>
          <w:lang w:val="da-DK" w:eastAsia="en-US"/>
        </w:rPr>
      </w:pPr>
      <w:r w:rsidRPr="00EF1141">
        <w:rPr>
          <w:rFonts w:ascii="Sylfaen" w:eastAsia="Calibri" w:hAnsi="Sylfaen"/>
          <w:sz w:val="22"/>
          <w:szCs w:val="22"/>
          <w:lang w:val="ka-GE" w:eastAsia="en-US"/>
        </w:rPr>
        <w:t>ზ</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დ</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ჩ</w:t>
      </w:r>
      <w:r w:rsidRPr="00EF1141">
        <w:rPr>
          <w:rFonts w:ascii="Sylfaen" w:eastAsia="Calibri" w:hAnsi="Sylfaen"/>
          <w:sz w:val="22"/>
          <w:szCs w:val="22"/>
          <w:lang w:val="da-DK" w:eastAsia="en-US"/>
        </w:rPr>
        <w:t xml:space="preserve">. = </w:t>
      </w:r>
      <w:r w:rsidR="009874ED">
        <w:rPr>
          <w:rFonts w:ascii="Sylfaen" w:eastAsia="Calibri" w:hAnsi="Sylfaen"/>
          <w:sz w:val="22"/>
          <w:szCs w:val="22"/>
          <w:lang w:val="ka-GE" w:eastAsia="en-US"/>
        </w:rPr>
        <w:t>80.5</w:t>
      </w:r>
      <w:r w:rsidRPr="00EF1141">
        <w:rPr>
          <w:rFonts w:ascii="Sylfaen" w:eastAsia="Calibri" w:hAnsi="Sylfaen"/>
          <w:sz w:val="22"/>
          <w:szCs w:val="22"/>
          <w:lang w:val="da-DK" w:eastAsia="en-US"/>
        </w:rPr>
        <w:t xml:space="preserve"> </w:t>
      </w:r>
      <w:proofErr w:type="spellStart"/>
      <w:r w:rsidRPr="00EF1141">
        <w:rPr>
          <w:rFonts w:ascii="Sylfaen" w:eastAsia="Calibri" w:hAnsi="Sylfaen"/>
          <w:sz w:val="22"/>
          <w:szCs w:val="22"/>
          <w:lang w:val="ka-GE" w:eastAsia="en-US"/>
        </w:rPr>
        <w:t>მგ</w:t>
      </w:r>
      <w:proofErr w:type="spellEnd"/>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ლ (გ/მ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w:t>
      </w:r>
      <w:r w:rsidRPr="00EF1141">
        <w:rPr>
          <w:rFonts w:ascii="Sylfaen" w:eastAsia="Calibri" w:hAnsi="Sylfaen"/>
          <w:sz w:val="22"/>
          <w:szCs w:val="22"/>
          <w:lang w:val="da-DK" w:eastAsia="en-US"/>
        </w:rPr>
        <w:t xml:space="preserve"> x </w:t>
      </w:r>
      <w:r w:rsidR="00F97876">
        <w:rPr>
          <w:rFonts w:ascii="Sylfaen" w:eastAsia="Calibri" w:hAnsi="Sylfaen"/>
          <w:sz w:val="22"/>
          <w:szCs w:val="22"/>
          <w:lang w:val="en-US" w:eastAsia="en-US"/>
        </w:rPr>
        <w:t xml:space="preserve">220 </w:t>
      </w:r>
      <w:r w:rsidRPr="00EF1141">
        <w:rPr>
          <w:rFonts w:ascii="Sylfaen" w:eastAsia="Calibri" w:hAnsi="Sylfaen"/>
          <w:sz w:val="22"/>
          <w:szCs w:val="22"/>
          <w:lang w:val="ka-GE" w:eastAsia="en-US"/>
        </w:rPr>
        <w:t>მ</w:t>
      </w:r>
      <w:r w:rsidRPr="00EF1141">
        <w:rPr>
          <w:rFonts w:ascii="Sylfaen" w:eastAsia="Calibri" w:hAnsi="Sylfaen"/>
          <w:sz w:val="22"/>
          <w:szCs w:val="22"/>
          <w:vertAlign w:val="superscript"/>
          <w:lang w:val="da-DK" w:eastAsia="en-US"/>
        </w:rPr>
        <w:t>3</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სთ</w:t>
      </w:r>
      <w:r w:rsidRPr="00EF1141">
        <w:rPr>
          <w:rFonts w:ascii="Sylfaen" w:eastAsia="Calibri" w:hAnsi="Sylfaen"/>
          <w:sz w:val="22"/>
          <w:szCs w:val="22"/>
          <w:lang w:val="da-DK" w:eastAsia="en-US"/>
        </w:rPr>
        <w:t xml:space="preserve">. = </w:t>
      </w:r>
      <w:r w:rsidR="009874ED" w:rsidRPr="009874ED">
        <w:rPr>
          <w:rFonts w:ascii="Sylfaen" w:eastAsia="Calibri" w:hAnsi="Sylfaen"/>
          <w:sz w:val="22"/>
          <w:szCs w:val="22"/>
          <w:lang w:val="da-DK" w:eastAsia="en-US"/>
        </w:rPr>
        <w:t>17</w:t>
      </w:r>
      <w:r w:rsidR="00184812">
        <w:rPr>
          <w:rFonts w:ascii="Sylfaen" w:eastAsia="Calibri" w:hAnsi="Sylfaen"/>
          <w:sz w:val="22"/>
          <w:szCs w:val="22"/>
          <w:lang w:val="da-DK" w:eastAsia="en-US"/>
        </w:rPr>
        <w:t xml:space="preserve"> </w:t>
      </w:r>
      <w:r w:rsidR="009874ED" w:rsidRPr="009874ED">
        <w:rPr>
          <w:rFonts w:ascii="Sylfaen" w:eastAsia="Calibri" w:hAnsi="Sylfaen"/>
          <w:sz w:val="22"/>
          <w:szCs w:val="22"/>
          <w:lang w:val="da-DK" w:eastAsia="en-US"/>
        </w:rPr>
        <w:t>710</w:t>
      </w:r>
      <w:r w:rsidR="009874ED">
        <w:rPr>
          <w:rFonts w:ascii="Sylfaen" w:eastAsia="Calibri" w:hAnsi="Sylfaen"/>
          <w:sz w:val="22"/>
          <w:szCs w:val="22"/>
          <w:lang w:val="ka-GE" w:eastAsia="en-US"/>
        </w:rPr>
        <w:t xml:space="preserve"> </w:t>
      </w:r>
      <w:r w:rsidRPr="00EF1141">
        <w:rPr>
          <w:rFonts w:ascii="Sylfaen" w:eastAsia="Calibri" w:hAnsi="Sylfaen"/>
          <w:b/>
          <w:sz w:val="22"/>
          <w:szCs w:val="22"/>
          <w:lang w:val="ka-GE" w:eastAsia="en-US"/>
        </w:rPr>
        <w:t>გ</w:t>
      </w:r>
      <w:r w:rsidRPr="00EF1141">
        <w:rPr>
          <w:rFonts w:ascii="Sylfaen" w:eastAsia="Calibri" w:hAnsi="Sylfaen"/>
          <w:b/>
          <w:sz w:val="22"/>
          <w:szCs w:val="22"/>
          <w:lang w:val="da-DK" w:eastAsia="en-US"/>
        </w:rPr>
        <w:t>/</w:t>
      </w:r>
      <w:r w:rsidRPr="00EF1141">
        <w:rPr>
          <w:rFonts w:ascii="Sylfaen" w:eastAsia="Calibri" w:hAnsi="Sylfaen"/>
          <w:b/>
          <w:sz w:val="22"/>
          <w:szCs w:val="22"/>
          <w:lang w:val="ka-GE" w:eastAsia="en-US"/>
        </w:rPr>
        <w:t>სთ</w:t>
      </w:r>
      <w:r w:rsidRPr="00EF1141">
        <w:rPr>
          <w:rFonts w:ascii="Sylfaen" w:eastAsia="Calibri" w:hAnsi="Sylfaen"/>
          <w:b/>
          <w:sz w:val="22"/>
          <w:szCs w:val="22"/>
          <w:lang w:val="da-DK" w:eastAsia="en-US"/>
        </w:rPr>
        <w:t>.</w:t>
      </w:r>
    </w:p>
    <w:p w:rsidR="00594659" w:rsidRPr="00D020A9" w:rsidRDefault="00594659" w:rsidP="009874ED">
      <w:pPr>
        <w:numPr>
          <w:ilvl w:val="0"/>
          <w:numId w:val="23"/>
        </w:numPr>
        <w:spacing w:after="120"/>
        <w:jc w:val="both"/>
        <w:rPr>
          <w:rFonts w:ascii="Sylfaen" w:eastAsia="Calibri" w:hAnsi="Sylfaen"/>
          <w:sz w:val="22"/>
          <w:szCs w:val="22"/>
          <w:lang w:val="da-DK" w:eastAsia="en-US"/>
        </w:rPr>
      </w:pPr>
      <w:r w:rsidRPr="00EF1141">
        <w:rPr>
          <w:rFonts w:ascii="Sylfaen" w:eastAsia="Calibri" w:hAnsi="Sylfaen"/>
          <w:sz w:val="22"/>
          <w:szCs w:val="22"/>
          <w:lang w:val="ka-GE" w:eastAsia="en-US"/>
        </w:rPr>
        <w:t>ზ</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დ</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ჩ</w:t>
      </w:r>
      <w:r w:rsidRPr="00EF1141">
        <w:rPr>
          <w:rFonts w:ascii="Sylfaen" w:eastAsia="Calibri" w:hAnsi="Sylfaen"/>
          <w:sz w:val="22"/>
          <w:szCs w:val="22"/>
          <w:lang w:val="da-DK" w:eastAsia="en-US"/>
        </w:rPr>
        <w:t>. =</w:t>
      </w:r>
      <w:r w:rsidR="009874ED">
        <w:rPr>
          <w:rFonts w:ascii="Sylfaen" w:eastAsia="Calibri" w:hAnsi="Sylfaen"/>
          <w:sz w:val="22"/>
          <w:szCs w:val="22"/>
          <w:lang w:val="ka-GE" w:eastAsia="en-US"/>
        </w:rPr>
        <w:t>80.5</w:t>
      </w:r>
      <w:r w:rsidRPr="00EF1141">
        <w:rPr>
          <w:rFonts w:ascii="Sylfaen" w:eastAsia="Calibri" w:hAnsi="Sylfaen"/>
          <w:sz w:val="22"/>
          <w:szCs w:val="22"/>
          <w:lang w:val="da-DK" w:eastAsia="en-US"/>
        </w:rPr>
        <w:t xml:space="preserve"> </w:t>
      </w:r>
      <w:proofErr w:type="spellStart"/>
      <w:r w:rsidRPr="00EF1141">
        <w:rPr>
          <w:rFonts w:ascii="Sylfaen" w:eastAsia="Calibri" w:hAnsi="Sylfaen"/>
          <w:sz w:val="22"/>
          <w:szCs w:val="22"/>
          <w:lang w:val="ka-GE" w:eastAsia="en-US"/>
        </w:rPr>
        <w:t>მგ</w:t>
      </w:r>
      <w:proofErr w:type="spellEnd"/>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ლ</w:t>
      </w:r>
      <w:r w:rsidRPr="00EF1141">
        <w:rPr>
          <w:rFonts w:ascii="Sylfaen" w:eastAsia="Calibri" w:hAnsi="Sylfaen"/>
          <w:sz w:val="22"/>
          <w:szCs w:val="22"/>
          <w:lang w:val="da-DK" w:eastAsia="en-US"/>
        </w:rPr>
        <w:t xml:space="preserve"> </w:t>
      </w:r>
      <w:r w:rsidRPr="00EF1141">
        <w:rPr>
          <w:rFonts w:ascii="Sylfaen" w:eastAsia="Calibri" w:hAnsi="Sylfaen"/>
          <w:sz w:val="22"/>
          <w:szCs w:val="22"/>
          <w:lang w:val="ka-GE" w:eastAsia="en-US"/>
        </w:rPr>
        <w:t>(გ/მ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w:t>
      </w:r>
      <w:r w:rsidRPr="00EF1141">
        <w:rPr>
          <w:rFonts w:ascii="Sylfaen" w:eastAsia="Calibri" w:hAnsi="Sylfaen"/>
          <w:sz w:val="22"/>
          <w:szCs w:val="22"/>
          <w:lang w:val="da-DK" w:eastAsia="en-US"/>
        </w:rPr>
        <w:t xml:space="preserve"> x </w:t>
      </w:r>
      <w:r w:rsidR="00F97876">
        <w:rPr>
          <w:rFonts w:ascii="Sylfaen" w:hAnsi="Sylfaen"/>
          <w:color w:val="000000"/>
          <w:sz w:val="22"/>
          <w:szCs w:val="22"/>
          <w:lang w:val="en-US"/>
        </w:rPr>
        <w:t>74 800</w:t>
      </w:r>
      <w:r w:rsidRPr="00EF1141">
        <w:rPr>
          <w:rFonts w:ascii="Sylfaen" w:hAnsi="Sylfaen"/>
          <w:color w:val="000000"/>
          <w:sz w:val="22"/>
          <w:szCs w:val="22"/>
          <w:lang w:val="ka-GE"/>
        </w:rPr>
        <w:t xml:space="preserve"> </w:t>
      </w:r>
      <w:r w:rsidRPr="00EF1141">
        <w:rPr>
          <w:rFonts w:ascii="Sylfaen" w:eastAsia="Calibri" w:hAnsi="Sylfaen"/>
          <w:sz w:val="22"/>
          <w:szCs w:val="22"/>
          <w:lang w:val="it-IT" w:eastAsia="en-US"/>
        </w:rPr>
        <w:t>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it-IT" w:eastAsia="en-US"/>
        </w:rPr>
        <w:t>/</w:t>
      </w:r>
      <w:r w:rsidRPr="00EF1141">
        <w:rPr>
          <w:rFonts w:ascii="Sylfaen" w:eastAsia="Calibri" w:hAnsi="Sylfaen"/>
          <w:sz w:val="22"/>
          <w:szCs w:val="22"/>
          <w:lang w:val="ka-GE" w:eastAsia="en-US"/>
        </w:rPr>
        <w:t xml:space="preserve">წელ.: 1000000 </w:t>
      </w:r>
      <w:r w:rsidRPr="00EF1141">
        <w:rPr>
          <w:rFonts w:ascii="Sylfaen" w:eastAsia="Calibri" w:hAnsi="Sylfaen"/>
          <w:sz w:val="22"/>
          <w:szCs w:val="22"/>
          <w:lang w:val="da-DK" w:eastAsia="en-US"/>
        </w:rPr>
        <w:t xml:space="preserve">= </w:t>
      </w:r>
      <w:r w:rsidR="009874ED" w:rsidRPr="009874ED">
        <w:rPr>
          <w:rFonts w:ascii="Sylfaen" w:eastAsia="Calibri" w:hAnsi="Sylfaen"/>
          <w:sz w:val="22"/>
          <w:szCs w:val="22"/>
          <w:lang w:val="da-DK" w:eastAsia="en-US"/>
        </w:rPr>
        <w:t>6.0214</w:t>
      </w:r>
      <w:r w:rsidR="009874ED">
        <w:rPr>
          <w:rFonts w:ascii="Sylfaen" w:eastAsia="Calibri" w:hAnsi="Sylfaen"/>
          <w:sz w:val="22"/>
          <w:szCs w:val="22"/>
          <w:lang w:val="ka-GE" w:eastAsia="en-US"/>
        </w:rPr>
        <w:t xml:space="preserve"> </w:t>
      </w:r>
      <w:r w:rsidRPr="00EF1141">
        <w:rPr>
          <w:rFonts w:ascii="Sylfaen" w:eastAsia="Calibri" w:hAnsi="Sylfaen"/>
          <w:b/>
          <w:sz w:val="22"/>
          <w:szCs w:val="22"/>
          <w:lang w:val="ka-GE" w:eastAsia="en-US"/>
        </w:rPr>
        <w:t>ტ</w:t>
      </w:r>
      <w:r w:rsidRPr="00EF1141">
        <w:rPr>
          <w:rFonts w:ascii="Sylfaen" w:eastAsia="Calibri" w:hAnsi="Sylfaen"/>
          <w:b/>
          <w:sz w:val="22"/>
          <w:szCs w:val="22"/>
          <w:lang w:val="da-DK" w:eastAsia="en-US"/>
        </w:rPr>
        <w:t>/</w:t>
      </w:r>
      <w:r w:rsidRPr="00EF1141">
        <w:rPr>
          <w:rFonts w:ascii="Sylfaen" w:eastAsia="Calibri" w:hAnsi="Sylfaen"/>
          <w:b/>
          <w:sz w:val="22"/>
          <w:szCs w:val="22"/>
          <w:lang w:val="ka-GE" w:eastAsia="en-US"/>
        </w:rPr>
        <w:t>წელ</w:t>
      </w:r>
      <w:r w:rsidRPr="00EF1141">
        <w:rPr>
          <w:rFonts w:ascii="Sylfaen" w:eastAsia="Calibri" w:hAnsi="Sylfaen"/>
          <w:b/>
          <w:sz w:val="22"/>
          <w:szCs w:val="22"/>
          <w:lang w:val="da-DK" w:eastAsia="en-US"/>
        </w:rPr>
        <w:t>.</w:t>
      </w:r>
    </w:p>
    <w:p w:rsidR="00F97876" w:rsidRDefault="00F97876" w:rsidP="00F97876">
      <w:pPr>
        <w:tabs>
          <w:tab w:val="left" w:pos="0"/>
        </w:tabs>
        <w:spacing w:before="120" w:after="120" w:line="276" w:lineRule="auto"/>
        <w:rPr>
          <w:rFonts w:ascii="Sylfaen" w:hAnsi="Sylfaen"/>
          <w:sz w:val="22"/>
          <w:szCs w:val="22"/>
          <w:lang w:val="ka-GE"/>
        </w:rPr>
      </w:pPr>
    </w:p>
    <w:p w:rsidR="006B1581" w:rsidRDefault="006B1581" w:rsidP="006B1581">
      <w:pPr>
        <w:pStyle w:val="Heading2"/>
      </w:pPr>
      <w:bookmarkStart w:id="35" w:name="_Toc82011585"/>
      <w:r w:rsidRPr="006B1581">
        <w:t>ჩაშვების წერტილი N</w:t>
      </w:r>
      <w:r>
        <w:rPr>
          <w:lang w:val="ka-GE"/>
        </w:rPr>
        <w:t>2</w:t>
      </w:r>
      <w:r w:rsidRPr="006B1581">
        <w:t xml:space="preserve">. </w:t>
      </w:r>
      <w:r>
        <w:rPr>
          <w:lang w:val="ka-GE"/>
        </w:rPr>
        <w:t>სანიაღვრე წ</w:t>
      </w:r>
      <w:r w:rsidRPr="006B1581">
        <w:t>ყლები</w:t>
      </w:r>
      <w:bookmarkEnd w:id="35"/>
    </w:p>
    <w:p w:rsidR="006B1581" w:rsidRPr="00EF1141" w:rsidRDefault="006B1581" w:rsidP="006B1581">
      <w:pPr>
        <w:spacing w:before="120" w:after="120"/>
        <w:jc w:val="both"/>
        <w:rPr>
          <w:rFonts w:ascii="Sylfaen" w:eastAsia="Calibri" w:hAnsi="Sylfaen"/>
          <w:b/>
          <w:bCs/>
          <w:iCs/>
          <w:sz w:val="22"/>
          <w:u w:val="single"/>
          <w:lang w:val="ka-GE"/>
        </w:rPr>
      </w:pPr>
      <w:r w:rsidRPr="00EF1141">
        <w:rPr>
          <w:rFonts w:ascii="Sylfaen" w:eastAsia="Calibri" w:hAnsi="Sylfaen"/>
          <w:b/>
          <w:bCs/>
          <w:iCs/>
          <w:sz w:val="22"/>
          <w:u w:val="single"/>
          <w:lang w:val="ka-GE"/>
        </w:rPr>
        <w:t>შეწონილი ნაწილაკებისთვის</w:t>
      </w:r>
      <w:r w:rsidRPr="00EF1141">
        <w:rPr>
          <w:rFonts w:ascii="Sylfaen" w:eastAsia="Calibri" w:hAnsi="Sylfaen"/>
          <w:bCs/>
          <w:iCs/>
          <w:sz w:val="22"/>
          <w:lang w:val="ka-GE"/>
        </w:rPr>
        <w:t xml:space="preserve"> </w:t>
      </w:r>
      <w:proofErr w:type="spellStart"/>
      <w:r w:rsidRPr="00EF1141">
        <w:rPr>
          <w:rFonts w:ascii="Sylfaen" w:eastAsia="Calibri" w:hAnsi="Sylfaen"/>
          <w:bCs/>
          <w:iCs/>
          <w:sz w:val="22"/>
          <w:lang w:val="ka-GE"/>
        </w:rPr>
        <w:t>C</w:t>
      </w:r>
      <w:r w:rsidRPr="00EF1141">
        <w:rPr>
          <w:rFonts w:ascii="Sylfaen" w:eastAsia="Calibri" w:hAnsi="Sylfaen"/>
          <w:bCs/>
          <w:iCs/>
          <w:sz w:val="22"/>
          <w:vertAlign w:val="subscript"/>
          <w:lang w:val="ka-GE"/>
        </w:rPr>
        <w:t>ზდჩ</w:t>
      </w:r>
      <w:proofErr w:type="spellEnd"/>
      <w:r w:rsidRPr="00EF1141">
        <w:rPr>
          <w:rFonts w:ascii="Sylfaen" w:eastAsia="Calibri" w:hAnsi="Sylfaen"/>
          <w:bCs/>
          <w:iCs/>
          <w:sz w:val="22"/>
          <w:lang w:val="ka-GE"/>
        </w:rPr>
        <w:t xml:space="preserve"> იანგარიშება შემდეგი ფორმულით:</w:t>
      </w:r>
    </w:p>
    <w:p w:rsidR="006B1581" w:rsidRPr="00EF1141" w:rsidRDefault="006B1581" w:rsidP="006B1581">
      <w:pPr>
        <w:spacing w:before="120" w:after="120"/>
        <w:jc w:val="center"/>
        <w:rPr>
          <w:rFonts w:ascii="Sylfaen" w:eastAsia="Calibri" w:hAnsi="Sylfaen"/>
          <w:sz w:val="22"/>
          <w:vertAlign w:val="subscript"/>
          <w:lang w:val="ka-GE"/>
        </w:rPr>
      </w:pPr>
      <w:proofErr w:type="spellStart"/>
      <w:r w:rsidRPr="00EF1141">
        <w:rPr>
          <w:rFonts w:ascii="Sylfaen" w:eastAsia="Calibri" w:hAnsi="Sylfaen"/>
          <w:sz w:val="22"/>
          <w:lang w:val="ka-GE"/>
        </w:rPr>
        <w:t>C</w:t>
      </w:r>
      <w:r w:rsidRPr="00EF1141">
        <w:rPr>
          <w:rFonts w:ascii="Sylfaen" w:eastAsia="Calibri" w:hAnsi="Sylfaen"/>
          <w:sz w:val="22"/>
          <w:vertAlign w:val="subscript"/>
          <w:lang w:val="ka-GE"/>
        </w:rPr>
        <w:t>ზ.დ.ჩ</w:t>
      </w:r>
      <w:proofErr w:type="spellEnd"/>
      <w:r w:rsidRPr="00EF1141">
        <w:rPr>
          <w:rFonts w:ascii="Sylfaen" w:eastAsia="Calibri" w:hAnsi="Sylfaen"/>
          <w:sz w:val="22"/>
          <w:lang w:val="ka-GE"/>
        </w:rPr>
        <w:t>. = P</w:t>
      </w:r>
      <w:r w:rsidR="00431344" w:rsidRPr="00EF1141">
        <w:rPr>
          <w:rFonts w:ascii="Sylfaen" w:eastAsia="Calibri" w:hAnsi="Sylfaen"/>
          <w:noProof/>
          <w:position w:val="-30"/>
          <w:sz w:val="22"/>
          <w:lang w:val="ka-GE" w:eastAsia="ka-GE"/>
        </w:rPr>
        <w:drawing>
          <wp:inline distT="0" distB="0" distL="0" distR="0">
            <wp:extent cx="914400" cy="487680"/>
            <wp:effectExtent l="0" t="0" r="0" b="762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87680"/>
                    </a:xfrm>
                    <a:prstGeom prst="rect">
                      <a:avLst/>
                    </a:prstGeom>
                    <a:noFill/>
                    <a:ln>
                      <a:noFill/>
                    </a:ln>
                  </pic:spPr>
                </pic:pic>
              </a:graphicData>
            </a:graphic>
          </wp:inline>
        </w:drawing>
      </w:r>
      <w:r w:rsidRPr="00EF1141">
        <w:rPr>
          <w:rFonts w:ascii="Sylfaen" w:eastAsia="Calibri" w:hAnsi="Sylfaen"/>
          <w:sz w:val="22"/>
          <w:vertAlign w:val="subscript"/>
          <w:lang w:val="ka-GE"/>
        </w:rPr>
        <w:t>ფ</w:t>
      </w:r>
    </w:p>
    <w:p w:rsidR="006B1581" w:rsidRPr="00EF1141" w:rsidRDefault="006B1581" w:rsidP="006B1581">
      <w:pPr>
        <w:spacing w:before="120" w:after="120"/>
        <w:jc w:val="both"/>
        <w:rPr>
          <w:rFonts w:ascii="Sylfaen" w:eastAsia="Calibri" w:hAnsi="Sylfaen"/>
          <w:sz w:val="22"/>
          <w:lang w:val="ka-GE"/>
        </w:rPr>
      </w:pPr>
      <w:r w:rsidRPr="00EF1141">
        <w:rPr>
          <w:rFonts w:ascii="Sylfaen" w:eastAsia="Calibri" w:hAnsi="Sylfaen"/>
          <w:sz w:val="22"/>
          <w:lang w:val="ka-GE"/>
        </w:rPr>
        <w:t xml:space="preserve">სადაც, </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უზრუნველყოფის მინიმალური ხარჯის შეადგენს   </w:t>
      </w:r>
      <w:r w:rsidRPr="00EF1141">
        <w:rPr>
          <w:rFonts w:ascii="Sylfaen" w:eastAsia="Calibri" w:hAnsi="Sylfaen"/>
          <w:b/>
          <w:sz w:val="22"/>
          <w:lang w:val="ka-GE"/>
        </w:rPr>
        <w:t>0.</w:t>
      </w:r>
      <w:r w:rsidR="0081227C">
        <w:rPr>
          <w:rFonts w:ascii="Sylfaen" w:eastAsia="Calibri" w:hAnsi="Sylfaen"/>
          <w:b/>
          <w:sz w:val="22"/>
          <w:lang w:val="en-US"/>
        </w:rPr>
        <w:t>20</w:t>
      </w:r>
      <w:r w:rsidRPr="00EF1141">
        <w:rPr>
          <w:rFonts w:ascii="Sylfaen" w:eastAsia="Calibri" w:hAnsi="Sylfaen"/>
          <w:b/>
          <w:sz w:val="22"/>
          <w:lang w:val="ka-GE"/>
        </w:rPr>
        <w:t xml:space="preserve">  მ</w:t>
      </w:r>
      <w:r w:rsidRPr="00EF1141">
        <w:rPr>
          <w:rFonts w:ascii="Sylfaen" w:eastAsia="Calibri" w:hAnsi="Sylfaen"/>
          <w:b/>
          <w:sz w:val="22"/>
          <w:vertAlign w:val="superscript"/>
          <w:lang w:val="ka-GE"/>
        </w:rPr>
        <w:t>3</w:t>
      </w:r>
      <w:r w:rsidRPr="00EF1141">
        <w:rPr>
          <w:rFonts w:ascii="Sylfaen" w:eastAsia="Calibri" w:hAnsi="Sylfaen"/>
          <w:b/>
          <w:sz w:val="22"/>
          <w:lang w:val="ka-GE"/>
        </w:rPr>
        <w:t>/წმ</w:t>
      </w:r>
      <w:r w:rsidRPr="00EF1141">
        <w:rPr>
          <w:rFonts w:ascii="Sylfaen" w:eastAsia="Calibri" w:hAnsi="Sylfaen"/>
          <w:sz w:val="22"/>
          <w:lang w:val="ka-GE"/>
        </w:rPr>
        <w:t>;</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q - ჩამდინარე წყლის მაქსიმალური ხარჯია. როგორც ზედა პარაგრაფში აღინიშნა სანიაღვრე ჩამდინარე წყლების ხარჯის შეადგენს 72.5 მ</w:t>
      </w:r>
      <w:r w:rsidRPr="00EF1141">
        <w:rPr>
          <w:rFonts w:ascii="Sylfaen" w:eastAsia="Calibri" w:hAnsi="Sylfaen"/>
          <w:sz w:val="22"/>
          <w:vertAlign w:val="superscript"/>
          <w:lang w:val="ka-GE"/>
        </w:rPr>
        <w:t>3</w:t>
      </w:r>
      <w:r w:rsidRPr="00EF1141">
        <w:rPr>
          <w:rFonts w:ascii="Sylfaen" w:eastAsia="Calibri" w:hAnsi="Sylfaen"/>
          <w:sz w:val="22"/>
          <w:lang w:val="ka-GE"/>
        </w:rPr>
        <w:t>/</w:t>
      </w:r>
      <w:proofErr w:type="spellStart"/>
      <w:r w:rsidRPr="00EF1141">
        <w:rPr>
          <w:rFonts w:ascii="Sylfaen" w:eastAsia="Calibri" w:hAnsi="Sylfaen"/>
          <w:sz w:val="22"/>
          <w:lang w:val="ka-GE"/>
        </w:rPr>
        <w:t>დღღ</w:t>
      </w:r>
      <w:proofErr w:type="spellEnd"/>
      <w:r w:rsidRPr="00EF1141">
        <w:rPr>
          <w:rFonts w:ascii="Sylfaen" w:eastAsia="Calibri" w:hAnsi="Sylfaen"/>
          <w:sz w:val="22"/>
          <w:lang w:val="ka-GE"/>
        </w:rPr>
        <w:t>., საათური 9.7 მ</w:t>
      </w:r>
      <w:r w:rsidRPr="00EF1141">
        <w:rPr>
          <w:rFonts w:ascii="Sylfaen" w:eastAsia="Calibri" w:hAnsi="Sylfaen"/>
          <w:sz w:val="22"/>
          <w:vertAlign w:val="superscript"/>
          <w:lang w:val="ka-GE"/>
        </w:rPr>
        <w:t>3</w:t>
      </w:r>
      <w:r w:rsidRPr="00EF1141">
        <w:rPr>
          <w:rFonts w:ascii="Sylfaen" w:eastAsia="Calibri" w:hAnsi="Sylfaen"/>
          <w:sz w:val="22"/>
          <w:lang w:val="ka-GE"/>
        </w:rPr>
        <w:t xml:space="preserve"> ანუ</w:t>
      </w:r>
      <w:r w:rsidRPr="00EF1141">
        <w:rPr>
          <w:rFonts w:ascii="Sylfaen" w:eastAsia="Calibri" w:hAnsi="Sylfaen"/>
          <w:b/>
          <w:sz w:val="22"/>
          <w:lang w:val="ka-GE"/>
        </w:rPr>
        <w:t xml:space="preserve"> 0.00269 მ</w:t>
      </w:r>
      <w:r w:rsidRPr="00EF1141">
        <w:rPr>
          <w:rFonts w:ascii="Sylfaen" w:eastAsia="Calibri" w:hAnsi="Sylfaen"/>
          <w:b/>
          <w:sz w:val="22"/>
          <w:vertAlign w:val="superscript"/>
          <w:lang w:val="ka-GE"/>
        </w:rPr>
        <w:t>3</w:t>
      </w:r>
      <w:r w:rsidRPr="00EF1141">
        <w:rPr>
          <w:rFonts w:ascii="Sylfaen" w:eastAsia="Calibri" w:hAnsi="Sylfaen"/>
          <w:b/>
          <w:sz w:val="22"/>
          <w:lang w:val="ka-GE"/>
        </w:rPr>
        <w:t>/წმ</w:t>
      </w:r>
      <w:r w:rsidRPr="00EF1141">
        <w:rPr>
          <w:rFonts w:ascii="Sylfaen" w:eastAsia="Calibri" w:hAnsi="Sylfaen"/>
          <w:sz w:val="22"/>
          <w:lang w:val="ka-GE"/>
        </w:rPr>
        <w:t>;</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EF1141">
        <w:rPr>
          <w:rFonts w:ascii="Sylfaen" w:eastAsia="Calibri" w:hAnsi="Sylfaen"/>
          <w:b/>
          <w:sz w:val="22"/>
          <w:lang w:val="ka-GE"/>
        </w:rPr>
        <w:t xml:space="preserve">0.75 </w:t>
      </w:r>
      <w:proofErr w:type="spellStart"/>
      <w:r w:rsidRPr="00EF1141">
        <w:rPr>
          <w:rFonts w:ascii="Sylfaen" w:eastAsia="Calibri" w:hAnsi="Sylfaen"/>
          <w:b/>
          <w:sz w:val="22"/>
          <w:lang w:val="ka-GE"/>
        </w:rPr>
        <w:t>მგ</w:t>
      </w:r>
      <w:proofErr w:type="spellEnd"/>
      <w:r w:rsidRPr="00EF1141">
        <w:rPr>
          <w:rFonts w:ascii="Sylfaen" w:eastAsia="Calibri" w:hAnsi="Sylfaen"/>
          <w:b/>
          <w:sz w:val="22"/>
          <w:lang w:val="ka-GE"/>
        </w:rPr>
        <w:t>/ლ. ტოლია;</w:t>
      </w:r>
    </w:p>
    <w:p w:rsidR="006B1581" w:rsidRPr="00EF1141" w:rsidRDefault="006B1581"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C</w:t>
      </w:r>
      <w:r w:rsidRPr="00EF1141">
        <w:rPr>
          <w:rFonts w:ascii="Sylfaen" w:eastAsia="Calibri" w:hAnsi="Sylfaen"/>
          <w:sz w:val="22"/>
          <w:vertAlign w:val="subscript"/>
          <w:lang w:val="ka-GE"/>
        </w:rPr>
        <w:t>ფ</w:t>
      </w:r>
      <w:proofErr w:type="spellEnd"/>
      <w:r w:rsidRPr="00EF1141">
        <w:rPr>
          <w:rFonts w:ascii="Sylfaen" w:eastAsia="Calibri" w:hAnsi="Sylfaen"/>
          <w:sz w:val="22"/>
          <w:lang w:val="ka-GE"/>
        </w:rPr>
        <w:t xml:space="preserve"> - მდინარეში შეწონილი ნაწილაკების ფონური კონცენტრაციაა. </w:t>
      </w:r>
      <w:r w:rsidRPr="00EF1141">
        <w:rPr>
          <w:rFonts w:ascii="Sylfaen" w:hAnsi="Sylfaen"/>
          <w:sz w:val="22"/>
          <w:lang w:val="ka-GE"/>
        </w:rPr>
        <w:t xml:space="preserve">ანალიზის შედეგების მიხედვით (იხ. პარაგრაფი 5.1.) </w:t>
      </w:r>
      <w:r w:rsidRPr="00EF1141">
        <w:rPr>
          <w:rFonts w:ascii="Sylfaen" w:eastAsia="Calibri" w:hAnsi="Sylfaen"/>
          <w:color w:val="000000"/>
          <w:sz w:val="22"/>
          <w:lang w:val="ka-GE"/>
        </w:rPr>
        <w:t xml:space="preserve">შეწონილი ნაწილაკების ფონური კონცენტრაცია შეადგენს </w:t>
      </w:r>
      <w:r w:rsidRPr="00EF1141">
        <w:rPr>
          <w:rFonts w:ascii="Sylfaen" w:eastAsia="Calibri" w:hAnsi="Sylfaen"/>
          <w:b/>
          <w:color w:val="000000"/>
          <w:sz w:val="22"/>
          <w:lang w:val="ka-GE"/>
        </w:rPr>
        <w:t xml:space="preserve">79.5 </w:t>
      </w:r>
      <w:proofErr w:type="spellStart"/>
      <w:r w:rsidRPr="00EF1141">
        <w:rPr>
          <w:rFonts w:ascii="Sylfaen" w:eastAsia="Calibri" w:hAnsi="Sylfaen"/>
          <w:b/>
          <w:color w:val="000000"/>
          <w:sz w:val="22"/>
          <w:lang w:val="ka-GE"/>
        </w:rPr>
        <w:t>მგ</w:t>
      </w:r>
      <w:proofErr w:type="spellEnd"/>
      <w:r w:rsidRPr="00EF1141">
        <w:rPr>
          <w:rFonts w:ascii="Sylfaen" w:eastAsia="Calibri" w:hAnsi="Sylfaen"/>
          <w:b/>
          <w:color w:val="000000"/>
          <w:sz w:val="22"/>
          <w:lang w:val="ka-GE"/>
        </w:rPr>
        <w:t>/ლ.</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w:t>
      </w:r>
      <w:proofErr w:type="spellStart"/>
      <w:r w:rsidRPr="00EF1141">
        <w:rPr>
          <w:rFonts w:ascii="Sylfaen" w:eastAsia="Calibri" w:hAnsi="Sylfaen"/>
          <w:sz w:val="22"/>
          <w:lang w:val="ka-GE"/>
        </w:rPr>
        <w:t>როძილერის</w:t>
      </w:r>
      <w:proofErr w:type="spellEnd"/>
      <w:r w:rsidRPr="00EF1141">
        <w:rPr>
          <w:rFonts w:ascii="Sylfaen" w:eastAsia="Calibri" w:hAnsi="Sylfaen"/>
          <w:sz w:val="22"/>
          <w:lang w:val="ka-GE"/>
        </w:rPr>
        <w:t xml:space="preserve"> ფორმულის (პარაგრაფი 3, ფორმულა - 5) მიხედვით. </w:t>
      </w:r>
    </w:p>
    <w:p w:rsidR="006B1581" w:rsidRPr="00EF1141" w:rsidRDefault="006B1581" w:rsidP="006B1581">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როძილერის</w:t>
      </w:r>
      <w:proofErr w:type="spellEnd"/>
      <w:r w:rsidRPr="00EF1141">
        <w:rPr>
          <w:rFonts w:ascii="Sylfaen" w:eastAsia="Calibri" w:hAnsi="Sylfaen"/>
          <w:sz w:val="22"/>
          <w:lang w:val="ka-GE"/>
        </w:rPr>
        <w:t xml:space="preserve"> ფორმულაში ვითვალისწინებთ შემდეგ მონაცემებს:</w:t>
      </w:r>
    </w:p>
    <w:p w:rsidR="006B1581" w:rsidRPr="00EF1141" w:rsidRDefault="006B1581"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V</w:t>
      </w:r>
      <w:r w:rsidRPr="00EF1141">
        <w:rPr>
          <w:rFonts w:ascii="Sylfaen" w:eastAsia="Calibri" w:hAnsi="Sylfaen"/>
          <w:sz w:val="22"/>
          <w:vertAlign w:val="subscript"/>
          <w:lang w:val="ka-GE"/>
        </w:rPr>
        <w:t>საშ</w:t>
      </w:r>
      <w:proofErr w:type="spellEnd"/>
      <w:r w:rsidRPr="00EF1141">
        <w:rPr>
          <w:rFonts w:ascii="Sylfaen" w:eastAsia="Calibri" w:hAnsi="Sylfaen"/>
          <w:sz w:val="22"/>
          <w:vertAlign w:val="subscript"/>
          <w:lang w:val="ka-GE"/>
        </w:rPr>
        <w:t>.</w:t>
      </w:r>
      <w:r w:rsidRPr="00EF1141">
        <w:rPr>
          <w:rFonts w:ascii="Sylfaen" w:eastAsia="Calibri" w:hAnsi="Sylfaen"/>
          <w:sz w:val="22"/>
          <w:lang w:val="ka-GE"/>
        </w:rPr>
        <w:t xml:space="preserve"> – საანგარიშო მონაკვეთზე მდინარის საშუალო სიჩქარეა და მოცემულ შემთხვევაში უდრის – 1.75 მ/წმ (პარაგრაფი 5-ის მიხედვით). </w:t>
      </w:r>
    </w:p>
    <w:p w:rsidR="006B1581" w:rsidRPr="00EF1141" w:rsidRDefault="006B1581"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H</w:t>
      </w:r>
      <w:r w:rsidRPr="00EF1141">
        <w:rPr>
          <w:rFonts w:ascii="Sylfaen" w:eastAsia="Calibri" w:hAnsi="Sylfaen"/>
          <w:sz w:val="22"/>
          <w:vertAlign w:val="subscript"/>
          <w:lang w:val="ka-GE"/>
        </w:rPr>
        <w:t>საშ</w:t>
      </w:r>
      <w:proofErr w:type="spellEnd"/>
      <w:r w:rsidRPr="00EF1141">
        <w:rPr>
          <w:rFonts w:ascii="Sylfaen" w:eastAsia="Calibri" w:hAnsi="Sylfaen"/>
          <w:sz w:val="22"/>
          <w:lang w:val="ka-GE"/>
        </w:rPr>
        <w:t xml:space="preserve"> საანგარიშო მონაკვეთზე მდინარის საშუალო სიღრმეა და მოცემულ შემთხვევაში უდრის – 0.5 მ.;</w:t>
      </w:r>
    </w:p>
    <w:p w:rsidR="006B1581" w:rsidRPr="00EF1141" w:rsidRDefault="006B1581"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L</w:t>
      </w:r>
      <w:r w:rsidRPr="00EF1141">
        <w:rPr>
          <w:rFonts w:ascii="Sylfaen" w:eastAsia="Calibri" w:hAnsi="Sylfaen"/>
          <w:sz w:val="22"/>
          <w:vertAlign w:val="subscript"/>
          <w:lang w:val="ka-GE"/>
        </w:rPr>
        <w:t>ფ</w:t>
      </w:r>
      <w:proofErr w:type="spellEnd"/>
      <w:r w:rsidRPr="00EF1141">
        <w:rPr>
          <w:rFonts w:ascii="Sylfaen" w:eastAsia="Calibri" w:hAnsi="Sylfaen"/>
          <w:sz w:val="22"/>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6B1581" w:rsidRPr="00EF1141" w:rsidRDefault="006B1581" w:rsidP="00611330">
      <w:pPr>
        <w:spacing w:before="120" w:after="120"/>
        <w:jc w:val="both"/>
        <w:rPr>
          <w:rFonts w:ascii="Sylfaen" w:eastAsia="Calibri" w:hAnsi="Sylfaen"/>
          <w:sz w:val="22"/>
          <w:lang w:val="ka-GE"/>
        </w:rPr>
      </w:pPr>
      <w:proofErr w:type="spellStart"/>
      <w:r w:rsidRPr="00EF1141">
        <w:rPr>
          <w:rFonts w:ascii="Sylfaen" w:eastAsia="Calibri" w:hAnsi="Sylfaen"/>
          <w:sz w:val="22"/>
          <w:lang w:val="ka-GE"/>
        </w:rPr>
        <w:t>L</w:t>
      </w:r>
      <w:r w:rsidRPr="00EF1141">
        <w:rPr>
          <w:rFonts w:ascii="Sylfaen" w:eastAsia="Calibri" w:hAnsi="Sylfaen"/>
          <w:sz w:val="22"/>
          <w:vertAlign w:val="subscript"/>
          <w:lang w:val="ka-GE"/>
        </w:rPr>
        <w:t>სწ</w:t>
      </w:r>
      <w:proofErr w:type="spellEnd"/>
      <w:r w:rsidRPr="00EF1141">
        <w:rPr>
          <w:rFonts w:ascii="Sylfaen" w:eastAsia="Calibri" w:hAnsi="Sylfaen"/>
          <w:sz w:val="22"/>
          <w:lang w:val="ka-GE"/>
        </w:rPr>
        <w:t xml:space="preserve">  – უმოკლესი მანძილი ამ ორ პუნქტს შორის და მოცემულ შემთხვევაში უდრის –190 მ;</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i/>
          <w:sz w:val="22"/>
          <w:lang w:val="ka-GE"/>
        </w:rPr>
        <w:t xml:space="preserve">l </w:t>
      </w:r>
      <w:r w:rsidRPr="00EF1141">
        <w:rPr>
          <w:rFonts w:ascii="Sylfaen" w:eastAsia="Calibri" w:hAnsi="Sylfaen"/>
          <w:sz w:val="22"/>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6B1581" w:rsidRPr="00EF1141" w:rsidRDefault="006B1581" w:rsidP="006B1581">
      <w:pPr>
        <w:spacing w:before="120" w:after="120"/>
        <w:jc w:val="both"/>
        <w:rPr>
          <w:rFonts w:ascii="Sylfaen" w:eastAsia="Calibri" w:hAnsi="Sylfaen"/>
          <w:sz w:val="22"/>
          <w:lang w:val="ka-GE"/>
        </w:rPr>
      </w:pPr>
      <w:r w:rsidRPr="00EF1141">
        <w:rPr>
          <w:rFonts w:ascii="Sylfaen" w:eastAsia="Calibri" w:hAnsi="Sylfaen"/>
          <w:sz w:val="22"/>
          <w:lang w:val="ka-GE"/>
        </w:rPr>
        <w:t>აღნიშნული მონაცემების, პარაგრაფში 3 წარმოდგენილ ფორმულებში ((6), (7), (8), (9)) ჩასმით მივიღებთ:</w:t>
      </w:r>
    </w:p>
    <w:p w:rsidR="006B1581" w:rsidRPr="00EF1141" w:rsidRDefault="006B1581" w:rsidP="006B1581">
      <w:pPr>
        <w:spacing w:before="120" w:after="120"/>
        <w:jc w:val="both"/>
        <w:rPr>
          <w:rFonts w:ascii="Sylfaen" w:eastAsia="Calibri" w:hAnsi="Sylfaen"/>
          <w:sz w:val="22"/>
          <w:lang w:val="ka-GE"/>
        </w:rPr>
      </w:pPr>
      <w:r w:rsidRPr="00EF1141">
        <w:rPr>
          <w:rFonts w:ascii="Sylfaen" w:eastAsia="Calibri" w:hAnsi="Sylfaen"/>
          <w:sz w:val="22"/>
          <w:lang w:val="ka-GE"/>
        </w:rPr>
        <w:t>აღნიშნული მონაცემების, პარაგრაფში 3 წარმოდგენილ ფორმულებში ((6), (7), (8), (9)) ჩასმით მივიღებთ:</w:t>
      </w:r>
    </w:p>
    <w:p w:rsidR="006B1581" w:rsidRPr="00431344" w:rsidRDefault="00431344" w:rsidP="006B1581">
      <w:pPr>
        <w:spacing w:before="120"/>
        <w:jc w:val="center"/>
        <w:rPr>
          <w:rFonts w:ascii="Sylfaen" w:eastAsia="Calibri" w:hAnsi="Sylfaen"/>
          <w:b/>
          <w:i/>
          <w:sz w:val="22"/>
          <w:lang w:val="ka-GE"/>
        </w:rPr>
      </w:pPr>
      <m:oMathPara>
        <m:oMath>
          <m:r>
            <w:rPr>
              <w:rFonts w:ascii="Cambria Math" w:eastAsia="Calibri" w:hAnsi="Cambria Math"/>
              <w:lang w:val="ka-GE"/>
            </w:rPr>
            <m:t>E=</m:t>
          </m:r>
          <m:f>
            <m:fPr>
              <m:ctrlPr>
                <w:rPr>
                  <w:rFonts w:ascii="Cambria Math" w:eastAsia="Calibri" w:hAnsi="Cambria Math"/>
                  <w:i/>
                  <w:lang w:val="ka-GE"/>
                </w:rPr>
              </m:ctrlPr>
            </m:fPr>
            <m:num>
              <m:r>
                <w:rPr>
                  <w:rFonts w:ascii="Cambria Math" w:eastAsia="Calibri" w:hAnsi="Cambria Math"/>
                  <w:lang w:val="ka-GE"/>
                </w:rPr>
                <m:t>1.75*0.5</m:t>
              </m:r>
            </m:num>
            <m:den>
              <m:r>
                <w:rPr>
                  <w:rFonts w:ascii="Cambria Math" w:eastAsia="Calibri" w:hAnsi="Cambria Math"/>
                  <w:lang w:val="ka-GE"/>
                </w:rPr>
                <m:t>200</m:t>
              </m:r>
            </m:den>
          </m:f>
          <m:r>
            <w:rPr>
              <w:rFonts w:ascii="Cambria Math" w:eastAsia="Calibri" w:hAnsi="Cambria Math"/>
              <w:lang w:val="ka-GE"/>
            </w:rPr>
            <m:t xml:space="preserve">=0.004375 </m:t>
          </m:r>
          <m:r>
            <m:rPr>
              <m:sty m:val="b"/>
            </m:rPr>
            <w:rPr>
              <w:rFonts w:ascii="Cambria Math" w:eastAsia="Calibri" w:hAnsi="Cambria Math"/>
              <w:lang w:val="ka-GE"/>
            </w:rPr>
            <m:t>(9)</m:t>
          </m:r>
        </m:oMath>
      </m:oMathPara>
    </w:p>
    <w:p w:rsidR="006B1581" w:rsidRPr="001F20F1" w:rsidRDefault="00431344" w:rsidP="006B1581">
      <w:pPr>
        <w:spacing w:before="120"/>
        <w:jc w:val="center"/>
        <w:rPr>
          <w:rFonts w:ascii="Sylfaen" w:eastAsia="Calibri" w:hAnsi="Sylfaen"/>
          <w:sz w:val="22"/>
          <w:szCs w:val="22"/>
          <w:lang w:val="ka-GE"/>
        </w:rPr>
      </w:pPr>
      <m:oMath>
        <m:r>
          <w:rPr>
            <w:rFonts w:ascii="Cambria Math" w:eastAsia="Calibri" w:hAnsi="Cambria Math"/>
            <w:lang w:val="ka-GE"/>
          </w:rPr>
          <w:lastRenderedPageBreak/>
          <m:t>i=</m:t>
        </m:r>
        <m:f>
          <m:fPr>
            <m:ctrlPr>
              <w:rPr>
                <w:rFonts w:ascii="Cambria Math" w:eastAsia="Calibri" w:hAnsi="Cambria Math"/>
                <w:i/>
                <w:lang w:val="ka-GE"/>
              </w:rPr>
            </m:ctrlPr>
          </m:fPr>
          <m:num>
            <m:r>
              <w:rPr>
                <w:rFonts w:ascii="Cambria Math" w:eastAsia="Calibri" w:hAnsi="Cambria Math"/>
                <w:lang w:val="ka-GE"/>
              </w:rPr>
              <m:t>200</m:t>
            </m:r>
          </m:num>
          <m:den>
            <m:r>
              <w:rPr>
                <w:rFonts w:ascii="Cambria Math" w:eastAsia="Calibri" w:hAnsi="Cambria Math"/>
                <w:lang w:val="ka-GE"/>
              </w:rPr>
              <m:t>190</m:t>
            </m:r>
          </m:den>
        </m:f>
        <m:r>
          <w:rPr>
            <w:rFonts w:ascii="Cambria Math" w:eastAsia="Calibri" w:hAnsi="Cambria Math"/>
            <w:lang w:val="ka-GE"/>
          </w:rPr>
          <m:t xml:space="preserve">=1.053  </m:t>
        </m:r>
      </m:oMath>
      <w:r w:rsidR="006B1581" w:rsidRPr="001F20F1">
        <w:rPr>
          <w:rFonts w:ascii="Sylfaen" w:eastAsia="Calibri" w:hAnsi="Sylfaen"/>
          <w:sz w:val="22"/>
          <w:szCs w:val="22"/>
          <w:lang w:val="ka-GE"/>
        </w:rPr>
        <w:t xml:space="preserve"> </w:t>
      </w:r>
      <w:r w:rsidR="006B1581" w:rsidRPr="001F20F1">
        <w:rPr>
          <w:rFonts w:ascii="Sylfaen" w:eastAsia="Calibri" w:hAnsi="Sylfaen"/>
          <w:b/>
          <w:position w:val="-24"/>
          <w:sz w:val="22"/>
          <w:szCs w:val="22"/>
          <w:lang w:val="ka-GE"/>
        </w:rPr>
        <w:t>8)</w:t>
      </w:r>
    </w:p>
    <w:p w:rsidR="006B1581" w:rsidRPr="001F20F1" w:rsidRDefault="00431344" w:rsidP="006B1581">
      <w:pPr>
        <w:spacing w:before="120"/>
        <w:jc w:val="center"/>
        <w:rPr>
          <w:rFonts w:ascii="Sylfaen" w:eastAsia="Calibri" w:hAnsi="Sylfaen"/>
          <w:b/>
          <w:position w:val="-30"/>
          <w:sz w:val="22"/>
          <w:szCs w:val="22"/>
          <w:lang w:val="ka-GE"/>
        </w:rPr>
      </w:pPr>
      <m:oMath>
        <m:r>
          <m:rPr>
            <m:sty m:val="p"/>
          </m:rPr>
          <w:rPr>
            <w:rFonts w:ascii="Cambria Math" w:hAnsi="Cambria Math"/>
            <w:lang w:val="ka-GE"/>
          </w:rPr>
          <m:t>a=1*1,053</m:t>
        </m:r>
        <m:rad>
          <m:radPr>
            <m:ctrlPr>
              <w:rPr>
                <w:rFonts w:ascii="Cambria Math" w:eastAsia="Calibri" w:hAnsi="Cambria Math"/>
                <w:i/>
                <w:lang w:val="ka-GE"/>
              </w:rPr>
            </m:ctrlPr>
          </m:radPr>
          <m:deg>
            <m:r>
              <w:rPr>
                <w:rFonts w:ascii="Cambria Math" w:eastAsia="Calibri" w:hAnsi="Cambria Math"/>
                <w:lang w:val="ka-GE"/>
              </w:rPr>
              <m:t>3</m:t>
            </m:r>
          </m:deg>
          <m:e>
            <m:f>
              <m:fPr>
                <m:ctrlPr>
                  <w:rPr>
                    <w:rFonts w:ascii="Cambria Math" w:eastAsia="Calibri" w:hAnsi="Cambria Math"/>
                    <w:i/>
                    <w:lang w:val="ka-GE"/>
                  </w:rPr>
                </m:ctrlPr>
              </m:fPr>
              <m:num>
                <m:r>
                  <w:rPr>
                    <w:rFonts w:ascii="Cambria Math" w:eastAsia="Calibri" w:hAnsi="Cambria Math"/>
                    <w:lang w:val="ka-GE"/>
                  </w:rPr>
                  <m:t>0.004375</m:t>
                </m:r>
              </m:num>
              <m:den>
                <m:r>
                  <w:rPr>
                    <w:rFonts w:ascii="Cambria Math" w:eastAsia="Calibri" w:hAnsi="Cambria Math"/>
                    <w:lang w:val="ka-GE"/>
                  </w:rPr>
                  <m:t xml:space="preserve">0,00269 </m:t>
                </m:r>
              </m:den>
            </m:f>
          </m:e>
        </m:rad>
        <m:r>
          <m:rPr>
            <m:sty m:val="p"/>
          </m:rPr>
          <w:rPr>
            <w:rFonts w:ascii="Cambria Math" w:hAnsi="Cambria Math"/>
            <w:lang w:val="ka-GE"/>
          </w:rPr>
          <m:t>=1</m:t>
        </m:r>
      </m:oMath>
      <w:r w:rsidR="006B1581" w:rsidRPr="001F20F1">
        <w:rPr>
          <w:rFonts w:ascii="Sylfaen" w:eastAsia="Calibri" w:hAnsi="Sylfaen"/>
          <w:b/>
          <w:position w:val="-30"/>
          <w:sz w:val="22"/>
          <w:szCs w:val="22"/>
          <w:lang w:val="ka-GE"/>
        </w:rPr>
        <w:t>(7)</w:t>
      </w:r>
    </w:p>
    <w:p w:rsidR="006B1581" w:rsidRPr="001F20F1" w:rsidRDefault="006B1581" w:rsidP="006B1581">
      <w:pPr>
        <w:spacing w:before="120" w:after="120"/>
        <w:jc w:val="center"/>
        <w:rPr>
          <w:rFonts w:ascii="Sylfaen" w:eastAsia="Calibri" w:hAnsi="Sylfaen"/>
          <w:position w:val="-24"/>
          <w:sz w:val="22"/>
          <w:szCs w:val="22"/>
          <w:lang w:val="ka-GE"/>
        </w:rPr>
      </w:pPr>
      <w:r w:rsidRPr="001F20F1">
        <w:rPr>
          <w:rFonts w:ascii="Sylfaen" w:eastAsia="Calibri" w:hAnsi="Sylfaen"/>
          <w:i/>
          <w:position w:val="-30"/>
          <w:sz w:val="22"/>
          <w:szCs w:val="22"/>
          <w:lang w:val="ka-GE"/>
        </w:rPr>
        <w:t>β</w:t>
      </w:r>
      <w:r w:rsidRPr="001F20F1">
        <w:rPr>
          <w:rFonts w:ascii="Sylfaen" w:eastAsia="Calibri" w:hAnsi="Sylfaen"/>
          <w:b/>
          <w:position w:val="-30"/>
          <w:sz w:val="22"/>
          <w:szCs w:val="22"/>
          <w:lang w:val="ka-GE"/>
        </w:rPr>
        <w:t>=</w:t>
      </w:r>
      <w:r w:rsidRPr="001F20F1">
        <w:rPr>
          <w:rFonts w:ascii="Sylfaen" w:eastAsia="Calibri" w:hAnsi="Sylfaen"/>
          <w:position w:val="-30"/>
          <w:sz w:val="22"/>
          <w:szCs w:val="22"/>
          <w:lang w:val="ka-GE"/>
        </w:rPr>
        <w:t xml:space="preserve">0,00  </w:t>
      </w:r>
      <w:r w:rsidRPr="001F20F1">
        <w:rPr>
          <w:rFonts w:ascii="Sylfaen" w:eastAsia="Calibri" w:hAnsi="Sylfaen"/>
          <w:b/>
          <w:position w:val="-30"/>
          <w:sz w:val="22"/>
          <w:szCs w:val="22"/>
          <w:lang w:val="ka-GE"/>
        </w:rPr>
        <w:t>(6)</w:t>
      </w:r>
    </w:p>
    <w:p w:rsidR="006B1581" w:rsidRPr="001F20F1" w:rsidRDefault="006B1581" w:rsidP="006B1581">
      <w:pPr>
        <w:spacing w:before="120" w:after="120"/>
        <w:jc w:val="both"/>
        <w:rPr>
          <w:rFonts w:ascii="Sylfaen" w:eastAsia="Calibri" w:hAnsi="Sylfaen"/>
          <w:sz w:val="22"/>
          <w:szCs w:val="22"/>
          <w:lang w:val="ka-GE"/>
        </w:rPr>
      </w:pPr>
      <w:r w:rsidRPr="001F20F1">
        <w:rPr>
          <w:rFonts w:ascii="Sylfaen" w:eastAsia="Calibri" w:hAnsi="Sylfaen"/>
          <w:sz w:val="22"/>
          <w:szCs w:val="22"/>
          <w:lang w:val="ka-GE"/>
        </w:rPr>
        <w:t xml:space="preserve">მონაცემების </w:t>
      </w:r>
      <w:proofErr w:type="spellStart"/>
      <w:r w:rsidRPr="001F20F1">
        <w:rPr>
          <w:rFonts w:ascii="Sylfaen" w:eastAsia="Calibri" w:hAnsi="Sylfaen"/>
          <w:sz w:val="22"/>
          <w:szCs w:val="22"/>
          <w:lang w:val="ka-GE"/>
        </w:rPr>
        <w:t>როძილერის</w:t>
      </w:r>
      <w:proofErr w:type="spellEnd"/>
      <w:r w:rsidRPr="001F20F1">
        <w:rPr>
          <w:rFonts w:ascii="Sylfaen" w:eastAsia="Calibri" w:hAnsi="Sylfaen"/>
          <w:sz w:val="22"/>
          <w:szCs w:val="22"/>
          <w:lang w:val="ka-GE"/>
        </w:rPr>
        <w:t xml:space="preserve"> ფორმულაში ჩასმით მივიღებთ:</w:t>
      </w:r>
    </w:p>
    <w:p w:rsidR="006B1581" w:rsidRPr="001F20F1" w:rsidRDefault="00431344" w:rsidP="006B1581">
      <w:pPr>
        <w:spacing w:before="120" w:after="120"/>
        <w:jc w:val="center"/>
        <w:rPr>
          <w:rFonts w:ascii="Sylfaen" w:eastAsia="Calibri" w:hAnsi="Sylfaen"/>
          <w:b/>
          <w:sz w:val="22"/>
          <w:szCs w:val="22"/>
          <w:lang w:val="ka-GE"/>
        </w:rPr>
      </w:pPr>
      <m:oMath>
        <m:r>
          <w:rPr>
            <w:rFonts w:ascii="Cambria Math" w:eastAsia="Calibri" w:hAnsi="Cambria Math"/>
            <w:lang w:val="ka-GE"/>
          </w:rPr>
          <m:t>a</m:t>
        </m:r>
        <m:r>
          <m:rPr>
            <m:sty m:val="p"/>
          </m:rPr>
          <w:rPr>
            <w:rFonts w:ascii="Cambria Math" w:eastAsia="Calibri" w:hAnsi="Cambria Math"/>
            <w:lang w:val="ka-GE"/>
          </w:rPr>
          <m:t>=</m:t>
        </m:r>
        <m:f>
          <m:fPr>
            <m:ctrlPr>
              <w:rPr>
                <w:rFonts w:ascii="Cambria Math" w:eastAsia="Calibri" w:hAnsi="Cambria Math"/>
                <w:lang w:val="ka-GE"/>
              </w:rPr>
            </m:ctrlPr>
          </m:fPr>
          <m:num>
            <m:r>
              <m:rPr>
                <m:sty m:val="p"/>
              </m:rPr>
              <w:rPr>
                <w:rFonts w:ascii="Cambria Math" w:eastAsia="Calibri" w:hAnsi="Cambria Math"/>
                <w:lang w:val="ka-GE"/>
              </w:rPr>
              <m:t>1-0.00</m:t>
            </m:r>
          </m:num>
          <m:den>
            <m:r>
              <w:rPr>
                <w:rFonts w:ascii="Cambria Math" w:eastAsia="Calibri" w:hAnsi="Cambria Math"/>
                <w:lang w:val="ka-GE"/>
              </w:rPr>
              <m:t>1+</m:t>
            </m:r>
            <m:f>
              <m:fPr>
                <m:ctrlPr>
                  <w:rPr>
                    <w:rFonts w:ascii="Cambria Math" w:eastAsia="Calibri" w:hAnsi="Cambria Math"/>
                    <w:i/>
                    <w:lang w:val="ka-GE"/>
                  </w:rPr>
                </m:ctrlPr>
              </m:fPr>
              <m:num>
                <m:r>
                  <w:rPr>
                    <w:rFonts w:ascii="Cambria Math" w:eastAsia="Calibri" w:hAnsi="Cambria Math"/>
                    <w:lang w:val="ka-GE"/>
                  </w:rPr>
                  <m:t>0.20</m:t>
                </m:r>
              </m:num>
              <m:den>
                <m:r>
                  <m:rPr>
                    <m:sty m:val="b"/>
                  </m:rPr>
                  <w:rPr>
                    <w:rFonts w:ascii="Cambria Math" w:eastAsia="Calibri" w:hAnsi="Cambria Math"/>
                    <w:lang w:val="ka-GE"/>
                  </w:rPr>
                  <m:t>0.0.00269444</m:t>
                </m:r>
              </m:den>
            </m:f>
            <m:r>
              <w:rPr>
                <w:rFonts w:ascii="Cambria Math" w:eastAsia="Calibri" w:hAnsi="Cambria Math"/>
                <w:lang w:val="ka-GE"/>
              </w:rPr>
              <m:t>*0.00</m:t>
            </m:r>
          </m:den>
        </m:f>
        <m:r>
          <w:rPr>
            <w:rFonts w:ascii="Cambria Math" w:eastAsia="Calibri" w:hAnsi="Cambria Math"/>
            <w:lang w:val="ka-GE"/>
          </w:rPr>
          <m:t>=1.23</m:t>
        </m:r>
      </m:oMath>
      <w:r w:rsidR="001A643B" w:rsidRPr="001F20F1">
        <w:rPr>
          <w:rFonts w:ascii="Sylfaen" w:eastAsia="Calibri" w:hAnsi="Sylfaen"/>
          <w:b/>
          <w:position w:val="-30"/>
          <w:sz w:val="22"/>
          <w:szCs w:val="22"/>
          <w:lang w:val="ka-GE"/>
        </w:rPr>
        <w:fldChar w:fldCharType="begin"/>
      </w:r>
      <w:r w:rsidR="001A643B" w:rsidRPr="001F20F1">
        <w:rPr>
          <w:rFonts w:ascii="Sylfaen" w:eastAsia="Calibri" w:hAnsi="Sylfaen"/>
          <w:b/>
          <w:position w:val="-30"/>
          <w:sz w:val="22"/>
          <w:szCs w:val="22"/>
          <w:lang w:val="ka-GE"/>
        </w:rPr>
        <w:instrText xml:space="preserve"> QUOTE </w:instrText>
      </w:r>
      <m:oMath>
        <m:r>
          <w:rPr>
            <w:rFonts w:ascii="Cambria Math" w:eastAsia="Calibri" w:hAnsi="Cambria Math"/>
            <w:lang w:val="ka-GE"/>
          </w:rPr>
          <m:t>a</m:t>
        </m:r>
        <m:r>
          <m:rPr>
            <m:sty m:val="p"/>
          </m:rPr>
          <w:rPr>
            <w:rFonts w:ascii="Cambria Math" w:eastAsia="Calibri" w:hAnsi="Cambria Math"/>
            <w:lang w:val="ka-GE"/>
          </w:rPr>
          <m:t>=</m:t>
        </m:r>
        <m:f>
          <m:fPr>
            <m:ctrlPr>
              <w:rPr>
                <w:rFonts w:ascii="Cambria Math" w:eastAsia="Calibri" w:hAnsi="Cambria Math"/>
                <w:lang w:val="ka-GE"/>
              </w:rPr>
            </m:ctrlPr>
          </m:fPr>
          <m:num>
            <m:r>
              <m:rPr>
                <m:sty m:val="p"/>
              </m:rPr>
              <w:rPr>
                <w:rFonts w:ascii="Cambria Math" w:eastAsia="Calibri" w:hAnsi="Cambria Math"/>
                <w:lang w:val="ka-GE"/>
              </w:rPr>
              <m:t>1-0.00</m:t>
            </m:r>
          </m:num>
          <m:den>
            <m:r>
              <w:rPr>
                <w:rFonts w:ascii="Cambria Math" w:eastAsia="Calibri" w:hAnsi="Cambria Math"/>
                <w:lang w:val="ka-GE"/>
              </w:rPr>
              <m:t>1+</m:t>
            </m:r>
            <m:f>
              <m:fPr>
                <m:ctrlPr>
                  <w:rPr>
                    <w:rFonts w:ascii="Cambria Math" w:eastAsia="Calibri" w:hAnsi="Cambria Math"/>
                    <w:i/>
                    <w:lang w:val="ka-GE"/>
                  </w:rPr>
                </m:ctrlPr>
              </m:fPr>
              <m:num>
                <m:r>
                  <w:rPr>
                    <w:rFonts w:ascii="Cambria Math" w:eastAsia="Calibri" w:hAnsi="Cambria Math"/>
                    <w:lang w:val="ka-GE"/>
                  </w:rPr>
                  <m:t>0.20</m:t>
                </m:r>
              </m:num>
              <m:den>
                <m:r>
                  <m:rPr>
                    <m:sty m:val="b"/>
                  </m:rPr>
                  <w:rPr>
                    <w:rFonts w:ascii="Cambria Math" w:eastAsia="Calibri" w:hAnsi="Cambria Math"/>
                    <w:lang w:val="ka-GE"/>
                  </w:rPr>
                  <m:t xml:space="preserve">0.00083333 </m:t>
                </m:r>
                <m:r>
                  <w:rPr>
                    <w:rFonts w:ascii="Cambria Math" w:eastAsia="Calibri" w:hAnsi="Cambria Math"/>
                    <w:lang w:val="ka-GE"/>
                  </w:rPr>
                  <m:t xml:space="preserve"> </m:t>
                </m:r>
              </m:den>
            </m:f>
            <m:r>
              <w:rPr>
                <w:rFonts w:ascii="Cambria Math" w:eastAsia="Calibri" w:hAnsi="Cambria Math"/>
                <w:lang w:val="ka-GE"/>
              </w:rPr>
              <m:t>*0.00</m:t>
            </m:r>
          </m:den>
        </m:f>
        <m:r>
          <w:rPr>
            <w:rFonts w:ascii="Cambria Math" w:eastAsia="Calibri" w:hAnsi="Cambria Math"/>
            <w:lang w:val="ka-GE"/>
          </w:rPr>
          <m:t>=1.74</m:t>
        </m:r>
      </m:oMath>
      <w:r w:rsidR="001A643B" w:rsidRPr="001F20F1">
        <w:rPr>
          <w:rFonts w:ascii="Sylfaen" w:eastAsia="Calibri" w:hAnsi="Sylfaen"/>
          <w:b/>
          <w:position w:val="-30"/>
          <w:sz w:val="22"/>
          <w:szCs w:val="22"/>
          <w:lang w:val="ka-GE"/>
        </w:rPr>
        <w:instrText xml:space="preserve"> </w:instrText>
      </w:r>
      <w:r w:rsidR="001A643B" w:rsidRPr="001F20F1">
        <w:rPr>
          <w:rFonts w:ascii="Sylfaen" w:eastAsia="Calibri" w:hAnsi="Sylfaen"/>
          <w:b/>
          <w:position w:val="-30"/>
          <w:sz w:val="22"/>
          <w:szCs w:val="22"/>
          <w:lang w:val="ka-GE"/>
        </w:rPr>
        <w:fldChar w:fldCharType="separate"/>
      </w:r>
      <w:r w:rsidR="001A643B" w:rsidRPr="001F20F1">
        <w:rPr>
          <w:rFonts w:ascii="Sylfaen" w:eastAsia="Calibri" w:hAnsi="Sylfaen"/>
          <w:b/>
          <w:position w:val="-30"/>
          <w:sz w:val="22"/>
          <w:szCs w:val="22"/>
          <w:lang w:val="ka-GE"/>
        </w:rPr>
        <w:fldChar w:fldCharType="end"/>
      </w:r>
      <w:r w:rsidR="006B1581" w:rsidRPr="001F20F1">
        <w:rPr>
          <w:rFonts w:ascii="Sylfaen" w:eastAsia="Calibri" w:hAnsi="Sylfaen"/>
          <w:b/>
          <w:position w:val="-30"/>
          <w:sz w:val="22"/>
          <w:szCs w:val="22"/>
          <w:lang w:val="ka-GE"/>
        </w:rPr>
        <w:fldChar w:fldCharType="begin"/>
      </w:r>
      <w:r w:rsidR="006B1581" w:rsidRPr="001F20F1">
        <w:rPr>
          <w:rFonts w:ascii="Sylfaen" w:eastAsia="Calibri" w:hAnsi="Sylfaen"/>
          <w:b/>
          <w:position w:val="-30"/>
          <w:sz w:val="22"/>
          <w:szCs w:val="22"/>
          <w:lang w:val="ka-GE"/>
        </w:rPr>
        <w:instrText xml:space="preserve"> QUOTE </w:instrText>
      </w:r>
      <m:oMath>
        <m:r>
          <w:rPr>
            <w:rFonts w:ascii="Cambria Math" w:eastAsia="Calibri" w:hAnsi="Cambria Math"/>
            <w:lang w:val="ka-GE"/>
          </w:rPr>
          <m:t>a</m:t>
        </m:r>
        <m:r>
          <m:rPr>
            <m:sty m:val="p"/>
          </m:rPr>
          <w:rPr>
            <w:rFonts w:ascii="Cambria Math" w:eastAsia="Calibri" w:hAnsi="Cambria Math"/>
            <w:lang w:val="ka-GE"/>
          </w:rPr>
          <m:t>=</m:t>
        </m:r>
        <m:f>
          <m:fPr>
            <m:ctrlPr>
              <w:rPr>
                <w:rFonts w:ascii="Cambria Math" w:eastAsia="Calibri" w:hAnsi="Cambria Math"/>
                <w:lang w:val="ka-GE"/>
              </w:rPr>
            </m:ctrlPr>
          </m:fPr>
          <m:num>
            <m:r>
              <m:rPr>
                <m:sty m:val="p"/>
              </m:rPr>
              <w:rPr>
                <w:rFonts w:ascii="Cambria Math" w:eastAsia="Calibri" w:hAnsi="Cambria Math"/>
                <w:lang w:val="ka-GE"/>
              </w:rPr>
              <m:t>1-0.00</m:t>
            </m:r>
          </m:num>
          <m:den>
            <m:r>
              <w:rPr>
                <w:rFonts w:ascii="Cambria Math" w:eastAsia="Calibri" w:hAnsi="Cambria Math"/>
                <w:lang w:val="ka-GE"/>
              </w:rPr>
              <m:t>1+</m:t>
            </m:r>
            <m:f>
              <m:fPr>
                <m:ctrlPr>
                  <w:rPr>
                    <w:rFonts w:ascii="Cambria Math" w:eastAsia="Calibri" w:hAnsi="Cambria Math"/>
                    <w:i/>
                    <w:lang w:val="ka-GE"/>
                  </w:rPr>
                </m:ctrlPr>
              </m:fPr>
              <m:num>
                <m:r>
                  <w:rPr>
                    <w:rFonts w:ascii="Cambria Math" w:eastAsia="Calibri" w:hAnsi="Cambria Math"/>
                    <w:lang w:val="ka-GE"/>
                  </w:rPr>
                  <m:t>0.15</m:t>
                </m:r>
              </m:num>
              <m:den>
                <m:r>
                  <m:rPr>
                    <m:sty m:val="b"/>
                  </m:rPr>
                  <w:rPr>
                    <w:rFonts w:ascii="Cambria Math" w:eastAsia="Calibri" w:hAnsi="Cambria Math"/>
                    <w:lang w:val="ka-GE"/>
                  </w:rPr>
                  <m:t xml:space="preserve">0,00269 </m:t>
                </m:r>
                <m:r>
                  <w:rPr>
                    <w:rFonts w:ascii="Cambria Math" w:eastAsia="Calibri" w:hAnsi="Cambria Math"/>
                    <w:lang w:val="ka-GE"/>
                  </w:rPr>
                  <m:t xml:space="preserve"> </m:t>
                </m:r>
              </m:den>
            </m:f>
            <m:r>
              <w:rPr>
                <w:rFonts w:ascii="Cambria Math" w:eastAsia="Calibri" w:hAnsi="Cambria Math"/>
                <w:lang w:val="ka-GE"/>
              </w:rPr>
              <m:t>*0.00</m:t>
            </m:r>
          </m:den>
        </m:f>
        <m:r>
          <w:rPr>
            <w:rFonts w:ascii="Cambria Math" w:eastAsia="Calibri" w:hAnsi="Cambria Math"/>
            <w:lang w:val="ka-GE"/>
          </w:rPr>
          <m:t>=1.237</m:t>
        </m:r>
      </m:oMath>
      <w:r w:rsidR="006B1581" w:rsidRPr="001F20F1">
        <w:rPr>
          <w:rFonts w:ascii="Sylfaen" w:eastAsia="Calibri" w:hAnsi="Sylfaen"/>
          <w:b/>
          <w:position w:val="-30"/>
          <w:sz w:val="22"/>
          <w:szCs w:val="22"/>
          <w:lang w:val="ka-GE"/>
        </w:rPr>
        <w:instrText xml:space="preserve"> </w:instrText>
      </w:r>
      <w:r w:rsidR="006B1581" w:rsidRPr="001F20F1">
        <w:rPr>
          <w:rFonts w:ascii="Sylfaen" w:eastAsia="Calibri" w:hAnsi="Sylfaen"/>
          <w:b/>
          <w:position w:val="-30"/>
          <w:sz w:val="22"/>
          <w:szCs w:val="22"/>
          <w:lang w:val="ka-GE"/>
        </w:rPr>
        <w:fldChar w:fldCharType="separate"/>
      </w:r>
      <w:r w:rsidR="006B1581" w:rsidRPr="001F20F1">
        <w:rPr>
          <w:rFonts w:ascii="Sylfaen" w:eastAsia="Calibri" w:hAnsi="Sylfaen"/>
          <w:b/>
          <w:position w:val="-30"/>
          <w:sz w:val="22"/>
          <w:szCs w:val="22"/>
          <w:lang w:val="ka-GE"/>
        </w:rPr>
        <w:fldChar w:fldCharType="end"/>
      </w:r>
      <w:r w:rsidR="006B1581" w:rsidRPr="001F20F1">
        <w:rPr>
          <w:rFonts w:ascii="Sylfaen" w:eastAsia="Calibri" w:hAnsi="Sylfaen"/>
          <w:b/>
          <w:position w:val="-30"/>
          <w:sz w:val="22"/>
          <w:szCs w:val="22"/>
          <w:lang w:val="ka-GE"/>
        </w:rPr>
        <w:t>(5)</w:t>
      </w:r>
      <w:r w:rsidR="006B1581" w:rsidRPr="001F20F1">
        <w:rPr>
          <w:rFonts w:ascii="Sylfaen" w:eastAsia="Calibri" w:hAnsi="Sylfaen"/>
          <w:position w:val="-58"/>
          <w:sz w:val="22"/>
          <w:szCs w:val="22"/>
          <w:lang w:val="ka-GE"/>
        </w:rPr>
        <w:t xml:space="preserve">  </w:t>
      </w:r>
    </w:p>
    <w:p w:rsidR="006B1581" w:rsidRPr="001F20F1" w:rsidRDefault="006B1581" w:rsidP="006B1581">
      <w:pPr>
        <w:spacing w:before="120" w:after="120"/>
        <w:jc w:val="both"/>
        <w:rPr>
          <w:rFonts w:ascii="Sylfaen" w:eastAsia="Calibri" w:hAnsi="Sylfaen"/>
          <w:b/>
          <w:sz w:val="22"/>
          <w:szCs w:val="22"/>
          <w:lang w:val="ka-GE"/>
        </w:rPr>
      </w:pPr>
      <w:r w:rsidRPr="001F20F1">
        <w:rPr>
          <w:rFonts w:ascii="Sylfaen" w:eastAsia="Calibri" w:hAnsi="Sylfaen"/>
          <w:sz w:val="22"/>
          <w:szCs w:val="22"/>
          <w:lang w:val="ka-GE"/>
        </w:rPr>
        <w:t xml:space="preserve">აღნიშნულის გათვალისწინებით, </w:t>
      </w:r>
      <w:r w:rsidRPr="001F20F1">
        <w:rPr>
          <w:rFonts w:ascii="Sylfaen" w:eastAsia="Calibri" w:hAnsi="Sylfaen"/>
          <w:b/>
          <w:sz w:val="22"/>
          <w:szCs w:val="22"/>
          <w:lang w:val="ka-GE"/>
        </w:rPr>
        <w:t xml:space="preserve">შეწონილი ნაწილაკებისთვის, </w:t>
      </w:r>
      <w:proofErr w:type="spellStart"/>
      <w:r w:rsidRPr="001F20F1">
        <w:rPr>
          <w:rFonts w:ascii="Sylfaen" w:eastAsia="Calibri" w:hAnsi="Sylfaen"/>
          <w:b/>
          <w:sz w:val="22"/>
          <w:szCs w:val="22"/>
          <w:lang w:val="ka-GE"/>
        </w:rPr>
        <w:t>C</w:t>
      </w:r>
      <w:r w:rsidRPr="001F20F1">
        <w:rPr>
          <w:rFonts w:ascii="Sylfaen" w:eastAsia="Calibri" w:hAnsi="Sylfaen"/>
          <w:b/>
          <w:sz w:val="22"/>
          <w:szCs w:val="22"/>
          <w:vertAlign w:val="subscript"/>
          <w:lang w:val="ka-GE"/>
        </w:rPr>
        <w:t>ზდჩ</w:t>
      </w:r>
      <w:proofErr w:type="spellEnd"/>
      <w:r w:rsidRPr="001F20F1">
        <w:rPr>
          <w:rFonts w:ascii="Sylfaen" w:eastAsia="Calibri" w:hAnsi="Sylfaen"/>
          <w:b/>
          <w:sz w:val="22"/>
          <w:szCs w:val="22"/>
          <w:lang w:val="ka-GE"/>
        </w:rPr>
        <w:t>:</w:t>
      </w:r>
    </w:p>
    <w:p w:rsidR="0086667F" w:rsidRPr="00431344" w:rsidRDefault="00431344" w:rsidP="0086667F">
      <w:pPr>
        <w:spacing w:before="120" w:after="120"/>
        <w:jc w:val="center"/>
        <w:rPr>
          <w:rFonts w:eastAsia="Calibri"/>
          <w:i/>
          <w:lang w:val="ka-GE"/>
        </w:rPr>
      </w:pPr>
      <m:oMathPara>
        <m:oMath>
          <m:r>
            <w:rPr>
              <w:rFonts w:ascii="Cambria Math" w:eastAsia="Calibri" w:hAnsi="Cambria Math"/>
              <w:lang w:val="ka-GE"/>
            </w:rPr>
            <m:t>C=0.75</m:t>
          </m:r>
          <m:d>
            <m:dPr>
              <m:ctrlPr>
                <w:rPr>
                  <w:rFonts w:ascii="Cambria Math" w:eastAsia="Calibri" w:hAnsi="Cambria Math"/>
                  <w:i/>
                  <w:lang w:val="ka-GE"/>
                </w:rPr>
              </m:ctrlPr>
            </m:dPr>
            <m:e>
              <m:f>
                <m:fPr>
                  <m:ctrlPr>
                    <w:rPr>
                      <w:rFonts w:ascii="Cambria Math" w:eastAsia="Calibri" w:hAnsi="Cambria Math"/>
                      <w:i/>
                      <w:lang w:val="ka-GE"/>
                    </w:rPr>
                  </m:ctrlPr>
                </m:fPr>
                <m:num>
                  <m:r>
                    <w:rPr>
                      <w:rFonts w:ascii="Cambria Math" w:eastAsia="Calibri" w:hAnsi="Cambria Math"/>
                      <w:lang w:val="ka-GE"/>
                    </w:rPr>
                    <m:t>1*0.20</m:t>
                  </m:r>
                </m:num>
                <m:den>
                  <m:r>
                    <m:rPr>
                      <m:sty m:val="p"/>
                    </m:rPr>
                    <w:rPr>
                      <w:rFonts w:ascii="Cambria Math" w:eastAsia="Calibri" w:hAnsi="Cambria Math"/>
                      <w:lang w:val="ka-GE"/>
                    </w:rPr>
                    <m:t>0,0026944</m:t>
                  </m:r>
                  <m:r>
                    <m:rPr>
                      <m:sty m:val="b"/>
                    </m:rPr>
                    <w:rPr>
                      <w:rFonts w:ascii="Cambria Math" w:eastAsia="Calibri" w:hAnsi="Cambria Math"/>
                      <w:lang w:val="ka-GE"/>
                    </w:rPr>
                    <m:t xml:space="preserve"> </m:t>
                  </m:r>
                </m:den>
              </m:f>
              <m:r>
                <w:rPr>
                  <w:rFonts w:ascii="Cambria Math" w:eastAsia="Calibri" w:hAnsi="Cambria Math"/>
                  <w:lang w:val="ka-GE"/>
                </w:rPr>
                <m:t>+1</m:t>
              </m:r>
            </m:e>
          </m:d>
          <m:r>
            <w:rPr>
              <w:rFonts w:ascii="Cambria Math" w:eastAsia="Calibri" w:hAnsi="Cambria Math"/>
              <w:lang w:val="ka-GE"/>
            </w:rPr>
            <m:t>+79.5=135</m:t>
          </m:r>
        </m:oMath>
      </m:oMathPara>
    </w:p>
    <w:p w:rsidR="006677A4" w:rsidRDefault="006677A4" w:rsidP="006677A4">
      <w:pPr>
        <w:tabs>
          <w:tab w:val="left" w:pos="6831"/>
        </w:tabs>
        <w:spacing w:before="120" w:after="120"/>
        <w:jc w:val="both"/>
        <w:rPr>
          <w:rFonts w:ascii="Sylfaen" w:eastAsia="Calibri" w:hAnsi="Sylfaen"/>
          <w:sz w:val="22"/>
          <w:lang w:val="ka-GE"/>
        </w:rPr>
      </w:pPr>
      <w:r w:rsidRPr="00EF1141">
        <w:rPr>
          <w:rFonts w:ascii="Sylfaen" w:eastAsia="Calibri" w:hAnsi="Sylfaen"/>
          <w:sz w:val="22"/>
          <w:lang w:val="ka-GE"/>
        </w:rPr>
        <w:t xml:space="preserve">გაანგარიშებებით მიღებულია შეწონილი ნაწილაკების </w:t>
      </w:r>
      <w:proofErr w:type="spellStart"/>
      <w:r w:rsidRPr="00EF1141">
        <w:rPr>
          <w:rFonts w:ascii="Sylfaen" w:eastAsia="Calibri" w:hAnsi="Sylfaen"/>
          <w:sz w:val="22"/>
          <w:lang w:val="ka-GE"/>
        </w:rPr>
        <w:t>C</w:t>
      </w:r>
      <w:r w:rsidRPr="00EF1141">
        <w:rPr>
          <w:rFonts w:ascii="Sylfaen" w:eastAsia="Calibri" w:hAnsi="Sylfaen"/>
          <w:sz w:val="22"/>
          <w:vertAlign w:val="subscript"/>
          <w:lang w:val="ka-GE"/>
        </w:rPr>
        <w:t>ზდჩ</w:t>
      </w:r>
      <w:proofErr w:type="spellEnd"/>
      <w:r w:rsidRPr="00EF1141">
        <w:rPr>
          <w:rFonts w:ascii="Sylfaen" w:eastAsia="Calibri" w:hAnsi="Sylfaen"/>
          <w:sz w:val="22"/>
          <w:lang w:val="ka-GE"/>
        </w:rPr>
        <w:t>-ს მაღალი მნიშვნელობა, რომელიც მნიშვნელოვნად აღემატება მოცემული გამწმენდი ნაგებობის ეფექტურობას</w:t>
      </w:r>
      <w:r>
        <w:rPr>
          <w:rFonts w:ascii="Sylfaen" w:eastAsia="Calibri" w:hAnsi="Sylfaen"/>
          <w:sz w:val="22"/>
          <w:lang w:val="ka-GE"/>
        </w:rPr>
        <w:t xml:space="preserve">, </w:t>
      </w:r>
      <w:r w:rsidRPr="001F20F1">
        <w:rPr>
          <w:rFonts w:ascii="Sylfaen" w:eastAsia="Calibri" w:hAnsi="Sylfaen"/>
          <w:sz w:val="22"/>
          <w:lang w:val="ka-GE"/>
        </w:rPr>
        <w:t>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6677A4" w:rsidRPr="00EF1141" w:rsidRDefault="006677A4" w:rsidP="006677A4">
      <w:pPr>
        <w:tabs>
          <w:tab w:val="left" w:pos="6831"/>
        </w:tabs>
        <w:spacing w:before="120" w:after="120"/>
        <w:jc w:val="both"/>
        <w:rPr>
          <w:rFonts w:ascii="Sylfaen" w:eastAsia="Calibri" w:hAnsi="Sylfaen"/>
          <w:b/>
          <w:sz w:val="22"/>
          <w:lang w:val="ka-GE"/>
        </w:rPr>
      </w:pPr>
      <w:r w:rsidRPr="00EF1141">
        <w:rPr>
          <w:rFonts w:ascii="Sylfaen" w:eastAsia="Calibri" w:hAnsi="Sylfaen"/>
          <w:b/>
          <w:sz w:val="22"/>
          <w:lang w:val="ka-GE"/>
        </w:rPr>
        <w:t xml:space="preserve">გამომდინარე აღნიშნულიდან, </w:t>
      </w:r>
      <w:r>
        <w:rPr>
          <w:rFonts w:ascii="Sylfaen" w:eastAsia="Calibri" w:hAnsi="Sylfaen" w:cs="Sylfaen"/>
          <w:b/>
          <w:sz w:val="22"/>
          <w:lang w:val="ka-GE"/>
        </w:rPr>
        <w:t xml:space="preserve">გვირაბიდან </w:t>
      </w:r>
      <w:proofErr w:type="spellStart"/>
      <w:r>
        <w:rPr>
          <w:rFonts w:ascii="Sylfaen" w:eastAsia="Calibri" w:hAnsi="Sylfaen" w:cs="Sylfaen"/>
          <w:b/>
          <w:sz w:val="22"/>
          <w:lang w:val="ka-GE"/>
        </w:rPr>
        <w:t>ნაჟურ</w:t>
      </w:r>
      <w:proofErr w:type="spellEnd"/>
      <w:r w:rsidRPr="00EF1141">
        <w:rPr>
          <w:rFonts w:ascii="Sylfaen" w:eastAsia="Calibri" w:hAnsi="Sylfaen"/>
          <w:b/>
          <w:sz w:val="22"/>
          <w:lang w:val="ka-GE"/>
        </w:rPr>
        <w:t xml:space="preserve"> წყლებში დამაბინძურებელ ნივთიერებათა ზღვრულად </w:t>
      </w:r>
      <w:r w:rsidRPr="00EF1141">
        <w:rPr>
          <w:rFonts w:ascii="Sylfaen" w:eastAsia="Calibri" w:hAnsi="Sylfaen"/>
          <w:b/>
          <w:bCs/>
          <w:iCs/>
          <w:sz w:val="22"/>
          <w:lang w:val="ka-GE"/>
        </w:rPr>
        <w:t>დასაშვები კონცენტრაციების (</w:t>
      </w:r>
      <w:proofErr w:type="spellStart"/>
      <w:r w:rsidRPr="00EF1141">
        <w:rPr>
          <w:rFonts w:ascii="Sylfaen" w:eastAsia="Calibri" w:hAnsi="Sylfaen"/>
          <w:b/>
          <w:bCs/>
          <w:iCs/>
          <w:sz w:val="22"/>
          <w:lang w:val="ka-GE"/>
        </w:rPr>
        <w:t>C</w:t>
      </w:r>
      <w:r w:rsidRPr="00EF1141">
        <w:rPr>
          <w:rFonts w:ascii="Sylfaen" w:eastAsia="Calibri" w:hAnsi="Sylfaen"/>
          <w:b/>
          <w:bCs/>
          <w:iCs/>
          <w:sz w:val="22"/>
          <w:vertAlign w:val="subscript"/>
          <w:lang w:val="ka-GE"/>
        </w:rPr>
        <w:t>ზდჩ</w:t>
      </w:r>
      <w:proofErr w:type="spellEnd"/>
      <w:r w:rsidRPr="00EF1141">
        <w:rPr>
          <w:rFonts w:ascii="Sylfaen" w:eastAsia="Calibri" w:hAnsi="Sylfaen"/>
          <w:b/>
          <w:bCs/>
          <w:iCs/>
          <w:sz w:val="22"/>
          <w:lang w:val="ka-GE"/>
        </w:rPr>
        <w:t xml:space="preserve">) მნიშვნელობად განისაზღვრა </w:t>
      </w:r>
      <w:r w:rsidRPr="00EF1141">
        <w:rPr>
          <w:rFonts w:ascii="Sylfaen" w:eastAsia="Calibri" w:hAnsi="Sylfaen"/>
          <w:b/>
          <w:sz w:val="22"/>
          <w:lang w:val="ka-GE"/>
        </w:rPr>
        <w:t>სალექარის ეფექტურობა</w:t>
      </w:r>
      <w:r w:rsidRPr="00EF1141">
        <w:rPr>
          <w:rFonts w:ascii="Sylfaen" w:eastAsia="Calibri" w:hAnsi="Sylfaen"/>
          <w:b/>
          <w:bCs/>
          <w:iCs/>
          <w:sz w:val="22"/>
          <w:lang w:val="ka-GE"/>
        </w:rPr>
        <w:t>:</w:t>
      </w:r>
    </w:p>
    <w:p w:rsidR="006677A4" w:rsidRDefault="006677A4" w:rsidP="006677A4">
      <w:pPr>
        <w:tabs>
          <w:tab w:val="left" w:pos="6831"/>
        </w:tabs>
        <w:spacing w:before="120" w:after="120"/>
        <w:jc w:val="both"/>
        <w:rPr>
          <w:rFonts w:ascii="Sylfaen" w:eastAsia="Calibri" w:hAnsi="Sylfaen"/>
          <w:sz w:val="22"/>
          <w:lang w:val="ka-GE"/>
        </w:rPr>
      </w:pPr>
      <w:r w:rsidRPr="00EF1141">
        <w:rPr>
          <w:rFonts w:ascii="Sylfaen" w:eastAsia="Calibri" w:hAnsi="Sylfaen"/>
          <w:sz w:val="22"/>
          <w:lang w:val="ka-GE"/>
        </w:rPr>
        <w:t xml:space="preserve">შეწონილი ნაწილაკები - 60 </w:t>
      </w:r>
      <w:proofErr w:type="spellStart"/>
      <w:r w:rsidRPr="00EF1141">
        <w:rPr>
          <w:rFonts w:ascii="Sylfaen" w:eastAsia="Calibri" w:hAnsi="Sylfaen"/>
          <w:sz w:val="22"/>
          <w:lang w:val="ka-GE"/>
        </w:rPr>
        <w:t>მგ</w:t>
      </w:r>
      <w:proofErr w:type="spellEnd"/>
      <w:r w:rsidRPr="00EF1141">
        <w:rPr>
          <w:rFonts w:ascii="Sylfaen" w:eastAsia="Calibri" w:hAnsi="Sylfaen"/>
          <w:sz w:val="22"/>
          <w:lang w:val="ka-GE"/>
        </w:rPr>
        <w:t>/ლ;</w:t>
      </w:r>
    </w:p>
    <w:p w:rsidR="006B1581" w:rsidRPr="00EF1141" w:rsidRDefault="006B1581" w:rsidP="006B1581">
      <w:pPr>
        <w:spacing w:before="120" w:after="120"/>
        <w:jc w:val="both"/>
        <w:rPr>
          <w:rFonts w:ascii="Sylfaen" w:eastAsia="Calibri" w:hAnsi="Sylfaen"/>
          <w:sz w:val="22"/>
          <w:szCs w:val="22"/>
          <w:lang w:val="ka-GE"/>
        </w:rPr>
      </w:pPr>
      <w:r w:rsidRPr="00EF1141">
        <w:rPr>
          <w:rFonts w:ascii="Sylfaen" w:eastAsia="Calibri" w:hAnsi="Sylfaen"/>
          <w:sz w:val="22"/>
          <w:szCs w:val="22"/>
          <w:lang w:val="ka-GE"/>
        </w:rPr>
        <w:t>ჩამდინარე წყლების საათური ხარჯის (</w:t>
      </w:r>
      <w:proofErr w:type="spellStart"/>
      <w:r w:rsidRPr="00EF1141">
        <w:rPr>
          <w:rFonts w:ascii="Sylfaen" w:eastAsia="Calibri" w:hAnsi="Sylfaen"/>
          <w:sz w:val="22"/>
          <w:szCs w:val="22"/>
          <w:lang w:val="ka-GE"/>
        </w:rPr>
        <w:t>q</w:t>
      </w:r>
      <w:r w:rsidRPr="00EF1141">
        <w:rPr>
          <w:rFonts w:ascii="Sylfaen" w:eastAsia="Calibri" w:hAnsi="Sylfaen"/>
          <w:sz w:val="22"/>
          <w:szCs w:val="22"/>
          <w:vertAlign w:val="subscript"/>
          <w:lang w:val="ka-GE"/>
        </w:rPr>
        <w:t>max</w:t>
      </w:r>
      <w:proofErr w:type="spellEnd"/>
      <w:r w:rsidRPr="00EF1141">
        <w:rPr>
          <w:rFonts w:ascii="Sylfaen" w:eastAsia="Calibri" w:hAnsi="Sylfaen"/>
          <w:sz w:val="22"/>
          <w:szCs w:val="22"/>
          <w:lang w:val="ka-GE"/>
        </w:rPr>
        <w:t>=</w:t>
      </w:r>
      <w:r w:rsidR="00D020A9">
        <w:rPr>
          <w:rFonts w:ascii="Sylfaen" w:eastAsia="Calibri" w:hAnsi="Sylfaen"/>
          <w:sz w:val="22"/>
          <w:szCs w:val="22"/>
          <w:lang w:val="ka-GE"/>
        </w:rPr>
        <w:t xml:space="preserve"> </w:t>
      </w:r>
      <w:r>
        <w:rPr>
          <w:rFonts w:ascii="Sylfaen" w:eastAsia="Calibri" w:hAnsi="Sylfaen"/>
          <w:sz w:val="22"/>
          <w:szCs w:val="22"/>
          <w:lang w:val="ka-GE"/>
        </w:rPr>
        <w:t>9.</w:t>
      </w:r>
      <w:r w:rsidRPr="00EF1141">
        <w:rPr>
          <w:rFonts w:ascii="Sylfaen" w:eastAsia="Calibri" w:hAnsi="Sylfaen"/>
          <w:sz w:val="22"/>
          <w:szCs w:val="22"/>
          <w:lang w:val="ka-GE"/>
        </w:rPr>
        <w:t>7 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/სთ.) და საშუალო წლიური ხარჯის (934 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/წელ.) გათვალისწინებით გვექნება:</w:t>
      </w:r>
    </w:p>
    <w:p w:rsidR="006B1581" w:rsidRPr="00EF1141" w:rsidRDefault="006B1581" w:rsidP="006B1581">
      <w:pPr>
        <w:tabs>
          <w:tab w:val="left" w:pos="284"/>
          <w:tab w:val="left" w:pos="567"/>
          <w:tab w:val="left" w:pos="851"/>
        </w:tabs>
        <w:jc w:val="both"/>
        <w:rPr>
          <w:rFonts w:ascii="Sylfaen" w:eastAsia="Calibri" w:hAnsi="Sylfaen"/>
          <w:b/>
          <w:i/>
          <w:sz w:val="22"/>
          <w:szCs w:val="22"/>
          <w:lang w:val="ka-GE" w:eastAsia="en-US"/>
        </w:rPr>
      </w:pPr>
      <w:r w:rsidRPr="00EF1141">
        <w:rPr>
          <w:rFonts w:ascii="Sylfaen" w:eastAsia="Calibri" w:hAnsi="Sylfaen"/>
          <w:b/>
          <w:i/>
          <w:sz w:val="22"/>
          <w:szCs w:val="22"/>
          <w:lang w:val="ka-GE" w:eastAsia="en-US"/>
        </w:rPr>
        <w:t>შეწონილი</w:t>
      </w:r>
      <w:r w:rsidRPr="00EF1141">
        <w:rPr>
          <w:rFonts w:ascii="Sylfaen" w:eastAsia="Calibri" w:hAnsi="Sylfaen"/>
          <w:b/>
          <w:i/>
          <w:sz w:val="22"/>
          <w:szCs w:val="22"/>
          <w:lang w:val="da-DK" w:eastAsia="en-US"/>
        </w:rPr>
        <w:t xml:space="preserve"> </w:t>
      </w:r>
      <w:r w:rsidRPr="00EF1141">
        <w:rPr>
          <w:rFonts w:ascii="Sylfaen" w:eastAsia="Calibri" w:hAnsi="Sylfaen"/>
          <w:b/>
          <w:i/>
          <w:sz w:val="22"/>
          <w:szCs w:val="22"/>
          <w:lang w:val="ka-GE" w:eastAsia="en-US"/>
        </w:rPr>
        <w:t>ნაწილაკები</w:t>
      </w:r>
      <w:r w:rsidRPr="00EF1141">
        <w:rPr>
          <w:rFonts w:ascii="Sylfaen" w:eastAsia="Calibri" w:hAnsi="Sylfaen"/>
          <w:b/>
          <w:i/>
          <w:sz w:val="22"/>
          <w:szCs w:val="22"/>
          <w:lang w:val="da-DK" w:eastAsia="en-US"/>
        </w:rPr>
        <w:t>:</w:t>
      </w:r>
    </w:p>
    <w:p w:rsidR="006B1581" w:rsidRPr="00EF1141" w:rsidRDefault="006B1581" w:rsidP="006B1581">
      <w:pPr>
        <w:numPr>
          <w:ilvl w:val="0"/>
          <w:numId w:val="23"/>
        </w:numPr>
        <w:spacing w:after="120"/>
        <w:jc w:val="both"/>
        <w:rPr>
          <w:rFonts w:ascii="Sylfaen" w:eastAsia="Calibri" w:hAnsi="Sylfaen"/>
          <w:sz w:val="22"/>
          <w:szCs w:val="22"/>
          <w:lang w:val="da-DK" w:eastAsia="en-US"/>
        </w:rPr>
      </w:pPr>
      <w:r w:rsidRPr="00EF1141">
        <w:rPr>
          <w:rFonts w:ascii="Sylfaen" w:eastAsia="Calibri" w:hAnsi="Sylfaen"/>
          <w:sz w:val="22"/>
          <w:szCs w:val="22"/>
          <w:lang w:val="ka-GE" w:eastAsia="en-US"/>
        </w:rPr>
        <w:t>ზ</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დ</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ჩ</w:t>
      </w:r>
      <w:r w:rsidRPr="00EF1141">
        <w:rPr>
          <w:rFonts w:ascii="Sylfaen" w:eastAsia="Calibri" w:hAnsi="Sylfaen"/>
          <w:sz w:val="22"/>
          <w:szCs w:val="22"/>
          <w:lang w:val="da-DK" w:eastAsia="en-US"/>
        </w:rPr>
        <w:t>. =</w:t>
      </w:r>
      <w:r w:rsidR="006677A4">
        <w:rPr>
          <w:rFonts w:ascii="Sylfaen" w:eastAsia="Calibri" w:hAnsi="Sylfaen"/>
          <w:sz w:val="22"/>
          <w:szCs w:val="22"/>
          <w:lang w:val="ka-GE" w:eastAsia="en-US"/>
        </w:rPr>
        <w:t xml:space="preserve"> 60</w:t>
      </w:r>
      <w:r w:rsidR="0086667F">
        <w:rPr>
          <w:rFonts w:ascii="Sylfaen" w:eastAsia="Calibri" w:hAnsi="Sylfaen"/>
          <w:sz w:val="22"/>
          <w:szCs w:val="22"/>
          <w:lang w:val="ka-GE" w:eastAsia="en-US"/>
        </w:rPr>
        <w:t xml:space="preserve"> </w:t>
      </w:r>
      <w:proofErr w:type="spellStart"/>
      <w:r w:rsidRPr="00EF1141">
        <w:rPr>
          <w:rFonts w:ascii="Sylfaen" w:eastAsia="Calibri" w:hAnsi="Sylfaen"/>
          <w:sz w:val="22"/>
          <w:szCs w:val="22"/>
          <w:lang w:val="ka-GE" w:eastAsia="en-US"/>
        </w:rPr>
        <w:t>მგ</w:t>
      </w:r>
      <w:proofErr w:type="spellEnd"/>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ლ (გ/მ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w:t>
      </w:r>
      <w:r w:rsidRPr="00EF1141">
        <w:rPr>
          <w:rFonts w:ascii="Sylfaen" w:eastAsia="Calibri" w:hAnsi="Sylfaen"/>
          <w:sz w:val="22"/>
          <w:szCs w:val="22"/>
          <w:lang w:val="da-DK" w:eastAsia="en-US"/>
        </w:rPr>
        <w:t xml:space="preserve"> x </w:t>
      </w:r>
      <w:r w:rsidRPr="00EF1141">
        <w:rPr>
          <w:rFonts w:ascii="Sylfaen" w:eastAsia="Calibri" w:hAnsi="Sylfaen"/>
          <w:sz w:val="22"/>
          <w:szCs w:val="22"/>
          <w:lang w:val="ka-GE" w:eastAsia="en-US"/>
        </w:rPr>
        <w:t>9.7 მ</w:t>
      </w:r>
      <w:r w:rsidRPr="00EF1141">
        <w:rPr>
          <w:rFonts w:ascii="Sylfaen" w:eastAsia="Calibri" w:hAnsi="Sylfaen"/>
          <w:sz w:val="22"/>
          <w:szCs w:val="22"/>
          <w:vertAlign w:val="superscript"/>
          <w:lang w:val="da-DK" w:eastAsia="en-US"/>
        </w:rPr>
        <w:t>3</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სთ</w:t>
      </w:r>
      <w:r w:rsidRPr="00EF1141">
        <w:rPr>
          <w:rFonts w:ascii="Sylfaen" w:eastAsia="Calibri" w:hAnsi="Sylfaen"/>
          <w:sz w:val="22"/>
          <w:szCs w:val="22"/>
          <w:lang w:val="da-DK" w:eastAsia="en-US"/>
        </w:rPr>
        <w:t xml:space="preserve">. = </w:t>
      </w:r>
      <w:r w:rsidR="006677A4">
        <w:rPr>
          <w:rFonts w:ascii="Sylfaen" w:eastAsia="Calibri" w:hAnsi="Sylfaen"/>
          <w:sz w:val="22"/>
          <w:szCs w:val="22"/>
          <w:lang w:val="ka-GE" w:eastAsia="en-US"/>
        </w:rPr>
        <w:t>582</w:t>
      </w:r>
      <w:r w:rsidRPr="00EF1141">
        <w:rPr>
          <w:rFonts w:ascii="Sylfaen" w:eastAsia="Calibri" w:hAnsi="Sylfaen"/>
          <w:sz w:val="22"/>
          <w:szCs w:val="22"/>
          <w:lang w:val="ka-GE" w:eastAsia="en-US"/>
        </w:rPr>
        <w:t xml:space="preserve"> </w:t>
      </w:r>
      <w:r w:rsidRPr="00EF1141">
        <w:rPr>
          <w:rFonts w:ascii="Sylfaen" w:eastAsia="Calibri" w:hAnsi="Sylfaen"/>
          <w:b/>
          <w:sz w:val="22"/>
          <w:szCs w:val="22"/>
          <w:lang w:val="ka-GE" w:eastAsia="en-US"/>
        </w:rPr>
        <w:t>გ</w:t>
      </w:r>
      <w:r w:rsidRPr="00EF1141">
        <w:rPr>
          <w:rFonts w:ascii="Sylfaen" w:eastAsia="Calibri" w:hAnsi="Sylfaen"/>
          <w:b/>
          <w:sz w:val="22"/>
          <w:szCs w:val="22"/>
          <w:lang w:val="da-DK" w:eastAsia="en-US"/>
        </w:rPr>
        <w:t>/</w:t>
      </w:r>
      <w:r w:rsidRPr="00EF1141">
        <w:rPr>
          <w:rFonts w:ascii="Sylfaen" w:eastAsia="Calibri" w:hAnsi="Sylfaen"/>
          <w:b/>
          <w:sz w:val="22"/>
          <w:szCs w:val="22"/>
          <w:lang w:val="ka-GE" w:eastAsia="en-US"/>
        </w:rPr>
        <w:t>სთ</w:t>
      </w:r>
      <w:r w:rsidRPr="00EF1141">
        <w:rPr>
          <w:rFonts w:ascii="Sylfaen" w:eastAsia="Calibri" w:hAnsi="Sylfaen"/>
          <w:b/>
          <w:sz w:val="22"/>
          <w:szCs w:val="22"/>
          <w:lang w:val="da-DK" w:eastAsia="en-US"/>
        </w:rPr>
        <w:t>.</w:t>
      </w:r>
    </w:p>
    <w:p w:rsidR="006B1581" w:rsidRPr="00D020A9" w:rsidRDefault="006B1581" w:rsidP="006677A4">
      <w:pPr>
        <w:numPr>
          <w:ilvl w:val="0"/>
          <w:numId w:val="23"/>
        </w:numPr>
        <w:spacing w:after="120"/>
        <w:jc w:val="both"/>
        <w:rPr>
          <w:rFonts w:ascii="Sylfaen" w:eastAsia="Calibri" w:hAnsi="Sylfaen"/>
          <w:sz w:val="22"/>
          <w:szCs w:val="22"/>
          <w:lang w:val="da-DK" w:eastAsia="en-US"/>
        </w:rPr>
      </w:pPr>
      <w:r w:rsidRPr="00EF1141">
        <w:rPr>
          <w:rFonts w:ascii="Sylfaen" w:eastAsia="Calibri" w:hAnsi="Sylfaen"/>
          <w:sz w:val="22"/>
          <w:szCs w:val="22"/>
          <w:lang w:val="ka-GE" w:eastAsia="en-US"/>
        </w:rPr>
        <w:t>ზ</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დ</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ჩ</w:t>
      </w:r>
      <w:r w:rsidRPr="00EF1141">
        <w:rPr>
          <w:rFonts w:ascii="Sylfaen" w:eastAsia="Calibri" w:hAnsi="Sylfaen"/>
          <w:sz w:val="22"/>
          <w:szCs w:val="22"/>
          <w:lang w:val="da-DK" w:eastAsia="en-US"/>
        </w:rPr>
        <w:t xml:space="preserve">. = </w:t>
      </w:r>
      <w:r w:rsidR="006677A4">
        <w:rPr>
          <w:rFonts w:ascii="Sylfaen" w:eastAsia="Calibri" w:hAnsi="Sylfaen"/>
          <w:sz w:val="22"/>
          <w:szCs w:val="22"/>
          <w:lang w:val="ka-GE" w:eastAsia="en-US"/>
        </w:rPr>
        <w:t xml:space="preserve">60 </w:t>
      </w:r>
      <w:proofErr w:type="spellStart"/>
      <w:r w:rsidRPr="00EF1141">
        <w:rPr>
          <w:rFonts w:ascii="Sylfaen" w:eastAsia="Calibri" w:hAnsi="Sylfaen"/>
          <w:sz w:val="22"/>
          <w:szCs w:val="22"/>
          <w:lang w:val="ka-GE" w:eastAsia="en-US"/>
        </w:rPr>
        <w:t>მგ</w:t>
      </w:r>
      <w:proofErr w:type="spellEnd"/>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ლ</w:t>
      </w:r>
      <w:r w:rsidRPr="00EF1141">
        <w:rPr>
          <w:rFonts w:ascii="Sylfaen" w:eastAsia="Calibri" w:hAnsi="Sylfaen"/>
          <w:sz w:val="22"/>
          <w:szCs w:val="22"/>
          <w:lang w:val="da-DK" w:eastAsia="en-US"/>
        </w:rPr>
        <w:t xml:space="preserve"> </w:t>
      </w:r>
      <w:r w:rsidRPr="00EF1141">
        <w:rPr>
          <w:rFonts w:ascii="Sylfaen" w:eastAsia="Calibri" w:hAnsi="Sylfaen"/>
          <w:sz w:val="22"/>
          <w:szCs w:val="22"/>
          <w:lang w:val="ka-GE" w:eastAsia="en-US"/>
        </w:rPr>
        <w:t>(გ/მ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w:t>
      </w:r>
      <w:r w:rsidRPr="00EF1141">
        <w:rPr>
          <w:rFonts w:ascii="Sylfaen" w:eastAsia="Calibri" w:hAnsi="Sylfaen"/>
          <w:sz w:val="22"/>
          <w:szCs w:val="22"/>
          <w:lang w:val="da-DK" w:eastAsia="en-US"/>
        </w:rPr>
        <w:t xml:space="preserve"> x </w:t>
      </w:r>
      <w:r w:rsidRPr="00EF1141">
        <w:rPr>
          <w:rFonts w:ascii="Sylfaen" w:hAnsi="Sylfaen"/>
          <w:color w:val="000000"/>
          <w:sz w:val="22"/>
          <w:szCs w:val="22"/>
          <w:lang w:val="ka-GE"/>
        </w:rPr>
        <w:t xml:space="preserve">934 </w:t>
      </w:r>
      <w:r w:rsidRPr="00EF1141">
        <w:rPr>
          <w:rFonts w:ascii="Sylfaen" w:eastAsia="Calibri" w:hAnsi="Sylfaen"/>
          <w:sz w:val="22"/>
          <w:szCs w:val="22"/>
          <w:lang w:val="it-IT" w:eastAsia="en-US"/>
        </w:rPr>
        <w:t>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it-IT" w:eastAsia="en-US"/>
        </w:rPr>
        <w:t>/</w:t>
      </w:r>
      <w:r w:rsidRPr="00EF1141">
        <w:rPr>
          <w:rFonts w:ascii="Sylfaen" w:eastAsia="Calibri" w:hAnsi="Sylfaen"/>
          <w:sz w:val="22"/>
          <w:szCs w:val="22"/>
          <w:lang w:val="ka-GE" w:eastAsia="en-US"/>
        </w:rPr>
        <w:t xml:space="preserve">წელ.: 1000000 </w:t>
      </w:r>
      <w:r w:rsidRPr="00EF1141">
        <w:rPr>
          <w:rFonts w:ascii="Sylfaen" w:eastAsia="Calibri" w:hAnsi="Sylfaen"/>
          <w:sz w:val="22"/>
          <w:szCs w:val="22"/>
          <w:lang w:val="da-DK" w:eastAsia="en-US"/>
        </w:rPr>
        <w:t xml:space="preserve">= </w:t>
      </w:r>
      <w:r w:rsidRPr="00EF1141">
        <w:rPr>
          <w:rFonts w:ascii="Sylfaen" w:eastAsia="Calibri" w:hAnsi="Sylfaen"/>
          <w:sz w:val="22"/>
          <w:szCs w:val="22"/>
          <w:lang w:val="ka-GE" w:eastAsia="en-US"/>
        </w:rPr>
        <w:t xml:space="preserve"> </w:t>
      </w:r>
      <w:r w:rsidR="006677A4" w:rsidRPr="006677A4">
        <w:rPr>
          <w:rFonts w:ascii="Sylfaen" w:eastAsia="Calibri" w:hAnsi="Sylfaen"/>
          <w:sz w:val="22"/>
          <w:szCs w:val="22"/>
          <w:lang w:val="ka-GE" w:eastAsia="en-US"/>
        </w:rPr>
        <w:t>0.05604</w:t>
      </w:r>
      <w:r w:rsidR="006677A4">
        <w:rPr>
          <w:rFonts w:ascii="Sylfaen" w:eastAsia="Calibri" w:hAnsi="Sylfaen"/>
          <w:sz w:val="22"/>
          <w:szCs w:val="22"/>
          <w:lang w:val="ka-GE" w:eastAsia="en-US"/>
        </w:rPr>
        <w:t xml:space="preserve"> </w:t>
      </w:r>
      <w:r w:rsidRPr="00EF1141">
        <w:rPr>
          <w:rFonts w:ascii="Sylfaen" w:eastAsia="Calibri" w:hAnsi="Sylfaen"/>
          <w:b/>
          <w:sz w:val="22"/>
          <w:szCs w:val="22"/>
          <w:lang w:val="ka-GE" w:eastAsia="en-US"/>
        </w:rPr>
        <w:t>ტ</w:t>
      </w:r>
      <w:r w:rsidRPr="00EF1141">
        <w:rPr>
          <w:rFonts w:ascii="Sylfaen" w:eastAsia="Calibri" w:hAnsi="Sylfaen"/>
          <w:b/>
          <w:sz w:val="22"/>
          <w:szCs w:val="22"/>
          <w:lang w:val="da-DK" w:eastAsia="en-US"/>
        </w:rPr>
        <w:t>/</w:t>
      </w:r>
      <w:r w:rsidRPr="00EF1141">
        <w:rPr>
          <w:rFonts w:ascii="Sylfaen" w:eastAsia="Calibri" w:hAnsi="Sylfaen"/>
          <w:b/>
          <w:sz w:val="22"/>
          <w:szCs w:val="22"/>
          <w:lang w:val="ka-GE" w:eastAsia="en-US"/>
        </w:rPr>
        <w:t>წელ</w:t>
      </w:r>
      <w:r w:rsidRPr="00EF1141">
        <w:rPr>
          <w:rFonts w:ascii="Sylfaen" w:eastAsia="Calibri" w:hAnsi="Sylfaen"/>
          <w:b/>
          <w:sz w:val="22"/>
          <w:szCs w:val="22"/>
          <w:lang w:val="da-DK" w:eastAsia="en-US"/>
        </w:rPr>
        <w:t>.</w:t>
      </w:r>
    </w:p>
    <w:p w:rsidR="006B1581" w:rsidRDefault="006B1581" w:rsidP="006B1581"/>
    <w:p w:rsidR="00FF5283" w:rsidRPr="006B1581" w:rsidRDefault="00FF5283" w:rsidP="006B1581"/>
    <w:p w:rsidR="001C7A29" w:rsidRPr="00EF1141" w:rsidRDefault="001C7A29" w:rsidP="00FF5283">
      <w:pPr>
        <w:pStyle w:val="Heading1numbered"/>
      </w:pPr>
      <w:bookmarkStart w:id="36" w:name="_Toc82011586"/>
      <w:r w:rsidRPr="00EF1141">
        <w:t>ჩამდინარე წყლების ჩაშვების მონიტორინგი</w:t>
      </w:r>
      <w:bookmarkEnd w:id="36"/>
    </w:p>
    <w:p w:rsidR="00571C8D" w:rsidRPr="00EF1141" w:rsidRDefault="00571C8D" w:rsidP="00571C8D">
      <w:pPr>
        <w:spacing w:before="120" w:after="120"/>
        <w:jc w:val="both"/>
        <w:rPr>
          <w:rFonts w:ascii="Sylfaen" w:eastAsia="Calibri" w:hAnsi="Sylfaen"/>
          <w:sz w:val="22"/>
          <w:szCs w:val="22"/>
          <w:lang w:val="ka-GE"/>
        </w:rPr>
      </w:pPr>
      <w:r w:rsidRPr="00EF1141">
        <w:rPr>
          <w:rFonts w:ascii="Sylfaen" w:eastAsia="Calibri" w:hAnsi="Sylfaen"/>
          <w:sz w:val="22"/>
          <w:szCs w:val="22"/>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სსდ გარემოსდაცვითი ზედამხედველობის დეპარტამენტი და თვით ობიექტი (თვითმონიტორინგი).</w:t>
      </w:r>
    </w:p>
    <w:p w:rsidR="00571C8D" w:rsidRPr="00EF1141" w:rsidRDefault="00571C8D" w:rsidP="00571C8D">
      <w:pPr>
        <w:spacing w:before="120" w:after="120"/>
        <w:jc w:val="both"/>
        <w:rPr>
          <w:rFonts w:ascii="Sylfaen" w:eastAsia="Calibri" w:hAnsi="Sylfaen"/>
          <w:sz w:val="22"/>
          <w:szCs w:val="22"/>
          <w:lang w:val="ka-GE"/>
        </w:rPr>
      </w:pPr>
      <w:r w:rsidRPr="00EF1141">
        <w:rPr>
          <w:rFonts w:ascii="Sylfaen" w:eastAsia="Calibri" w:hAnsi="Sylfaen"/>
          <w:sz w:val="22"/>
          <w:szCs w:val="22"/>
          <w:lang w:val="ka-GE"/>
        </w:rPr>
        <w:t xml:space="preserve">ჩამდინარე წყლის ხარისხის  მონიტორინგს განახორციელებს გამწმენდი ნაგებობის საწარმოო ლაბორატორია ან სხვა სერტიფიცირებული ლაბორატორია ხელშეკრულების საფუძველზე. </w:t>
      </w:r>
      <w:r w:rsidRPr="00EF1141">
        <w:rPr>
          <w:rFonts w:ascii="Sylfaen" w:eastAsia="Calibri" w:hAnsi="Sylfaen" w:cs="Sylfaen"/>
          <w:sz w:val="22"/>
          <w:szCs w:val="22"/>
          <w:lang w:val="ka-GE"/>
        </w:rPr>
        <w:t>ლაბორატორიული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გამოკვლევები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უნდა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ჩატარდეს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დადგენილი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წესით</w:t>
      </w:r>
      <w:r w:rsidRPr="00EF1141">
        <w:rPr>
          <w:rFonts w:ascii="Sylfaen" w:eastAsia="Calibri" w:hAnsi="Sylfaen"/>
          <w:sz w:val="22"/>
          <w:szCs w:val="22"/>
          <w:lang w:val="ka-GE"/>
        </w:rPr>
        <w:t>.</w:t>
      </w:r>
    </w:p>
    <w:p w:rsidR="00571C8D" w:rsidRPr="00EF1141" w:rsidRDefault="00571C8D" w:rsidP="00637321">
      <w:pPr>
        <w:ind w:right="397"/>
        <w:jc w:val="both"/>
        <w:rPr>
          <w:rFonts w:ascii="Sylfaen" w:eastAsia="Calibri" w:hAnsi="Sylfaen"/>
          <w:sz w:val="22"/>
          <w:szCs w:val="22"/>
          <w:lang w:val="ka-GE"/>
        </w:rPr>
      </w:pPr>
      <w:r w:rsidRPr="00EF1141">
        <w:rPr>
          <w:rFonts w:ascii="Sylfaen" w:eastAsia="Calibri" w:hAnsi="Sylfaen"/>
          <w:sz w:val="22"/>
          <w:szCs w:val="22"/>
          <w:lang w:val="ka-GE"/>
        </w:rPr>
        <w:t>კვარტალში ერთხელ ჩატარდება ანალიზები</w:t>
      </w:r>
      <w:r w:rsidR="00637321">
        <w:rPr>
          <w:rFonts w:ascii="Sylfaen" w:eastAsia="Calibri" w:hAnsi="Sylfaen"/>
          <w:sz w:val="22"/>
          <w:szCs w:val="22"/>
          <w:lang w:val="ka-GE"/>
        </w:rPr>
        <w:t xml:space="preserve">, მხოლოდ </w:t>
      </w:r>
      <w:r w:rsidRPr="00EF1141">
        <w:rPr>
          <w:rFonts w:ascii="Sylfaen" w:eastAsia="Calibri" w:hAnsi="Sylfaen" w:cs="Sylfaen"/>
          <w:sz w:val="22"/>
          <w:szCs w:val="22"/>
          <w:lang w:val="ka-GE"/>
        </w:rPr>
        <w:t>შეწონილი</w:t>
      </w:r>
      <w:r w:rsidRPr="00EF1141">
        <w:rPr>
          <w:rFonts w:ascii="Sylfaen" w:eastAsia="Calibri" w:hAnsi="Sylfaen" w:cs="LitNusx"/>
          <w:sz w:val="22"/>
          <w:szCs w:val="22"/>
          <w:lang w:val="ka-GE"/>
        </w:rPr>
        <w:t xml:space="preserve"> </w:t>
      </w:r>
      <w:r w:rsidRPr="00EF1141">
        <w:rPr>
          <w:rFonts w:ascii="Sylfaen" w:eastAsia="Calibri" w:hAnsi="Sylfaen" w:cs="Sylfaen"/>
          <w:sz w:val="22"/>
          <w:szCs w:val="22"/>
          <w:lang w:val="ka-GE"/>
        </w:rPr>
        <w:t>ნაწილაკები</w:t>
      </w:r>
      <w:r w:rsidRPr="00EF1141">
        <w:rPr>
          <w:rFonts w:ascii="Sylfaen" w:eastAsia="Calibri" w:hAnsi="Sylfaen" w:cs="LitNusx"/>
          <w:sz w:val="22"/>
          <w:szCs w:val="22"/>
          <w:lang w:val="ka-GE"/>
        </w:rPr>
        <w:t xml:space="preserve">; </w:t>
      </w:r>
    </w:p>
    <w:p w:rsidR="00571C8D" w:rsidRPr="00EF1141" w:rsidRDefault="00571C8D" w:rsidP="00571C8D">
      <w:pPr>
        <w:spacing w:before="120"/>
        <w:jc w:val="both"/>
        <w:rPr>
          <w:rFonts w:ascii="Sylfaen" w:hAnsi="Sylfaen"/>
          <w:sz w:val="22"/>
          <w:szCs w:val="22"/>
          <w:lang w:val="ka-GE"/>
        </w:rPr>
      </w:pPr>
      <w:r w:rsidRPr="00EF1141">
        <w:rPr>
          <w:rFonts w:ascii="Sylfaen" w:hAnsi="Sylfaen"/>
          <w:sz w:val="22"/>
          <w:szCs w:val="22"/>
          <w:lang w:val="ka-GE"/>
        </w:rPr>
        <w:t>გამწმენდი ნაგებობების ოპერატორი კომპანია ვალდებულია:</w:t>
      </w:r>
    </w:p>
    <w:p w:rsidR="005C5AE1" w:rsidRPr="00EF1141" w:rsidRDefault="00571C8D" w:rsidP="002E054A">
      <w:pPr>
        <w:pStyle w:val="ListParagraph"/>
        <w:numPr>
          <w:ilvl w:val="0"/>
          <w:numId w:val="40"/>
        </w:numPr>
        <w:spacing w:after="160" w:line="240" w:lineRule="auto"/>
        <w:jc w:val="both"/>
        <w:rPr>
          <w:rFonts w:ascii="Sylfaen" w:hAnsi="Sylfaen"/>
          <w:lang w:val="ka-GE"/>
        </w:rPr>
      </w:pPr>
      <w:r w:rsidRPr="00EF1141">
        <w:rPr>
          <w:rFonts w:ascii="Sylfaen" w:hAnsi="Sylfaen" w:cs="Sylfaen"/>
          <w:lang w:val="ka-GE"/>
        </w:rPr>
        <w:t>დადგენილი წესით აწარმოოს წყალმოხმარების/წყალჩაშვების აღრიცხვა (აღრიცხვის ფორმა იხ. დანართში);</w:t>
      </w:r>
    </w:p>
    <w:p w:rsidR="00BF230E" w:rsidRPr="00EF1141" w:rsidRDefault="00571C8D" w:rsidP="002E054A">
      <w:pPr>
        <w:pStyle w:val="ListParagraph"/>
        <w:numPr>
          <w:ilvl w:val="0"/>
          <w:numId w:val="40"/>
        </w:numPr>
        <w:spacing w:after="160" w:line="240" w:lineRule="auto"/>
        <w:jc w:val="both"/>
        <w:rPr>
          <w:rFonts w:ascii="Sylfaen" w:hAnsi="Sylfaen"/>
          <w:lang w:val="ka-GE"/>
        </w:rPr>
      </w:pPr>
      <w:r w:rsidRPr="00EF1141">
        <w:rPr>
          <w:rFonts w:ascii="Sylfaen" w:hAnsi="Sylfaen" w:cs="Sylfaen"/>
          <w:lang w:val="ka-GE"/>
        </w:rPr>
        <w:t>კომპანია ვალდებულია დაიცვას წინამდებარე ზდჩ-ის ანგარიშით გათვალისნწებულია წყლის ხარისხობრივი ნორმები.</w:t>
      </w:r>
    </w:p>
    <w:p w:rsidR="00BF230E" w:rsidRPr="00EF1141" w:rsidRDefault="00BF230E" w:rsidP="00571C8D">
      <w:pPr>
        <w:pStyle w:val="Heading1"/>
        <w:numPr>
          <w:ilvl w:val="0"/>
          <w:numId w:val="0"/>
        </w:numPr>
        <w:ind w:left="432" w:hanging="432"/>
        <w:rPr>
          <w:sz w:val="24"/>
          <w:szCs w:val="24"/>
          <w:lang w:val="en-US"/>
        </w:rPr>
        <w:sectPr w:rsidR="00BF230E" w:rsidRPr="00EF1141">
          <w:pgSz w:w="11906" w:h="16838"/>
          <w:pgMar w:top="1140" w:right="1133" w:bottom="1140" w:left="1134" w:header="720" w:footer="720" w:gutter="0"/>
          <w:cols w:space="720"/>
          <w:titlePg/>
          <w:docGrid w:linePitch="360"/>
        </w:sectPr>
        <w:pPrChange w:id="37" w:author="Microsoft account" w:date="2021-04-07T16:54:00Z">
          <w:pPr>
            <w:pStyle w:val="Heading1"/>
            <w:numPr>
              <w:numId w:val="6"/>
            </w:numPr>
            <w:tabs>
              <w:tab w:val="left" w:pos="900"/>
            </w:tabs>
            <w:ind w:left="900" w:hanging="360"/>
          </w:pPr>
        </w:pPrChange>
      </w:pPr>
      <w:bookmarkStart w:id="38" w:name="_Toc253495222"/>
      <w:bookmarkStart w:id="39" w:name="_Toc206233413"/>
    </w:p>
    <w:p w:rsidR="001C7A29" w:rsidRPr="00EF1141" w:rsidRDefault="001C7A29" w:rsidP="002E2152">
      <w:pPr>
        <w:pStyle w:val="Heading1numbered"/>
        <w:tabs>
          <w:tab w:val="clear" w:pos="1440"/>
        </w:tabs>
        <w:ind w:left="0" w:firstLine="0"/>
      </w:pPr>
      <w:bookmarkStart w:id="40" w:name="_Toc82011587"/>
      <w:r w:rsidRPr="00EF1141">
        <w:lastRenderedPageBreak/>
        <w:t>ზდჩ-ის ნორმ</w:t>
      </w:r>
      <w:r w:rsidR="00571C8D" w:rsidRPr="00EF1141">
        <w:t>ების</w:t>
      </w:r>
      <w:r w:rsidRPr="00EF1141">
        <w:t xml:space="preserve">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38"/>
      <w:bookmarkEnd w:id="40"/>
    </w:p>
    <w:bookmarkEnd w:id="39"/>
    <w:p w:rsidR="001C7A29" w:rsidRPr="00EF1141" w:rsidRDefault="001C7A29">
      <w:pPr>
        <w:jc w:val="both"/>
        <w:rPr>
          <w:rFonts w:ascii="Sylfaen" w:hAnsi="Sylfaen"/>
          <w:sz w:val="22"/>
          <w:szCs w:val="22"/>
          <w:lang w:val="ka-GE" w:eastAsia="en-US"/>
        </w:rPr>
      </w:pPr>
      <w:r w:rsidRPr="00EF1141">
        <w:rPr>
          <w:rFonts w:ascii="Sylfaen" w:hAnsi="Sylfaen"/>
          <w:sz w:val="22"/>
          <w:szCs w:val="22"/>
          <w:lang w:val="ka-GE" w:eastAsia="en-US"/>
        </w:rPr>
        <w:t>ზ.დ.ჩ.–ის ნორმ</w:t>
      </w:r>
      <w:r w:rsidR="00571C8D" w:rsidRPr="00EF1141">
        <w:rPr>
          <w:rFonts w:ascii="Sylfaen" w:hAnsi="Sylfaen"/>
          <w:sz w:val="22"/>
          <w:szCs w:val="22"/>
          <w:lang w:val="ka-GE" w:eastAsia="en-US"/>
        </w:rPr>
        <w:t>ების</w:t>
      </w:r>
      <w:r w:rsidRPr="00EF1141">
        <w:rPr>
          <w:rFonts w:ascii="Sylfaen" w:hAnsi="Sylfaen"/>
          <w:sz w:val="22"/>
          <w:szCs w:val="22"/>
          <w:lang w:val="ka-GE" w:eastAsia="en-US"/>
        </w:rPr>
        <w:t xml:space="preserve"> დასაცავად  </w:t>
      </w:r>
      <w:r w:rsidRPr="00EF1141">
        <w:rPr>
          <w:rFonts w:ascii="Sylfaen" w:hAnsi="Sylfaen"/>
          <w:sz w:val="22"/>
          <w:szCs w:val="22"/>
          <w:lang w:val="ka-GE"/>
        </w:rPr>
        <w:t xml:space="preserve">მდ. </w:t>
      </w:r>
      <w:proofErr w:type="spellStart"/>
      <w:r w:rsidRPr="00EF1141">
        <w:rPr>
          <w:rFonts w:ascii="Sylfaen" w:hAnsi="Sylfaen"/>
          <w:sz w:val="22"/>
          <w:szCs w:val="22"/>
          <w:lang w:val="ka-GE"/>
        </w:rPr>
        <w:t>ზვარ</w:t>
      </w:r>
      <w:r w:rsidR="00BF230E" w:rsidRPr="00EF1141">
        <w:rPr>
          <w:rFonts w:ascii="Sylfaen" w:hAnsi="Sylfaen"/>
          <w:sz w:val="22"/>
          <w:szCs w:val="22"/>
          <w:lang w:val="ka-GE"/>
        </w:rPr>
        <w:t>უ</w:t>
      </w:r>
      <w:r w:rsidRPr="00EF1141">
        <w:rPr>
          <w:rFonts w:ascii="Sylfaen" w:hAnsi="Sylfaen"/>
          <w:sz w:val="22"/>
          <w:szCs w:val="22"/>
          <w:lang w:val="ka-GE"/>
        </w:rPr>
        <w:t>ლას</w:t>
      </w:r>
      <w:proofErr w:type="spellEnd"/>
      <w:r w:rsidRPr="00EF1141">
        <w:rPr>
          <w:rFonts w:ascii="Sylfaen" w:hAnsi="Sylfaen"/>
          <w:sz w:val="22"/>
          <w:szCs w:val="22"/>
          <w:lang w:val="ka-GE"/>
        </w:rPr>
        <w:t xml:space="preserve"> </w:t>
      </w:r>
      <w:r w:rsidRPr="00EF1141">
        <w:rPr>
          <w:rFonts w:ascii="Sylfaen" w:hAnsi="Sylfaen"/>
          <w:sz w:val="22"/>
          <w:szCs w:val="22"/>
          <w:lang w:val="ka-GE" w:eastAsia="en-US"/>
        </w:rPr>
        <w:t xml:space="preserve">ჩამდინარე წყლებით დაბინძურების მინიმუმამდე შემცირებისათვის საჭირო ღონისძიებები მოცემულია ცხრილში </w:t>
      </w:r>
      <w:r w:rsidR="00184812">
        <w:rPr>
          <w:rFonts w:ascii="Sylfaen" w:hAnsi="Sylfaen"/>
          <w:sz w:val="22"/>
          <w:szCs w:val="22"/>
          <w:lang w:val="en-US" w:eastAsia="en-US"/>
        </w:rPr>
        <w:t>9</w:t>
      </w:r>
      <w:r w:rsidRPr="00EF1141">
        <w:rPr>
          <w:rFonts w:ascii="Sylfaen" w:hAnsi="Sylfaen"/>
          <w:sz w:val="22"/>
          <w:szCs w:val="22"/>
          <w:lang w:val="ka-GE" w:eastAsia="en-US"/>
        </w:rPr>
        <w:t xml:space="preserve">.1. </w:t>
      </w:r>
    </w:p>
    <w:p w:rsidR="001C7A29" w:rsidRPr="00EF1141" w:rsidRDefault="001C7A29">
      <w:pPr>
        <w:jc w:val="right"/>
        <w:rPr>
          <w:rFonts w:ascii="Sylfaen" w:hAnsi="Sylfaen"/>
          <w:b/>
          <w:sz w:val="22"/>
          <w:szCs w:val="22"/>
          <w:lang w:val="ka-GE" w:eastAsia="en-US"/>
        </w:rPr>
      </w:pPr>
      <w:r w:rsidRPr="00EF1141">
        <w:rPr>
          <w:rFonts w:ascii="Sylfaen" w:hAnsi="Sylfaen"/>
          <w:b/>
          <w:sz w:val="22"/>
          <w:szCs w:val="22"/>
          <w:lang w:val="ka-GE" w:eastAsia="en-US"/>
        </w:rPr>
        <w:t>ცხრილი 9.1.</w:t>
      </w:r>
    </w:p>
    <w:p w:rsidR="001C7A29" w:rsidRPr="00EF1141" w:rsidRDefault="001C7A29">
      <w:pPr>
        <w:jc w:val="right"/>
        <w:rPr>
          <w:rFonts w:ascii="Sylfaen" w:hAnsi="Sylfaen"/>
          <w:b/>
          <w:sz w:val="22"/>
          <w:szCs w:val="22"/>
          <w:lang w:val="ka-GE" w:eastAsia="en-US"/>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5"/>
        <w:gridCol w:w="1785"/>
        <w:gridCol w:w="2042"/>
        <w:gridCol w:w="3247"/>
      </w:tblGrid>
      <w:tr w:rsidR="001C7A29" w:rsidRPr="00EF1141" w:rsidTr="00026DB1">
        <w:trPr>
          <w:trHeight w:val="876"/>
          <w:jc w:val="center"/>
        </w:trPr>
        <w:tc>
          <w:tcPr>
            <w:tcW w:w="6215" w:type="dxa"/>
          </w:tcPr>
          <w:p w:rsidR="001C7A29" w:rsidRPr="00EF1141" w:rsidRDefault="001C7A29">
            <w:pPr>
              <w:jc w:val="center"/>
              <w:rPr>
                <w:rFonts w:ascii="Sylfaen" w:hAnsi="Sylfaen"/>
                <w:b/>
                <w:color w:val="000000"/>
                <w:sz w:val="20"/>
                <w:szCs w:val="20"/>
                <w:lang w:val="ka-GE" w:eastAsia="en-US"/>
              </w:rPr>
            </w:pPr>
            <w:r w:rsidRPr="00EF1141">
              <w:rPr>
                <w:rFonts w:ascii="Sylfaen" w:hAnsi="Sylfaen"/>
                <w:b/>
                <w:color w:val="000000"/>
                <w:sz w:val="20"/>
                <w:szCs w:val="20"/>
                <w:lang w:val="ka-GE" w:eastAsia="en-US"/>
              </w:rPr>
              <w:t>ღონისძიების</w:t>
            </w:r>
          </w:p>
          <w:p w:rsidR="001C7A29" w:rsidRPr="00EF1141" w:rsidRDefault="001C7A29">
            <w:pPr>
              <w:jc w:val="center"/>
              <w:rPr>
                <w:rFonts w:ascii="Sylfaen" w:hAnsi="Sylfaen"/>
                <w:b/>
                <w:color w:val="000000"/>
                <w:sz w:val="20"/>
                <w:szCs w:val="20"/>
                <w:lang w:val="ka-GE" w:eastAsia="en-US"/>
              </w:rPr>
            </w:pPr>
            <w:r w:rsidRPr="00EF1141">
              <w:rPr>
                <w:rFonts w:ascii="Sylfaen" w:hAnsi="Sylfaen"/>
                <w:b/>
                <w:color w:val="000000"/>
                <w:sz w:val="20"/>
                <w:szCs w:val="20"/>
                <w:lang w:val="ka-GE" w:eastAsia="en-US"/>
              </w:rPr>
              <w:t>დასახელება</w:t>
            </w:r>
          </w:p>
        </w:tc>
        <w:tc>
          <w:tcPr>
            <w:tcW w:w="1785" w:type="dxa"/>
          </w:tcPr>
          <w:p w:rsidR="001C7A29" w:rsidRPr="00EF1141" w:rsidRDefault="001C7A29">
            <w:pPr>
              <w:jc w:val="center"/>
              <w:rPr>
                <w:rFonts w:ascii="Sylfaen" w:hAnsi="Sylfaen"/>
                <w:b/>
                <w:color w:val="000000"/>
                <w:sz w:val="20"/>
                <w:szCs w:val="20"/>
                <w:lang w:val="ka-GE" w:eastAsia="en-US"/>
              </w:rPr>
            </w:pPr>
            <w:r w:rsidRPr="00EF1141">
              <w:rPr>
                <w:rFonts w:ascii="Sylfaen" w:hAnsi="Sylfaen"/>
                <w:b/>
                <w:color w:val="000000"/>
                <w:sz w:val="20"/>
                <w:szCs w:val="20"/>
                <w:lang w:val="ka-GE" w:eastAsia="en-US"/>
              </w:rPr>
              <w:t>შესრულების ვადები</w:t>
            </w:r>
          </w:p>
        </w:tc>
        <w:tc>
          <w:tcPr>
            <w:tcW w:w="2042" w:type="dxa"/>
          </w:tcPr>
          <w:p w:rsidR="001C7A29" w:rsidRPr="00EF1141" w:rsidRDefault="001C7A29">
            <w:pPr>
              <w:rPr>
                <w:rFonts w:ascii="Sylfaen" w:hAnsi="Sylfaen"/>
                <w:b/>
                <w:color w:val="000000"/>
                <w:sz w:val="20"/>
                <w:szCs w:val="20"/>
                <w:lang w:val="ka-GE" w:eastAsia="en-US"/>
              </w:rPr>
            </w:pPr>
            <w:r w:rsidRPr="00EF1141">
              <w:rPr>
                <w:rFonts w:ascii="Sylfaen" w:hAnsi="Sylfaen"/>
                <w:b/>
                <w:color w:val="000000"/>
                <w:sz w:val="20"/>
                <w:szCs w:val="20"/>
                <w:lang w:val="ka-GE" w:eastAsia="en-US"/>
              </w:rPr>
              <w:t>შესრულებაზე პასუხისმგებელი</w:t>
            </w:r>
          </w:p>
        </w:tc>
        <w:tc>
          <w:tcPr>
            <w:tcW w:w="3247" w:type="dxa"/>
          </w:tcPr>
          <w:p w:rsidR="001C7A29" w:rsidRPr="00EF1141" w:rsidRDefault="001C7A29">
            <w:pPr>
              <w:jc w:val="center"/>
              <w:rPr>
                <w:rFonts w:ascii="Sylfaen" w:hAnsi="Sylfaen"/>
                <w:b/>
                <w:color w:val="000000"/>
                <w:sz w:val="20"/>
                <w:szCs w:val="20"/>
                <w:lang w:val="ka-GE" w:eastAsia="en-US"/>
              </w:rPr>
            </w:pPr>
            <w:r w:rsidRPr="00EF1141">
              <w:rPr>
                <w:rFonts w:ascii="Sylfaen" w:hAnsi="Sylfaen"/>
                <w:b/>
                <w:color w:val="000000"/>
                <w:sz w:val="20"/>
                <w:szCs w:val="20"/>
                <w:lang w:val="ka-GE" w:eastAsia="en-US"/>
              </w:rPr>
              <w:t>მიღწეული წყალდაცვითი ეფექტი</w:t>
            </w:r>
          </w:p>
        </w:tc>
      </w:tr>
      <w:tr w:rsidR="001C7A29" w:rsidRPr="00EF1141" w:rsidTr="00026DB1">
        <w:trPr>
          <w:trHeight w:val="1178"/>
          <w:jc w:val="center"/>
        </w:trPr>
        <w:tc>
          <w:tcPr>
            <w:tcW w:w="6215" w:type="dxa"/>
            <w:vAlign w:val="center"/>
          </w:tcPr>
          <w:p w:rsidR="001C7A29" w:rsidRPr="00EF1141" w:rsidRDefault="009F643C" w:rsidP="00571C8D">
            <w:pPr>
              <w:rPr>
                <w:rFonts w:ascii="Sylfaen" w:hAnsi="Sylfaen"/>
                <w:color w:val="000000"/>
                <w:sz w:val="20"/>
                <w:szCs w:val="20"/>
                <w:lang w:val="ka-GE" w:eastAsia="en-US"/>
              </w:rPr>
            </w:pPr>
            <w:r>
              <w:rPr>
                <w:rFonts w:ascii="Sylfaen" w:hAnsi="Sylfaen"/>
                <w:color w:val="000000"/>
                <w:sz w:val="20"/>
                <w:szCs w:val="20"/>
                <w:lang w:val="ka-GE" w:eastAsia="en-US"/>
              </w:rPr>
              <w:t>სალექარის ამოწმენდა</w:t>
            </w:r>
          </w:p>
        </w:tc>
        <w:tc>
          <w:tcPr>
            <w:tcW w:w="1785" w:type="dxa"/>
            <w:vAlign w:val="center"/>
          </w:tcPr>
          <w:p w:rsidR="001C7A29" w:rsidRPr="00EF1141" w:rsidRDefault="009F643C">
            <w:pPr>
              <w:jc w:val="center"/>
              <w:rPr>
                <w:rFonts w:ascii="Sylfaen" w:hAnsi="Sylfaen"/>
                <w:color w:val="000000"/>
                <w:sz w:val="20"/>
                <w:szCs w:val="20"/>
                <w:lang w:val="ka-GE" w:eastAsia="en-US"/>
              </w:rPr>
            </w:pPr>
            <w:r>
              <w:rPr>
                <w:rFonts w:ascii="Sylfaen" w:hAnsi="Sylfaen"/>
                <w:color w:val="000000"/>
                <w:sz w:val="20"/>
                <w:szCs w:val="20"/>
                <w:lang w:val="ka-GE" w:eastAsia="en-US"/>
              </w:rPr>
              <w:t>პერიოდულად</w:t>
            </w:r>
          </w:p>
        </w:tc>
        <w:tc>
          <w:tcPr>
            <w:tcW w:w="2042" w:type="dxa"/>
            <w:vAlign w:val="center"/>
          </w:tcPr>
          <w:p w:rsidR="001C7A29" w:rsidRPr="005B762A" w:rsidRDefault="005B762A">
            <w:pPr>
              <w:jc w:val="center"/>
              <w:rPr>
                <w:rFonts w:ascii="Sylfaen" w:hAnsi="Sylfaen" w:cs="Sylfaen"/>
                <w:sz w:val="20"/>
                <w:szCs w:val="20"/>
                <w:lang w:val="ka-GE"/>
              </w:rPr>
            </w:pPr>
            <w:r w:rsidRPr="005B762A">
              <w:rPr>
                <w:rFonts w:ascii="Sylfaen" w:hAnsi="Sylfaen"/>
                <w:color w:val="000000"/>
                <w:sz w:val="20"/>
                <w:szCs w:val="20"/>
                <w:lang w:val="ka-GE" w:eastAsia="en-US"/>
              </w:rPr>
              <w:t>სს „საქართველოს რკინიგზა“</w:t>
            </w:r>
          </w:p>
          <w:p w:rsidR="001C7A29" w:rsidRPr="005B762A" w:rsidRDefault="001C7A29">
            <w:pPr>
              <w:jc w:val="center"/>
              <w:rPr>
                <w:rFonts w:ascii="Sylfaen" w:hAnsi="Sylfaen"/>
                <w:color w:val="000000"/>
                <w:sz w:val="20"/>
                <w:szCs w:val="20"/>
                <w:lang w:val="ka-GE" w:eastAsia="en-US"/>
              </w:rPr>
            </w:pPr>
          </w:p>
        </w:tc>
        <w:tc>
          <w:tcPr>
            <w:tcW w:w="3247" w:type="dxa"/>
            <w:vAlign w:val="center"/>
          </w:tcPr>
          <w:p w:rsidR="001C7A29" w:rsidRPr="00EF1141" w:rsidRDefault="001C7A29" w:rsidP="00571C8D">
            <w:pPr>
              <w:rPr>
                <w:rFonts w:ascii="Sylfaen" w:hAnsi="Sylfaen"/>
                <w:sz w:val="20"/>
                <w:szCs w:val="20"/>
                <w:lang w:val="ka-GE" w:eastAsia="en-US"/>
              </w:rPr>
            </w:pPr>
            <w:r w:rsidRPr="00EF1141">
              <w:rPr>
                <w:rFonts w:ascii="Sylfaen" w:hAnsi="Sylfaen"/>
                <w:sz w:val="20"/>
                <w:szCs w:val="20"/>
                <w:lang w:val="ka-GE" w:eastAsia="en-US"/>
              </w:rPr>
              <w:t xml:space="preserve">ჩამდინარე წყლებთან ერთად ჩაშვებულ </w:t>
            </w:r>
            <w:r w:rsidR="005C5AE1" w:rsidRPr="00EF1141">
              <w:rPr>
                <w:rFonts w:ascii="Sylfaen" w:hAnsi="Sylfaen"/>
                <w:sz w:val="20"/>
                <w:szCs w:val="20"/>
                <w:lang w:val="ka-GE" w:eastAsia="en-US"/>
              </w:rPr>
              <w:t>დამაბინძურებელ ნივთიერებათა ზდ</w:t>
            </w:r>
            <w:r w:rsidRPr="00EF1141">
              <w:rPr>
                <w:rFonts w:ascii="Sylfaen" w:hAnsi="Sylfaen"/>
                <w:sz w:val="20"/>
                <w:szCs w:val="20"/>
                <w:lang w:val="ka-GE" w:eastAsia="en-US"/>
              </w:rPr>
              <w:t>ჩ.-ის ნორმ</w:t>
            </w:r>
            <w:r w:rsidR="00571C8D" w:rsidRPr="00EF1141">
              <w:rPr>
                <w:rFonts w:ascii="Sylfaen" w:hAnsi="Sylfaen"/>
                <w:sz w:val="20"/>
                <w:szCs w:val="20"/>
                <w:lang w:val="ka-GE" w:eastAsia="en-US"/>
              </w:rPr>
              <w:t>ების</w:t>
            </w:r>
            <w:r w:rsidRPr="00EF1141">
              <w:rPr>
                <w:rFonts w:ascii="Sylfaen" w:hAnsi="Sylfaen"/>
                <w:sz w:val="20"/>
                <w:szCs w:val="20"/>
                <w:lang w:val="ka-GE" w:eastAsia="en-US"/>
              </w:rPr>
              <w:t xml:space="preserve"> უზრუნველყოფა</w:t>
            </w:r>
          </w:p>
        </w:tc>
      </w:tr>
      <w:tr w:rsidR="001C7A29" w:rsidRPr="00EF1141" w:rsidTr="003B7DBC">
        <w:trPr>
          <w:trHeight w:val="737"/>
          <w:jc w:val="center"/>
        </w:trPr>
        <w:tc>
          <w:tcPr>
            <w:tcW w:w="6215" w:type="dxa"/>
            <w:vAlign w:val="center"/>
          </w:tcPr>
          <w:p w:rsidR="001C7A29" w:rsidRPr="00EF1141" w:rsidRDefault="003B7DBC" w:rsidP="003B7DBC">
            <w:pPr>
              <w:rPr>
                <w:rFonts w:ascii="Sylfaen" w:hAnsi="Sylfaen"/>
                <w:color w:val="000000"/>
                <w:sz w:val="20"/>
                <w:szCs w:val="20"/>
                <w:lang w:val="ka-GE" w:eastAsia="en-US"/>
              </w:rPr>
            </w:pPr>
            <w:r w:rsidRPr="00EF1141">
              <w:rPr>
                <w:rFonts w:ascii="Sylfaen" w:hAnsi="Sylfaen"/>
                <w:color w:val="000000"/>
                <w:sz w:val="20"/>
                <w:szCs w:val="20"/>
                <w:lang w:val="ka-GE" w:eastAsia="en-US"/>
              </w:rPr>
              <w:t>გამწმენდი ნაგებობების და გამართული მუშაობის უზრუნველყოფა და მათი პერიოდული ტექმომსახურება;</w:t>
            </w:r>
            <w:r w:rsidRPr="00EF1141">
              <w:rPr>
                <w:rFonts w:ascii="Sylfaen" w:hAnsi="Sylfaen"/>
                <w:color w:val="000000"/>
                <w:sz w:val="20"/>
                <w:szCs w:val="20"/>
                <w:lang w:val="ka-GE" w:eastAsia="en-US"/>
              </w:rPr>
              <w:tab/>
            </w:r>
          </w:p>
        </w:tc>
        <w:tc>
          <w:tcPr>
            <w:tcW w:w="1785" w:type="dxa"/>
            <w:vAlign w:val="center"/>
          </w:tcPr>
          <w:p w:rsidR="001C7A29" w:rsidRPr="00EF1141" w:rsidRDefault="003B7DBC">
            <w:pPr>
              <w:jc w:val="center"/>
              <w:rPr>
                <w:rFonts w:ascii="Sylfaen" w:hAnsi="Sylfaen"/>
                <w:color w:val="000000"/>
                <w:sz w:val="20"/>
                <w:szCs w:val="20"/>
                <w:lang w:val="ka-GE" w:eastAsia="en-US"/>
              </w:rPr>
            </w:pPr>
            <w:r w:rsidRPr="00EF1141">
              <w:rPr>
                <w:rFonts w:ascii="Sylfaen" w:hAnsi="Sylfaen"/>
                <w:color w:val="000000"/>
                <w:sz w:val="20"/>
                <w:szCs w:val="20"/>
                <w:lang w:val="ka-GE" w:eastAsia="en-US"/>
              </w:rPr>
              <w:t>სისტემატურად</w:t>
            </w:r>
          </w:p>
        </w:tc>
        <w:tc>
          <w:tcPr>
            <w:tcW w:w="2042" w:type="dxa"/>
            <w:vAlign w:val="center"/>
          </w:tcPr>
          <w:p w:rsidR="001C7A29" w:rsidRPr="005B762A" w:rsidRDefault="005B762A" w:rsidP="00026DB1">
            <w:pPr>
              <w:jc w:val="center"/>
              <w:rPr>
                <w:rFonts w:ascii="Sylfaen" w:hAnsi="Sylfaen"/>
                <w:color w:val="000000"/>
                <w:sz w:val="20"/>
                <w:szCs w:val="20"/>
                <w:lang w:val="ka-GE" w:eastAsia="en-US"/>
              </w:rPr>
            </w:pPr>
            <w:r w:rsidRPr="005B762A">
              <w:rPr>
                <w:rFonts w:ascii="Sylfaen" w:hAnsi="Sylfaen"/>
                <w:color w:val="000000"/>
                <w:sz w:val="20"/>
                <w:szCs w:val="20"/>
                <w:lang w:val="ka-GE" w:eastAsia="en-US"/>
              </w:rPr>
              <w:t>სს „საქართველოს რკინიგზა“</w:t>
            </w:r>
          </w:p>
        </w:tc>
        <w:tc>
          <w:tcPr>
            <w:tcW w:w="3247" w:type="dxa"/>
            <w:vAlign w:val="center"/>
          </w:tcPr>
          <w:p w:rsidR="001C7A29" w:rsidRPr="00EF1141" w:rsidRDefault="001C7A29">
            <w:pPr>
              <w:jc w:val="center"/>
              <w:rPr>
                <w:rFonts w:ascii="Sylfaen" w:hAnsi="Sylfaen"/>
                <w:sz w:val="20"/>
                <w:szCs w:val="20"/>
                <w:lang w:val="ka-GE" w:eastAsia="en-US"/>
              </w:rPr>
            </w:pPr>
            <w:r w:rsidRPr="00EF1141">
              <w:rPr>
                <w:rFonts w:ascii="Sylfaen" w:hAnsi="Sylfaen"/>
                <w:sz w:val="20"/>
                <w:szCs w:val="20"/>
                <w:lang w:val="ka-GE" w:eastAsia="en-US"/>
              </w:rPr>
              <w:t>„---------------------„</w:t>
            </w:r>
          </w:p>
        </w:tc>
      </w:tr>
    </w:tbl>
    <w:p w:rsidR="001C7A29" w:rsidRDefault="001C7A29">
      <w:pPr>
        <w:rPr>
          <w:rFonts w:ascii="Sylfaen" w:hAnsi="Sylfaen"/>
          <w:b/>
          <w:sz w:val="22"/>
          <w:szCs w:val="22"/>
          <w:lang w:val="ka-GE" w:eastAsia="en-US"/>
        </w:rPr>
      </w:pPr>
    </w:p>
    <w:p w:rsidR="005B762A" w:rsidRPr="00EF1141" w:rsidRDefault="005B762A">
      <w:pPr>
        <w:rPr>
          <w:rFonts w:ascii="Sylfaen" w:hAnsi="Sylfaen"/>
          <w:b/>
          <w:sz w:val="22"/>
          <w:szCs w:val="22"/>
          <w:lang w:val="ka-GE" w:eastAsia="en-US"/>
        </w:rPr>
      </w:pPr>
    </w:p>
    <w:tbl>
      <w:tblPr>
        <w:tblW w:w="0" w:type="auto"/>
        <w:tblInd w:w="0" w:type="dxa"/>
        <w:tblLayout w:type="fixed"/>
        <w:tblLook w:val="0000" w:firstRow="0" w:lastRow="0" w:firstColumn="0" w:lastColumn="0" w:noHBand="0" w:noVBand="0"/>
      </w:tblPr>
      <w:tblGrid>
        <w:gridCol w:w="8062"/>
        <w:gridCol w:w="6163"/>
      </w:tblGrid>
      <w:tr w:rsidR="00456D80" w:rsidRPr="00EF1141" w:rsidTr="00571C8D">
        <w:trPr>
          <w:trHeight w:val="2639"/>
        </w:trPr>
        <w:tc>
          <w:tcPr>
            <w:tcW w:w="8062" w:type="dxa"/>
          </w:tcPr>
          <w:tbl>
            <w:tblPr>
              <w:tblpPr w:leftFromText="180" w:rightFromText="180" w:horzAnchor="margin" w:tblpY="450"/>
              <w:tblOverlap w:val="never"/>
              <w:tblW w:w="8795" w:type="dxa"/>
              <w:tblInd w:w="0" w:type="dxa"/>
              <w:tblLayout w:type="fixed"/>
              <w:tblLook w:val="0000" w:firstRow="0" w:lastRow="0" w:firstColumn="0" w:lastColumn="0" w:noHBand="0" w:noVBand="0"/>
            </w:tblPr>
            <w:tblGrid>
              <w:gridCol w:w="4984"/>
              <w:gridCol w:w="3811"/>
            </w:tblGrid>
            <w:tr w:rsidR="005B762A" w:rsidRPr="00EF1141" w:rsidTr="005B762A">
              <w:trPr>
                <w:trHeight w:val="1538"/>
              </w:trPr>
              <w:tc>
                <w:tcPr>
                  <w:tcW w:w="4984" w:type="dxa"/>
                  <w:vAlign w:val="center"/>
                </w:tcPr>
                <w:p w:rsidR="005B762A" w:rsidRPr="005B762A" w:rsidRDefault="005B762A" w:rsidP="005B762A">
                  <w:pPr>
                    <w:spacing w:before="120" w:after="120" w:line="276" w:lineRule="auto"/>
                    <w:rPr>
                      <w:rFonts w:ascii="Sylfaen" w:eastAsia="Calibri" w:hAnsi="Sylfaen" w:cs="Sylfaen"/>
                      <w:sz w:val="22"/>
                      <w:szCs w:val="22"/>
                      <w:lang w:val="ka-GE" w:eastAsia="en-US"/>
                    </w:rPr>
                  </w:pPr>
                  <w:r w:rsidRPr="005B762A">
                    <w:rPr>
                      <w:rFonts w:ascii="Sylfaen" w:eastAsia="Calibri" w:hAnsi="Sylfaen" w:cs="Sylfaen"/>
                      <w:sz w:val="22"/>
                      <w:szCs w:val="22"/>
                      <w:lang w:val="ka-GE" w:eastAsia="en-US"/>
                    </w:rPr>
                    <w:t>სს „საქართველოს რკინიგზის“ კორპორატიული მართვის დეპარტამენტის უფროსი</w:t>
                  </w:r>
                  <w:r>
                    <w:rPr>
                      <w:rFonts w:ascii="Sylfaen" w:eastAsia="Calibri" w:hAnsi="Sylfaen" w:cs="Sylfaen"/>
                      <w:sz w:val="22"/>
                      <w:szCs w:val="22"/>
                      <w:lang w:val="en-US" w:eastAsia="en-US"/>
                    </w:rPr>
                    <w:t xml:space="preserve">:                             </w:t>
                  </w:r>
                  <w:r>
                    <w:rPr>
                      <w:rFonts w:ascii="Sylfaen" w:eastAsia="Calibri" w:hAnsi="Sylfaen" w:cs="Sylfaen"/>
                      <w:sz w:val="22"/>
                      <w:szCs w:val="22"/>
                      <w:lang w:val="ka-GE" w:eastAsia="en-US"/>
                    </w:rPr>
                    <w:t>ნ. ჯორბენაძე</w:t>
                  </w:r>
                </w:p>
                <w:p w:rsidR="005B762A" w:rsidRPr="00EF1141" w:rsidRDefault="005B762A" w:rsidP="005B762A">
                  <w:pPr>
                    <w:spacing w:before="120" w:after="120" w:line="276" w:lineRule="auto"/>
                    <w:rPr>
                      <w:rFonts w:ascii="Sylfaen" w:eastAsia="Calibri" w:hAnsi="Sylfaen" w:cs="Sylfaen"/>
                      <w:sz w:val="20"/>
                      <w:szCs w:val="20"/>
                      <w:highlight w:val="yellow"/>
                      <w:lang w:val="ka-GE" w:eastAsia="en-US"/>
                    </w:rPr>
                  </w:pPr>
                </w:p>
                <w:p w:rsidR="005B762A" w:rsidRPr="00EF1141" w:rsidRDefault="005B762A" w:rsidP="005B762A">
                  <w:pPr>
                    <w:spacing w:before="120" w:after="120" w:line="276" w:lineRule="auto"/>
                    <w:rPr>
                      <w:rFonts w:ascii="Sylfaen" w:hAnsi="Sylfaen"/>
                      <w:sz w:val="22"/>
                      <w:szCs w:val="22"/>
                      <w:highlight w:val="yellow"/>
                      <w:lang w:val="ka-GE"/>
                    </w:rPr>
                  </w:pPr>
                </w:p>
              </w:tc>
              <w:tc>
                <w:tcPr>
                  <w:tcW w:w="3811" w:type="dxa"/>
                </w:tcPr>
                <w:p w:rsidR="005B762A" w:rsidRPr="00EF1141" w:rsidRDefault="005B762A" w:rsidP="005B762A">
                  <w:pPr>
                    <w:spacing w:before="120" w:after="120" w:line="276" w:lineRule="auto"/>
                    <w:rPr>
                      <w:rFonts w:ascii="Sylfaen" w:eastAsia="Calibri" w:hAnsi="Sylfaen" w:cs="Sylfaen"/>
                      <w:sz w:val="22"/>
                      <w:szCs w:val="20"/>
                      <w:lang w:val="ka-GE" w:eastAsia="en-US"/>
                    </w:rPr>
                  </w:pPr>
                </w:p>
                <w:p w:rsidR="005B762A" w:rsidRPr="00EF1141" w:rsidRDefault="005B762A" w:rsidP="005B762A">
                  <w:pPr>
                    <w:spacing w:before="120" w:after="120" w:line="276" w:lineRule="auto"/>
                    <w:jc w:val="center"/>
                    <w:rPr>
                      <w:rFonts w:ascii="Sylfaen" w:eastAsia="Calibri" w:hAnsi="Sylfaen" w:cs="Sylfaen"/>
                      <w:sz w:val="22"/>
                      <w:szCs w:val="22"/>
                      <w:lang w:val="ka-GE" w:eastAsia="en-US"/>
                    </w:rPr>
                  </w:pPr>
                </w:p>
                <w:p w:rsidR="005B762A" w:rsidRPr="00EF1141" w:rsidRDefault="005B762A" w:rsidP="005B762A">
                  <w:pPr>
                    <w:jc w:val="right"/>
                    <w:rPr>
                      <w:rFonts w:ascii="Sylfaen" w:hAnsi="Sylfaen"/>
                      <w:sz w:val="22"/>
                      <w:szCs w:val="22"/>
                      <w:lang w:val="ka-GE"/>
                    </w:rPr>
                  </w:pPr>
                  <w:r w:rsidRPr="00EF1141">
                    <w:rPr>
                      <w:rFonts w:ascii="Sylfaen" w:eastAsia="Calibri" w:hAnsi="Sylfaen"/>
                      <w:sz w:val="22"/>
                      <w:szCs w:val="20"/>
                      <w:lang w:val="ka-GE" w:eastAsia="en-US"/>
                    </w:rPr>
                    <w:t>20</w:t>
                  </w:r>
                  <w:r w:rsidRPr="00EF1141">
                    <w:rPr>
                      <w:rFonts w:ascii="Sylfaen" w:eastAsia="Calibri" w:hAnsi="Sylfaen"/>
                      <w:sz w:val="22"/>
                      <w:szCs w:val="20"/>
                      <w:lang w:val="en-US" w:eastAsia="en-US"/>
                    </w:rPr>
                    <w:t>21</w:t>
                  </w:r>
                  <w:r w:rsidRPr="00EF1141">
                    <w:rPr>
                      <w:rFonts w:ascii="Sylfaen" w:eastAsia="Calibri" w:hAnsi="Sylfaen" w:cs="Sylfaen"/>
                      <w:sz w:val="22"/>
                      <w:szCs w:val="20"/>
                      <w:lang w:val="ka-GE" w:eastAsia="en-US"/>
                    </w:rPr>
                    <w:t>წ</w:t>
                  </w:r>
                  <w:r w:rsidRPr="00EF1141">
                    <w:rPr>
                      <w:rFonts w:ascii="Sylfaen" w:eastAsia="Calibri" w:hAnsi="Sylfaen"/>
                      <w:sz w:val="22"/>
                      <w:szCs w:val="20"/>
                      <w:lang w:val="ka-GE" w:eastAsia="en-US"/>
                    </w:rPr>
                    <w:t>.</w:t>
                  </w:r>
                </w:p>
              </w:tc>
            </w:tr>
          </w:tbl>
          <w:p w:rsidR="00456D80" w:rsidRPr="00EF1141" w:rsidRDefault="00456D80" w:rsidP="009C5534">
            <w:pPr>
              <w:spacing w:before="120" w:after="120" w:line="276" w:lineRule="auto"/>
              <w:jc w:val="center"/>
              <w:rPr>
                <w:rFonts w:ascii="Sylfaen" w:eastAsia="Calibri" w:hAnsi="Sylfaen" w:cs="Sylfaen"/>
                <w:sz w:val="20"/>
                <w:szCs w:val="20"/>
                <w:lang w:val="ka-GE" w:eastAsia="en-US"/>
              </w:rPr>
            </w:pPr>
          </w:p>
          <w:p w:rsidR="00456D80" w:rsidRPr="00EF1141" w:rsidRDefault="00456D80" w:rsidP="009C5534">
            <w:pPr>
              <w:spacing w:before="120" w:after="120" w:line="276" w:lineRule="auto"/>
              <w:jc w:val="center"/>
              <w:rPr>
                <w:rFonts w:ascii="Sylfaen" w:hAnsi="Sylfaen"/>
                <w:sz w:val="22"/>
                <w:szCs w:val="22"/>
                <w:lang w:val="ka-GE"/>
              </w:rPr>
            </w:pPr>
          </w:p>
        </w:tc>
        <w:tc>
          <w:tcPr>
            <w:tcW w:w="6163" w:type="dxa"/>
          </w:tcPr>
          <w:p w:rsidR="00456D80" w:rsidRPr="00EF1141" w:rsidRDefault="00456D80" w:rsidP="009C5534">
            <w:pPr>
              <w:spacing w:before="120" w:after="120" w:line="276" w:lineRule="auto"/>
              <w:rPr>
                <w:rFonts w:ascii="Sylfaen" w:eastAsia="Calibri" w:hAnsi="Sylfaen" w:cs="Sylfaen"/>
                <w:sz w:val="22"/>
                <w:szCs w:val="20"/>
                <w:lang w:val="ka-GE" w:eastAsia="en-US"/>
              </w:rPr>
            </w:pPr>
          </w:p>
          <w:p w:rsidR="00456D80" w:rsidRDefault="00456D80" w:rsidP="009C5534">
            <w:pPr>
              <w:spacing w:before="120" w:after="120" w:line="276" w:lineRule="auto"/>
              <w:jc w:val="center"/>
              <w:rPr>
                <w:rFonts w:ascii="Sylfaen" w:eastAsia="Calibri" w:hAnsi="Sylfaen" w:cs="Sylfaen"/>
                <w:sz w:val="22"/>
                <w:szCs w:val="22"/>
                <w:lang w:val="ka-GE" w:eastAsia="en-US"/>
              </w:rPr>
            </w:pPr>
          </w:p>
          <w:p w:rsidR="005B762A" w:rsidRDefault="005B762A" w:rsidP="009C5534">
            <w:pPr>
              <w:spacing w:before="120" w:after="120" w:line="276" w:lineRule="auto"/>
              <w:jc w:val="center"/>
              <w:rPr>
                <w:rFonts w:ascii="Sylfaen" w:eastAsia="Calibri" w:hAnsi="Sylfaen" w:cs="Sylfaen"/>
                <w:sz w:val="22"/>
                <w:szCs w:val="22"/>
                <w:lang w:val="ka-GE" w:eastAsia="en-US"/>
              </w:rPr>
            </w:pPr>
          </w:p>
          <w:p w:rsidR="005B762A" w:rsidRPr="00EF1141" w:rsidRDefault="005B762A" w:rsidP="009C5534">
            <w:pPr>
              <w:spacing w:before="120" w:after="120" w:line="276" w:lineRule="auto"/>
              <w:jc w:val="center"/>
              <w:rPr>
                <w:rFonts w:ascii="Sylfaen" w:eastAsia="Calibri" w:hAnsi="Sylfaen" w:cs="Sylfaen"/>
                <w:sz w:val="22"/>
                <w:szCs w:val="22"/>
                <w:lang w:val="ka-GE" w:eastAsia="en-US"/>
              </w:rPr>
            </w:pPr>
          </w:p>
          <w:p w:rsidR="00456D80" w:rsidRPr="00EF1141" w:rsidRDefault="00456D80" w:rsidP="00611330">
            <w:pPr>
              <w:jc w:val="right"/>
              <w:rPr>
                <w:rFonts w:ascii="Sylfaen" w:hAnsi="Sylfaen"/>
                <w:sz w:val="22"/>
                <w:szCs w:val="22"/>
                <w:lang w:val="ka-GE"/>
              </w:rPr>
            </w:pPr>
            <w:r w:rsidRPr="00EF1141">
              <w:rPr>
                <w:rFonts w:ascii="Sylfaen" w:eastAsia="Calibri" w:hAnsi="Sylfaen"/>
                <w:sz w:val="22"/>
                <w:szCs w:val="20"/>
                <w:lang w:val="ka-GE" w:eastAsia="en-US"/>
              </w:rPr>
              <w:t>"_____" ________ 20</w:t>
            </w:r>
            <w:r w:rsidR="00571C8D" w:rsidRPr="00EF1141">
              <w:rPr>
                <w:rFonts w:ascii="Sylfaen" w:eastAsia="Calibri" w:hAnsi="Sylfaen"/>
                <w:sz w:val="22"/>
                <w:szCs w:val="20"/>
                <w:lang w:val="ka-GE" w:eastAsia="en-US"/>
              </w:rPr>
              <w:t>2</w:t>
            </w:r>
            <w:r w:rsidR="00611330">
              <w:rPr>
                <w:rFonts w:ascii="Sylfaen" w:eastAsia="Calibri" w:hAnsi="Sylfaen"/>
                <w:sz w:val="22"/>
                <w:szCs w:val="20"/>
                <w:lang w:val="en-US" w:eastAsia="en-US"/>
              </w:rPr>
              <w:t>2</w:t>
            </w:r>
            <w:r w:rsidRPr="00EF1141">
              <w:rPr>
                <w:rFonts w:ascii="Sylfaen" w:eastAsia="Calibri" w:hAnsi="Sylfaen"/>
                <w:sz w:val="22"/>
                <w:szCs w:val="20"/>
                <w:lang w:val="ka-GE" w:eastAsia="en-US"/>
              </w:rPr>
              <w:t xml:space="preserve"> </w:t>
            </w:r>
            <w:r w:rsidRPr="00EF1141">
              <w:rPr>
                <w:rFonts w:ascii="Sylfaen" w:eastAsia="Calibri" w:hAnsi="Sylfaen" w:cs="Sylfaen"/>
                <w:sz w:val="22"/>
                <w:szCs w:val="20"/>
                <w:lang w:val="ka-GE" w:eastAsia="en-US"/>
              </w:rPr>
              <w:t>წ</w:t>
            </w:r>
            <w:r w:rsidRPr="00EF1141">
              <w:rPr>
                <w:rFonts w:ascii="Sylfaen" w:eastAsia="Calibri" w:hAnsi="Sylfaen"/>
                <w:sz w:val="22"/>
                <w:szCs w:val="20"/>
                <w:lang w:val="ka-GE" w:eastAsia="en-US"/>
              </w:rPr>
              <w:t>.</w:t>
            </w:r>
          </w:p>
        </w:tc>
      </w:tr>
    </w:tbl>
    <w:p w:rsidR="00BF230E" w:rsidRPr="00EF1141" w:rsidRDefault="00BF230E" w:rsidP="000F5A13">
      <w:pPr>
        <w:ind w:left="360"/>
        <w:rPr>
          <w:rFonts w:ascii="Sylfaen" w:hAnsi="Sylfaen"/>
          <w:bCs/>
          <w:lang w:val="ka-GE"/>
        </w:rPr>
      </w:pPr>
    </w:p>
    <w:p w:rsidR="000F5A13" w:rsidRPr="00EF1141" w:rsidRDefault="000F5A13" w:rsidP="000F5A13">
      <w:pPr>
        <w:jc w:val="both"/>
        <w:rPr>
          <w:rFonts w:ascii="Sylfaen" w:hAnsi="Sylfaen"/>
          <w:bCs/>
          <w:lang w:val="ka-GE"/>
        </w:rPr>
        <w:sectPr w:rsidR="000F5A13" w:rsidRPr="00EF1141" w:rsidSect="00BF230E">
          <w:pgSz w:w="16838" w:h="11906" w:orient="landscape"/>
          <w:pgMar w:top="1134" w:right="1140" w:bottom="1134" w:left="1140" w:header="720" w:footer="720" w:gutter="0"/>
          <w:cols w:space="720"/>
          <w:titlePg/>
          <w:docGrid w:linePitch="360"/>
        </w:sectPr>
      </w:pPr>
    </w:p>
    <w:p w:rsidR="001C7A29" w:rsidRPr="00EF1141" w:rsidRDefault="001C7A29" w:rsidP="002E2152">
      <w:pPr>
        <w:pStyle w:val="Heading1numbered"/>
        <w:tabs>
          <w:tab w:val="clear" w:pos="1440"/>
        </w:tabs>
        <w:ind w:left="0" w:firstLine="0"/>
      </w:pPr>
      <w:bookmarkStart w:id="41" w:name="_Toc206233415"/>
      <w:bookmarkStart w:id="42" w:name="_Toc253495223"/>
      <w:bookmarkStart w:id="43" w:name="_Toc82011588"/>
      <w:r w:rsidRPr="00EF1141">
        <w:lastRenderedPageBreak/>
        <w:t>გამოყენებული ლიტერატურა</w:t>
      </w:r>
      <w:bookmarkEnd w:id="41"/>
      <w:bookmarkEnd w:id="42"/>
      <w:bookmarkEnd w:id="43"/>
    </w:p>
    <w:p w:rsidR="00CE27BF" w:rsidRPr="00EF1141" w:rsidRDefault="00CE27BF" w:rsidP="00CE27BF">
      <w:pPr>
        <w:numPr>
          <w:ilvl w:val="1"/>
          <w:numId w:val="12"/>
        </w:numPr>
        <w:tabs>
          <w:tab w:val="clear" w:pos="1440"/>
          <w:tab w:val="num" w:pos="360"/>
        </w:tabs>
        <w:spacing w:before="120" w:after="120"/>
        <w:ind w:left="360"/>
        <w:rPr>
          <w:rFonts w:ascii="Sylfaen" w:hAnsi="Sylfaen"/>
          <w:sz w:val="22"/>
          <w:szCs w:val="22"/>
          <w:lang w:val="ka-GE" w:eastAsia="en-US"/>
        </w:rPr>
      </w:pP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კანონი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გარემოს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დაცვის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შესახებ</w:t>
      </w:r>
      <w:r w:rsidRPr="00EF1141">
        <w:rPr>
          <w:rFonts w:ascii="Sylfaen" w:hAnsi="Sylfaen"/>
          <w:sz w:val="22"/>
          <w:szCs w:val="22"/>
          <w:lang w:val="ka-GE" w:eastAsia="en-US"/>
        </w:rPr>
        <w:t xml:space="preserve">” – </w:t>
      </w:r>
      <w:r w:rsidRPr="00EF1141">
        <w:rPr>
          <w:rFonts w:ascii="Sylfaen" w:hAnsi="Sylfaen" w:cs="Sylfaen"/>
          <w:sz w:val="22"/>
          <w:szCs w:val="22"/>
          <w:lang w:val="ka-GE" w:eastAsia="en-US"/>
        </w:rPr>
        <w:t>თბილისი</w:t>
      </w:r>
      <w:r w:rsidRPr="00EF1141">
        <w:rPr>
          <w:rFonts w:ascii="Sylfaen" w:hAnsi="Sylfaen"/>
          <w:sz w:val="22"/>
          <w:szCs w:val="22"/>
          <w:lang w:val="ka-GE" w:eastAsia="en-US"/>
        </w:rPr>
        <w:t xml:space="preserve"> 1996 </w:t>
      </w:r>
      <w:r w:rsidRPr="00EF1141">
        <w:rPr>
          <w:rFonts w:ascii="Sylfaen" w:hAnsi="Sylfaen" w:cs="Sylfaen"/>
          <w:sz w:val="22"/>
          <w:szCs w:val="22"/>
          <w:lang w:val="ka-GE" w:eastAsia="en-US"/>
        </w:rPr>
        <w:t>წ</w:t>
      </w:r>
      <w:r w:rsidRPr="00EF1141">
        <w:rPr>
          <w:rFonts w:ascii="Sylfaen" w:hAnsi="Sylfaen"/>
          <w:sz w:val="22"/>
          <w:szCs w:val="22"/>
          <w:lang w:val="ka-GE" w:eastAsia="en-US"/>
        </w:rPr>
        <w:t>;</w:t>
      </w:r>
    </w:p>
    <w:p w:rsidR="00CE27BF" w:rsidRPr="00EF1141" w:rsidRDefault="00CE27BF" w:rsidP="00CE27BF">
      <w:pPr>
        <w:numPr>
          <w:ilvl w:val="1"/>
          <w:numId w:val="12"/>
        </w:numPr>
        <w:tabs>
          <w:tab w:val="clear" w:pos="1440"/>
          <w:tab w:val="num" w:pos="360"/>
        </w:tabs>
        <w:spacing w:before="120" w:after="120"/>
        <w:ind w:left="360"/>
        <w:rPr>
          <w:rFonts w:ascii="Sylfaen" w:hAnsi="Sylfaen"/>
          <w:sz w:val="22"/>
          <w:szCs w:val="22"/>
          <w:lang w:val="ka-GE" w:eastAsia="en-US"/>
        </w:rPr>
      </w:pP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კანონი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წყლის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შესახებ</w:t>
      </w:r>
      <w:r w:rsidRPr="00EF1141">
        <w:rPr>
          <w:rFonts w:ascii="Sylfaen" w:hAnsi="Sylfaen"/>
          <w:sz w:val="22"/>
          <w:szCs w:val="22"/>
          <w:lang w:val="ka-GE" w:eastAsia="en-US"/>
        </w:rPr>
        <w:t xml:space="preserve">” – </w:t>
      </w:r>
      <w:r w:rsidRPr="00EF1141">
        <w:rPr>
          <w:rFonts w:ascii="Sylfaen" w:hAnsi="Sylfaen" w:cs="Sylfaen"/>
          <w:sz w:val="22"/>
          <w:szCs w:val="22"/>
          <w:lang w:val="ka-GE" w:eastAsia="en-US"/>
        </w:rPr>
        <w:t>თბილისი</w:t>
      </w:r>
      <w:r w:rsidRPr="00EF1141">
        <w:rPr>
          <w:rFonts w:ascii="Sylfaen" w:hAnsi="Sylfaen"/>
          <w:sz w:val="22"/>
          <w:szCs w:val="22"/>
          <w:lang w:val="ka-GE" w:eastAsia="en-US"/>
        </w:rPr>
        <w:t xml:space="preserve"> 1997 </w:t>
      </w:r>
      <w:r w:rsidRPr="00EF1141">
        <w:rPr>
          <w:rFonts w:ascii="Sylfaen" w:hAnsi="Sylfaen" w:cs="Sylfaen"/>
          <w:sz w:val="22"/>
          <w:szCs w:val="22"/>
          <w:lang w:val="ka-GE" w:eastAsia="en-US"/>
        </w:rPr>
        <w:t>წ</w:t>
      </w:r>
      <w:r w:rsidRPr="00EF1141">
        <w:rPr>
          <w:rFonts w:ascii="Sylfaen" w:hAnsi="Sylfaen"/>
          <w:sz w:val="22"/>
          <w:szCs w:val="22"/>
          <w:lang w:val="ka-GE" w:eastAsia="en-US"/>
        </w:rPr>
        <w:t>;</w:t>
      </w:r>
    </w:p>
    <w:p w:rsidR="00CE27BF" w:rsidRPr="00EF1141" w:rsidRDefault="00CE27BF" w:rsidP="00CE27BF">
      <w:pPr>
        <w:numPr>
          <w:ilvl w:val="1"/>
          <w:numId w:val="12"/>
        </w:numPr>
        <w:tabs>
          <w:tab w:val="clear" w:pos="1440"/>
          <w:tab w:val="num" w:pos="360"/>
        </w:tabs>
        <w:spacing w:before="120" w:after="120"/>
        <w:ind w:left="360"/>
        <w:rPr>
          <w:rFonts w:ascii="Sylfaen" w:hAnsi="Sylfaen"/>
          <w:sz w:val="22"/>
          <w:szCs w:val="22"/>
          <w:lang w:val="ka-GE" w:eastAsia="en-US"/>
        </w:rPr>
      </w:pP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მთავრობის</w:t>
      </w:r>
      <w:r w:rsidRPr="00EF1141">
        <w:rPr>
          <w:rFonts w:ascii="Sylfaen" w:hAnsi="Sylfaen"/>
          <w:sz w:val="22"/>
          <w:szCs w:val="22"/>
          <w:lang w:val="ka-GE" w:eastAsia="en-US"/>
        </w:rPr>
        <w:t xml:space="preserve"> 2013 </w:t>
      </w:r>
      <w:r w:rsidRPr="00EF1141">
        <w:rPr>
          <w:rFonts w:ascii="Sylfaen" w:hAnsi="Sylfaen" w:cs="Sylfaen"/>
          <w:sz w:val="22"/>
          <w:szCs w:val="22"/>
          <w:lang w:val="ka-GE" w:eastAsia="en-US"/>
        </w:rPr>
        <w:t>წლის</w:t>
      </w:r>
      <w:r w:rsidRPr="00EF1141">
        <w:rPr>
          <w:rFonts w:ascii="Sylfaen" w:hAnsi="Sylfaen"/>
          <w:sz w:val="22"/>
          <w:szCs w:val="22"/>
          <w:lang w:val="ka-GE" w:eastAsia="en-US"/>
        </w:rPr>
        <w:t xml:space="preserve"> 31 </w:t>
      </w:r>
      <w:r w:rsidRPr="00EF1141">
        <w:rPr>
          <w:rFonts w:ascii="Sylfaen" w:hAnsi="Sylfaen" w:cs="Sylfaen"/>
          <w:sz w:val="22"/>
          <w:szCs w:val="22"/>
          <w:lang w:val="ka-GE" w:eastAsia="en-US"/>
        </w:rPr>
        <w:t>დეკემბრის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დადგენილება</w:t>
      </w:r>
      <w:r w:rsidRPr="00EF1141">
        <w:rPr>
          <w:rFonts w:ascii="Sylfaen" w:hAnsi="Sylfaen"/>
          <w:sz w:val="22"/>
          <w:szCs w:val="22"/>
          <w:lang w:val="ka-GE" w:eastAsia="en-US"/>
        </w:rPr>
        <w:t xml:space="preserve"> №425. </w:t>
      </w:r>
      <w:r w:rsidRPr="00EF1141">
        <w:rPr>
          <w:rFonts w:ascii="Sylfaen" w:hAnsi="Sylfaen" w:cs="Sylfaen"/>
          <w:sz w:val="22"/>
          <w:szCs w:val="22"/>
          <w:lang w:val="ka-GE" w:eastAsia="en-US"/>
        </w:rPr>
        <w:t>ტექნიკური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რეგლამენტი</w:t>
      </w:r>
      <w:r w:rsidRPr="00EF1141">
        <w:rPr>
          <w:rFonts w:ascii="Sylfaen" w:hAnsi="Sylfaen"/>
          <w:sz w:val="22"/>
          <w:szCs w:val="22"/>
          <w:lang w:val="ka-GE" w:eastAsia="en-US"/>
        </w:rPr>
        <w:t xml:space="preserve"> - „</w:t>
      </w: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ზედაპირული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წყლების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დაბინძურებისაგან</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დაცვის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შესახებ</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ტექნიკური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რეგლამენტის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დამტკიცების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თაობაზე</w:t>
      </w:r>
      <w:r w:rsidRPr="00EF1141">
        <w:rPr>
          <w:rFonts w:ascii="Sylfaen" w:hAnsi="Sylfaen"/>
          <w:sz w:val="22"/>
          <w:szCs w:val="22"/>
          <w:lang w:val="ka-GE" w:eastAsia="en-US"/>
        </w:rPr>
        <w:t>;</w:t>
      </w:r>
    </w:p>
    <w:p w:rsidR="001C7A29" w:rsidRPr="00EF1141" w:rsidRDefault="00CE27BF" w:rsidP="00CE27BF">
      <w:pPr>
        <w:numPr>
          <w:ilvl w:val="1"/>
          <w:numId w:val="12"/>
        </w:numPr>
        <w:tabs>
          <w:tab w:val="clear" w:pos="1440"/>
          <w:tab w:val="num" w:pos="360"/>
        </w:tabs>
        <w:spacing w:before="120" w:after="120"/>
        <w:ind w:left="360"/>
        <w:rPr>
          <w:rFonts w:ascii="Sylfaen" w:hAnsi="Sylfaen"/>
          <w:sz w:val="22"/>
          <w:szCs w:val="22"/>
          <w:lang w:val="ka-GE" w:eastAsia="en-US"/>
        </w:rPr>
      </w:pP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მთავრობის</w:t>
      </w:r>
      <w:r w:rsidRPr="00EF1141">
        <w:rPr>
          <w:rFonts w:ascii="Sylfaen" w:hAnsi="Sylfaen"/>
          <w:sz w:val="22"/>
          <w:szCs w:val="22"/>
          <w:lang w:val="ka-GE" w:eastAsia="en-US"/>
        </w:rPr>
        <w:t xml:space="preserve"> 2013 </w:t>
      </w:r>
      <w:r w:rsidRPr="00EF1141">
        <w:rPr>
          <w:rFonts w:ascii="Sylfaen" w:hAnsi="Sylfaen" w:cs="Sylfaen"/>
          <w:sz w:val="22"/>
          <w:szCs w:val="22"/>
          <w:lang w:val="ka-GE" w:eastAsia="en-US"/>
        </w:rPr>
        <w:t>წლის</w:t>
      </w:r>
      <w:r w:rsidRPr="00EF1141">
        <w:rPr>
          <w:rFonts w:ascii="Sylfaen" w:hAnsi="Sylfaen"/>
          <w:sz w:val="22"/>
          <w:szCs w:val="22"/>
          <w:lang w:val="ka-GE" w:eastAsia="en-US"/>
        </w:rPr>
        <w:t xml:space="preserve"> 31 </w:t>
      </w:r>
      <w:r w:rsidRPr="00EF1141">
        <w:rPr>
          <w:rFonts w:ascii="Sylfaen" w:hAnsi="Sylfaen" w:cs="Sylfaen"/>
          <w:sz w:val="22"/>
          <w:szCs w:val="22"/>
          <w:lang w:val="ka-GE" w:eastAsia="en-US"/>
        </w:rPr>
        <w:t>დეკემბრის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დადგენილება</w:t>
      </w:r>
      <w:r w:rsidRPr="00EF1141">
        <w:rPr>
          <w:rFonts w:ascii="Sylfaen" w:hAnsi="Sylfaen"/>
          <w:sz w:val="22"/>
          <w:szCs w:val="22"/>
          <w:lang w:val="ka-GE" w:eastAsia="en-US"/>
        </w:rPr>
        <w:t xml:space="preserve"> №414. </w:t>
      </w:r>
      <w:r w:rsidRPr="00EF1141">
        <w:rPr>
          <w:rFonts w:ascii="Sylfaen" w:hAnsi="Sylfaen" w:cs="Sylfaen"/>
          <w:sz w:val="22"/>
          <w:szCs w:val="22"/>
          <w:lang w:val="ka-GE" w:eastAsia="en-US"/>
        </w:rPr>
        <w:t>ზედაპირული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წყლის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ობიექტებში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ჩამდინარე</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წყლებთან</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ერთად</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ჩაშვებულ</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დამაბინძურებელ</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ნივთიერებათა</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ზღვრულად</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დასაშვები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ჩაშვების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ზდჩ</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ნორმების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გაანგარიშების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შესახებ</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ტექნიკური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რეგლამენტის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დამტკიცების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თაობაზე</w:t>
      </w:r>
      <w:r w:rsidRPr="00EF1141">
        <w:rPr>
          <w:rFonts w:ascii="Sylfaen" w:hAnsi="Sylfaen"/>
          <w:sz w:val="22"/>
          <w:szCs w:val="22"/>
          <w:lang w:val="ka-GE" w:eastAsia="en-US"/>
        </w:rPr>
        <w:t>.</w:t>
      </w:r>
    </w:p>
    <w:p w:rsidR="001C7A29" w:rsidRPr="00EF1141" w:rsidRDefault="001C7A29">
      <w:pPr>
        <w:tabs>
          <w:tab w:val="left" w:pos="1240"/>
        </w:tabs>
        <w:jc w:val="center"/>
        <w:rPr>
          <w:rFonts w:ascii="Sylfaen" w:hAnsi="Sylfaen"/>
          <w:lang w:val="ka-GE" w:eastAsia="en-US"/>
        </w:rPr>
      </w:pPr>
    </w:p>
    <w:p w:rsidR="001C7A29" w:rsidRPr="00EF1141" w:rsidRDefault="001C7A29">
      <w:pPr>
        <w:tabs>
          <w:tab w:val="left" w:pos="1240"/>
        </w:tabs>
        <w:jc w:val="center"/>
        <w:rPr>
          <w:rFonts w:ascii="Sylfaen" w:hAnsi="Sylfaen"/>
          <w:lang w:val="ka-GE" w:eastAsia="en-US"/>
        </w:rPr>
      </w:pPr>
    </w:p>
    <w:p w:rsidR="001C7A29" w:rsidRPr="00EF1141" w:rsidRDefault="001C7A29">
      <w:pPr>
        <w:tabs>
          <w:tab w:val="left" w:pos="1240"/>
        </w:tabs>
        <w:jc w:val="center"/>
        <w:rPr>
          <w:rFonts w:ascii="Sylfaen" w:hAnsi="Sylfaen"/>
          <w:lang w:val="ka-GE" w:eastAsia="en-US"/>
        </w:rPr>
      </w:pPr>
    </w:p>
    <w:p w:rsidR="001C7A29" w:rsidRPr="00EF1141" w:rsidRDefault="00CE27BF" w:rsidP="003B7DBC">
      <w:pPr>
        <w:pStyle w:val="Heading1numbered"/>
      </w:pPr>
      <w:r w:rsidRPr="00EF1141">
        <w:rPr>
          <w:lang w:eastAsia="en-US"/>
        </w:rPr>
        <w:br w:type="page"/>
      </w:r>
      <w:bookmarkStart w:id="44" w:name="_Toc253495224"/>
      <w:bookmarkStart w:id="45" w:name="_Toc68711368"/>
      <w:bookmarkStart w:id="46" w:name="_Toc82011589"/>
      <w:r w:rsidR="001C7A29" w:rsidRPr="00EF1141">
        <w:lastRenderedPageBreak/>
        <w:t>დანართები</w:t>
      </w:r>
      <w:bookmarkEnd w:id="44"/>
      <w:bookmarkEnd w:id="45"/>
      <w:bookmarkEnd w:id="46"/>
    </w:p>
    <w:p w:rsidR="001C7A29" w:rsidRPr="00EF1141" w:rsidRDefault="00B15697" w:rsidP="003B7DBC">
      <w:pPr>
        <w:pStyle w:val="Heading2"/>
        <w:rPr>
          <w:lang w:val="ka-GE"/>
        </w:rPr>
      </w:pPr>
      <w:bookmarkStart w:id="47" w:name="_Toc68711369"/>
      <w:bookmarkStart w:id="48" w:name="_Toc82011590"/>
      <w:r w:rsidRPr="00EF1141">
        <w:rPr>
          <w:lang w:val="ka-GE"/>
        </w:rPr>
        <w:t>დანართი N1  მდ. ზვარულას წყლის ლაბორატორიული კვლევის ოქმი</w:t>
      </w:r>
      <w:bookmarkEnd w:id="47"/>
      <w:bookmarkEnd w:id="48"/>
    </w:p>
    <w:p w:rsidR="001C7A29" w:rsidRPr="00EF1141" w:rsidRDefault="00431344" w:rsidP="00F2725D">
      <w:pPr>
        <w:jc w:val="center"/>
        <w:rPr>
          <w:rFonts w:ascii="Sylfaen" w:hAnsi="Sylfaen"/>
          <w:lang w:val="ka-GE"/>
        </w:rPr>
      </w:pPr>
      <w:r w:rsidRPr="00EF1141">
        <w:rPr>
          <w:rFonts w:ascii="Sylfaen" w:hAnsi="Sylfaen"/>
          <w:noProof/>
          <w:lang w:val="ka-GE" w:eastAsia="ka-GE"/>
        </w:rPr>
        <w:drawing>
          <wp:inline distT="0" distB="0" distL="0" distR="0">
            <wp:extent cx="5791200" cy="7178040"/>
            <wp:effectExtent l="0" t="0" r="0" b="3810"/>
            <wp:docPr id="40" name="Picture 40" descr="IMG_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G_0007"/>
                    <pic:cNvPicPr>
                      <a:picLocks noChangeAspect="1" noChangeArrowheads="1"/>
                    </pic:cNvPicPr>
                  </pic:nvPicPr>
                  <pic:blipFill>
                    <a:blip r:embed="rId27" cstate="print">
                      <a:extLst>
                        <a:ext uri="{28A0092B-C50C-407E-A947-70E740481C1C}">
                          <a14:useLocalDpi xmlns:a14="http://schemas.microsoft.com/office/drawing/2010/main" val="0"/>
                        </a:ext>
                      </a:extLst>
                    </a:blip>
                    <a:srcRect t="5104" r="1074"/>
                    <a:stretch>
                      <a:fillRect/>
                    </a:stretch>
                  </pic:blipFill>
                  <pic:spPr bwMode="auto">
                    <a:xfrm>
                      <a:off x="0" y="0"/>
                      <a:ext cx="5791200" cy="7178040"/>
                    </a:xfrm>
                    <a:prstGeom prst="rect">
                      <a:avLst/>
                    </a:prstGeom>
                    <a:noFill/>
                    <a:ln>
                      <a:noFill/>
                    </a:ln>
                  </pic:spPr>
                </pic:pic>
              </a:graphicData>
            </a:graphic>
          </wp:inline>
        </w:drawing>
      </w:r>
    </w:p>
    <w:p w:rsidR="001C7A29" w:rsidRPr="00EF1141" w:rsidRDefault="001C7A29">
      <w:pPr>
        <w:rPr>
          <w:rFonts w:ascii="Sylfaen" w:hAnsi="Sylfaen"/>
          <w:lang w:val="ka-GE"/>
        </w:rPr>
      </w:pPr>
    </w:p>
    <w:p w:rsidR="001C7A29" w:rsidRPr="00EF1141" w:rsidRDefault="001C7A29">
      <w:pPr>
        <w:rPr>
          <w:rFonts w:ascii="Sylfaen" w:hAnsi="Sylfaen"/>
          <w:lang w:val="ka-GE"/>
        </w:rPr>
      </w:pPr>
    </w:p>
    <w:p w:rsidR="001C7A29" w:rsidRPr="00EF1141" w:rsidRDefault="001C7A29">
      <w:pPr>
        <w:rPr>
          <w:rFonts w:ascii="Sylfaen" w:hAnsi="Sylfaen"/>
          <w:lang w:val="ka-GE"/>
        </w:rPr>
      </w:pPr>
    </w:p>
    <w:p w:rsidR="001C7A29" w:rsidRPr="00EF1141" w:rsidRDefault="001C7A29">
      <w:pPr>
        <w:rPr>
          <w:rFonts w:ascii="Sylfaen" w:hAnsi="Sylfaen"/>
          <w:lang w:val="ka-GE"/>
        </w:rPr>
      </w:pPr>
    </w:p>
    <w:p w:rsidR="001C7A29" w:rsidRPr="00EF1141" w:rsidRDefault="001C7A29">
      <w:pPr>
        <w:rPr>
          <w:rFonts w:ascii="Sylfaen" w:hAnsi="Sylfaen"/>
          <w:lang w:val="ka-GE"/>
        </w:rPr>
      </w:pPr>
    </w:p>
    <w:p w:rsidR="001C7A29" w:rsidRPr="00EF1141" w:rsidRDefault="001C7A29">
      <w:pPr>
        <w:rPr>
          <w:rFonts w:ascii="Sylfaen" w:hAnsi="Sylfaen"/>
          <w:lang w:val="ka-GE"/>
        </w:rPr>
        <w:sectPr w:rsidR="001C7A29" w:rsidRPr="00EF1141" w:rsidSect="00571C8D">
          <w:pgSz w:w="11906" w:h="16838"/>
          <w:pgMar w:top="1138" w:right="1138" w:bottom="1138" w:left="1138" w:header="720" w:footer="720" w:gutter="0"/>
          <w:cols w:space="720"/>
          <w:titlePg/>
          <w:docGrid w:linePitch="360"/>
        </w:sectPr>
      </w:pPr>
    </w:p>
    <w:p w:rsidR="00F2725D" w:rsidRPr="00EF1141" w:rsidRDefault="00F2725D" w:rsidP="00571C8D">
      <w:pPr>
        <w:pStyle w:val="Heading2"/>
        <w:spacing w:before="120" w:after="120"/>
        <w:rPr>
          <w:lang w:val="ka-GE"/>
        </w:rPr>
      </w:pPr>
      <w:bookmarkStart w:id="49" w:name="_Toc68711370"/>
      <w:bookmarkStart w:id="50" w:name="_Toc82011591"/>
      <w:r w:rsidRPr="00EF1141">
        <w:rPr>
          <w:lang w:val="ka-GE"/>
        </w:rPr>
        <w:lastRenderedPageBreak/>
        <w:t xml:space="preserve">დანართი N2 </w:t>
      </w:r>
      <w:bookmarkEnd w:id="49"/>
      <w:r w:rsidR="003B7DBC" w:rsidRPr="00EF1141">
        <w:rPr>
          <w:lang w:val="ka-GE"/>
        </w:rPr>
        <w:t>„პად“ ფორმა</w:t>
      </w:r>
      <w:bookmarkEnd w:id="50"/>
    </w:p>
    <w:p w:rsidR="001C7A29" w:rsidRPr="00EF1141" w:rsidRDefault="001C7A29">
      <w:pPr>
        <w:ind w:firstLine="8364"/>
        <w:jc w:val="right"/>
        <w:rPr>
          <w:rFonts w:ascii="Sylfaen" w:hAnsi="Sylfaen"/>
          <w:b/>
          <w:sz w:val="20"/>
          <w:lang w:val="ka-GE"/>
        </w:rPr>
      </w:pPr>
      <w:r w:rsidRPr="00EF1141">
        <w:rPr>
          <w:rFonts w:ascii="Sylfaen" w:hAnsi="Sylfaen"/>
          <w:b/>
          <w:sz w:val="20"/>
          <w:lang w:val="ka-GE"/>
        </w:rPr>
        <w:t>ფორმა “პად-4”</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დამტკიცებულია საქართველოს გარემოსა და ბუნებრივი</w:t>
      </w:r>
    </w:p>
    <w:p w:rsidR="001C7A29" w:rsidRPr="00EF1141" w:rsidRDefault="001C7A29">
      <w:pPr>
        <w:ind w:firstLine="8364"/>
        <w:jc w:val="right"/>
        <w:rPr>
          <w:rFonts w:ascii="Sylfaen" w:hAnsi="Sylfaen"/>
          <w:sz w:val="20"/>
          <w:lang w:val="ka-GE"/>
        </w:rPr>
      </w:pPr>
      <w:r w:rsidRPr="00EF1141">
        <w:rPr>
          <w:rFonts w:ascii="Sylfaen" w:hAnsi="Sylfaen"/>
          <w:sz w:val="20"/>
          <w:lang w:val="ka-GE"/>
        </w:rPr>
        <w:t>რესურსების  დაცვის  სამინისტროს  1998 წლის</w:t>
      </w:r>
    </w:p>
    <w:p w:rsidR="001C7A29" w:rsidRPr="00EF1141" w:rsidRDefault="001C7A29">
      <w:pPr>
        <w:ind w:firstLine="8364"/>
        <w:jc w:val="right"/>
        <w:rPr>
          <w:rFonts w:ascii="Sylfaen" w:hAnsi="Sylfaen"/>
          <w:sz w:val="20"/>
          <w:lang w:val="ka-GE"/>
        </w:rPr>
      </w:pPr>
      <w:r w:rsidRPr="00EF1141">
        <w:rPr>
          <w:rFonts w:ascii="Sylfaen" w:hAnsi="Sylfaen"/>
          <w:sz w:val="20"/>
          <w:lang w:val="ka-GE"/>
        </w:rPr>
        <w:t xml:space="preserve"> “</w:t>
      </w:r>
      <w:r w:rsidRPr="00EF1141">
        <w:rPr>
          <w:rFonts w:ascii="Sylfaen" w:hAnsi="Sylfaen"/>
          <w:sz w:val="20"/>
          <w:u w:val="single"/>
          <w:lang w:val="ka-GE"/>
        </w:rPr>
        <w:t>07</w:t>
      </w:r>
      <w:r w:rsidRPr="00EF1141">
        <w:rPr>
          <w:rFonts w:ascii="Sylfaen" w:hAnsi="Sylfaen"/>
          <w:sz w:val="20"/>
          <w:lang w:val="ka-GE"/>
        </w:rPr>
        <w:t xml:space="preserve">“ </w:t>
      </w:r>
      <w:r w:rsidRPr="00EF1141">
        <w:rPr>
          <w:rFonts w:ascii="Sylfaen" w:hAnsi="Sylfaen"/>
          <w:sz w:val="20"/>
          <w:u w:val="single"/>
          <w:lang w:val="ka-GE"/>
        </w:rPr>
        <w:t>05</w:t>
      </w:r>
      <w:r w:rsidRPr="00EF1141">
        <w:rPr>
          <w:rFonts w:ascii="Sylfaen" w:hAnsi="Sylfaen"/>
          <w:sz w:val="20"/>
          <w:lang w:val="ka-GE"/>
        </w:rPr>
        <w:t xml:space="preserve"> №65  ბრძანებით </w:t>
      </w:r>
    </w:p>
    <w:p w:rsidR="001C7A29" w:rsidRPr="00EF1141" w:rsidRDefault="001C7A29">
      <w:pPr>
        <w:ind w:firstLine="8364"/>
        <w:jc w:val="right"/>
        <w:rPr>
          <w:rFonts w:ascii="Sylfaen" w:hAnsi="Sylfaen"/>
          <w:sz w:val="20"/>
          <w:lang w:val="ka-GE"/>
        </w:rPr>
      </w:pPr>
      <w:r w:rsidRPr="00EF1141">
        <w:rPr>
          <w:rFonts w:ascii="Sylfaen" w:hAnsi="Sylfaen"/>
          <w:sz w:val="20"/>
          <w:lang w:val="ka-GE"/>
        </w:rPr>
        <w:t>საქართველოს სტატისტიკის სახელმწიფო</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დეპარტამენტთან შეთანხმებით (06.04.98)</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საწარმო (ორგანიზაცია)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საამქრო (უბანი)</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წყლის აღრიცხვის პუნქტის დასახელება და მისი ადგილმდებარეობა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წყლის წყაროს (მიმღების) დასახელება და სახეობა</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წყალმზომი ხელსაწყოებით და მოწყობილობებით წყალსარგებლობის აღრიცხვის ჟურნალი</w:t>
      </w:r>
    </w:p>
    <w:p w:rsidR="001C7A29" w:rsidRPr="00EF1141" w:rsidRDefault="001C7A29">
      <w:pPr>
        <w:ind w:firstLine="8364"/>
        <w:jc w:val="right"/>
        <w:rPr>
          <w:rFonts w:ascii="Sylfaen" w:hAnsi="Sylfaen"/>
          <w:sz w:val="20"/>
          <w:lang w:val="ka-GE"/>
        </w:rPr>
      </w:pPr>
      <w:r w:rsidRPr="00EF1141">
        <w:rPr>
          <w:rFonts w:ascii="Sylfaen" w:hAnsi="Sylfaen"/>
          <w:sz w:val="20"/>
          <w:lang w:val="ka-GE"/>
        </w:rPr>
        <w:t>გახსნილია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დახურულია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 xml:space="preserve">ჟურნალი შედგება </w:t>
      </w:r>
      <w:r w:rsidRPr="00EF1141">
        <w:rPr>
          <w:rFonts w:ascii="Sylfaen" w:hAnsi="Sylfaen"/>
          <w:sz w:val="20"/>
          <w:u w:val="single"/>
          <w:lang w:val="ka-GE"/>
        </w:rPr>
        <w:t xml:space="preserve">___________ </w:t>
      </w:r>
      <w:r w:rsidRPr="00EF1141">
        <w:rPr>
          <w:rFonts w:ascii="Sylfaen" w:hAnsi="Sylfaen"/>
          <w:sz w:val="20"/>
          <w:lang w:val="ka-GE"/>
        </w:rPr>
        <w:t>ფურცლისაგან</w:t>
      </w:r>
    </w:p>
    <w:p w:rsidR="001C7A29" w:rsidRPr="00EF1141" w:rsidRDefault="001C7A29">
      <w:pPr>
        <w:jc w:val="both"/>
        <w:rPr>
          <w:rFonts w:ascii="Sylfaen" w:hAnsi="Sylfaen"/>
          <w:sz w:val="20"/>
          <w:lang w:val="ka-GE"/>
        </w:rPr>
      </w:pPr>
      <w:r w:rsidRPr="00EF1141">
        <w:rPr>
          <w:rFonts w:ascii="Sylfaen" w:hAnsi="Sylfaen"/>
          <w:sz w:val="20"/>
          <w:lang w:val="ka-GE"/>
        </w:rPr>
        <w:t>მოცემული ნიმუშის მიხედვით იბეჭდება ჟურნალის ყველა გვერდი</w:t>
      </w:r>
    </w:p>
    <w:p w:rsidR="001C7A29" w:rsidRPr="00EF1141" w:rsidRDefault="001C7A29">
      <w:pPr>
        <w:jc w:val="both"/>
        <w:rPr>
          <w:rFonts w:ascii="Sylfaen" w:hAnsi="Sylfaen"/>
          <w:sz w:val="20"/>
          <w:lang w:val="ka-GE"/>
        </w:rPr>
      </w:pPr>
    </w:p>
    <w:tbl>
      <w:tblPr>
        <w:tblW w:w="0" w:type="auto"/>
        <w:tblInd w:w="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1C7A29" w:rsidRPr="00EF1141">
        <w:tc>
          <w:tcPr>
            <w:tcW w:w="2093" w:type="dxa"/>
            <w:tcBorders>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ხარჯმზომის ახალი მაჩვენებლები</w:t>
            </w:r>
          </w:p>
        </w:tc>
        <w:tc>
          <w:tcPr>
            <w:tcW w:w="3315" w:type="dxa"/>
            <w:tcBorders>
              <w:left w:val="nil"/>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წყლის ხარჯი,</w:t>
            </w:r>
          </w:p>
          <w:p w:rsidR="001C7A29" w:rsidRPr="00EF1141" w:rsidRDefault="001C7A29">
            <w:pPr>
              <w:jc w:val="center"/>
              <w:rPr>
                <w:rFonts w:ascii="Sylfaen" w:hAnsi="Sylfaen"/>
                <w:b/>
                <w:sz w:val="20"/>
                <w:lang w:val="ka-GE"/>
              </w:rPr>
            </w:pPr>
            <w:r w:rsidRPr="00EF1141">
              <w:rPr>
                <w:rFonts w:ascii="Sylfaen" w:hAnsi="Sylfaen"/>
                <w:b/>
                <w:sz w:val="20"/>
                <w:lang w:val="ka-GE"/>
              </w:rPr>
              <w:t>მ</w:t>
            </w:r>
            <w:r w:rsidRPr="00EF1141">
              <w:rPr>
                <w:rFonts w:ascii="Sylfaen" w:hAnsi="Sylfaen"/>
                <w:b/>
                <w:sz w:val="20"/>
                <w:vertAlign w:val="superscript"/>
                <w:lang w:val="ka-GE"/>
              </w:rPr>
              <w:t>3</w:t>
            </w:r>
            <w:r w:rsidRPr="00EF1141">
              <w:rPr>
                <w:rFonts w:ascii="Sylfaen" w:hAnsi="Sylfaen"/>
                <w:b/>
                <w:sz w:val="20"/>
                <w:lang w:val="ka-GE"/>
              </w:rPr>
              <w:t>/დღ, ათასი მ</w:t>
            </w:r>
            <w:r w:rsidRPr="00EF1141">
              <w:rPr>
                <w:rFonts w:ascii="Sylfaen" w:hAnsi="Sylfaen"/>
                <w:b/>
                <w:sz w:val="20"/>
                <w:vertAlign w:val="superscript"/>
                <w:lang w:val="ka-GE"/>
              </w:rPr>
              <w:t>3</w:t>
            </w:r>
            <w:r w:rsidRPr="00EF1141">
              <w:rPr>
                <w:rFonts w:ascii="Sylfaen" w:hAnsi="Sylfaen"/>
                <w:b/>
                <w:sz w:val="20"/>
                <w:lang w:val="ka-GE"/>
              </w:rPr>
              <w:t>/თვე</w:t>
            </w:r>
          </w:p>
        </w:tc>
        <w:tc>
          <w:tcPr>
            <w:tcW w:w="3315" w:type="dxa"/>
            <w:tcBorders>
              <w:left w:val="nil"/>
              <w:bottom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აღრიცხვის განმახორციელე</w:t>
            </w:r>
            <w:r w:rsidRPr="00EF1141">
              <w:rPr>
                <w:rFonts w:ascii="Sylfaen" w:hAnsi="Sylfaen"/>
                <w:b/>
                <w:sz w:val="20"/>
                <w:lang w:val="ka-GE"/>
              </w:rPr>
              <w:softHyphen/>
              <w:t>ბელი პირის ხელმოწერა</w:t>
            </w:r>
          </w:p>
        </w:tc>
      </w:tr>
      <w:tr w:rsidR="001C7A29" w:rsidRPr="00EF1141">
        <w:tc>
          <w:tcPr>
            <w:tcW w:w="2093" w:type="dxa"/>
            <w:tcBorders>
              <w:top w:val="single" w:sz="6" w:space="0" w:color="auto"/>
              <w:left w:val="single" w:sz="6" w:space="0" w:color="auto"/>
              <w:bottom w:val="nil"/>
              <w:right w:val="nil"/>
            </w:tcBorders>
          </w:tcPr>
          <w:p w:rsidR="001C7A29" w:rsidRPr="00EF1141" w:rsidRDefault="001C7A29">
            <w:pPr>
              <w:jc w:val="center"/>
              <w:rPr>
                <w:rFonts w:ascii="Sylfaen" w:hAnsi="Sylfaen"/>
                <w:sz w:val="20"/>
                <w:lang w:val="ka-GE"/>
              </w:rPr>
            </w:pPr>
            <w:r w:rsidRPr="00EF1141">
              <w:rPr>
                <w:rFonts w:ascii="Sylfaen" w:hAnsi="Sylfaen"/>
                <w:sz w:val="20"/>
                <w:lang w:val="ka-GE"/>
              </w:rPr>
              <w:t>1</w:t>
            </w: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center"/>
              <w:rPr>
                <w:rFonts w:ascii="Sylfaen" w:hAnsi="Sylfaen"/>
                <w:sz w:val="20"/>
                <w:lang w:val="ka-GE"/>
              </w:rPr>
            </w:pPr>
            <w:r w:rsidRPr="00EF1141">
              <w:rPr>
                <w:rFonts w:ascii="Sylfaen" w:hAnsi="Sylfaen"/>
                <w:sz w:val="20"/>
                <w:lang w:val="ka-GE"/>
              </w:rPr>
              <w:t>2</w:t>
            </w:r>
          </w:p>
        </w:tc>
        <w:tc>
          <w:tcPr>
            <w:tcW w:w="3315" w:type="dxa"/>
            <w:tcBorders>
              <w:top w:val="single" w:sz="6" w:space="0" w:color="auto"/>
              <w:left w:val="nil"/>
              <w:bottom w:val="nil"/>
              <w:right w:val="nil"/>
            </w:tcBorders>
          </w:tcPr>
          <w:p w:rsidR="001C7A29" w:rsidRPr="00EF1141" w:rsidRDefault="001C7A29">
            <w:pPr>
              <w:jc w:val="center"/>
              <w:rPr>
                <w:rFonts w:ascii="Sylfaen" w:hAnsi="Sylfaen"/>
                <w:sz w:val="20"/>
                <w:lang w:val="ka-GE"/>
              </w:rPr>
            </w:pPr>
            <w:r w:rsidRPr="00EF1141">
              <w:rPr>
                <w:rFonts w:ascii="Sylfaen" w:hAnsi="Sylfaen"/>
                <w:sz w:val="20"/>
                <w:lang w:val="ka-GE"/>
              </w:rPr>
              <w:t>3</w:t>
            </w: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center"/>
              <w:rPr>
                <w:rFonts w:ascii="Sylfaen" w:hAnsi="Sylfaen"/>
                <w:sz w:val="20"/>
                <w:lang w:val="ka-GE"/>
              </w:rPr>
            </w:pPr>
            <w:r w:rsidRPr="00EF1141">
              <w:rPr>
                <w:rFonts w:ascii="Sylfaen" w:hAnsi="Sylfaen"/>
                <w:sz w:val="20"/>
                <w:lang w:val="ka-GE"/>
              </w:rPr>
              <w:t>4</w:t>
            </w:r>
          </w:p>
        </w:tc>
        <w:tc>
          <w:tcPr>
            <w:tcW w:w="3315" w:type="dxa"/>
            <w:tcBorders>
              <w:top w:val="single" w:sz="6" w:space="0" w:color="auto"/>
              <w:left w:val="nil"/>
              <w:bottom w:val="nil"/>
            </w:tcBorders>
          </w:tcPr>
          <w:p w:rsidR="001C7A29" w:rsidRPr="00EF1141" w:rsidRDefault="001C7A29">
            <w:pPr>
              <w:jc w:val="center"/>
              <w:rPr>
                <w:rFonts w:ascii="Sylfaen" w:hAnsi="Sylfaen"/>
                <w:sz w:val="20"/>
                <w:lang w:val="ka-GE"/>
              </w:rPr>
            </w:pPr>
            <w:r w:rsidRPr="00EF1141">
              <w:rPr>
                <w:rFonts w:ascii="Sylfaen" w:hAnsi="Sylfaen"/>
                <w:sz w:val="20"/>
                <w:lang w:val="ka-GE"/>
              </w:rPr>
              <w:t>5</w:t>
            </w:r>
          </w:p>
        </w:tc>
      </w:tr>
      <w:tr w:rsidR="001C7A29" w:rsidRPr="00EF1141">
        <w:tc>
          <w:tcPr>
            <w:tcW w:w="2093" w:type="dxa"/>
            <w:tcBorders>
              <w:top w:val="single" w:sz="6" w:space="0" w:color="auto"/>
              <w:left w:val="single" w:sz="6" w:space="0" w:color="auto"/>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tcBorders>
          </w:tcPr>
          <w:p w:rsidR="001C7A29" w:rsidRPr="00EF1141" w:rsidRDefault="001C7A29">
            <w:pPr>
              <w:jc w:val="both"/>
              <w:rPr>
                <w:rFonts w:ascii="Sylfaen" w:hAnsi="Sylfaen"/>
                <w:sz w:val="20"/>
                <w:lang w:val="ka-GE"/>
              </w:rPr>
            </w:pPr>
          </w:p>
        </w:tc>
      </w:tr>
      <w:tr w:rsidR="001C7A29" w:rsidRPr="00EF1141">
        <w:tc>
          <w:tcPr>
            <w:tcW w:w="2093" w:type="dxa"/>
            <w:tcBorders>
              <w:top w:val="single" w:sz="6" w:space="0" w:color="auto"/>
              <w:left w:val="single" w:sz="6" w:space="0" w:color="auto"/>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tcBorders>
          </w:tcPr>
          <w:p w:rsidR="001C7A29" w:rsidRPr="00EF1141" w:rsidRDefault="001C7A29">
            <w:pPr>
              <w:jc w:val="both"/>
              <w:rPr>
                <w:rFonts w:ascii="Sylfaen" w:hAnsi="Sylfaen"/>
                <w:sz w:val="20"/>
                <w:lang w:val="ka-GE"/>
              </w:rPr>
            </w:pPr>
          </w:p>
        </w:tc>
      </w:tr>
    </w:tbl>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 xml:space="preserve">შეამოწმა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p>
    <w:p w:rsidR="001C7A29" w:rsidRPr="00EF1141" w:rsidRDefault="001C7A29">
      <w:pPr>
        <w:jc w:val="both"/>
        <w:rPr>
          <w:rFonts w:ascii="Sylfaen" w:hAnsi="Sylfaen"/>
          <w:sz w:val="20"/>
          <w:lang w:val="ka-GE"/>
        </w:rPr>
      </w:pPr>
      <w:r w:rsidRPr="00EF1141">
        <w:rPr>
          <w:rFonts w:ascii="Sylfaen" w:hAnsi="Sylfaen"/>
          <w:sz w:val="20"/>
          <w:lang w:val="ka-GE"/>
        </w:rPr>
        <w:t xml:space="preserve">                               (თანამდებობა)                                                (ხელმოწერა)                                             (სახელი, გვარი)</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“____” ___________________ 20    წ.</w:t>
      </w:r>
    </w:p>
    <w:p w:rsidR="001C7A29" w:rsidRPr="00EF1141" w:rsidRDefault="001C7A29">
      <w:pPr>
        <w:ind w:firstLine="8505"/>
        <w:jc w:val="right"/>
        <w:rPr>
          <w:rFonts w:ascii="Sylfaen" w:hAnsi="Sylfaen"/>
          <w:b/>
          <w:sz w:val="20"/>
          <w:lang w:val="ka-GE"/>
        </w:rPr>
      </w:pPr>
    </w:p>
    <w:p w:rsidR="001C7A29" w:rsidRPr="00EF1141" w:rsidRDefault="001C7A29">
      <w:pPr>
        <w:ind w:firstLine="8505"/>
        <w:jc w:val="right"/>
        <w:rPr>
          <w:rFonts w:ascii="Sylfaen" w:hAnsi="Sylfaen"/>
          <w:b/>
          <w:sz w:val="20"/>
          <w:lang w:val="ka-GE"/>
        </w:rPr>
      </w:pPr>
    </w:p>
    <w:p w:rsidR="001C7A29" w:rsidRPr="00EF1141" w:rsidRDefault="001C7A29">
      <w:pPr>
        <w:ind w:firstLine="8505"/>
        <w:jc w:val="right"/>
        <w:rPr>
          <w:rFonts w:ascii="Sylfaen" w:hAnsi="Sylfaen"/>
          <w:b/>
          <w:sz w:val="20"/>
          <w:lang w:val="ka-GE"/>
        </w:rPr>
      </w:pPr>
    </w:p>
    <w:p w:rsidR="001C7A29" w:rsidRPr="00EF1141" w:rsidRDefault="001C7A29">
      <w:pPr>
        <w:ind w:firstLine="8505"/>
        <w:jc w:val="right"/>
        <w:rPr>
          <w:rFonts w:ascii="Sylfaen" w:hAnsi="Sylfaen"/>
          <w:b/>
          <w:sz w:val="20"/>
          <w:lang w:val="ka-GE"/>
        </w:rPr>
      </w:pPr>
      <w:r w:rsidRPr="00EF1141">
        <w:rPr>
          <w:rFonts w:ascii="Sylfaen" w:hAnsi="Sylfaen"/>
          <w:b/>
          <w:sz w:val="20"/>
          <w:lang w:val="ka-GE"/>
        </w:rPr>
        <w:t>ფორმა “პად-5”</w:t>
      </w:r>
    </w:p>
    <w:p w:rsidR="001C7A29" w:rsidRPr="00EF1141" w:rsidRDefault="001C7A29">
      <w:pPr>
        <w:ind w:firstLine="8505"/>
        <w:jc w:val="right"/>
        <w:rPr>
          <w:rFonts w:ascii="Sylfaen" w:hAnsi="Sylfaen"/>
          <w:sz w:val="20"/>
          <w:lang w:val="ka-GE"/>
        </w:rPr>
      </w:pPr>
    </w:p>
    <w:p w:rsidR="001C7A29" w:rsidRPr="00EF1141" w:rsidRDefault="001C7A29">
      <w:pPr>
        <w:ind w:firstLine="8505"/>
        <w:jc w:val="right"/>
        <w:rPr>
          <w:rFonts w:ascii="Sylfaen" w:hAnsi="Sylfaen"/>
          <w:sz w:val="20"/>
          <w:lang w:val="ka-GE"/>
        </w:rPr>
      </w:pPr>
      <w:r w:rsidRPr="00EF1141">
        <w:rPr>
          <w:rFonts w:ascii="Sylfaen" w:hAnsi="Sylfaen"/>
          <w:sz w:val="20"/>
          <w:lang w:val="ka-GE"/>
        </w:rPr>
        <w:t>დამტკიცებულია საქართველოს გარემოსა და    ბუნებრივი</w:t>
      </w:r>
    </w:p>
    <w:p w:rsidR="001C7A29" w:rsidRPr="00EF1141" w:rsidRDefault="001C7A29">
      <w:pPr>
        <w:ind w:firstLine="8505"/>
        <w:jc w:val="right"/>
        <w:rPr>
          <w:rFonts w:ascii="Sylfaen" w:hAnsi="Sylfaen"/>
          <w:sz w:val="20"/>
          <w:lang w:val="ka-GE"/>
        </w:rPr>
      </w:pPr>
      <w:r w:rsidRPr="00EF1141">
        <w:rPr>
          <w:rFonts w:ascii="Sylfaen" w:hAnsi="Sylfaen"/>
          <w:sz w:val="20"/>
          <w:lang w:val="ka-GE"/>
        </w:rPr>
        <w:t>რესურსების  დაცვის  სამინისტროს  1998 წლის</w:t>
      </w:r>
    </w:p>
    <w:p w:rsidR="001C7A29" w:rsidRPr="00EF1141" w:rsidRDefault="001C7A29">
      <w:pPr>
        <w:ind w:firstLine="8505"/>
        <w:jc w:val="right"/>
        <w:rPr>
          <w:rFonts w:ascii="Sylfaen" w:hAnsi="Sylfaen"/>
          <w:sz w:val="20"/>
          <w:lang w:val="ka-GE"/>
        </w:rPr>
      </w:pPr>
      <w:r w:rsidRPr="00EF1141">
        <w:rPr>
          <w:rFonts w:ascii="Sylfaen" w:hAnsi="Sylfaen"/>
          <w:sz w:val="20"/>
          <w:lang w:val="ka-GE"/>
        </w:rPr>
        <w:t xml:space="preserve"> “ 07“ 05 №65 ბრძანებით </w:t>
      </w:r>
    </w:p>
    <w:p w:rsidR="001C7A29" w:rsidRPr="00EF1141" w:rsidRDefault="001C7A29">
      <w:pPr>
        <w:ind w:firstLine="8505"/>
        <w:jc w:val="right"/>
        <w:rPr>
          <w:rFonts w:ascii="Sylfaen" w:hAnsi="Sylfaen"/>
          <w:sz w:val="20"/>
          <w:lang w:val="ka-GE"/>
        </w:rPr>
      </w:pPr>
      <w:r w:rsidRPr="00EF1141">
        <w:rPr>
          <w:rFonts w:ascii="Sylfaen" w:hAnsi="Sylfaen"/>
          <w:sz w:val="20"/>
          <w:lang w:val="ka-GE"/>
        </w:rPr>
        <w:t>საქართველოს სტატისტიკის სახელმწიფო</w:t>
      </w:r>
    </w:p>
    <w:p w:rsidR="001C7A29" w:rsidRPr="00EF1141" w:rsidRDefault="001C7A29">
      <w:pPr>
        <w:ind w:firstLine="8505"/>
        <w:jc w:val="right"/>
        <w:rPr>
          <w:rFonts w:ascii="Sylfaen" w:hAnsi="Sylfaen"/>
          <w:sz w:val="20"/>
          <w:lang w:val="ka-GE"/>
        </w:rPr>
      </w:pPr>
      <w:r w:rsidRPr="00EF1141">
        <w:rPr>
          <w:rFonts w:ascii="Sylfaen" w:hAnsi="Sylfaen"/>
          <w:sz w:val="20"/>
          <w:lang w:val="ka-GE"/>
        </w:rPr>
        <w:t>დეპარტამენტთან შეთანხმებით (06.04.98)</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საწარმო (ორგანიზაცია)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საამქრო (უბანი)</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წყლის აღრიცხვის პუნქტის დასახელება და მისი ადგილმდებარეობა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წყლის წყაროს (მიმღების) დასახელება და სახეობა</w:t>
      </w:r>
    </w:p>
    <w:p w:rsidR="001C7A29" w:rsidRPr="00EF1141" w:rsidRDefault="001C7A29">
      <w:pPr>
        <w:jc w:val="both"/>
        <w:rPr>
          <w:rFonts w:ascii="Sylfaen" w:hAnsi="Sylfaen"/>
          <w:sz w:val="20"/>
          <w:lang w:val="ka-GE"/>
        </w:rPr>
      </w:pPr>
      <w:r w:rsidRPr="00EF1141">
        <w:rPr>
          <w:rFonts w:ascii="Sylfaen" w:hAnsi="Sylfaen"/>
          <w:sz w:val="20"/>
          <w:lang w:val="ka-GE"/>
        </w:rPr>
        <w:t>არაინსტრუმენტული მეთოდების გამოყენებით წყალსარგებლობის აღრიცხვის ჟურნალი</w:t>
      </w:r>
    </w:p>
    <w:p w:rsidR="001C7A29" w:rsidRPr="00EF1141" w:rsidRDefault="001C7A29">
      <w:pPr>
        <w:ind w:firstLine="8364"/>
        <w:jc w:val="right"/>
        <w:rPr>
          <w:rFonts w:ascii="Sylfaen" w:hAnsi="Sylfaen"/>
          <w:sz w:val="20"/>
          <w:lang w:val="ka-GE"/>
        </w:rPr>
      </w:pPr>
      <w:r w:rsidRPr="00EF1141">
        <w:rPr>
          <w:rFonts w:ascii="Sylfaen" w:hAnsi="Sylfaen"/>
          <w:sz w:val="20"/>
          <w:lang w:val="ka-GE"/>
        </w:rPr>
        <w:t>გახსნილია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დახურულია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 xml:space="preserve">ჟურნალი შედგება </w:t>
      </w:r>
      <w:r w:rsidRPr="00EF1141">
        <w:rPr>
          <w:rFonts w:ascii="Sylfaen" w:hAnsi="Sylfaen"/>
          <w:sz w:val="20"/>
          <w:u w:val="single"/>
          <w:lang w:val="ka-GE"/>
        </w:rPr>
        <w:t xml:space="preserve">___________ </w:t>
      </w:r>
      <w:r w:rsidRPr="00EF1141">
        <w:rPr>
          <w:rFonts w:ascii="Sylfaen" w:hAnsi="Sylfaen"/>
          <w:sz w:val="20"/>
          <w:lang w:val="ka-GE"/>
        </w:rPr>
        <w:t>ფურცლისაგან</w:t>
      </w:r>
    </w:p>
    <w:p w:rsidR="001C7A29" w:rsidRPr="00EF1141" w:rsidRDefault="001C7A29">
      <w:pPr>
        <w:jc w:val="both"/>
        <w:rPr>
          <w:rFonts w:ascii="Sylfaen" w:hAnsi="Sylfaen"/>
          <w:sz w:val="20"/>
          <w:lang w:val="ka-GE"/>
        </w:rPr>
      </w:pPr>
      <w:r w:rsidRPr="00EF1141">
        <w:rPr>
          <w:rFonts w:ascii="Sylfaen" w:hAnsi="Sylfaen"/>
          <w:sz w:val="20"/>
          <w:lang w:val="ka-GE"/>
        </w:rPr>
        <w:t>მოცემული ნიმუშის მიხედვით იბეჭდება ჟურნალის ყველა გვერდი</w:t>
      </w:r>
    </w:p>
    <w:p w:rsidR="001C7A29" w:rsidRPr="00EF1141" w:rsidRDefault="001C7A29">
      <w:pPr>
        <w:jc w:val="both"/>
        <w:rPr>
          <w:rFonts w:ascii="Sylfaen" w:hAnsi="Sylfaen"/>
          <w:sz w:val="20"/>
          <w:lang w:val="ka-GE"/>
        </w:rPr>
      </w:pPr>
    </w:p>
    <w:tbl>
      <w:tblPr>
        <w:tblW w:w="0" w:type="auto"/>
        <w:tblInd w:w="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1C7A29" w:rsidRPr="00EF1141">
        <w:tc>
          <w:tcPr>
            <w:tcW w:w="2093" w:type="dxa"/>
            <w:tcBorders>
              <w:bottom w:val="nil"/>
              <w:right w:val="nil"/>
            </w:tcBorders>
            <w:vAlign w:val="center"/>
          </w:tcPr>
          <w:p w:rsidR="001C7A29" w:rsidRPr="00EF1141" w:rsidRDefault="001C7A29">
            <w:pPr>
              <w:jc w:val="center"/>
              <w:rPr>
                <w:rFonts w:ascii="Sylfaen" w:hAnsi="Sylfaen"/>
                <w:b/>
                <w:sz w:val="20"/>
                <w:lang w:val="ka-GE"/>
              </w:rPr>
            </w:pPr>
          </w:p>
          <w:p w:rsidR="001C7A29" w:rsidRPr="00EF1141" w:rsidRDefault="001C7A29">
            <w:pPr>
              <w:jc w:val="center"/>
              <w:rPr>
                <w:rFonts w:ascii="Sylfaen" w:hAnsi="Sylfaen"/>
                <w:b/>
                <w:sz w:val="20"/>
                <w:lang w:val="ka-GE"/>
              </w:rPr>
            </w:pPr>
          </w:p>
          <w:p w:rsidR="001C7A29" w:rsidRPr="00EF1141" w:rsidRDefault="001C7A29">
            <w:pPr>
              <w:jc w:val="center"/>
              <w:rPr>
                <w:rFonts w:ascii="Sylfaen" w:hAnsi="Sylfaen"/>
                <w:b/>
                <w:sz w:val="20"/>
                <w:lang w:val="ka-GE"/>
              </w:rPr>
            </w:pPr>
            <w:r w:rsidRPr="00EF1141">
              <w:rPr>
                <w:rFonts w:ascii="Sylfaen" w:hAnsi="Sylfaen"/>
                <w:b/>
                <w:sz w:val="20"/>
                <w:lang w:val="ka-GE"/>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წყლის ხვედრითი ხარჯი პროდუქციის ერთეულზე (მ</w:t>
            </w:r>
            <w:r w:rsidRPr="00EF1141">
              <w:rPr>
                <w:rFonts w:ascii="Sylfaen" w:hAnsi="Sylfaen"/>
                <w:b/>
                <w:sz w:val="20"/>
                <w:vertAlign w:val="superscript"/>
                <w:lang w:val="ka-GE"/>
              </w:rPr>
              <w:t>3</w:t>
            </w:r>
            <w:r w:rsidRPr="00EF1141">
              <w:rPr>
                <w:rFonts w:ascii="Sylfaen" w:hAnsi="Sylfaen"/>
                <w:b/>
                <w:sz w:val="20"/>
                <w:lang w:val="ka-GE"/>
              </w:rPr>
              <w:t>), ელექტროენერგიის ხვედრითი ხარჯი (კვტ.სთ/მ</w:t>
            </w:r>
            <w:r w:rsidRPr="00EF1141">
              <w:rPr>
                <w:rFonts w:ascii="Sylfaen" w:hAnsi="Sylfaen"/>
                <w:b/>
                <w:sz w:val="20"/>
                <w:vertAlign w:val="superscript"/>
                <w:lang w:val="ka-GE"/>
              </w:rPr>
              <w:t>3</w:t>
            </w:r>
            <w:r w:rsidRPr="00EF1141">
              <w:rPr>
                <w:rFonts w:ascii="Sylfaen" w:hAnsi="Sylfaen"/>
                <w:b/>
                <w:sz w:val="20"/>
                <w:lang w:val="ka-GE"/>
              </w:rPr>
              <w:t>), ტუმბოების წარმადობა (მ</w:t>
            </w:r>
            <w:r w:rsidRPr="00EF1141">
              <w:rPr>
                <w:rFonts w:ascii="Sylfaen" w:hAnsi="Sylfaen"/>
                <w:b/>
                <w:sz w:val="20"/>
                <w:vertAlign w:val="superscript"/>
                <w:lang w:val="ka-GE"/>
              </w:rPr>
              <w:t>3</w:t>
            </w:r>
            <w:r w:rsidRPr="00EF1141">
              <w:rPr>
                <w:rFonts w:ascii="Sylfaen" w:hAnsi="Sylfaen"/>
                <w:b/>
                <w:sz w:val="20"/>
                <w:lang w:val="ka-GE"/>
              </w:rPr>
              <w:t>/სთ)</w:t>
            </w:r>
          </w:p>
        </w:tc>
        <w:tc>
          <w:tcPr>
            <w:tcW w:w="3315" w:type="dxa"/>
            <w:tcBorders>
              <w:left w:val="nil"/>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გამოშვებული პროდუქციის მოცულობა (ტ,ც,მ</w:t>
            </w:r>
            <w:r w:rsidRPr="00EF1141">
              <w:rPr>
                <w:rFonts w:ascii="Sylfaen" w:hAnsi="Sylfaen"/>
                <w:b/>
                <w:sz w:val="20"/>
                <w:vertAlign w:val="superscript"/>
                <w:lang w:val="ka-GE"/>
              </w:rPr>
              <w:t>3</w:t>
            </w:r>
            <w:r w:rsidRPr="00EF1141">
              <w:rPr>
                <w:rFonts w:ascii="Sylfaen" w:hAnsi="Sylfaen"/>
                <w:b/>
                <w:sz w:val="20"/>
                <w:lang w:val="ka-GE"/>
              </w:rPr>
              <w:t>), საანგა</w:t>
            </w:r>
            <w:r w:rsidRPr="00EF1141">
              <w:rPr>
                <w:rFonts w:ascii="Sylfaen" w:hAnsi="Sylfaen"/>
                <w:b/>
                <w:sz w:val="20"/>
                <w:lang w:val="ka-GE"/>
              </w:rPr>
              <w:softHyphen/>
              <w:t xml:space="preserve">რიშო პერიოდში </w:t>
            </w:r>
            <w:proofErr w:type="spellStart"/>
            <w:r w:rsidRPr="00EF1141">
              <w:rPr>
                <w:rFonts w:ascii="Sylfaen" w:hAnsi="Sylfaen"/>
                <w:b/>
                <w:sz w:val="20"/>
                <w:lang w:val="ka-GE"/>
              </w:rPr>
              <w:t>ელ.ენერგიის</w:t>
            </w:r>
            <w:proofErr w:type="spellEnd"/>
            <w:r w:rsidRPr="00EF1141">
              <w:rPr>
                <w:rFonts w:ascii="Sylfaen" w:hAnsi="Sylfaen"/>
                <w:b/>
                <w:sz w:val="20"/>
                <w:lang w:val="ka-GE"/>
              </w:rPr>
              <w:t xml:space="preserve"> ხარჯი (</w:t>
            </w:r>
            <w:proofErr w:type="spellStart"/>
            <w:r w:rsidRPr="00EF1141">
              <w:rPr>
                <w:rFonts w:ascii="Sylfaen" w:hAnsi="Sylfaen"/>
                <w:b/>
                <w:sz w:val="20"/>
                <w:lang w:val="ka-GE"/>
              </w:rPr>
              <w:t>ათ.კვტ.სთ</w:t>
            </w:r>
            <w:proofErr w:type="spellEnd"/>
            <w:r w:rsidRPr="00EF1141">
              <w:rPr>
                <w:rFonts w:ascii="Sylfaen" w:hAnsi="Sylfaen"/>
                <w:b/>
                <w:sz w:val="20"/>
                <w:lang w:val="ka-GE"/>
              </w:rPr>
              <w:t>), ტუმბოს მუ</w:t>
            </w:r>
            <w:r w:rsidRPr="00EF1141">
              <w:rPr>
                <w:rFonts w:ascii="Sylfaen" w:hAnsi="Sylfaen"/>
                <w:b/>
                <w:sz w:val="20"/>
                <w:lang w:val="ka-GE"/>
              </w:rPr>
              <w:softHyphen/>
              <w:t>შაო</w:t>
            </w:r>
            <w:r w:rsidRPr="00EF1141">
              <w:rPr>
                <w:rFonts w:ascii="Sylfaen" w:hAnsi="Sylfaen"/>
                <w:b/>
                <w:sz w:val="20"/>
                <w:lang w:val="ka-GE"/>
              </w:rPr>
              <w:softHyphen/>
              <w:t>ბის ხანგრძლივობა (</w:t>
            </w:r>
            <w:proofErr w:type="spellStart"/>
            <w:r w:rsidRPr="00EF1141">
              <w:rPr>
                <w:rFonts w:ascii="Sylfaen" w:hAnsi="Sylfaen"/>
                <w:b/>
                <w:sz w:val="20"/>
                <w:lang w:val="ka-GE"/>
              </w:rPr>
              <w:t>დღ,სთ</w:t>
            </w:r>
            <w:proofErr w:type="spellEnd"/>
            <w:r w:rsidRPr="00EF1141">
              <w:rPr>
                <w:rFonts w:ascii="Sylfaen" w:hAnsi="Sylfaen"/>
                <w:b/>
                <w:sz w:val="20"/>
                <w:lang w:val="ka-GE"/>
              </w:rPr>
              <w:t>)</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p>
          <w:p w:rsidR="001C7A29" w:rsidRPr="00EF1141" w:rsidRDefault="001C7A29">
            <w:pPr>
              <w:jc w:val="center"/>
              <w:rPr>
                <w:rFonts w:ascii="Sylfaen" w:hAnsi="Sylfaen"/>
                <w:b/>
                <w:sz w:val="20"/>
                <w:lang w:val="ka-GE"/>
              </w:rPr>
            </w:pPr>
            <w:r w:rsidRPr="00EF1141">
              <w:rPr>
                <w:rFonts w:ascii="Sylfaen" w:hAnsi="Sylfaen"/>
                <w:b/>
                <w:sz w:val="20"/>
                <w:lang w:val="ka-GE"/>
              </w:rPr>
              <w:t>წყლის ხარჯი საანგარიშო პერიოდში</w:t>
            </w:r>
          </w:p>
          <w:p w:rsidR="001C7A29" w:rsidRPr="00EF1141" w:rsidRDefault="001C7A29">
            <w:pPr>
              <w:jc w:val="center"/>
              <w:rPr>
                <w:rFonts w:ascii="Sylfaen" w:hAnsi="Sylfaen"/>
                <w:b/>
                <w:sz w:val="20"/>
                <w:lang w:val="ka-GE"/>
              </w:rPr>
            </w:pPr>
            <w:r w:rsidRPr="00EF1141">
              <w:rPr>
                <w:rFonts w:ascii="Sylfaen" w:hAnsi="Sylfaen"/>
                <w:b/>
                <w:sz w:val="20"/>
                <w:lang w:val="ka-GE"/>
              </w:rPr>
              <w:t>ათას მ</w:t>
            </w:r>
            <w:r w:rsidRPr="00EF1141">
              <w:rPr>
                <w:rFonts w:ascii="Sylfaen" w:hAnsi="Sylfaen"/>
                <w:b/>
                <w:sz w:val="20"/>
                <w:vertAlign w:val="superscript"/>
                <w:lang w:val="ka-GE"/>
              </w:rPr>
              <w:t>3</w:t>
            </w:r>
          </w:p>
        </w:tc>
        <w:tc>
          <w:tcPr>
            <w:tcW w:w="3315" w:type="dxa"/>
            <w:tcBorders>
              <w:left w:val="nil"/>
              <w:bottom w:val="nil"/>
            </w:tcBorders>
            <w:vAlign w:val="center"/>
          </w:tcPr>
          <w:p w:rsidR="001C7A29" w:rsidRPr="00EF1141" w:rsidRDefault="001C7A29">
            <w:pPr>
              <w:jc w:val="center"/>
              <w:rPr>
                <w:rFonts w:ascii="Sylfaen" w:hAnsi="Sylfaen"/>
                <w:b/>
                <w:sz w:val="20"/>
                <w:lang w:val="ka-GE"/>
              </w:rPr>
            </w:pPr>
          </w:p>
          <w:p w:rsidR="001C7A29" w:rsidRPr="00EF1141" w:rsidRDefault="001C7A29">
            <w:pPr>
              <w:jc w:val="center"/>
              <w:rPr>
                <w:rFonts w:ascii="Sylfaen" w:hAnsi="Sylfaen"/>
                <w:b/>
                <w:sz w:val="20"/>
                <w:lang w:val="ka-GE"/>
              </w:rPr>
            </w:pPr>
            <w:r w:rsidRPr="00EF1141">
              <w:rPr>
                <w:rFonts w:ascii="Sylfaen" w:hAnsi="Sylfaen"/>
                <w:b/>
                <w:sz w:val="20"/>
                <w:lang w:val="ka-GE"/>
              </w:rPr>
              <w:t>აღრიცხვის განმახორციელე</w:t>
            </w:r>
            <w:r w:rsidRPr="00EF1141">
              <w:rPr>
                <w:rFonts w:ascii="Sylfaen" w:hAnsi="Sylfaen"/>
                <w:b/>
                <w:sz w:val="20"/>
                <w:lang w:val="ka-GE"/>
              </w:rPr>
              <w:softHyphen/>
              <w:t>ბელი პირის ხელმოწერა</w:t>
            </w:r>
          </w:p>
        </w:tc>
      </w:tr>
      <w:tr w:rsidR="001C7A29" w:rsidRPr="00EF1141">
        <w:tc>
          <w:tcPr>
            <w:tcW w:w="2093" w:type="dxa"/>
            <w:tcBorders>
              <w:top w:val="single" w:sz="6" w:space="0" w:color="auto"/>
              <w:left w:val="single" w:sz="6" w:space="0" w:color="auto"/>
              <w:bottom w:val="nil"/>
              <w:right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1</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2</w:t>
            </w:r>
          </w:p>
        </w:tc>
        <w:tc>
          <w:tcPr>
            <w:tcW w:w="3315" w:type="dxa"/>
            <w:tcBorders>
              <w:top w:val="single" w:sz="6" w:space="0" w:color="auto"/>
              <w:left w:val="nil"/>
              <w:bottom w:val="nil"/>
              <w:right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3</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4</w:t>
            </w:r>
          </w:p>
        </w:tc>
        <w:tc>
          <w:tcPr>
            <w:tcW w:w="3315" w:type="dxa"/>
            <w:tcBorders>
              <w:top w:val="single" w:sz="6" w:space="0" w:color="auto"/>
              <w:left w:val="nil"/>
              <w:bottom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5</w:t>
            </w:r>
          </w:p>
        </w:tc>
      </w:tr>
      <w:tr w:rsidR="001C7A29" w:rsidRPr="00EF1141">
        <w:tc>
          <w:tcPr>
            <w:tcW w:w="2093" w:type="dxa"/>
            <w:tcBorders>
              <w:top w:val="single" w:sz="6" w:space="0" w:color="auto"/>
              <w:left w:val="single" w:sz="6" w:space="0" w:color="auto"/>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tcBorders>
          </w:tcPr>
          <w:p w:rsidR="001C7A29" w:rsidRPr="00EF1141" w:rsidRDefault="001C7A29">
            <w:pPr>
              <w:jc w:val="both"/>
              <w:rPr>
                <w:rFonts w:ascii="Sylfaen" w:hAnsi="Sylfaen"/>
                <w:sz w:val="20"/>
                <w:lang w:val="ka-GE"/>
              </w:rPr>
            </w:pPr>
          </w:p>
        </w:tc>
      </w:tr>
    </w:tbl>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 xml:space="preserve">შეამოწმა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p>
    <w:p w:rsidR="001C7A29" w:rsidRPr="00EF1141" w:rsidRDefault="001C7A29">
      <w:pPr>
        <w:jc w:val="both"/>
        <w:rPr>
          <w:rFonts w:ascii="Sylfaen" w:hAnsi="Sylfaen"/>
          <w:sz w:val="20"/>
          <w:lang w:val="ka-GE"/>
        </w:rPr>
      </w:pPr>
      <w:r w:rsidRPr="00EF1141">
        <w:rPr>
          <w:rFonts w:ascii="Sylfaen" w:hAnsi="Sylfaen"/>
          <w:sz w:val="20"/>
          <w:lang w:val="ka-GE"/>
        </w:rPr>
        <w:t xml:space="preserve">                               (თანამდებობა)                                                (ხელმოწერა)                                             (სახელი, გვარი)</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“____” ___________________ 20    წ.</w:t>
      </w:r>
    </w:p>
    <w:p w:rsidR="001C7A29" w:rsidRPr="00EF1141" w:rsidRDefault="001C7A29">
      <w:pPr>
        <w:ind w:firstLine="8640"/>
        <w:jc w:val="right"/>
        <w:rPr>
          <w:rFonts w:ascii="Sylfaen" w:hAnsi="Sylfaen"/>
          <w:b/>
          <w:sz w:val="20"/>
          <w:lang w:val="ka-GE"/>
        </w:rPr>
      </w:pPr>
      <w:r w:rsidRPr="00EF1141">
        <w:rPr>
          <w:rFonts w:ascii="Sylfaen" w:hAnsi="Sylfaen"/>
          <w:b/>
          <w:sz w:val="20"/>
          <w:lang w:val="ka-GE"/>
        </w:rPr>
        <w:br w:type="page"/>
      </w:r>
      <w:r w:rsidRPr="00EF1141">
        <w:rPr>
          <w:rFonts w:ascii="Sylfaen" w:hAnsi="Sylfaen"/>
          <w:b/>
          <w:sz w:val="20"/>
          <w:lang w:val="ka-GE"/>
        </w:rPr>
        <w:lastRenderedPageBreak/>
        <w:t>ფორმა “პად-6”</w:t>
      </w:r>
    </w:p>
    <w:p w:rsidR="001C7A29" w:rsidRPr="00EF1141" w:rsidRDefault="001C7A29">
      <w:pPr>
        <w:ind w:firstLine="8640"/>
        <w:jc w:val="right"/>
        <w:rPr>
          <w:rFonts w:ascii="Sylfaen" w:hAnsi="Sylfaen"/>
          <w:sz w:val="20"/>
          <w:lang w:val="ka-GE"/>
        </w:rPr>
      </w:pPr>
      <w:r w:rsidRPr="00EF1141">
        <w:rPr>
          <w:rFonts w:ascii="Sylfaen" w:hAnsi="Sylfaen"/>
          <w:sz w:val="20"/>
          <w:lang w:val="ka-GE"/>
        </w:rPr>
        <w:t>დამტკიცებულია საქართველოს გარემოსა და ბუნებრივი</w:t>
      </w:r>
    </w:p>
    <w:p w:rsidR="001C7A29" w:rsidRPr="00EF1141" w:rsidRDefault="001C7A29">
      <w:pPr>
        <w:ind w:firstLine="8640"/>
        <w:jc w:val="right"/>
        <w:rPr>
          <w:rFonts w:ascii="Sylfaen" w:hAnsi="Sylfaen"/>
          <w:sz w:val="20"/>
          <w:lang w:val="ka-GE"/>
        </w:rPr>
      </w:pPr>
      <w:r w:rsidRPr="00EF1141">
        <w:rPr>
          <w:rFonts w:ascii="Sylfaen" w:hAnsi="Sylfaen"/>
          <w:sz w:val="20"/>
          <w:lang w:val="ka-GE"/>
        </w:rPr>
        <w:t>რესურსების  დაცვის  სამინისტროს  1998 წლის</w:t>
      </w:r>
    </w:p>
    <w:p w:rsidR="001C7A29" w:rsidRPr="00EF1141" w:rsidRDefault="001C7A29">
      <w:pPr>
        <w:ind w:firstLine="8640"/>
        <w:jc w:val="right"/>
        <w:rPr>
          <w:rFonts w:ascii="Sylfaen" w:hAnsi="Sylfaen"/>
          <w:sz w:val="20"/>
          <w:lang w:val="ka-GE"/>
        </w:rPr>
      </w:pPr>
      <w:r w:rsidRPr="00EF1141">
        <w:rPr>
          <w:rFonts w:ascii="Sylfaen" w:hAnsi="Sylfaen"/>
          <w:sz w:val="20"/>
          <w:lang w:val="ka-GE"/>
        </w:rPr>
        <w:t xml:space="preserve"> “07“ 05  №65   ბრძანებით </w:t>
      </w:r>
    </w:p>
    <w:p w:rsidR="001C7A29" w:rsidRPr="00EF1141" w:rsidRDefault="001C7A29">
      <w:pPr>
        <w:ind w:firstLine="8640"/>
        <w:jc w:val="right"/>
        <w:rPr>
          <w:rFonts w:ascii="Sylfaen" w:hAnsi="Sylfaen"/>
          <w:sz w:val="20"/>
          <w:lang w:val="ka-GE"/>
        </w:rPr>
      </w:pPr>
      <w:r w:rsidRPr="00EF1141">
        <w:rPr>
          <w:rFonts w:ascii="Sylfaen" w:hAnsi="Sylfaen"/>
          <w:sz w:val="20"/>
          <w:lang w:val="ka-GE"/>
        </w:rPr>
        <w:t xml:space="preserve">საქართველოს სტატისტიკის სახელმწიფო </w:t>
      </w:r>
    </w:p>
    <w:p w:rsidR="001C7A29" w:rsidRPr="00EF1141" w:rsidRDefault="001C7A29">
      <w:pPr>
        <w:ind w:firstLine="8640"/>
        <w:jc w:val="right"/>
        <w:rPr>
          <w:rFonts w:ascii="Sylfaen" w:hAnsi="Sylfaen"/>
          <w:sz w:val="20"/>
          <w:lang w:val="ka-GE"/>
        </w:rPr>
      </w:pPr>
      <w:r w:rsidRPr="00EF1141">
        <w:rPr>
          <w:rFonts w:ascii="Sylfaen" w:hAnsi="Sylfaen"/>
          <w:sz w:val="20"/>
          <w:lang w:val="ka-GE"/>
        </w:rPr>
        <w:t>დეპარტამენტთან შეთანხმებით (06.04.98)</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 xml:space="preserve">საწარმო (ორგანიზაცია) </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საამქრო (უბანი)</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წყლის აღრიცხვის პუნქტის დასახელება და მისი ადგილმდებარეობა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წყლის წყაროს (მიმღების) დასახელება და სახეობა</w:t>
      </w:r>
    </w:p>
    <w:p w:rsidR="001C7A29" w:rsidRPr="00EF1141" w:rsidRDefault="001C7A29">
      <w:pPr>
        <w:jc w:val="both"/>
        <w:rPr>
          <w:rFonts w:ascii="Sylfaen" w:hAnsi="Sylfaen"/>
          <w:sz w:val="20"/>
          <w:lang w:val="ka-GE"/>
        </w:rPr>
      </w:pPr>
      <w:r w:rsidRPr="00EF1141">
        <w:rPr>
          <w:rFonts w:ascii="Sylfaen" w:hAnsi="Sylfaen"/>
          <w:sz w:val="20"/>
          <w:lang w:val="ka-GE"/>
        </w:rPr>
        <w:t>ჩაშვებული ჩამდინარე წყლების ხარისხის აღრიცხვის ჟურნალი</w:t>
      </w:r>
    </w:p>
    <w:p w:rsidR="001C7A29" w:rsidRPr="00EF1141" w:rsidRDefault="001C7A29">
      <w:pPr>
        <w:ind w:firstLine="8364"/>
        <w:jc w:val="right"/>
        <w:rPr>
          <w:rFonts w:ascii="Sylfaen" w:hAnsi="Sylfaen"/>
          <w:sz w:val="20"/>
          <w:lang w:val="ka-GE"/>
        </w:rPr>
      </w:pPr>
      <w:r w:rsidRPr="00EF1141">
        <w:rPr>
          <w:rFonts w:ascii="Sylfaen" w:hAnsi="Sylfaen"/>
          <w:sz w:val="20"/>
          <w:lang w:val="ka-GE"/>
        </w:rPr>
        <w:t>გახსნილია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დახურულია  “____” ___________________ 20    წ.</w:t>
      </w:r>
    </w:p>
    <w:p w:rsidR="001C7A29" w:rsidRPr="00EF1141" w:rsidRDefault="001C7A29">
      <w:pPr>
        <w:jc w:val="right"/>
        <w:rPr>
          <w:rFonts w:ascii="Sylfaen" w:hAnsi="Sylfaen"/>
          <w:sz w:val="20"/>
          <w:lang w:val="ka-GE"/>
        </w:rPr>
      </w:pPr>
      <w:r w:rsidRPr="00EF1141">
        <w:rPr>
          <w:rFonts w:ascii="Sylfaen" w:hAnsi="Sylfaen"/>
          <w:sz w:val="20"/>
          <w:lang w:val="ka-GE"/>
        </w:rPr>
        <w:t xml:space="preserve">ჟურნალი შედგება </w:t>
      </w:r>
      <w:r w:rsidRPr="00EF1141">
        <w:rPr>
          <w:rFonts w:ascii="Sylfaen" w:hAnsi="Sylfaen"/>
          <w:sz w:val="20"/>
          <w:u w:val="single"/>
          <w:lang w:val="ka-GE"/>
        </w:rPr>
        <w:t xml:space="preserve">___________ </w:t>
      </w:r>
      <w:r w:rsidRPr="00EF1141">
        <w:rPr>
          <w:rFonts w:ascii="Sylfaen" w:hAnsi="Sylfaen"/>
          <w:sz w:val="20"/>
          <w:lang w:val="ka-GE"/>
        </w:rPr>
        <w:t>ფურცლისაგან</w:t>
      </w:r>
    </w:p>
    <w:p w:rsidR="001C7A29" w:rsidRPr="00EF1141" w:rsidRDefault="001C7A29">
      <w:pPr>
        <w:jc w:val="both"/>
        <w:rPr>
          <w:rFonts w:ascii="Sylfaen" w:hAnsi="Sylfaen"/>
          <w:sz w:val="20"/>
          <w:lang w:val="ka-GE"/>
        </w:rPr>
      </w:pPr>
      <w:r w:rsidRPr="00EF1141">
        <w:rPr>
          <w:rFonts w:ascii="Sylfaen" w:hAnsi="Sylfaen"/>
          <w:sz w:val="20"/>
          <w:lang w:val="ka-GE"/>
        </w:rPr>
        <w:t>მოცემული ნიმუშის მიხედვით იბეჭდება ჟურნალის ყველა გვერდი</w:t>
      </w:r>
    </w:p>
    <w:p w:rsidR="001C7A29" w:rsidRPr="00EF1141" w:rsidRDefault="001C7A29">
      <w:pPr>
        <w:jc w:val="both"/>
        <w:rPr>
          <w:rFonts w:ascii="Sylfaen" w:hAnsi="Sylfaen"/>
          <w:sz w:val="20"/>
          <w:lang w:val="ka-GE"/>
        </w:rPr>
      </w:pPr>
    </w:p>
    <w:tbl>
      <w:tblPr>
        <w:tblW w:w="0" w:type="auto"/>
        <w:tblInd w:w="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835"/>
        <w:gridCol w:w="2486"/>
      </w:tblGrid>
      <w:tr w:rsidR="001C7A29" w:rsidRPr="00EF1141">
        <w:tc>
          <w:tcPr>
            <w:tcW w:w="1951" w:type="dxa"/>
            <w:tcBorders>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თარიღი და სინჯის აღების ადგილი</w:t>
            </w:r>
          </w:p>
          <w:p w:rsidR="001C7A29" w:rsidRPr="00EF1141" w:rsidRDefault="001C7A29">
            <w:pPr>
              <w:jc w:val="center"/>
              <w:rPr>
                <w:rFonts w:ascii="Sylfaen" w:hAnsi="Sylfaen"/>
                <w:b/>
                <w:sz w:val="20"/>
                <w:lang w:val="ka-GE"/>
              </w:rPr>
            </w:pPr>
          </w:p>
        </w:tc>
        <w:tc>
          <w:tcPr>
            <w:tcW w:w="198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ინგრედიენტის დასახელება</w:t>
            </w:r>
          </w:p>
          <w:p w:rsidR="001C7A29" w:rsidRPr="00EF1141" w:rsidRDefault="001C7A29">
            <w:pPr>
              <w:jc w:val="center"/>
              <w:rPr>
                <w:rFonts w:ascii="Sylfaen" w:hAnsi="Sylfaen"/>
                <w:b/>
                <w:sz w:val="20"/>
                <w:lang w:val="ka-GE"/>
              </w:rPr>
            </w:pPr>
          </w:p>
        </w:tc>
        <w:tc>
          <w:tcPr>
            <w:tcW w:w="3118" w:type="dxa"/>
            <w:tcBorders>
              <w:left w:val="nil"/>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ინგრედიენტის კონცენტრაცია</w:t>
            </w:r>
          </w:p>
          <w:p w:rsidR="001C7A29" w:rsidRPr="00EF1141" w:rsidRDefault="001C7A29">
            <w:pPr>
              <w:jc w:val="center"/>
              <w:rPr>
                <w:rFonts w:ascii="Sylfaen" w:hAnsi="Sylfaen"/>
                <w:b/>
                <w:sz w:val="20"/>
                <w:lang w:val="ka-GE"/>
              </w:rPr>
            </w:pPr>
            <w:r w:rsidRPr="00EF1141">
              <w:rPr>
                <w:rFonts w:ascii="Sylfaen" w:hAnsi="Sylfaen"/>
                <w:b/>
                <w:sz w:val="20"/>
                <w:lang w:val="ka-GE"/>
              </w:rPr>
              <w:t>მგ/ლ</w:t>
            </w:r>
          </w:p>
        </w:tc>
        <w:tc>
          <w:tcPr>
            <w:tcW w:w="2977"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ჩამდინარე წყლების ხარჯი</w:t>
            </w:r>
          </w:p>
          <w:p w:rsidR="001C7A29" w:rsidRPr="00EF1141" w:rsidRDefault="001C7A29">
            <w:pPr>
              <w:jc w:val="center"/>
              <w:rPr>
                <w:rFonts w:ascii="Sylfaen" w:hAnsi="Sylfaen"/>
                <w:b/>
                <w:sz w:val="20"/>
                <w:lang w:val="ka-GE"/>
              </w:rPr>
            </w:pPr>
            <w:r w:rsidRPr="00EF1141">
              <w:rPr>
                <w:rFonts w:ascii="Sylfaen" w:hAnsi="Sylfaen"/>
                <w:b/>
                <w:sz w:val="20"/>
                <w:lang w:val="ka-GE"/>
              </w:rPr>
              <w:t>ათას მ</w:t>
            </w:r>
            <w:r w:rsidRPr="00EF1141">
              <w:rPr>
                <w:rFonts w:ascii="Sylfaen" w:hAnsi="Sylfaen"/>
                <w:b/>
                <w:sz w:val="20"/>
                <w:vertAlign w:val="superscript"/>
                <w:lang w:val="ka-GE"/>
              </w:rPr>
              <w:t>3</w:t>
            </w:r>
            <w:r w:rsidRPr="00EF1141">
              <w:rPr>
                <w:rFonts w:ascii="Sylfaen" w:hAnsi="Sylfaen"/>
                <w:b/>
                <w:sz w:val="20"/>
                <w:lang w:val="ka-GE"/>
              </w:rPr>
              <w:t>/დღ</w:t>
            </w:r>
          </w:p>
        </w:tc>
        <w:tc>
          <w:tcPr>
            <w:tcW w:w="2835" w:type="dxa"/>
            <w:tcBorders>
              <w:top w:val="single" w:sz="6" w:space="0" w:color="auto"/>
              <w:left w:val="nil"/>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ჩაშვებული ინგრედიენტების რაოდენობა,</w:t>
            </w:r>
          </w:p>
          <w:p w:rsidR="001C7A29" w:rsidRPr="00EF1141" w:rsidRDefault="001C7A29">
            <w:pPr>
              <w:jc w:val="center"/>
              <w:rPr>
                <w:rFonts w:ascii="Sylfaen" w:hAnsi="Sylfaen"/>
                <w:b/>
                <w:sz w:val="20"/>
                <w:lang w:val="ka-GE"/>
              </w:rPr>
            </w:pPr>
            <w:r w:rsidRPr="00EF1141">
              <w:rPr>
                <w:rFonts w:ascii="Sylfaen" w:hAnsi="Sylfaen"/>
                <w:b/>
                <w:sz w:val="20"/>
                <w:lang w:val="ka-GE"/>
              </w:rPr>
              <w:t>კგ</w:t>
            </w:r>
          </w:p>
        </w:tc>
        <w:tc>
          <w:tcPr>
            <w:tcW w:w="2486" w:type="dxa"/>
            <w:tcBorders>
              <w:left w:val="nil"/>
              <w:bottom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აღრიცხვის განმახორციელე</w:t>
            </w:r>
            <w:r w:rsidRPr="00EF1141">
              <w:rPr>
                <w:rFonts w:ascii="Sylfaen" w:hAnsi="Sylfaen"/>
                <w:b/>
                <w:sz w:val="20"/>
                <w:lang w:val="ka-GE"/>
              </w:rPr>
              <w:softHyphen/>
              <w:t>ბელი პირის ხელმოწერა</w:t>
            </w:r>
          </w:p>
        </w:tc>
      </w:tr>
      <w:tr w:rsidR="001C7A29" w:rsidRPr="00EF1141">
        <w:tc>
          <w:tcPr>
            <w:tcW w:w="1951" w:type="dxa"/>
            <w:tcBorders>
              <w:top w:val="single" w:sz="6" w:space="0" w:color="auto"/>
              <w:left w:val="single" w:sz="6" w:space="0" w:color="auto"/>
              <w:bottom w:val="nil"/>
              <w:right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1</w:t>
            </w:r>
          </w:p>
        </w:tc>
        <w:tc>
          <w:tcPr>
            <w:tcW w:w="198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2</w:t>
            </w:r>
          </w:p>
        </w:tc>
        <w:tc>
          <w:tcPr>
            <w:tcW w:w="3118" w:type="dxa"/>
            <w:tcBorders>
              <w:top w:val="single" w:sz="6" w:space="0" w:color="auto"/>
              <w:left w:val="nil"/>
              <w:bottom w:val="nil"/>
              <w:right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3</w:t>
            </w:r>
          </w:p>
        </w:tc>
        <w:tc>
          <w:tcPr>
            <w:tcW w:w="2977"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4</w:t>
            </w:r>
          </w:p>
        </w:tc>
        <w:tc>
          <w:tcPr>
            <w:tcW w:w="2835" w:type="dxa"/>
            <w:tcBorders>
              <w:top w:val="single" w:sz="6" w:space="0" w:color="auto"/>
              <w:left w:val="nil"/>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5</w:t>
            </w:r>
          </w:p>
        </w:tc>
        <w:tc>
          <w:tcPr>
            <w:tcW w:w="2486" w:type="dxa"/>
            <w:tcBorders>
              <w:top w:val="single" w:sz="6" w:space="0" w:color="auto"/>
              <w:left w:val="nil"/>
              <w:bottom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6</w:t>
            </w:r>
          </w:p>
        </w:tc>
      </w:tr>
      <w:tr w:rsidR="001C7A29" w:rsidRPr="00EF1141">
        <w:tc>
          <w:tcPr>
            <w:tcW w:w="1951" w:type="dxa"/>
            <w:tcBorders>
              <w:top w:val="single" w:sz="6" w:space="0" w:color="auto"/>
              <w:left w:val="single" w:sz="6" w:space="0" w:color="auto"/>
              <w:bottom w:val="single" w:sz="6" w:space="0" w:color="auto"/>
              <w:right w:val="nil"/>
            </w:tcBorders>
          </w:tcPr>
          <w:p w:rsidR="001C7A29" w:rsidRPr="00EF1141" w:rsidRDefault="001C7A29">
            <w:pPr>
              <w:jc w:val="both"/>
              <w:rPr>
                <w:rFonts w:ascii="Sylfaen" w:hAnsi="Sylfaen"/>
                <w:sz w:val="20"/>
                <w:lang w:val="ka-GE"/>
              </w:rPr>
            </w:pPr>
          </w:p>
        </w:tc>
        <w:tc>
          <w:tcPr>
            <w:tcW w:w="198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118" w:type="dxa"/>
            <w:tcBorders>
              <w:top w:val="single" w:sz="6" w:space="0" w:color="auto"/>
              <w:left w:val="nil"/>
              <w:bottom w:val="single" w:sz="6" w:space="0" w:color="auto"/>
              <w:right w:val="nil"/>
            </w:tcBorders>
          </w:tcPr>
          <w:p w:rsidR="001C7A29" w:rsidRPr="00EF1141" w:rsidRDefault="001C7A29">
            <w:pPr>
              <w:jc w:val="both"/>
              <w:rPr>
                <w:rFonts w:ascii="Sylfaen" w:hAnsi="Sylfaen"/>
                <w:sz w:val="20"/>
                <w:lang w:val="ka-GE"/>
              </w:rPr>
            </w:pPr>
          </w:p>
        </w:tc>
        <w:tc>
          <w:tcPr>
            <w:tcW w:w="2977"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2835" w:type="dxa"/>
            <w:tcBorders>
              <w:top w:val="single" w:sz="6" w:space="0" w:color="auto"/>
              <w:left w:val="nil"/>
              <w:bottom w:val="single" w:sz="6" w:space="0" w:color="auto"/>
              <w:right w:val="single" w:sz="6" w:space="0" w:color="auto"/>
            </w:tcBorders>
          </w:tcPr>
          <w:p w:rsidR="001C7A29" w:rsidRPr="00EF1141" w:rsidRDefault="001C7A29">
            <w:pPr>
              <w:jc w:val="both"/>
              <w:rPr>
                <w:rFonts w:ascii="Sylfaen" w:hAnsi="Sylfaen"/>
                <w:sz w:val="20"/>
                <w:lang w:val="ka-GE"/>
              </w:rPr>
            </w:pPr>
          </w:p>
        </w:tc>
        <w:tc>
          <w:tcPr>
            <w:tcW w:w="2486" w:type="dxa"/>
            <w:tcBorders>
              <w:top w:val="single" w:sz="6" w:space="0" w:color="auto"/>
              <w:left w:val="nil"/>
              <w:bottom w:val="single" w:sz="6" w:space="0" w:color="auto"/>
            </w:tcBorders>
          </w:tcPr>
          <w:p w:rsidR="001C7A29" w:rsidRPr="00EF1141" w:rsidRDefault="001C7A29">
            <w:pPr>
              <w:jc w:val="both"/>
              <w:rPr>
                <w:rFonts w:ascii="Sylfaen" w:hAnsi="Sylfaen"/>
                <w:sz w:val="20"/>
                <w:lang w:val="ka-GE"/>
              </w:rPr>
            </w:pPr>
          </w:p>
        </w:tc>
      </w:tr>
      <w:tr w:rsidR="001C7A29" w:rsidRPr="00EF1141">
        <w:tc>
          <w:tcPr>
            <w:tcW w:w="1951" w:type="dxa"/>
            <w:tcBorders>
              <w:top w:val="nil"/>
              <w:right w:val="nil"/>
            </w:tcBorders>
          </w:tcPr>
          <w:p w:rsidR="001C7A29" w:rsidRPr="00EF1141" w:rsidRDefault="001C7A29">
            <w:pPr>
              <w:jc w:val="both"/>
              <w:rPr>
                <w:rFonts w:ascii="Sylfaen" w:hAnsi="Sylfaen"/>
                <w:sz w:val="20"/>
                <w:lang w:val="ka-GE"/>
              </w:rPr>
            </w:pPr>
          </w:p>
        </w:tc>
        <w:tc>
          <w:tcPr>
            <w:tcW w:w="198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118" w:type="dxa"/>
            <w:tcBorders>
              <w:top w:val="nil"/>
              <w:left w:val="nil"/>
              <w:right w:val="nil"/>
            </w:tcBorders>
          </w:tcPr>
          <w:p w:rsidR="001C7A29" w:rsidRPr="00EF1141" w:rsidRDefault="001C7A29">
            <w:pPr>
              <w:jc w:val="both"/>
              <w:rPr>
                <w:rFonts w:ascii="Sylfaen" w:hAnsi="Sylfaen"/>
                <w:sz w:val="20"/>
                <w:lang w:val="ka-GE"/>
              </w:rPr>
            </w:pPr>
          </w:p>
        </w:tc>
        <w:tc>
          <w:tcPr>
            <w:tcW w:w="2977"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2835" w:type="dxa"/>
            <w:tcBorders>
              <w:top w:val="single" w:sz="6" w:space="0" w:color="auto"/>
              <w:left w:val="nil"/>
              <w:bottom w:val="single" w:sz="6" w:space="0" w:color="auto"/>
              <w:right w:val="single" w:sz="6" w:space="0" w:color="auto"/>
            </w:tcBorders>
          </w:tcPr>
          <w:p w:rsidR="001C7A29" w:rsidRPr="00EF1141" w:rsidRDefault="001C7A29">
            <w:pPr>
              <w:jc w:val="both"/>
              <w:rPr>
                <w:rFonts w:ascii="Sylfaen" w:hAnsi="Sylfaen"/>
                <w:sz w:val="20"/>
                <w:lang w:val="ka-GE"/>
              </w:rPr>
            </w:pPr>
          </w:p>
        </w:tc>
        <w:tc>
          <w:tcPr>
            <w:tcW w:w="2486" w:type="dxa"/>
            <w:tcBorders>
              <w:top w:val="nil"/>
              <w:left w:val="nil"/>
            </w:tcBorders>
          </w:tcPr>
          <w:p w:rsidR="001C7A29" w:rsidRPr="00EF1141" w:rsidRDefault="001C7A29">
            <w:pPr>
              <w:jc w:val="both"/>
              <w:rPr>
                <w:rFonts w:ascii="Sylfaen" w:hAnsi="Sylfaen"/>
                <w:sz w:val="20"/>
                <w:lang w:val="ka-GE"/>
              </w:rPr>
            </w:pPr>
          </w:p>
        </w:tc>
      </w:tr>
    </w:tbl>
    <w:p w:rsidR="001C7A29" w:rsidRPr="00EF1141" w:rsidRDefault="001C7A29">
      <w:pPr>
        <w:jc w:val="both"/>
        <w:rPr>
          <w:rFonts w:ascii="Sylfaen" w:hAnsi="Sylfaen"/>
          <w:sz w:val="20"/>
          <w:lang w:val="ka-GE"/>
        </w:rPr>
      </w:pPr>
      <w:r w:rsidRPr="00EF1141">
        <w:rPr>
          <w:rFonts w:ascii="Sylfaen" w:hAnsi="Sylfaen"/>
          <w:sz w:val="20"/>
          <w:lang w:val="ka-GE"/>
        </w:rPr>
        <w:t xml:space="preserve"> </w:t>
      </w:r>
    </w:p>
    <w:p w:rsidR="001C7A29" w:rsidRPr="00EF1141" w:rsidRDefault="001C7A29">
      <w:pPr>
        <w:jc w:val="both"/>
        <w:rPr>
          <w:rFonts w:ascii="Sylfaen" w:hAnsi="Sylfaen"/>
          <w:sz w:val="20"/>
          <w:lang w:val="ka-GE"/>
        </w:rPr>
      </w:pPr>
      <w:r w:rsidRPr="00EF1141">
        <w:rPr>
          <w:rFonts w:ascii="Sylfaen" w:hAnsi="Sylfaen"/>
          <w:sz w:val="20"/>
          <w:lang w:val="ka-GE"/>
        </w:rPr>
        <w:t xml:space="preserve">შეამოწმა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p>
    <w:p w:rsidR="001C7A29" w:rsidRPr="00EF1141" w:rsidRDefault="001C7A29">
      <w:pPr>
        <w:jc w:val="both"/>
        <w:rPr>
          <w:rFonts w:ascii="Sylfaen" w:hAnsi="Sylfaen"/>
          <w:sz w:val="20"/>
          <w:lang w:val="ka-GE"/>
        </w:rPr>
      </w:pPr>
      <w:r w:rsidRPr="00EF1141">
        <w:rPr>
          <w:rFonts w:ascii="Sylfaen" w:hAnsi="Sylfaen"/>
          <w:sz w:val="20"/>
          <w:lang w:val="ka-GE"/>
        </w:rPr>
        <w:t xml:space="preserve">                               (თანამდებობა)                                                (ხელმოწერა)                                             (სახელი, გვარი)</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p>
    <w:p w:rsidR="001C7A29" w:rsidRPr="00EF1141" w:rsidRDefault="001C7A29">
      <w:pPr>
        <w:jc w:val="both"/>
        <w:rPr>
          <w:rFonts w:ascii="Sylfaen" w:hAnsi="Sylfaen"/>
          <w:lang w:val="ka-GE"/>
        </w:rPr>
      </w:pPr>
      <w:r w:rsidRPr="00EF1141">
        <w:rPr>
          <w:rFonts w:ascii="Sylfaen" w:hAnsi="Sylfaen"/>
          <w:sz w:val="20"/>
          <w:lang w:val="ka-GE"/>
        </w:rPr>
        <w:t>“____” ___________________ 20    წ.</w:t>
      </w:r>
    </w:p>
    <w:sectPr w:rsidR="001C7A29" w:rsidRPr="00EF1141" w:rsidSect="00571C8D">
      <w:headerReference w:type="default" r:id="rId28"/>
      <w:pgSz w:w="16838" w:h="11906" w:orient="landscape"/>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FB5" w:rsidRDefault="00992FB5">
      <w:r>
        <w:separator/>
      </w:r>
    </w:p>
  </w:endnote>
  <w:endnote w:type="continuationSeparator" w:id="0">
    <w:p w:rsidR="00992FB5" w:rsidRDefault="0099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zgc">
    <w:panose1 w:val="020B7200000000000000"/>
    <w:charset w:val="00"/>
    <w:family w:val="swiss"/>
    <w:pitch w:val="variable"/>
    <w:sig w:usb0="00000003" w:usb1="00000000" w:usb2="00000000" w:usb3="00000000" w:csb0="00000001" w:csb1="00000000"/>
  </w:font>
  <w:font w:name="Tahoma">
    <w:panose1 w:val="020B0604030504040204"/>
    <w:charset w:val="CC"/>
    <w:family w:val="swiss"/>
    <w:pitch w:val="variable"/>
    <w:sig w:usb0="20002A87" w:usb1="80000000" w:usb2="00000008" w:usb3="00000000" w:csb0="000001FF" w:csb1="00000000"/>
  </w:font>
  <w:font w:name="Trebuchet MS">
    <w:panose1 w:val="020B0603020202020204"/>
    <w:charset w:val="00"/>
    <w:family w:val="swiss"/>
    <w:pitch w:val="variable"/>
    <w:sig w:usb0="00000007" w:usb1="00000000" w:usb2="00000000" w:usb3="00000000" w:csb0="00000013" w:csb1="00000000"/>
  </w:font>
  <w:font w:name="Verdana">
    <w:panose1 w:val="020B0604030504040204"/>
    <w:charset w:val="CC"/>
    <w:family w:val="swiss"/>
    <w:pitch w:val="variable"/>
    <w:sig w:usb0="000002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Univers">
    <w:panose1 w:val="020B0603020202030204"/>
    <w:charset w:val="00"/>
    <w:family w:val="swiss"/>
    <w:pitch w:val="variable"/>
    <w:sig w:usb0="00000007" w:usb1="00000000" w:usb2="00000000" w:usb3="00000000" w:csb0="00000093" w:csb1="00000000"/>
  </w:font>
  <w:font w:name="Gill Sans">
    <w:altName w:val="Times New Roman"/>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Geneva">
    <w:altName w:val="Arial"/>
    <w:panose1 w:val="00000000000000000000"/>
    <w:charset w:val="00"/>
    <w:family w:val="swiss"/>
    <w:notTrueType/>
    <w:pitch w:val="variable"/>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330" w:rsidRPr="00611330" w:rsidRDefault="00611330" w:rsidP="00611330">
    <w:pPr>
      <w:pStyle w:val="Footer"/>
      <w:jc w:val="center"/>
      <w:rPr>
        <w:rFonts w:asciiTheme="minorHAnsi" w:hAnsiTheme="minorHAnsi"/>
        <w:color w:val="808080" w:themeColor="background1" w:themeShade="80"/>
        <w:sz w:val="20"/>
        <w:lang w:val="en-US"/>
      </w:rPr>
    </w:pPr>
    <w:r w:rsidRPr="00611330">
      <w:rPr>
        <w:rFonts w:asciiTheme="minorHAnsi" w:hAnsiTheme="minorHAnsi"/>
        <w:color w:val="808080" w:themeColor="background1" w:themeShade="80"/>
        <w:sz w:val="20"/>
        <w:lang w:val="en-US"/>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FB5" w:rsidRDefault="00992FB5">
      <w:r>
        <w:separator/>
      </w:r>
    </w:p>
  </w:footnote>
  <w:footnote w:type="continuationSeparator" w:id="0">
    <w:p w:rsidR="00992FB5" w:rsidRDefault="00992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876" w:rsidRPr="00611330" w:rsidRDefault="00F97876" w:rsidP="00571C8D">
    <w:pPr>
      <w:pStyle w:val="Header"/>
      <w:jc w:val="center"/>
      <w:rPr>
        <w:color w:val="808080" w:themeColor="background1" w:themeShade="80"/>
        <w:lang w:val="ka-GE"/>
      </w:rPr>
    </w:pPr>
    <w:r w:rsidRPr="00611330">
      <w:rPr>
        <w:rFonts w:ascii="Sylfaen" w:hAnsi="Sylfaen"/>
        <w:color w:val="808080" w:themeColor="background1" w:themeShade="80"/>
        <w:sz w:val="20"/>
        <w:szCs w:val="20"/>
        <w:lang w:val="ka-GE"/>
      </w:rPr>
      <w:t xml:space="preserve">ზდჩ-ის ნორმები                                                                                        გვ </w:t>
    </w:r>
    <w:r w:rsidRPr="00611330">
      <w:rPr>
        <w:rFonts w:ascii="Sylfaen" w:hAnsi="Sylfaen"/>
        <w:color w:val="808080" w:themeColor="background1" w:themeShade="80"/>
        <w:sz w:val="20"/>
        <w:szCs w:val="20"/>
      </w:rPr>
      <w:fldChar w:fldCharType="begin"/>
    </w:r>
    <w:r w:rsidRPr="00611330">
      <w:rPr>
        <w:rStyle w:val="PageNumber"/>
        <w:rFonts w:ascii="Sylfaen" w:hAnsi="Sylfaen"/>
        <w:color w:val="808080" w:themeColor="background1" w:themeShade="80"/>
        <w:sz w:val="20"/>
        <w:szCs w:val="20"/>
        <w:lang w:val="en-US"/>
      </w:rPr>
      <w:instrText xml:space="preserve"> PAGE </w:instrText>
    </w:r>
    <w:r w:rsidRPr="00611330">
      <w:rPr>
        <w:rFonts w:ascii="Sylfaen" w:hAnsi="Sylfaen"/>
        <w:color w:val="808080" w:themeColor="background1" w:themeShade="80"/>
        <w:sz w:val="20"/>
        <w:szCs w:val="20"/>
      </w:rPr>
      <w:fldChar w:fldCharType="separate"/>
    </w:r>
    <w:r w:rsidR="003705B0">
      <w:rPr>
        <w:rStyle w:val="PageNumber"/>
        <w:rFonts w:ascii="Sylfaen" w:hAnsi="Sylfaen"/>
        <w:noProof/>
        <w:color w:val="808080" w:themeColor="background1" w:themeShade="80"/>
        <w:sz w:val="20"/>
        <w:szCs w:val="20"/>
        <w:lang w:val="en-US"/>
      </w:rPr>
      <w:t>19</w:t>
    </w:r>
    <w:r w:rsidRPr="00611330">
      <w:rPr>
        <w:rFonts w:ascii="Sylfaen" w:hAnsi="Sylfaen"/>
        <w:color w:val="808080" w:themeColor="background1" w:themeShade="80"/>
        <w:sz w:val="20"/>
        <w:szCs w:val="20"/>
      </w:rPr>
      <w:fldChar w:fldCharType="end"/>
    </w:r>
    <w:r w:rsidRPr="00611330">
      <w:rPr>
        <w:rStyle w:val="PageNumber"/>
        <w:rFonts w:ascii="Sylfaen" w:hAnsi="Sylfaen"/>
        <w:color w:val="808080" w:themeColor="background1" w:themeShade="80"/>
        <w:sz w:val="20"/>
        <w:szCs w:val="20"/>
        <w:lang w:val="en-US"/>
      </w:rPr>
      <w:t xml:space="preserve"> </w:t>
    </w:r>
    <w:r w:rsidRPr="00611330">
      <w:rPr>
        <w:rStyle w:val="PageNumber"/>
        <w:rFonts w:ascii="Sylfaen" w:hAnsi="Sylfaen"/>
        <w:color w:val="808080" w:themeColor="background1" w:themeShade="80"/>
        <w:sz w:val="20"/>
        <w:szCs w:val="20"/>
        <w:lang w:val="ka-GE"/>
      </w:rPr>
      <w:t>-</w:t>
    </w:r>
    <w:r w:rsidRPr="00611330">
      <w:rPr>
        <w:rStyle w:val="PageNumber"/>
        <w:rFonts w:ascii="Sylfaen" w:hAnsi="Sylfaen"/>
        <w:color w:val="808080" w:themeColor="background1" w:themeShade="80"/>
        <w:sz w:val="20"/>
        <w:szCs w:val="20"/>
        <w:lang w:val="en-US"/>
      </w:rPr>
      <w:t xml:space="preserve"> </w:t>
    </w:r>
    <w:r w:rsidRPr="00611330">
      <w:rPr>
        <w:rFonts w:ascii="Sylfaen" w:hAnsi="Sylfaen"/>
        <w:color w:val="808080" w:themeColor="background1" w:themeShade="80"/>
        <w:sz w:val="20"/>
        <w:szCs w:val="20"/>
      </w:rPr>
      <w:fldChar w:fldCharType="begin"/>
    </w:r>
    <w:r w:rsidRPr="00611330">
      <w:rPr>
        <w:rStyle w:val="PageNumber"/>
        <w:rFonts w:ascii="Sylfaen" w:hAnsi="Sylfaen"/>
        <w:color w:val="808080" w:themeColor="background1" w:themeShade="80"/>
        <w:sz w:val="20"/>
        <w:szCs w:val="20"/>
        <w:lang w:val="en-US"/>
      </w:rPr>
      <w:instrText xml:space="preserve"> NUMPAGES </w:instrText>
    </w:r>
    <w:r w:rsidRPr="00611330">
      <w:rPr>
        <w:rFonts w:ascii="Sylfaen" w:hAnsi="Sylfaen"/>
        <w:color w:val="808080" w:themeColor="background1" w:themeShade="80"/>
        <w:sz w:val="20"/>
        <w:szCs w:val="20"/>
      </w:rPr>
      <w:fldChar w:fldCharType="separate"/>
    </w:r>
    <w:r w:rsidR="003705B0">
      <w:rPr>
        <w:rStyle w:val="PageNumber"/>
        <w:rFonts w:ascii="Sylfaen" w:hAnsi="Sylfaen"/>
        <w:noProof/>
        <w:color w:val="808080" w:themeColor="background1" w:themeShade="80"/>
        <w:sz w:val="20"/>
        <w:szCs w:val="20"/>
        <w:lang w:val="en-US"/>
      </w:rPr>
      <w:t>25</w:t>
    </w:r>
    <w:r w:rsidRPr="00611330">
      <w:rPr>
        <w:rFonts w:ascii="Sylfaen" w:hAnsi="Sylfaen"/>
        <w:color w:val="808080" w:themeColor="background1" w:themeShade="80"/>
        <w:sz w:val="20"/>
        <w:szCs w:val="20"/>
      </w:rPr>
      <w:fldChar w:fldCharType="end"/>
    </w:r>
    <w:r w:rsidRPr="00611330">
      <w:rPr>
        <w:rFonts w:ascii="Sylfaen" w:hAnsi="Sylfaen"/>
        <w:color w:val="808080" w:themeColor="background1" w:themeShade="80"/>
        <w:sz w:val="20"/>
        <w:szCs w:val="20"/>
        <w:lang w:val="ka-GE"/>
      </w:rPr>
      <w:t>- დან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876" w:rsidRPr="00571C8D" w:rsidRDefault="00F97876" w:rsidP="00571C8D">
    <w:pPr>
      <w:pStyle w:val="Header"/>
      <w:jc w:val="center"/>
      <w:rPr>
        <w:b/>
        <w:color w:val="A6A6A6"/>
        <w:lang w:val="ka-GE"/>
      </w:rPr>
    </w:pPr>
    <w:r>
      <w:rPr>
        <w:rFonts w:ascii="Sylfaen" w:hAnsi="Sylfaen"/>
        <w:b/>
        <w:color w:val="A6A6A6"/>
        <w:sz w:val="20"/>
        <w:szCs w:val="20"/>
        <w:lang w:val="ka-GE"/>
      </w:rPr>
      <w:t xml:space="preserve">ზდჩ-ის ნორმები                                                                                        გვ </w:t>
    </w:r>
    <w:r>
      <w:rPr>
        <w:rFonts w:ascii="Sylfaen" w:hAnsi="Sylfaen"/>
        <w:b/>
        <w:color w:val="A6A6A6"/>
        <w:sz w:val="20"/>
        <w:szCs w:val="20"/>
      </w:rPr>
      <w:fldChar w:fldCharType="begin"/>
    </w:r>
    <w:r>
      <w:rPr>
        <w:rStyle w:val="PageNumber"/>
        <w:rFonts w:ascii="Sylfaen" w:hAnsi="Sylfaen"/>
        <w:b/>
        <w:color w:val="A6A6A6"/>
        <w:sz w:val="20"/>
        <w:szCs w:val="20"/>
        <w:lang w:val="en-US"/>
      </w:rPr>
      <w:instrText xml:space="preserve"> PAGE </w:instrText>
    </w:r>
    <w:r>
      <w:rPr>
        <w:rFonts w:ascii="Sylfaen" w:hAnsi="Sylfaen"/>
        <w:b/>
        <w:color w:val="A6A6A6"/>
        <w:sz w:val="20"/>
        <w:szCs w:val="20"/>
      </w:rPr>
      <w:fldChar w:fldCharType="separate"/>
    </w:r>
    <w:r w:rsidR="003705B0">
      <w:rPr>
        <w:rStyle w:val="PageNumber"/>
        <w:rFonts w:ascii="Sylfaen" w:hAnsi="Sylfaen"/>
        <w:b/>
        <w:noProof/>
        <w:color w:val="A6A6A6"/>
        <w:sz w:val="20"/>
        <w:szCs w:val="20"/>
        <w:lang w:val="en-US"/>
      </w:rPr>
      <w:t>25</w:t>
    </w:r>
    <w:r>
      <w:rPr>
        <w:rFonts w:ascii="Sylfaen" w:hAnsi="Sylfaen"/>
        <w:b/>
        <w:color w:val="A6A6A6"/>
        <w:sz w:val="20"/>
        <w:szCs w:val="20"/>
      </w:rPr>
      <w:fldChar w:fldCharType="end"/>
    </w:r>
    <w:r>
      <w:rPr>
        <w:rStyle w:val="PageNumber"/>
        <w:rFonts w:ascii="Sylfaen" w:hAnsi="Sylfaen"/>
        <w:b/>
        <w:color w:val="A6A6A6"/>
        <w:sz w:val="20"/>
        <w:szCs w:val="20"/>
        <w:lang w:val="en-US"/>
      </w:rPr>
      <w:t xml:space="preserve"> </w:t>
    </w:r>
    <w:r>
      <w:rPr>
        <w:rStyle w:val="PageNumber"/>
        <w:rFonts w:ascii="Sylfaen" w:hAnsi="Sylfaen"/>
        <w:b/>
        <w:color w:val="A6A6A6"/>
        <w:sz w:val="20"/>
        <w:szCs w:val="20"/>
        <w:lang w:val="ka-GE"/>
      </w:rPr>
      <w:t>-</w:t>
    </w:r>
    <w:r>
      <w:rPr>
        <w:rStyle w:val="PageNumber"/>
        <w:rFonts w:ascii="Sylfaen" w:hAnsi="Sylfaen"/>
        <w:b/>
        <w:color w:val="A6A6A6"/>
        <w:sz w:val="20"/>
        <w:szCs w:val="20"/>
        <w:lang w:val="en-US"/>
      </w:rPr>
      <w:t xml:space="preserve"> </w:t>
    </w:r>
    <w:r>
      <w:rPr>
        <w:rFonts w:ascii="Sylfaen" w:hAnsi="Sylfaen"/>
        <w:b/>
        <w:color w:val="A6A6A6"/>
        <w:sz w:val="20"/>
        <w:szCs w:val="20"/>
      </w:rPr>
      <w:fldChar w:fldCharType="begin"/>
    </w:r>
    <w:r>
      <w:rPr>
        <w:rStyle w:val="PageNumber"/>
        <w:rFonts w:ascii="Sylfaen" w:hAnsi="Sylfaen"/>
        <w:b/>
        <w:color w:val="A6A6A6"/>
        <w:sz w:val="20"/>
        <w:szCs w:val="20"/>
        <w:lang w:val="en-US"/>
      </w:rPr>
      <w:instrText xml:space="preserve"> NUMPAGES </w:instrText>
    </w:r>
    <w:r>
      <w:rPr>
        <w:rFonts w:ascii="Sylfaen" w:hAnsi="Sylfaen"/>
        <w:b/>
        <w:color w:val="A6A6A6"/>
        <w:sz w:val="20"/>
        <w:szCs w:val="20"/>
      </w:rPr>
      <w:fldChar w:fldCharType="separate"/>
    </w:r>
    <w:r w:rsidR="003705B0">
      <w:rPr>
        <w:rStyle w:val="PageNumber"/>
        <w:rFonts w:ascii="Sylfaen" w:hAnsi="Sylfaen"/>
        <w:b/>
        <w:noProof/>
        <w:color w:val="A6A6A6"/>
        <w:sz w:val="20"/>
        <w:szCs w:val="20"/>
        <w:lang w:val="en-US"/>
      </w:rPr>
      <w:t>25</w:t>
    </w:r>
    <w:r>
      <w:rPr>
        <w:rFonts w:ascii="Sylfaen" w:hAnsi="Sylfaen"/>
        <w:b/>
        <w:color w:val="A6A6A6"/>
        <w:sz w:val="20"/>
        <w:szCs w:val="20"/>
      </w:rPr>
      <w:fldChar w:fldCharType="end"/>
    </w:r>
    <w:r>
      <w:rPr>
        <w:rFonts w:ascii="Sylfaen" w:hAnsi="Sylfaen"/>
        <w:b/>
        <w:color w:val="A6A6A6"/>
        <w:sz w:val="20"/>
        <w:szCs w:val="20"/>
        <w:lang w:val="ka-GE"/>
      </w:rPr>
      <w:t>- 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6854C93"/>
    <w:multiLevelType w:val="multilevel"/>
    <w:tmpl w:val="06854C9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nsid w:val="06F3391F"/>
    <w:multiLevelType w:val="hybridMultilevel"/>
    <w:tmpl w:val="24F2D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F9105A"/>
    <w:multiLevelType w:val="hybridMultilevel"/>
    <w:tmpl w:val="CF7EB860"/>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193642"/>
    <w:multiLevelType w:val="hybridMultilevel"/>
    <w:tmpl w:val="978A0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536B67"/>
    <w:multiLevelType w:val="multilevel"/>
    <w:tmpl w:val="10536B67"/>
    <w:lvl w:ilvl="0">
      <w:start w:val="1"/>
      <w:numFmt w:val="bullet"/>
      <w:lvlText w:val=""/>
      <w:lvlJc w:val="left"/>
      <w:pPr>
        <w:tabs>
          <w:tab w:val="num" w:pos="833"/>
        </w:tabs>
        <w:ind w:left="833" w:hanging="360"/>
      </w:pPr>
      <w:rPr>
        <w:rFonts w:ascii="Symbol" w:hAnsi="Symbol" w:hint="default"/>
      </w:rPr>
    </w:lvl>
    <w:lvl w:ilvl="1">
      <w:start w:val="1"/>
      <w:numFmt w:val="bullet"/>
      <w:lvlText w:val="o"/>
      <w:lvlJc w:val="left"/>
      <w:pPr>
        <w:tabs>
          <w:tab w:val="num" w:pos="1553"/>
        </w:tabs>
        <w:ind w:left="1553" w:hanging="360"/>
      </w:pPr>
      <w:rPr>
        <w:rFonts w:ascii="Courier New" w:hAnsi="Courier New" w:cs="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cs="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cs="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6">
    <w:nsid w:val="11AE68EB"/>
    <w:multiLevelType w:val="multilevel"/>
    <w:tmpl w:val="3D9E5CD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0B8655C"/>
    <w:multiLevelType w:val="multilevel"/>
    <w:tmpl w:val="20B865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3CC7820"/>
    <w:multiLevelType w:val="hybridMultilevel"/>
    <w:tmpl w:val="CA884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884063"/>
    <w:multiLevelType w:val="multilevel"/>
    <w:tmpl w:val="27884063"/>
    <w:lvl w:ilvl="0">
      <w:start w:val="3"/>
      <w:numFmt w:val="decimal"/>
      <w:lvlText w:val="%1."/>
      <w:lvlJc w:val="left"/>
      <w:pPr>
        <w:tabs>
          <w:tab w:val="num" w:pos="675"/>
        </w:tabs>
        <w:ind w:left="675" w:hanging="675"/>
      </w:pPr>
      <w:rPr>
        <w:rFonts w:hint="default"/>
        <w:b/>
      </w:rPr>
    </w:lvl>
    <w:lvl w:ilvl="1">
      <w:start w:val="1"/>
      <w:numFmt w:val="decimal"/>
      <w:lvlText w:val="%1.%2."/>
      <w:lvlJc w:val="left"/>
      <w:pPr>
        <w:tabs>
          <w:tab w:val="num" w:pos="947"/>
        </w:tabs>
        <w:ind w:left="947" w:hanging="720"/>
      </w:pPr>
      <w:rPr>
        <w:rFonts w:hint="default"/>
        <w:b/>
        <w:bCs/>
        <w:sz w:val="22"/>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0">
    <w:nsid w:val="30586BD4"/>
    <w:multiLevelType w:val="hybridMultilevel"/>
    <w:tmpl w:val="C0DAF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AC7B5E"/>
    <w:multiLevelType w:val="multilevel"/>
    <w:tmpl w:val="30AC7B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0BD7500"/>
    <w:multiLevelType w:val="multilevel"/>
    <w:tmpl w:val="30BD75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3D967508"/>
    <w:multiLevelType w:val="hybridMultilevel"/>
    <w:tmpl w:val="96DA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6C7817"/>
    <w:multiLevelType w:val="hybridMultilevel"/>
    <w:tmpl w:val="B7F272EE"/>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AC7272"/>
    <w:multiLevelType w:val="multilevel"/>
    <w:tmpl w:val="42AC7272"/>
    <w:lvl w:ilvl="0">
      <w:start w:val="1"/>
      <w:numFmt w:val="decimal"/>
      <w:lvlText w:val="%1."/>
      <w:lvlJc w:val="left"/>
      <w:pPr>
        <w:tabs>
          <w:tab w:val="num" w:pos="900"/>
        </w:tabs>
        <w:ind w:left="900" w:hanging="360"/>
      </w:pPr>
      <w:rPr>
        <w:rFonts w:hint="default"/>
        <w:sz w:val="24"/>
        <w:szCs w:val="24"/>
      </w:rPr>
    </w:lvl>
    <w:lvl w:ilvl="1">
      <w:start w:val="1"/>
      <w:numFmt w:val="decimal"/>
      <w:isLgl/>
      <w:lvlText w:val="%1.%2."/>
      <w:lvlJc w:val="left"/>
      <w:pPr>
        <w:tabs>
          <w:tab w:val="num" w:pos="1430"/>
        </w:tabs>
        <w:ind w:left="1430" w:hanging="720"/>
      </w:pPr>
      <w:rPr>
        <w:rFonts w:ascii="Sylfaen" w:hAnsi="Sylfaen" w:cs="Sylfaen" w:hint="default"/>
        <w:b/>
        <w:sz w:val="22"/>
        <w:szCs w:val="22"/>
      </w:rPr>
    </w:lvl>
    <w:lvl w:ilvl="2">
      <w:start w:val="1"/>
      <w:numFmt w:val="decimal"/>
      <w:isLgl/>
      <w:lvlText w:val="%1.%2.%3."/>
      <w:lvlJc w:val="left"/>
      <w:pPr>
        <w:tabs>
          <w:tab w:val="num" w:pos="1980"/>
        </w:tabs>
        <w:ind w:left="1980" w:hanging="720"/>
      </w:pPr>
      <w:rPr>
        <w:rFonts w:ascii="Sylfaen" w:hAnsi="Sylfaen" w:cs="Sylfaen" w:hint="default"/>
        <w:sz w:val="22"/>
        <w:szCs w:val="22"/>
      </w:rPr>
    </w:lvl>
    <w:lvl w:ilvl="3">
      <w:start w:val="1"/>
      <w:numFmt w:val="decimal"/>
      <w:isLgl/>
      <w:lvlText w:val="%1.%2.%3.%4."/>
      <w:lvlJc w:val="left"/>
      <w:pPr>
        <w:tabs>
          <w:tab w:val="num" w:pos="2756"/>
        </w:tabs>
        <w:ind w:left="2756" w:hanging="1080"/>
      </w:pPr>
      <w:rPr>
        <w:rFonts w:ascii="Sylfaen" w:hAnsi="Sylfaen" w:cs="Sylfaen" w:hint="default"/>
      </w:rPr>
    </w:lvl>
    <w:lvl w:ilvl="4">
      <w:start w:val="1"/>
      <w:numFmt w:val="decimal"/>
      <w:isLgl/>
      <w:lvlText w:val="%1.%2.%3.%4.%5."/>
      <w:lvlJc w:val="left"/>
      <w:pPr>
        <w:tabs>
          <w:tab w:val="num" w:pos="3420"/>
        </w:tabs>
        <w:ind w:left="3420" w:hanging="1440"/>
      </w:pPr>
      <w:rPr>
        <w:rFonts w:ascii="Sylfaen" w:hAnsi="Sylfaen" w:cs="Sylfaen" w:hint="default"/>
      </w:rPr>
    </w:lvl>
    <w:lvl w:ilvl="5">
      <w:start w:val="1"/>
      <w:numFmt w:val="decimal"/>
      <w:isLgl/>
      <w:lvlText w:val="%1.%2.%3.%4.%5.%6."/>
      <w:lvlJc w:val="left"/>
      <w:pPr>
        <w:tabs>
          <w:tab w:val="num" w:pos="3780"/>
        </w:tabs>
        <w:ind w:left="3780" w:hanging="1440"/>
      </w:pPr>
      <w:rPr>
        <w:rFonts w:ascii="Sylfaen" w:hAnsi="Sylfaen" w:cs="Sylfaen" w:hint="default"/>
      </w:rPr>
    </w:lvl>
    <w:lvl w:ilvl="6">
      <w:start w:val="1"/>
      <w:numFmt w:val="decimal"/>
      <w:isLgl/>
      <w:lvlText w:val="%1.%2.%3.%4.%5.%6.%7."/>
      <w:lvlJc w:val="left"/>
      <w:pPr>
        <w:tabs>
          <w:tab w:val="num" w:pos="4500"/>
        </w:tabs>
        <w:ind w:left="4500" w:hanging="1800"/>
      </w:pPr>
      <w:rPr>
        <w:rFonts w:ascii="Sylfaen" w:hAnsi="Sylfaen" w:cs="Sylfaen" w:hint="default"/>
      </w:rPr>
    </w:lvl>
    <w:lvl w:ilvl="7">
      <w:start w:val="1"/>
      <w:numFmt w:val="decimal"/>
      <w:isLgl/>
      <w:lvlText w:val="%1.%2.%3.%4.%5.%6.%7.%8."/>
      <w:lvlJc w:val="left"/>
      <w:pPr>
        <w:tabs>
          <w:tab w:val="num" w:pos="5220"/>
        </w:tabs>
        <w:ind w:left="5220" w:hanging="2160"/>
      </w:pPr>
      <w:rPr>
        <w:rFonts w:ascii="Sylfaen" w:hAnsi="Sylfaen" w:cs="Sylfaen" w:hint="default"/>
      </w:rPr>
    </w:lvl>
    <w:lvl w:ilvl="8">
      <w:start w:val="1"/>
      <w:numFmt w:val="decimal"/>
      <w:isLgl/>
      <w:lvlText w:val="%1.%2.%3.%4.%5.%6.%7.%8.%9."/>
      <w:lvlJc w:val="left"/>
      <w:pPr>
        <w:tabs>
          <w:tab w:val="num" w:pos="5580"/>
        </w:tabs>
        <w:ind w:left="5580" w:hanging="2160"/>
      </w:pPr>
      <w:rPr>
        <w:rFonts w:ascii="Sylfaen" w:hAnsi="Sylfaen" w:cs="Sylfaen" w:hint="default"/>
      </w:rPr>
    </w:lvl>
  </w:abstractNum>
  <w:abstractNum w:abstractNumId="16">
    <w:nsid w:val="4ED04E47"/>
    <w:multiLevelType w:val="multilevel"/>
    <w:tmpl w:val="4ED04E47"/>
    <w:lvl w:ilvl="0">
      <w:start w:val="1"/>
      <w:numFmt w:val="decimal"/>
      <w:lvlText w:val="%1."/>
      <w:lvlJc w:val="left"/>
      <w:pPr>
        <w:tabs>
          <w:tab w:val="num" w:pos="786"/>
        </w:tabs>
        <w:ind w:left="786" w:hanging="360"/>
      </w:pPr>
      <w:rPr>
        <w:rFonts w:hint="default"/>
        <w:b w:val="0"/>
        <w:bCs/>
        <w:i w:val="0"/>
        <w:iCs w:val="0"/>
        <w:color w:val="000000"/>
        <w:sz w:val="22"/>
        <w:szCs w:val="22"/>
      </w:rPr>
    </w:lvl>
    <w:lvl w:ilvl="1">
      <w:start w:val="1"/>
      <w:numFmt w:val="bullet"/>
      <w:lvlText w:val=""/>
      <w:lvlJc w:val="left"/>
      <w:pPr>
        <w:tabs>
          <w:tab w:val="num" w:pos="1260"/>
        </w:tabs>
        <w:ind w:left="1260" w:hanging="360"/>
      </w:pPr>
      <w:rPr>
        <w:rFonts w:ascii="Wingdings" w:hAnsi="Wingdings" w:hint="default"/>
        <w:b/>
        <w:bCs/>
        <w:i w:val="0"/>
        <w:iCs w:val="0"/>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32B5D00"/>
    <w:multiLevelType w:val="multilevel"/>
    <w:tmpl w:val="4ED04E47"/>
    <w:lvl w:ilvl="0">
      <w:start w:val="1"/>
      <w:numFmt w:val="decimal"/>
      <w:lvlText w:val="%1."/>
      <w:lvlJc w:val="left"/>
      <w:pPr>
        <w:tabs>
          <w:tab w:val="num" w:pos="786"/>
        </w:tabs>
        <w:ind w:left="786" w:hanging="360"/>
      </w:pPr>
      <w:rPr>
        <w:rFonts w:hint="default"/>
        <w:b w:val="0"/>
        <w:bCs/>
        <w:i w:val="0"/>
        <w:iCs w:val="0"/>
        <w:color w:val="000000"/>
        <w:sz w:val="22"/>
        <w:szCs w:val="22"/>
      </w:rPr>
    </w:lvl>
    <w:lvl w:ilvl="1">
      <w:start w:val="1"/>
      <w:numFmt w:val="bullet"/>
      <w:lvlText w:val=""/>
      <w:lvlJc w:val="left"/>
      <w:pPr>
        <w:tabs>
          <w:tab w:val="num" w:pos="1260"/>
        </w:tabs>
        <w:ind w:left="1260" w:hanging="360"/>
      </w:pPr>
      <w:rPr>
        <w:rFonts w:ascii="Wingdings" w:hAnsi="Wingdings" w:hint="default"/>
        <w:b/>
        <w:bCs/>
        <w:i w:val="0"/>
        <w:iCs w:val="0"/>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40469F6"/>
    <w:multiLevelType w:val="multilevel"/>
    <w:tmpl w:val="540469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A8B5975"/>
    <w:multiLevelType w:val="hybridMultilevel"/>
    <w:tmpl w:val="5890E7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3D82AA7"/>
    <w:multiLevelType w:val="hybridMultilevel"/>
    <w:tmpl w:val="FF4E0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781888"/>
    <w:multiLevelType w:val="multilevel"/>
    <w:tmpl w:val="687818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6C4E33F9"/>
    <w:multiLevelType w:val="multilevel"/>
    <w:tmpl w:val="6C4E33F9"/>
    <w:lvl w:ilvl="0">
      <w:start w:val="1"/>
      <w:numFmt w:val="bullet"/>
      <w:lvlText w:val=""/>
      <w:lvlJc w:val="left"/>
      <w:pPr>
        <w:tabs>
          <w:tab w:val="num" w:pos="720"/>
        </w:tabs>
        <w:ind w:left="720" w:hanging="360"/>
      </w:pPr>
      <w:rPr>
        <w:rFonts w:ascii="Wingdings" w:hAnsi="Wingdings" w:hint="default"/>
        <w:color w:val="000000"/>
      </w:rPr>
    </w:lvl>
    <w:lvl w:ilvl="1">
      <w:start w:val="1"/>
      <w:numFmt w:val="bullet"/>
      <w:lvlText w:val=""/>
      <w:lvlJc w:val="left"/>
      <w:pPr>
        <w:tabs>
          <w:tab w:val="num" w:pos="1440"/>
        </w:tabs>
        <w:ind w:left="1440" w:hanging="360"/>
      </w:pPr>
      <w:rPr>
        <w:rFonts w:ascii="Symbol" w:hAnsi="Symbol" w:hint="default"/>
        <w:color w:val="00000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711A3BB1"/>
    <w:multiLevelType w:val="singleLevel"/>
    <w:tmpl w:val="711A3BB1"/>
    <w:lvl w:ilvl="0">
      <w:start w:val="1"/>
      <w:numFmt w:val="bullet"/>
      <w:lvlText w:val=""/>
      <w:lvlJc w:val="left"/>
      <w:pPr>
        <w:tabs>
          <w:tab w:val="num" w:pos="360"/>
        </w:tabs>
        <w:ind w:left="360" w:hanging="360"/>
      </w:pPr>
      <w:rPr>
        <w:rFonts w:ascii="Symbol" w:hAnsi="Symbol" w:hint="default"/>
      </w:rPr>
    </w:lvl>
  </w:abstractNum>
  <w:abstractNum w:abstractNumId="24">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6817AF"/>
    <w:multiLevelType w:val="multilevel"/>
    <w:tmpl w:val="746817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75F17A44"/>
    <w:multiLevelType w:val="hybridMultilevel"/>
    <w:tmpl w:val="3AB47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612501C"/>
    <w:multiLevelType w:val="hybridMultilevel"/>
    <w:tmpl w:val="3234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23"/>
  </w:num>
  <w:num w:numId="4">
    <w:abstractNumId w:val="5"/>
  </w:num>
  <w:num w:numId="5">
    <w:abstractNumId w:val="1"/>
  </w:num>
  <w:num w:numId="6">
    <w:abstractNumId w:val="15"/>
  </w:num>
  <w:num w:numId="7">
    <w:abstractNumId w:val="16"/>
  </w:num>
  <w:num w:numId="8">
    <w:abstractNumId w:val="25"/>
  </w:num>
  <w:num w:numId="9">
    <w:abstractNumId w:val="21"/>
  </w:num>
  <w:num w:numId="10">
    <w:abstractNumId w:val="7"/>
  </w:num>
  <w:num w:numId="11">
    <w:abstractNumId w:val="22"/>
  </w:num>
  <w:num w:numId="12">
    <w:abstractNumId w:val="18"/>
  </w:num>
  <w:num w:numId="13">
    <w:abstractNumId w:val="11"/>
  </w:num>
  <w:num w:numId="14">
    <w:abstractNumId w:val="12"/>
  </w:num>
  <w:num w:numId="15">
    <w:abstractNumId w:val="2"/>
  </w:num>
  <w:num w:numId="16">
    <w:abstractNumId w:val="4"/>
  </w:num>
  <w:num w:numId="17">
    <w:abstractNumId w:val="20"/>
  </w:num>
  <w:num w:numId="18">
    <w:abstractNumId w:val="8"/>
  </w:num>
  <w:num w:numId="19">
    <w:abstractNumId w:val="13"/>
  </w:num>
  <w:num w:numId="20">
    <w:abstractNumId w:val="26"/>
  </w:num>
  <w:num w:numId="21">
    <w:abstractNumId w:val="6"/>
  </w:num>
  <w:num w:numId="22">
    <w:abstractNumId w:val="6"/>
  </w:num>
  <w:num w:numId="23">
    <w:abstractNumId w:val="3"/>
  </w:num>
  <w:num w:numId="24">
    <w:abstractNumId w:val="0"/>
  </w:num>
  <w:num w:numId="25">
    <w:abstractNumId w:val="27"/>
  </w:num>
  <w:num w:numId="26">
    <w:abstractNumId w:val="19"/>
  </w:num>
  <w:num w:numId="27">
    <w:abstractNumId w:val="14"/>
  </w:num>
  <w:num w:numId="28">
    <w:abstractNumId w:val="10"/>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2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10"/>
    <w:rsid w:val="00002605"/>
    <w:rsid w:val="0000619F"/>
    <w:rsid w:val="00012F4D"/>
    <w:rsid w:val="00013FAE"/>
    <w:rsid w:val="00014BF9"/>
    <w:rsid w:val="00017832"/>
    <w:rsid w:val="000225DF"/>
    <w:rsid w:val="00022820"/>
    <w:rsid w:val="00024156"/>
    <w:rsid w:val="00024269"/>
    <w:rsid w:val="00024582"/>
    <w:rsid w:val="00026DB1"/>
    <w:rsid w:val="00027935"/>
    <w:rsid w:val="00036191"/>
    <w:rsid w:val="00040E4E"/>
    <w:rsid w:val="000424F7"/>
    <w:rsid w:val="00045984"/>
    <w:rsid w:val="00047DC9"/>
    <w:rsid w:val="00047F06"/>
    <w:rsid w:val="000504CA"/>
    <w:rsid w:val="00050D99"/>
    <w:rsid w:val="00055BF6"/>
    <w:rsid w:val="0005679A"/>
    <w:rsid w:val="00061F7D"/>
    <w:rsid w:val="00066FC6"/>
    <w:rsid w:val="00067AE6"/>
    <w:rsid w:val="000702E9"/>
    <w:rsid w:val="00072184"/>
    <w:rsid w:val="000722A2"/>
    <w:rsid w:val="00072973"/>
    <w:rsid w:val="00073EB0"/>
    <w:rsid w:val="0007453C"/>
    <w:rsid w:val="00075DDD"/>
    <w:rsid w:val="0007664F"/>
    <w:rsid w:val="00077D4C"/>
    <w:rsid w:val="000805D3"/>
    <w:rsid w:val="0008778A"/>
    <w:rsid w:val="00090095"/>
    <w:rsid w:val="000902F9"/>
    <w:rsid w:val="00092DBC"/>
    <w:rsid w:val="000940EA"/>
    <w:rsid w:val="00096C61"/>
    <w:rsid w:val="000A0186"/>
    <w:rsid w:val="000A0E98"/>
    <w:rsid w:val="000A3257"/>
    <w:rsid w:val="000A602C"/>
    <w:rsid w:val="000A6BD3"/>
    <w:rsid w:val="000A75B3"/>
    <w:rsid w:val="000B34CD"/>
    <w:rsid w:val="000B4A20"/>
    <w:rsid w:val="000B5A0D"/>
    <w:rsid w:val="000B7F15"/>
    <w:rsid w:val="000C23A5"/>
    <w:rsid w:val="000C67DF"/>
    <w:rsid w:val="000C70BE"/>
    <w:rsid w:val="000D107C"/>
    <w:rsid w:val="000D1311"/>
    <w:rsid w:val="000D46B7"/>
    <w:rsid w:val="000D708D"/>
    <w:rsid w:val="000D7D4B"/>
    <w:rsid w:val="000E4857"/>
    <w:rsid w:val="000E49F4"/>
    <w:rsid w:val="000E754E"/>
    <w:rsid w:val="000F0BD0"/>
    <w:rsid w:val="000F2602"/>
    <w:rsid w:val="000F54F5"/>
    <w:rsid w:val="000F5A13"/>
    <w:rsid w:val="00102320"/>
    <w:rsid w:val="001025E6"/>
    <w:rsid w:val="00104B66"/>
    <w:rsid w:val="00111E8A"/>
    <w:rsid w:val="001156F1"/>
    <w:rsid w:val="0012347E"/>
    <w:rsid w:val="00124458"/>
    <w:rsid w:val="00125785"/>
    <w:rsid w:val="00126F9F"/>
    <w:rsid w:val="0013082F"/>
    <w:rsid w:val="00131B31"/>
    <w:rsid w:val="00136968"/>
    <w:rsid w:val="001376D0"/>
    <w:rsid w:val="001441D1"/>
    <w:rsid w:val="001444B8"/>
    <w:rsid w:val="001451F7"/>
    <w:rsid w:val="00146C10"/>
    <w:rsid w:val="001478E4"/>
    <w:rsid w:val="001516BB"/>
    <w:rsid w:val="00152B65"/>
    <w:rsid w:val="001535A1"/>
    <w:rsid w:val="00153F5B"/>
    <w:rsid w:val="001703BA"/>
    <w:rsid w:val="00174828"/>
    <w:rsid w:val="00180385"/>
    <w:rsid w:val="001843EA"/>
    <w:rsid w:val="00184812"/>
    <w:rsid w:val="00192A9B"/>
    <w:rsid w:val="00196066"/>
    <w:rsid w:val="00197C22"/>
    <w:rsid w:val="001A2B35"/>
    <w:rsid w:val="001A34E6"/>
    <w:rsid w:val="001A643B"/>
    <w:rsid w:val="001B15A1"/>
    <w:rsid w:val="001B62AA"/>
    <w:rsid w:val="001B6F12"/>
    <w:rsid w:val="001C1620"/>
    <w:rsid w:val="001C43E9"/>
    <w:rsid w:val="001C6DB4"/>
    <w:rsid w:val="001C7A29"/>
    <w:rsid w:val="001D2319"/>
    <w:rsid w:val="001D2786"/>
    <w:rsid w:val="001D40BB"/>
    <w:rsid w:val="001D4D46"/>
    <w:rsid w:val="001D5B38"/>
    <w:rsid w:val="001E1354"/>
    <w:rsid w:val="001E1756"/>
    <w:rsid w:val="001E3644"/>
    <w:rsid w:val="001E510B"/>
    <w:rsid w:val="001E6952"/>
    <w:rsid w:val="001F1359"/>
    <w:rsid w:val="001F20F1"/>
    <w:rsid w:val="001F4078"/>
    <w:rsid w:val="001F4C7F"/>
    <w:rsid w:val="001F5F5E"/>
    <w:rsid w:val="00200C92"/>
    <w:rsid w:val="002015E7"/>
    <w:rsid w:val="0020248B"/>
    <w:rsid w:val="00203FF1"/>
    <w:rsid w:val="00204545"/>
    <w:rsid w:val="00211183"/>
    <w:rsid w:val="00212E99"/>
    <w:rsid w:val="00214580"/>
    <w:rsid w:val="0021566C"/>
    <w:rsid w:val="002200AC"/>
    <w:rsid w:val="0022331B"/>
    <w:rsid w:val="002238D8"/>
    <w:rsid w:val="00232CEF"/>
    <w:rsid w:val="00236839"/>
    <w:rsid w:val="0023744A"/>
    <w:rsid w:val="002423F1"/>
    <w:rsid w:val="00242A95"/>
    <w:rsid w:val="0025237C"/>
    <w:rsid w:val="00253BAF"/>
    <w:rsid w:val="002568CD"/>
    <w:rsid w:val="00261B74"/>
    <w:rsid w:val="00261EF4"/>
    <w:rsid w:val="00262D33"/>
    <w:rsid w:val="00265A4E"/>
    <w:rsid w:val="0026611D"/>
    <w:rsid w:val="00266C12"/>
    <w:rsid w:val="00271238"/>
    <w:rsid w:val="00272901"/>
    <w:rsid w:val="002738C5"/>
    <w:rsid w:val="00275499"/>
    <w:rsid w:val="00276182"/>
    <w:rsid w:val="00276884"/>
    <w:rsid w:val="00277261"/>
    <w:rsid w:val="002812AB"/>
    <w:rsid w:val="002818D0"/>
    <w:rsid w:val="00281A50"/>
    <w:rsid w:val="00281C7D"/>
    <w:rsid w:val="002836CD"/>
    <w:rsid w:val="00283F4A"/>
    <w:rsid w:val="00283F52"/>
    <w:rsid w:val="00284076"/>
    <w:rsid w:val="00285595"/>
    <w:rsid w:val="002855D1"/>
    <w:rsid w:val="00285F61"/>
    <w:rsid w:val="00286BB3"/>
    <w:rsid w:val="002916F0"/>
    <w:rsid w:val="002918D1"/>
    <w:rsid w:val="00293669"/>
    <w:rsid w:val="002972A9"/>
    <w:rsid w:val="002A28B3"/>
    <w:rsid w:val="002A3368"/>
    <w:rsid w:val="002A4830"/>
    <w:rsid w:val="002A5148"/>
    <w:rsid w:val="002B1D97"/>
    <w:rsid w:val="002C2FE0"/>
    <w:rsid w:val="002C5C74"/>
    <w:rsid w:val="002C7B4D"/>
    <w:rsid w:val="002D4E59"/>
    <w:rsid w:val="002D7CAA"/>
    <w:rsid w:val="002E054A"/>
    <w:rsid w:val="002E2152"/>
    <w:rsid w:val="002E45C6"/>
    <w:rsid w:val="002F0E1C"/>
    <w:rsid w:val="002F1BDE"/>
    <w:rsid w:val="002F5316"/>
    <w:rsid w:val="00303200"/>
    <w:rsid w:val="00303B85"/>
    <w:rsid w:val="00307C2F"/>
    <w:rsid w:val="003104E7"/>
    <w:rsid w:val="003146F0"/>
    <w:rsid w:val="0031543F"/>
    <w:rsid w:val="00315B26"/>
    <w:rsid w:val="00316401"/>
    <w:rsid w:val="0031784D"/>
    <w:rsid w:val="00321D71"/>
    <w:rsid w:val="00322984"/>
    <w:rsid w:val="003261D6"/>
    <w:rsid w:val="00326531"/>
    <w:rsid w:val="00326CBB"/>
    <w:rsid w:val="00330DC6"/>
    <w:rsid w:val="003370EE"/>
    <w:rsid w:val="00343DE0"/>
    <w:rsid w:val="00346C77"/>
    <w:rsid w:val="003471A1"/>
    <w:rsid w:val="0035072E"/>
    <w:rsid w:val="003515AB"/>
    <w:rsid w:val="003516A9"/>
    <w:rsid w:val="003520E5"/>
    <w:rsid w:val="003552F1"/>
    <w:rsid w:val="00361DFD"/>
    <w:rsid w:val="0036279A"/>
    <w:rsid w:val="003649B3"/>
    <w:rsid w:val="003705B0"/>
    <w:rsid w:val="0037701F"/>
    <w:rsid w:val="003803EE"/>
    <w:rsid w:val="0038165E"/>
    <w:rsid w:val="00387C63"/>
    <w:rsid w:val="0039113F"/>
    <w:rsid w:val="00394312"/>
    <w:rsid w:val="003962C0"/>
    <w:rsid w:val="00397BA5"/>
    <w:rsid w:val="003A055C"/>
    <w:rsid w:val="003A23CD"/>
    <w:rsid w:val="003A25DC"/>
    <w:rsid w:val="003A5ADC"/>
    <w:rsid w:val="003A76D2"/>
    <w:rsid w:val="003B0408"/>
    <w:rsid w:val="003B08BD"/>
    <w:rsid w:val="003B17A5"/>
    <w:rsid w:val="003B7DBC"/>
    <w:rsid w:val="003C3A14"/>
    <w:rsid w:val="003D0564"/>
    <w:rsid w:val="003D359C"/>
    <w:rsid w:val="003D4641"/>
    <w:rsid w:val="003D4DFD"/>
    <w:rsid w:val="003E1DD3"/>
    <w:rsid w:val="003E3A35"/>
    <w:rsid w:val="003E4152"/>
    <w:rsid w:val="003E5BFC"/>
    <w:rsid w:val="003F025F"/>
    <w:rsid w:val="003F196F"/>
    <w:rsid w:val="003F26F6"/>
    <w:rsid w:val="003F3A53"/>
    <w:rsid w:val="003F5618"/>
    <w:rsid w:val="00401F4B"/>
    <w:rsid w:val="00411BDC"/>
    <w:rsid w:val="00414237"/>
    <w:rsid w:val="00415CE8"/>
    <w:rsid w:val="00421CED"/>
    <w:rsid w:val="00422715"/>
    <w:rsid w:val="004227A8"/>
    <w:rsid w:val="00431344"/>
    <w:rsid w:val="00431592"/>
    <w:rsid w:val="00432607"/>
    <w:rsid w:val="00435561"/>
    <w:rsid w:val="004362A6"/>
    <w:rsid w:val="00437C1D"/>
    <w:rsid w:val="00442A65"/>
    <w:rsid w:val="004449CF"/>
    <w:rsid w:val="0045040F"/>
    <w:rsid w:val="004544EB"/>
    <w:rsid w:val="004547E7"/>
    <w:rsid w:val="00456D80"/>
    <w:rsid w:val="00457B9A"/>
    <w:rsid w:val="00474ACD"/>
    <w:rsid w:val="00476E79"/>
    <w:rsid w:val="00477AA0"/>
    <w:rsid w:val="0048065D"/>
    <w:rsid w:val="004833E4"/>
    <w:rsid w:val="00483F51"/>
    <w:rsid w:val="00486795"/>
    <w:rsid w:val="00487DC5"/>
    <w:rsid w:val="00491C99"/>
    <w:rsid w:val="00497858"/>
    <w:rsid w:val="004A092D"/>
    <w:rsid w:val="004A5C9F"/>
    <w:rsid w:val="004A698E"/>
    <w:rsid w:val="004A6C55"/>
    <w:rsid w:val="004B607F"/>
    <w:rsid w:val="004B6D69"/>
    <w:rsid w:val="004C09FA"/>
    <w:rsid w:val="004C0A8C"/>
    <w:rsid w:val="004C1C12"/>
    <w:rsid w:val="004D2A63"/>
    <w:rsid w:val="004D537F"/>
    <w:rsid w:val="004D7456"/>
    <w:rsid w:val="004E1F20"/>
    <w:rsid w:val="004E4B73"/>
    <w:rsid w:val="004E55B4"/>
    <w:rsid w:val="004E5FFC"/>
    <w:rsid w:val="004F0878"/>
    <w:rsid w:val="004F3121"/>
    <w:rsid w:val="004F3B25"/>
    <w:rsid w:val="004F41A9"/>
    <w:rsid w:val="004F4EB8"/>
    <w:rsid w:val="004F6E6A"/>
    <w:rsid w:val="00503AFB"/>
    <w:rsid w:val="00503C8F"/>
    <w:rsid w:val="0050485C"/>
    <w:rsid w:val="00507B6E"/>
    <w:rsid w:val="005106ED"/>
    <w:rsid w:val="00514215"/>
    <w:rsid w:val="005152FE"/>
    <w:rsid w:val="005158EB"/>
    <w:rsid w:val="00523682"/>
    <w:rsid w:val="0052468D"/>
    <w:rsid w:val="005261B4"/>
    <w:rsid w:val="00526F01"/>
    <w:rsid w:val="0054032A"/>
    <w:rsid w:val="00542F37"/>
    <w:rsid w:val="00552AF4"/>
    <w:rsid w:val="0055396F"/>
    <w:rsid w:val="00556FE5"/>
    <w:rsid w:val="00557AAF"/>
    <w:rsid w:val="00557E39"/>
    <w:rsid w:val="00562128"/>
    <w:rsid w:val="00562CB3"/>
    <w:rsid w:val="00566223"/>
    <w:rsid w:val="0057053D"/>
    <w:rsid w:val="00570718"/>
    <w:rsid w:val="0057152C"/>
    <w:rsid w:val="00571C8D"/>
    <w:rsid w:val="00574816"/>
    <w:rsid w:val="00576883"/>
    <w:rsid w:val="00580D11"/>
    <w:rsid w:val="0058244D"/>
    <w:rsid w:val="00583E4D"/>
    <w:rsid w:val="00585CF6"/>
    <w:rsid w:val="00592CF5"/>
    <w:rsid w:val="005933F8"/>
    <w:rsid w:val="00594659"/>
    <w:rsid w:val="00594B7D"/>
    <w:rsid w:val="0059529E"/>
    <w:rsid w:val="00595D44"/>
    <w:rsid w:val="0059616A"/>
    <w:rsid w:val="00596822"/>
    <w:rsid w:val="005A1329"/>
    <w:rsid w:val="005A46B1"/>
    <w:rsid w:val="005B18D5"/>
    <w:rsid w:val="005B343B"/>
    <w:rsid w:val="005B45D5"/>
    <w:rsid w:val="005B56D1"/>
    <w:rsid w:val="005B762A"/>
    <w:rsid w:val="005C5AE1"/>
    <w:rsid w:val="005D19FD"/>
    <w:rsid w:val="005D3445"/>
    <w:rsid w:val="005D3F7E"/>
    <w:rsid w:val="005D47ED"/>
    <w:rsid w:val="005D53BB"/>
    <w:rsid w:val="005D74D7"/>
    <w:rsid w:val="005E2199"/>
    <w:rsid w:val="005E3225"/>
    <w:rsid w:val="005E446E"/>
    <w:rsid w:val="005E603B"/>
    <w:rsid w:val="005E6CC1"/>
    <w:rsid w:val="005F0AEC"/>
    <w:rsid w:val="005F2C37"/>
    <w:rsid w:val="005F3B61"/>
    <w:rsid w:val="005F6EDC"/>
    <w:rsid w:val="00600D04"/>
    <w:rsid w:val="0060184B"/>
    <w:rsid w:val="00603361"/>
    <w:rsid w:val="006058D2"/>
    <w:rsid w:val="00610A1C"/>
    <w:rsid w:val="00610B5A"/>
    <w:rsid w:val="00611330"/>
    <w:rsid w:val="00612824"/>
    <w:rsid w:val="00614113"/>
    <w:rsid w:val="00616E05"/>
    <w:rsid w:val="00617715"/>
    <w:rsid w:val="00617832"/>
    <w:rsid w:val="00620EF5"/>
    <w:rsid w:val="00624EE2"/>
    <w:rsid w:val="006276C6"/>
    <w:rsid w:val="00627B46"/>
    <w:rsid w:val="00632662"/>
    <w:rsid w:val="00633814"/>
    <w:rsid w:val="006356B8"/>
    <w:rsid w:val="00637321"/>
    <w:rsid w:val="006411F2"/>
    <w:rsid w:val="0064450A"/>
    <w:rsid w:val="00645FF2"/>
    <w:rsid w:val="0064717B"/>
    <w:rsid w:val="00647220"/>
    <w:rsid w:val="006478E1"/>
    <w:rsid w:val="00650795"/>
    <w:rsid w:val="006604F0"/>
    <w:rsid w:val="006612D2"/>
    <w:rsid w:val="00662E08"/>
    <w:rsid w:val="00662EA4"/>
    <w:rsid w:val="006648EE"/>
    <w:rsid w:val="006677A4"/>
    <w:rsid w:val="006708BE"/>
    <w:rsid w:val="00671F7F"/>
    <w:rsid w:val="00674ED0"/>
    <w:rsid w:val="00676092"/>
    <w:rsid w:val="006764C6"/>
    <w:rsid w:val="0067657E"/>
    <w:rsid w:val="006767C4"/>
    <w:rsid w:val="00676D98"/>
    <w:rsid w:val="00677B19"/>
    <w:rsid w:val="00682618"/>
    <w:rsid w:val="006842A4"/>
    <w:rsid w:val="00686651"/>
    <w:rsid w:val="0069236E"/>
    <w:rsid w:val="00695547"/>
    <w:rsid w:val="006962A0"/>
    <w:rsid w:val="006966B2"/>
    <w:rsid w:val="006978B0"/>
    <w:rsid w:val="006A17FD"/>
    <w:rsid w:val="006A1AB1"/>
    <w:rsid w:val="006A2212"/>
    <w:rsid w:val="006A41CF"/>
    <w:rsid w:val="006A584A"/>
    <w:rsid w:val="006A5D51"/>
    <w:rsid w:val="006A688F"/>
    <w:rsid w:val="006B057B"/>
    <w:rsid w:val="006B09E4"/>
    <w:rsid w:val="006B0CC9"/>
    <w:rsid w:val="006B1581"/>
    <w:rsid w:val="006B3425"/>
    <w:rsid w:val="006B3F94"/>
    <w:rsid w:val="006C0C32"/>
    <w:rsid w:val="006C1A35"/>
    <w:rsid w:val="006C1C5D"/>
    <w:rsid w:val="006C4B12"/>
    <w:rsid w:val="006C534A"/>
    <w:rsid w:val="006D330D"/>
    <w:rsid w:val="006D42F0"/>
    <w:rsid w:val="006D4EB1"/>
    <w:rsid w:val="006D5610"/>
    <w:rsid w:val="006E15E8"/>
    <w:rsid w:val="006E20CD"/>
    <w:rsid w:val="006E6FA0"/>
    <w:rsid w:val="007002AF"/>
    <w:rsid w:val="00701D06"/>
    <w:rsid w:val="00702C1D"/>
    <w:rsid w:val="00706759"/>
    <w:rsid w:val="0071029E"/>
    <w:rsid w:val="007109E8"/>
    <w:rsid w:val="00710CA4"/>
    <w:rsid w:val="00711BF4"/>
    <w:rsid w:val="00714524"/>
    <w:rsid w:val="007217E8"/>
    <w:rsid w:val="00724DBC"/>
    <w:rsid w:val="0072676E"/>
    <w:rsid w:val="00730435"/>
    <w:rsid w:val="00730DAB"/>
    <w:rsid w:val="00732A7F"/>
    <w:rsid w:val="007352AC"/>
    <w:rsid w:val="007366FF"/>
    <w:rsid w:val="007474BB"/>
    <w:rsid w:val="00751241"/>
    <w:rsid w:val="00752687"/>
    <w:rsid w:val="00752DE5"/>
    <w:rsid w:val="007532AB"/>
    <w:rsid w:val="007533E2"/>
    <w:rsid w:val="00754370"/>
    <w:rsid w:val="00754EBA"/>
    <w:rsid w:val="00755E7A"/>
    <w:rsid w:val="00761C3D"/>
    <w:rsid w:val="00763201"/>
    <w:rsid w:val="00764CF8"/>
    <w:rsid w:val="007701C5"/>
    <w:rsid w:val="00771E1B"/>
    <w:rsid w:val="00772E5B"/>
    <w:rsid w:val="007732D2"/>
    <w:rsid w:val="00775469"/>
    <w:rsid w:val="00782ADC"/>
    <w:rsid w:val="0079324A"/>
    <w:rsid w:val="00796E16"/>
    <w:rsid w:val="007A1F13"/>
    <w:rsid w:val="007A5770"/>
    <w:rsid w:val="007A6B1F"/>
    <w:rsid w:val="007B0DE9"/>
    <w:rsid w:val="007B16B7"/>
    <w:rsid w:val="007B51DA"/>
    <w:rsid w:val="007B564C"/>
    <w:rsid w:val="007C1A64"/>
    <w:rsid w:val="007C30A1"/>
    <w:rsid w:val="007C54ED"/>
    <w:rsid w:val="007C6628"/>
    <w:rsid w:val="007C70EA"/>
    <w:rsid w:val="007D012A"/>
    <w:rsid w:val="007D0748"/>
    <w:rsid w:val="007D501F"/>
    <w:rsid w:val="007D57DA"/>
    <w:rsid w:val="007D6828"/>
    <w:rsid w:val="007D7A1E"/>
    <w:rsid w:val="007E0D9B"/>
    <w:rsid w:val="007E22D8"/>
    <w:rsid w:val="007E2F37"/>
    <w:rsid w:val="007E5158"/>
    <w:rsid w:val="007E65D9"/>
    <w:rsid w:val="007E754F"/>
    <w:rsid w:val="007F0434"/>
    <w:rsid w:val="007F53C9"/>
    <w:rsid w:val="007F53E2"/>
    <w:rsid w:val="007F735A"/>
    <w:rsid w:val="0080212C"/>
    <w:rsid w:val="00802EE6"/>
    <w:rsid w:val="008061D9"/>
    <w:rsid w:val="008063F6"/>
    <w:rsid w:val="00807B93"/>
    <w:rsid w:val="00810A0D"/>
    <w:rsid w:val="00810A20"/>
    <w:rsid w:val="0081227C"/>
    <w:rsid w:val="0081349D"/>
    <w:rsid w:val="00814DF7"/>
    <w:rsid w:val="008159A0"/>
    <w:rsid w:val="00816E6E"/>
    <w:rsid w:val="008205FC"/>
    <w:rsid w:val="00820D1D"/>
    <w:rsid w:val="00823B91"/>
    <w:rsid w:val="00826643"/>
    <w:rsid w:val="0082680B"/>
    <w:rsid w:val="00826DA1"/>
    <w:rsid w:val="0082721F"/>
    <w:rsid w:val="00832B74"/>
    <w:rsid w:val="00836551"/>
    <w:rsid w:val="00842D6F"/>
    <w:rsid w:val="0084623D"/>
    <w:rsid w:val="008477CA"/>
    <w:rsid w:val="0085044A"/>
    <w:rsid w:val="008509FD"/>
    <w:rsid w:val="00855488"/>
    <w:rsid w:val="00855E5F"/>
    <w:rsid w:val="0086257A"/>
    <w:rsid w:val="00864777"/>
    <w:rsid w:val="0086667F"/>
    <w:rsid w:val="00872D5A"/>
    <w:rsid w:val="0087492C"/>
    <w:rsid w:val="008842AC"/>
    <w:rsid w:val="00884DCC"/>
    <w:rsid w:val="00884F71"/>
    <w:rsid w:val="00885C68"/>
    <w:rsid w:val="00885E6E"/>
    <w:rsid w:val="00892DBA"/>
    <w:rsid w:val="008931B3"/>
    <w:rsid w:val="00895E6A"/>
    <w:rsid w:val="008A0287"/>
    <w:rsid w:val="008A2291"/>
    <w:rsid w:val="008A464A"/>
    <w:rsid w:val="008A4FA1"/>
    <w:rsid w:val="008A64F2"/>
    <w:rsid w:val="008B2982"/>
    <w:rsid w:val="008B3EA7"/>
    <w:rsid w:val="008B40F5"/>
    <w:rsid w:val="008B6A63"/>
    <w:rsid w:val="008C176F"/>
    <w:rsid w:val="008C3C9A"/>
    <w:rsid w:val="008C3E63"/>
    <w:rsid w:val="008C4274"/>
    <w:rsid w:val="008C6FD2"/>
    <w:rsid w:val="008D28EA"/>
    <w:rsid w:val="008D4C32"/>
    <w:rsid w:val="008D64F4"/>
    <w:rsid w:val="008E17F4"/>
    <w:rsid w:val="008E24CE"/>
    <w:rsid w:val="008E2868"/>
    <w:rsid w:val="008E4224"/>
    <w:rsid w:val="008F176E"/>
    <w:rsid w:val="008F1B5A"/>
    <w:rsid w:val="008F2724"/>
    <w:rsid w:val="008F40DB"/>
    <w:rsid w:val="008F5C70"/>
    <w:rsid w:val="008F69EA"/>
    <w:rsid w:val="008F6D57"/>
    <w:rsid w:val="00900455"/>
    <w:rsid w:val="00900F7E"/>
    <w:rsid w:val="00903D60"/>
    <w:rsid w:val="00905E93"/>
    <w:rsid w:val="00906914"/>
    <w:rsid w:val="00907696"/>
    <w:rsid w:val="00907E44"/>
    <w:rsid w:val="009119A2"/>
    <w:rsid w:val="00912A10"/>
    <w:rsid w:val="00912BDE"/>
    <w:rsid w:val="0091378F"/>
    <w:rsid w:val="00914174"/>
    <w:rsid w:val="009150C0"/>
    <w:rsid w:val="00916EC9"/>
    <w:rsid w:val="00920C7F"/>
    <w:rsid w:val="00921D9C"/>
    <w:rsid w:val="009225E7"/>
    <w:rsid w:val="0092756B"/>
    <w:rsid w:val="00932BF5"/>
    <w:rsid w:val="00936070"/>
    <w:rsid w:val="00940EC8"/>
    <w:rsid w:val="0094296D"/>
    <w:rsid w:val="00945D0C"/>
    <w:rsid w:val="00952112"/>
    <w:rsid w:val="00955EBD"/>
    <w:rsid w:val="009608F0"/>
    <w:rsid w:val="009654A8"/>
    <w:rsid w:val="009711AD"/>
    <w:rsid w:val="0097218D"/>
    <w:rsid w:val="00972922"/>
    <w:rsid w:val="009735C9"/>
    <w:rsid w:val="009771DA"/>
    <w:rsid w:val="00977410"/>
    <w:rsid w:val="009874ED"/>
    <w:rsid w:val="00992FB5"/>
    <w:rsid w:val="009934EF"/>
    <w:rsid w:val="0099507C"/>
    <w:rsid w:val="0099555E"/>
    <w:rsid w:val="009A1910"/>
    <w:rsid w:val="009A4DFE"/>
    <w:rsid w:val="009B173A"/>
    <w:rsid w:val="009B3799"/>
    <w:rsid w:val="009C2E1D"/>
    <w:rsid w:val="009C35D8"/>
    <w:rsid w:val="009C442A"/>
    <w:rsid w:val="009C5534"/>
    <w:rsid w:val="009C63EA"/>
    <w:rsid w:val="009D1070"/>
    <w:rsid w:val="009D1E5D"/>
    <w:rsid w:val="009D3FA3"/>
    <w:rsid w:val="009D6795"/>
    <w:rsid w:val="009E0C8A"/>
    <w:rsid w:val="009E1482"/>
    <w:rsid w:val="009E1C5A"/>
    <w:rsid w:val="009E30E2"/>
    <w:rsid w:val="009E399C"/>
    <w:rsid w:val="009E6BEA"/>
    <w:rsid w:val="009E7728"/>
    <w:rsid w:val="009E7B96"/>
    <w:rsid w:val="009F0332"/>
    <w:rsid w:val="009F263B"/>
    <w:rsid w:val="009F643C"/>
    <w:rsid w:val="009F6502"/>
    <w:rsid w:val="00A00214"/>
    <w:rsid w:val="00A02343"/>
    <w:rsid w:val="00A03BB7"/>
    <w:rsid w:val="00A04239"/>
    <w:rsid w:val="00A04430"/>
    <w:rsid w:val="00A05393"/>
    <w:rsid w:val="00A10790"/>
    <w:rsid w:val="00A131B9"/>
    <w:rsid w:val="00A13304"/>
    <w:rsid w:val="00A14FC0"/>
    <w:rsid w:val="00A15F38"/>
    <w:rsid w:val="00A16276"/>
    <w:rsid w:val="00A165C2"/>
    <w:rsid w:val="00A16896"/>
    <w:rsid w:val="00A1784F"/>
    <w:rsid w:val="00A206AC"/>
    <w:rsid w:val="00A21C1C"/>
    <w:rsid w:val="00A22CC9"/>
    <w:rsid w:val="00A31DB6"/>
    <w:rsid w:val="00A32307"/>
    <w:rsid w:val="00A3234A"/>
    <w:rsid w:val="00A34F38"/>
    <w:rsid w:val="00A3603A"/>
    <w:rsid w:val="00A371F5"/>
    <w:rsid w:val="00A42546"/>
    <w:rsid w:val="00A45C3D"/>
    <w:rsid w:val="00A501C0"/>
    <w:rsid w:val="00A50276"/>
    <w:rsid w:val="00A50BC2"/>
    <w:rsid w:val="00A50E85"/>
    <w:rsid w:val="00A53B03"/>
    <w:rsid w:val="00A54420"/>
    <w:rsid w:val="00A56433"/>
    <w:rsid w:val="00A57E36"/>
    <w:rsid w:val="00A62069"/>
    <w:rsid w:val="00A62D2D"/>
    <w:rsid w:val="00A64667"/>
    <w:rsid w:val="00A66E4F"/>
    <w:rsid w:val="00A70F31"/>
    <w:rsid w:val="00A800E8"/>
    <w:rsid w:val="00A81225"/>
    <w:rsid w:val="00A81E8F"/>
    <w:rsid w:val="00A87277"/>
    <w:rsid w:val="00A92027"/>
    <w:rsid w:val="00A9762A"/>
    <w:rsid w:val="00A97BC6"/>
    <w:rsid w:val="00A97DB0"/>
    <w:rsid w:val="00AA1EBA"/>
    <w:rsid w:val="00AA2BEA"/>
    <w:rsid w:val="00AA6D54"/>
    <w:rsid w:val="00AB582C"/>
    <w:rsid w:val="00AB7557"/>
    <w:rsid w:val="00AB7EEC"/>
    <w:rsid w:val="00AC0DC3"/>
    <w:rsid w:val="00AC1ACD"/>
    <w:rsid w:val="00AC219E"/>
    <w:rsid w:val="00AC2E96"/>
    <w:rsid w:val="00AC5688"/>
    <w:rsid w:val="00AC59C1"/>
    <w:rsid w:val="00AC73EF"/>
    <w:rsid w:val="00AD1CD6"/>
    <w:rsid w:val="00AD1FA8"/>
    <w:rsid w:val="00AD3B38"/>
    <w:rsid w:val="00AD4624"/>
    <w:rsid w:val="00AD7083"/>
    <w:rsid w:val="00AE0A9E"/>
    <w:rsid w:val="00AE27D6"/>
    <w:rsid w:val="00AE3130"/>
    <w:rsid w:val="00AE4646"/>
    <w:rsid w:val="00AE6139"/>
    <w:rsid w:val="00AF1752"/>
    <w:rsid w:val="00AF1DAB"/>
    <w:rsid w:val="00AF22D6"/>
    <w:rsid w:val="00AF58D7"/>
    <w:rsid w:val="00AF755D"/>
    <w:rsid w:val="00B04D94"/>
    <w:rsid w:val="00B1032C"/>
    <w:rsid w:val="00B1164E"/>
    <w:rsid w:val="00B1184D"/>
    <w:rsid w:val="00B15697"/>
    <w:rsid w:val="00B1720B"/>
    <w:rsid w:val="00B22035"/>
    <w:rsid w:val="00B25801"/>
    <w:rsid w:val="00B26C8B"/>
    <w:rsid w:val="00B27381"/>
    <w:rsid w:val="00B2783B"/>
    <w:rsid w:val="00B31DCD"/>
    <w:rsid w:val="00B34445"/>
    <w:rsid w:val="00B350B3"/>
    <w:rsid w:val="00B35473"/>
    <w:rsid w:val="00B355DA"/>
    <w:rsid w:val="00B408E8"/>
    <w:rsid w:val="00B4368A"/>
    <w:rsid w:val="00B44B10"/>
    <w:rsid w:val="00B44B50"/>
    <w:rsid w:val="00B5537C"/>
    <w:rsid w:val="00B56158"/>
    <w:rsid w:val="00B63705"/>
    <w:rsid w:val="00B640AD"/>
    <w:rsid w:val="00B6486B"/>
    <w:rsid w:val="00B64D23"/>
    <w:rsid w:val="00B6739B"/>
    <w:rsid w:val="00B7222A"/>
    <w:rsid w:val="00B7418C"/>
    <w:rsid w:val="00B807E6"/>
    <w:rsid w:val="00B86C9F"/>
    <w:rsid w:val="00B91407"/>
    <w:rsid w:val="00B923BB"/>
    <w:rsid w:val="00B953CE"/>
    <w:rsid w:val="00B95554"/>
    <w:rsid w:val="00B95822"/>
    <w:rsid w:val="00B97321"/>
    <w:rsid w:val="00B97992"/>
    <w:rsid w:val="00BA358A"/>
    <w:rsid w:val="00BA4E73"/>
    <w:rsid w:val="00BA5C83"/>
    <w:rsid w:val="00BA62A4"/>
    <w:rsid w:val="00BB164D"/>
    <w:rsid w:val="00BB187C"/>
    <w:rsid w:val="00BB2FC5"/>
    <w:rsid w:val="00BB5E46"/>
    <w:rsid w:val="00BB6BF2"/>
    <w:rsid w:val="00BB7170"/>
    <w:rsid w:val="00BC11FB"/>
    <w:rsid w:val="00BC2329"/>
    <w:rsid w:val="00BC38B9"/>
    <w:rsid w:val="00BC4755"/>
    <w:rsid w:val="00BC5AE4"/>
    <w:rsid w:val="00BC6998"/>
    <w:rsid w:val="00BC6A07"/>
    <w:rsid w:val="00BC74CF"/>
    <w:rsid w:val="00BD1747"/>
    <w:rsid w:val="00BD1A7F"/>
    <w:rsid w:val="00BD1EC6"/>
    <w:rsid w:val="00BD2610"/>
    <w:rsid w:val="00BD3427"/>
    <w:rsid w:val="00BD5210"/>
    <w:rsid w:val="00BD7635"/>
    <w:rsid w:val="00BE6179"/>
    <w:rsid w:val="00BE7178"/>
    <w:rsid w:val="00BF230E"/>
    <w:rsid w:val="00BF27A8"/>
    <w:rsid w:val="00BF3AB4"/>
    <w:rsid w:val="00BF5410"/>
    <w:rsid w:val="00C017F6"/>
    <w:rsid w:val="00C01E72"/>
    <w:rsid w:val="00C02623"/>
    <w:rsid w:val="00C04EB2"/>
    <w:rsid w:val="00C05781"/>
    <w:rsid w:val="00C05F94"/>
    <w:rsid w:val="00C063B7"/>
    <w:rsid w:val="00C10B25"/>
    <w:rsid w:val="00C15A9F"/>
    <w:rsid w:val="00C15EFF"/>
    <w:rsid w:val="00C23285"/>
    <w:rsid w:val="00C24528"/>
    <w:rsid w:val="00C24704"/>
    <w:rsid w:val="00C30163"/>
    <w:rsid w:val="00C30CDF"/>
    <w:rsid w:val="00C35EF0"/>
    <w:rsid w:val="00C41249"/>
    <w:rsid w:val="00C41A0C"/>
    <w:rsid w:val="00C41C96"/>
    <w:rsid w:val="00C44EA1"/>
    <w:rsid w:val="00C45E6A"/>
    <w:rsid w:val="00C46048"/>
    <w:rsid w:val="00C54308"/>
    <w:rsid w:val="00C5446B"/>
    <w:rsid w:val="00C55090"/>
    <w:rsid w:val="00C61E40"/>
    <w:rsid w:val="00C66594"/>
    <w:rsid w:val="00C67533"/>
    <w:rsid w:val="00C67EFA"/>
    <w:rsid w:val="00C70581"/>
    <w:rsid w:val="00C7555A"/>
    <w:rsid w:val="00C75DFC"/>
    <w:rsid w:val="00C76450"/>
    <w:rsid w:val="00C76595"/>
    <w:rsid w:val="00C855D8"/>
    <w:rsid w:val="00C87737"/>
    <w:rsid w:val="00C948DA"/>
    <w:rsid w:val="00C9639F"/>
    <w:rsid w:val="00CA0252"/>
    <w:rsid w:val="00CA3754"/>
    <w:rsid w:val="00CA5A0C"/>
    <w:rsid w:val="00CB4364"/>
    <w:rsid w:val="00CB533E"/>
    <w:rsid w:val="00CB5E60"/>
    <w:rsid w:val="00CB6887"/>
    <w:rsid w:val="00CC141D"/>
    <w:rsid w:val="00CC1D5A"/>
    <w:rsid w:val="00CD0646"/>
    <w:rsid w:val="00CD0B81"/>
    <w:rsid w:val="00CD1818"/>
    <w:rsid w:val="00CD7D4D"/>
    <w:rsid w:val="00CE27BF"/>
    <w:rsid w:val="00CE3F71"/>
    <w:rsid w:val="00CE52F9"/>
    <w:rsid w:val="00CE799E"/>
    <w:rsid w:val="00CF064C"/>
    <w:rsid w:val="00CF184C"/>
    <w:rsid w:val="00CF4D57"/>
    <w:rsid w:val="00CF6024"/>
    <w:rsid w:val="00CF6884"/>
    <w:rsid w:val="00CF73FB"/>
    <w:rsid w:val="00D00BED"/>
    <w:rsid w:val="00D020A9"/>
    <w:rsid w:val="00D02A6C"/>
    <w:rsid w:val="00D04715"/>
    <w:rsid w:val="00D05B6A"/>
    <w:rsid w:val="00D062C8"/>
    <w:rsid w:val="00D07154"/>
    <w:rsid w:val="00D11022"/>
    <w:rsid w:val="00D114FB"/>
    <w:rsid w:val="00D1258E"/>
    <w:rsid w:val="00D152C6"/>
    <w:rsid w:val="00D17580"/>
    <w:rsid w:val="00D23E1B"/>
    <w:rsid w:val="00D26D97"/>
    <w:rsid w:val="00D27350"/>
    <w:rsid w:val="00D3196E"/>
    <w:rsid w:val="00D32689"/>
    <w:rsid w:val="00D34ED4"/>
    <w:rsid w:val="00D4397F"/>
    <w:rsid w:val="00D43ACB"/>
    <w:rsid w:val="00D44492"/>
    <w:rsid w:val="00D46D1F"/>
    <w:rsid w:val="00D528D2"/>
    <w:rsid w:val="00D53FDF"/>
    <w:rsid w:val="00D543C6"/>
    <w:rsid w:val="00D565D2"/>
    <w:rsid w:val="00D56A3E"/>
    <w:rsid w:val="00D56FDF"/>
    <w:rsid w:val="00D60BA2"/>
    <w:rsid w:val="00D64F95"/>
    <w:rsid w:val="00D731C9"/>
    <w:rsid w:val="00D75557"/>
    <w:rsid w:val="00D755EB"/>
    <w:rsid w:val="00D75F5C"/>
    <w:rsid w:val="00D762CF"/>
    <w:rsid w:val="00D771C3"/>
    <w:rsid w:val="00D82083"/>
    <w:rsid w:val="00D8367F"/>
    <w:rsid w:val="00D8489F"/>
    <w:rsid w:val="00D853D5"/>
    <w:rsid w:val="00D932B7"/>
    <w:rsid w:val="00D932DE"/>
    <w:rsid w:val="00D9447A"/>
    <w:rsid w:val="00DA64FA"/>
    <w:rsid w:val="00DB0000"/>
    <w:rsid w:val="00DB0A75"/>
    <w:rsid w:val="00DB3598"/>
    <w:rsid w:val="00DB4BA4"/>
    <w:rsid w:val="00DB5298"/>
    <w:rsid w:val="00DB538B"/>
    <w:rsid w:val="00DB6AC0"/>
    <w:rsid w:val="00DB6CCA"/>
    <w:rsid w:val="00DB732C"/>
    <w:rsid w:val="00DC00E1"/>
    <w:rsid w:val="00DC0DC3"/>
    <w:rsid w:val="00DC3A5C"/>
    <w:rsid w:val="00DC581E"/>
    <w:rsid w:val="00DD043F"/>
    <w:rsid w:val="00DD3344"/>
    <w:rsid w:val="00DD4988"/>
    <w:rsid w:val="00DD5AA8"/>
    <w:rsid w:val="00DD5CBD"/>
    <w:rsid w:val="00DE077E"/>
    <w:rsid w:val="00DE26F1"/>
    <w:rsid w:val="00DE2E6D"/>
    <w:rsid w:val="00DE3EA0"/>
    <w:rsid w:val="00DE5D7B"/>
    <w:rsid w:val="00DE615D"/>
    <w:rsid w:val="00DE797C"/>
    <w:rsid w:val="00DF12B2"/>
    <w:rsid w:val="00DF14B0"/>
    <w:rsid w:val="00DF2B01"/>
    <w:rsid w:val="00DF3FAC"/>
    <w:rsid w:val="00E03492"/>
    <w:rsid w:val="00E0505C"/>
    <w:rsid w:val="00E06BA6"/>
    <w:rsid w:val="00E1071D"/>
    <w:rsid w:val="00E1348C"/>
    <w:rsid w:val="00E15C7C"/>
    <w:rsid w:val="00E1662A"/>
    <w:rsid w:val="00E16865"/>
    <w:rsid w:val="00E230CE"/>
    <w:rsid w:val="00E25778"/>
    <w:rsid w:val="00E2714A"/>
    <w:rsid w:val="00E3040D"/>
    <w:rsid w:val="00E32934"/>
    <w:rsid w:val="00E46A79"/>
    <w:rsid w:val="00E51159"/>
    <w:rsid w:val="00E5146E"/>
    <w:rsid w:val="00E51C47"/>
    <w:rsid w:val="00E54ADE"/>
    <w:rsid w:val="00E56EEE"/>
    <w:rsid w:val="00E62D0D"/>
    <w:rsid w:val="00E63119"/>
    <w:rsid w:val="00E7284E"/>
    <w:rsid w:val="00E74CDD"/>
    <w:rsid w:val="00E7745C"/>
    <w:rsid w:val="00E77D59"/>
    <w:rsid w:val="00E817E9"/>
    <w:rsid w:val="00E8201F"/>
    <w:rsid w:val="00E82D90"/>
    <w:rsid w:val="00E84517"/>
    <w:rsid w:val="00E878F4"/>
    <w:rsid w:val="00E90560"/>
    <w:rsid w:val="00E924F8"/>
    <w:rsid w:val="00E92E11"/>
    <w:rsid w:val="00E93AC3"/>
    <w:rsid w:val="00E93B70"/>
    <w:rsid w:val="00E94B92"/>
    <w:rsid w:val="00E95301"/>
    <w:rsid w:val="00E956AF"/>
    <w:rsid w:val="00E95E57"/>
    <w:rsid w:val="00E97B71"/>
    <w:rsid w:val="00EA4376"/>
    <w:rsid w:val="00EA7B91"/>
    <w:rsid w:val="00EB510F"/>
    <w:rsid w:val="00EC1AA9"/>
    <w:rsid w:val="00EC7254"/>
    <w:rsid w:val="00EC7912"/>
    <w:rsid w:val="00EC7B7B"/>
    <w:rsid w:val="00ED0353"/>
    <w:rsid w:val="00ED3F03"/>
    <w:rsid w:val="00ED6B85"/>
    <w:rsid w:val="00EE1EC9"/>
    <w:rsid w:val="00EE5132"/>
    <w:rsid w:val="00EE5B86"/>
    <w:rsid w:val="00EF1141"/>
    <w:rsid w:val="00EF453C"/>
    <w:rsid w:val="00F030E9"/>
    <w:rsid w:val="00F046BB"/>
    <w:rsid w:val="00F109D2"/>
    <w:rsid w:val="00F11335"/>
    <w:rsid w:val="00F1188C"/>
    <w:rsid w:val="00F12BE3"/>
    <w:rsid w:val="00F2132C"/>
    <w:rsid w:val="00F22759"/>
    <w:rsid w:val="00F2725D"/>
    <w:rsid w:val="00F32940"/>
    <w:rsid w:val="00F36078"/>
    <w:rsid w:val="00F41C9E"/>
    <w:rsid w:val="00F420CF"/>
    <w:rsid w:val="00F42A18"/>
    <w:rsid w:val="00F43F0D"/>
    <w:rsid w:val="00F505E5"/>
    <w:rsid w:val="00F51E10"/>
    <w:rsid w:val="00F5349A"/>
    <w:rsid w:val="00F53D11"/>
    <w:rsid w:val="00F57E31"/>
    <w:rsid w:val="00F67510"/>
    <w:rsid w:val="00F67981"/>
    <w:rsid w:val="00F703EC"/>
    <w:rsid w:val="00F720F9"/>
    <w:rsid w:val="00F72C0A"/>
    <w:rsid w:val="00F76F59"/>
    <w:rsid w:val="00F86970"/>
    <w:rsid w:val="00F95CD8"/>
    <w:rsid w:val="00F97876"/>
    <w:rsid w:val="00FA41D9"/>
    <w:rsid w:val="00FB3A12"/>
    <w:rsid w:val="00FB5E76"/>
    <w:rsid w:val="00FB693D"/>
    <w:rsid w:val="00FC1128"/>
    <w:rsid w:val="00FC1759"/>
    <w:rsid w:val="00FC2B82"/>
    <w:rsid w:val="00FC3F27"/>
    <w:rsid w:val="00FC4DFE"/>
    <w:rsid w:val="00FC5F7F"/>
    <w:rsid w:val="00FD1B0E"/>
    <w:rsid w:val="00FD4B26"/>
    <w:rsid w:val="00FD73DF"/>
    <w:rsid w:val="00FD754C"/>
    <w:rsid w:val="00FE17A5"/>
    <w:rsid w:val="00FE643D"/>
    <w:rsid w:val="00FE719D"/>
    <w:rsid w:val="00FF1746"/>
    <w:rsid w:val="00FF1B7A"/>
    <w:rsid w:val="00FF3083"/>
    <w:rsid w:val="00FF34E8"/>
    <w:rsid w:val="00FF3D36"/>
    <w:rsid w:val="00FF46C4"/>
    <w:rsid w:val="00FF5283"/>
    <w:rsid w:val="00FF5797"/>
    <w:rsid w:val="74E06468"/>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C86E90-7A0C-4BFA-98DC-2DE366B0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ka-GE" w:eastAsia="ka-GE" w:bidi="ar-SA"/>
      </w:rPr>
    </w:rPrDefault>
    <w:pPrDefault/>
  </w:docDefaults>
  <w:latentStyles w:defLockedState="0" w:defUIPriority="0" w:defSemiHidden="0" w:defUnhideWhenUsed="0" w:defQFormat="0" w:count="371">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footnote text" w:semiHidden="1"/>
    <w:lsdException w:name="annotation text" w:semiHidden="1"/>
    <w:lsdException w:name="caption" w:qFormat="1"/>
    <w:lsdException w:name="table of figures" w:semiHidden="1"/>
    <w:lsdException w:name="footnote reference" w:semiHidden="1"/>
    <w:lsdException w:name="annotation reference" w:semiHidden="1"/>
    <w:lsdException w:name="List Bullet 2" w:unhideWhenUsed="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annotation subject"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39"/>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u-RU" w:eastAsia="ru-RU"/>
    </w:rPr>
  </w:style>
  <w:style w:type="paragraph" w:styleId="Heading1">
    <w:name w:val="heading 1"/>
    <w:basedOn w:val="Normal"/>
    <w:next w:val="Normal"/>
    <w:link w:val="Heading1Char"/>
    <w:rsid w:val="00200C92"/>
    <w:pPr>
      <w:keepNext/>
      <w:numPr>
        <w:numId w:val="1"/>
      </w:numPr>
      <w:tabs>
        <w:tab w:val="left" w:pos="1440"/>
      </w:tabs>
      <w:spacing w:before="120" w:after="120"/>
      <w:jc w:val="both"/>
      <w:outlineLvl w:val="0"/>
    </w:pPr>
    <w:rPr>
      <w:rFonts w:ascii="Sylfaen" w:hAnsi="Sylfaen"/>
      <w:b/>
      <w:bCs/>
      <w:color w:val="000000"/>
      <w:kern w:val="32"/>
      <w:sz w:val="22"/>
      <w:szCs w:val="32"/>
    </w:rPr>
  </w:style>
  <w:style w:type="paragraph" w:styleId="Heading2">
    <w:name w:val="heading 2"/>
    <w:basedOn w:val="Normal"/>
    <w:next w:val="Normal"/>
    <w:link w:val="Heading2Char"/>
    <w:qFormat/>
    <w:rsid w:val="005D74D7"/>
    <w:pPr>
      <w:keepNext/>
      <w:numPr>
        <w:ilvl w:val="1"/>
        <w:numId w:val="1"/>
      </w:numPr>
      <w:spacing w:before="240" w:after="60"/>
      <w:outlineLvl w:val="1"/>
    </w:pPr>
    <w:rPr>
      <w:rFonts w:ascii="Sylfaen" w:hAnsi="Sylfaen"/>
      <w:b/>
      <w:bCs/>
      <w:iCs/>
      <w:color w:val="000000"/>
      <w:sz w:val="22"/>
      <w:szCs w:val="28"/>
    </w:rPr>
  </w:style>
  <w:style w:type="paragraph" w:styleId="Heading3">
    <w:name w:val="heading 3"/>
    <w:basedOn w:val="Normal"/>
    <w:next w:val="Normal"/>
    <w:link w:val="Heading3Char"/>
    <w:qFormat/>
    <w:pPr>
      <w:keepNext/>
      <w:numPr>
        <w:ilvl w:val="2"/>
        <w:numId w:val="1"/>
      </w:numPr>
      <w:tabs>
        <w:tab w:val="left" w:pos="720"/>
      </w:tabs>
      <w:spacing w:before="240" w:after="60"/>
      <w:outlineLvl w:val="2"/>
    </w:pPr>
    <w:rPr>
      <w:rFonts w:ascii="Arial" w:hAnsi="Arial"/>
      <w:b/>
      <w:bCs/>
      <w:sz w:val="26"/>
      <w:szCs w:val="26"/>
    </w:rPr>
  </w:style>
  <w:style w:type="paragraph" w:styleId="Heading4">
    <w:name w:val="heading 4"/>
    <w:basedOn w:val="Normal"/>
    <w:next w:val="Normal"/>
    <w:link w:val="Heading4Char"/>
    <w:qFormat/>
    <w:pPr>
      <w:keepNext/>
      <w:numPr>
        <w:ilvl w:val="3"/>
        <w:numId w:val="1"/>
      </w:numPr>
      <w:tabs>
        <w:tab w:val="left" w:pos="864"/>
      </w:tabs>
      <w:spacing w:before="240" w:after="60"/>
      <w:outlineLvl w:val="3"/>
    </w:pPr>
    <w:rPr>
      <w:b/>
      <w:bCs/>
      <w:sz w:val="28"/>
      <w:szCs w:val="28"/>
    </w:rPr>
  </w:style>
  <w:style w:type="paragraph" w:styleId="Heading5">
    <w:name w:val="heading 5"/>
    <w:basedOn w:val="Normal"/>
    <w:next w:val="Normal"/>
    <w:link w:val="Heading5Char"/>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link w:val="Heading6Char"/>
    <w:qFormat/>
    <w:pPr>
      <w:numPr>
        <w:ilvl w:val="5"/>
        <w:numId w:val="1"/>
      </w:numPr>
      <w:tabs>
        <w:tab w:val="left" w:pos="1152"/>
      </w:tabs>
      <w:spacing w:before="240" w:after="60"/>
      <w:outlineLvl w:val="5"/>
    </w:pPr>
    <w:rPr>
      <w:b/>
      <w:bCs/>
      <w:sz w:val="22"/>
      <w:szCs w:val="22"/>
    </w:rPr>
  </w:style>
  <w:style w:type="paragraph" w:styleId="Heading7">
    <w:name w:val="heading 7"/>
    <w:basedOn w:val="Normal"/>
    <w:next w:val="Normal"/>
    <w:link w:val="Heading7Char"/>
    <w:qFormat/>
    <w:pPr>
      <w:numPr>
        <w:ilvl w:val="6"/>
        <w:numId w:val="1"/>
      </w:numPr>
      <w:tabs>
        <w:tab w:val="left" w:pos="1296"/>
      </w:tabs>
      <w:spacing w:before="240" w:after="60"/>
      <w:outlineLvl w:val="6"/>
    </w:pPr>
  </w:style>
  <w:style w:type="paragraph" w:styleId="Heading8">
    <w:name w:val="heading 8"/>
    <w:basedOn w:val="Normal"/>
    <w:next w:val="Normal"/>
    <w:link w:val="Heading8Char"/>
    <w:qFormat/>
    <w:pPr>
      <w:numPr>
        <w:ilvl w:val="7"/>
        <w:numId w:val="1"/>
      </w:numPr>
      <w:tabs>
        <w:tab w:val="left" w:pos="1440"/>
      </w:tabs>
      <w:spacing w:before="240" w:after="60"/>
      <w:outlineLvl w:val="7"/>
    </w:pPr>
    <w:rPr>
      <w:i/>
      <w:iCs/>
    </w:rPr>
  </w:style>
  <w:style w:type="paragraph" w:styleId="Heading9">
    <w:name w:val="heading 9"/>
    <w:basedOn w:val="Normal"/>
    <w:next w:val="Normal"/>
    <w:link w:val="Heading9Char"/>
    <w:qFormat/>
    <w:pPr>
      <w:numPr>
        <w:ilvl w:val="8"/>
        <w:numId w:val="1"/>
      </w:numPr>
      <w:tabs>
        <w:tab w:val="left" w:pos="1584"/>
      </w:tabs>
      <w:spacing w:before="240" w:after="60"/>
      <w:outlineLvl w:val="8"/>
    </w:pPr>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olumnheadingsChar">
    <w:name w:val="Table column headings Char"/>
    <w:link w:val="Tablecolumnheadings"/>
    <w:rPr>
      <w:rFonts w:ascii="Arial" w:hAnsi="Arial" w:cs="Arial"/>
      <w:i/>
      <w:szCs w:val="22"/>
      <w:lang w:val="en-US" w:eastAsia="en-US" w:bidi="ar-SA"/>
    </w:rPr>
  </w:style>
  <w:style w:type="character" w:customStyle="1" w:styleId="ReportTextChar1">
    <w:name w:val="Report Text Char1"/>
    <w:link w:val="ReportText"/>
    <w:rPr>
      <w:sz w:val="22"/>
      <w:lang w:val="en-GB" w:eastAsia="en-US" w:bidi="ar-SA"/>
    </w:rPr>
  </w:style>
  <w:style w:type="character" w:customStyle="1" w:styleId="Char1">
    <w:name w:val=" Char1"/>
    <w:rPr>
      <w:b/>
      <w:lang w:val="en-US" w:eastAsia="en-US" w:bidi="ar-SA"/>
    </w:rPr>
  </w:style>
  <w:style w:type="character" w:customStyle="1" w:styleId="naxaziChar">
    <w:name w:val="naxazi Char"/>
    <w:rPr>
      <w:rFonts w:ascii="AcadNusx" w:hAnsi="AcadNusx"/>
      <w:b/>
      <w:sz w:val="22"/>
      <w:lang w:val="ru-RU" w:eastAsia="ru-RU" w:bidi="ar-SA"/>
    </w:rPr>
  </w:style>
  <w:style w:type="character" w:customStyle="1" w:styleId="naxazi">
    <w:name w:val="naxazi Знак Знак"/>
    <w:rPr>
      <w:rFonts w:ascii="AcadNusx" w:hAnsi="AcadNusx"/>
      <w:b/>
      <w:sz w:val="22"/>
      <w:lang w:val="ru-RU" w:eastAsia="ru-RU" w:bidi="ar-SA"/>
    </w:rPr>
  </w:style>
  <w:style w:type="character" w:customStyle="1" w:styleId="articleseperator">
    <w:name w:val="article_seperator"/>
    <w:basedOn w:val="DefaultParagraphFont"/>
  </w:style>
  <w:style w:type="character" w:customStyle="1" w:styleId="Heading2Char">
    <w:name w:val="Heading 2 Char"/>
    <w:link w:val="Heading2"/>
    <w:locked/>
    <w:rsid w:val="005D74D7"/>
    <w:rPr>
      <w:rFonts w:ascii="Sylfaen" w:hAnsi="Sylfaen"/>
      <w:b/>
      <w:bCs/>
      <w:iCs/>
      <w:color w:val="000000"/>
      <w:sz w:val="22"/>
      <w:szCs w:val="28"/>
      <w:lang w:val="ru-RU" w:eastAsia="ru-RU"/>
    </w:rPr>
  </w:style>
  <w:style w:type="character" w:customStyle="1" w:styleId="ft1">
    <w:name w:val="ft1"/>
    <w:basedOn w:val="DefaultParagraphFont"/>
  </w:style>
  <w:style w:type="character" w:customStyle="1" w:styleId="BodyTextIndent3Char">
    <w:name w:val="Body Text Indent 3 Char"/>
    <w:link w:val="BodyTextIndent3"/>
    <w:locked/>
    <w:rPr>
      <w:sz w:val="16"/>
      <w:szCs w:val="16"/>
      <w:lang w:val="ru-RU" w:eastAsia="ru-RU" w:bidi="ar-SA"/>
    </w:rPr>
  </w:style>
  <w:style w:type="character" w:customStyle="1" w:styleId="NormalChar">
    <w:name w:val="[Normal] Char"/>
    <w:link w:val="Normal0"/>
    <w:rPr>
      <w:rFonts w:ascii="Arial" w:hAnsi="Arial" w:cs="Arial"/>
      <w:sz w:val="24"/>
      <w:szCs w:val="24"/>
      <w:lang w:val="ru-RU" w:eastAsia="ru-RU" w:bidi="ar-SA"/>
    </w:rPr>
  </w:style>
  <w:style w:type="character" w:customStyle="1" w:styleId="title3">
    <w:name w:val="title3"/>
    <w:rPr>
      <w:rFonts w:ascii="Times New Roman" w:hAnsi="Times New Roman" w:cs="Times New Roman" w:hint="default"/>
      <w:color w:val="666666"/>
      <w:sz w:val="29"/>
      <w:szCs w:val="29"/>
    </w:rPr>
  </w:style>
  <w:style w:type="character" w:customStyle="1" w:styleId="Heading4Char">
    <w:name w:val="Heading 4 Char"/>
    <w:link w:val="Heading4"/>
    <w:locked/>
    <w:rPr>
      <w:b/>
      <w:bCs/>
      <w:sz w:val="28"/>
      <w:szCs w:val="28"/>
    </w:rPr>
  </w:style>
  <w:style w:type="character" w:customStyle="1" w:styleId="CharChar15">
    <w:name w:val="Char Char15"/>
    <w:locked/>
    <w:rPr>
      <w:rFonts w:ascii="Calibri" w:eastAsia="Calibri" w:hAnsi="Calibri" w:hint="default"/>
      <w:sz w:val="28"/>
      <w:szCs w:val="28"/>
      <w:lang w:val="en-US" w:eastAsia="ru-RU" w:bidi="ar-SA"/>
    </w:rPr>
  </w:style>
  <w:style w:type="character" w:customStyle="1" w:styleId="Heading9Char">
    <w:name w:val="Heading 9 Char"/>
    <w:link w:val="Heading9"/>
    <w:rPr>
      <w:rFonts w:ascii="Arial" w:hAnsi="Arial" w:cs="Arial"/>
      <w:sz w:val="22"/>
      <w:szCs w:val="22"/>
    </w:rPr>
  </w:style>
  <w:style w:type="character" w:customStyle="1" w:styleId="FootnotesChar">
    <w:name w:val="Footnotes Char"/>
    <w:rPr>
      <w:rFonts w:ascii="Times New Roman" w:hAnsi="Times New Roman" w:cs="Times New Roman" w:hint="default"/>
      <w:sz w:val="18"/>
      <w:lang w:val="en-GB" w:eastAsia="en-US" w:bidi="ar-SA"/>
    </w:rPr>
  </w:style>
  <w:style w:type="character" w:customStyle="1" w:styleId="PlainTextChar">
    <w:name w:val="Plain Text Char"/>
    <w:link w:val="PlainText"/>
    <w:rPr>
      <w:rFonts w:ascii="AcadNusx" w:hAnsi="AcadNusx"/>
      <w:lang w:eastAsia="ru-RU"/>
    </w:rPr>
  </w:style>
  <w:style w:type="character" w:customStyle="1" w:styleId="TabletextleftChar">
    <w:name w:val="Table text left Char"/>
    <w:link w:val="Tabletextleft"/>
    <w:rPr>
      <w:rFonts w:ascii="Arial" w:hAnsi="Arial" w:cs="Arial"/>
      <w:szCs w:val="22"/>
      <w:lang w:val="en-US" w:eastAsia="en-US" w:bidi="ar-SA"/>
    </w:rPr>
  </w:style>
  <w:style w:type="character" w:customStyle="1" w:styleId="CharChar150">
    <w:name w:val=" Char Char15"/>
    <w:locked/>
    <w:rPr>
      <w:rFonts w:eastAsia="Calibri"/>
      <w:sz w:val="28"/>
      <w:szCs w:val="28"/>
      <w:lang w:val="en-US" w:eastAsia="ru-RU" w:bidi="ar-SA"/>
    </w:rPr>
  </w:style>
  <w:style w:type="character" w:customStyle="1" w:styleId="BodyTextChar">
    <w:name w:val="Body Text Char"/>
    <w:link w:val="BodyText"/>
    <w:locked/>
    <w:rPr>
      <w:rFonts w:ascii="zgc" w:hAnsi="zgc"/>
      <w:sz w:val="22"/>
      <w:lang w:val="en-US" w:eastAsia="en-GB" w:bidi="ar-SA"/>
    </w:rPr>
  </w:style>
  <w:style w:type="character" w:customStyle="1" w:styleId="DocumentMapChar">
    <w:name w:val="Document Map Char"/>
    <w:link w:val="DocumentMap"/>
    <w:semiHidden/>
    <w:rPr>
      <w:rFonts w:ascii="Tahoma" w:hAnsi="Tahoma" w:cs="Tahoma"/>
      <w:shd w:val="clear" w:color="auto" w:fill="000080"/>
      <w:lang w:val="ru-RU" w:eastAsia="ru-RU"/>
    </w:rPr>
  </w:style>
  <w:style w:type="character" w:styleId="FollowedHyperlink">
    <w:name w:val="FollowedHyperlink"/>
    <w:rPr>
      <w:color w:val="800080"/>
      <w:u w:val="single"/>
    </w:rPr>
  </w:style>
  <w:style w:type="character" w:customStyle="1" w:styleId="title1">
    <w:name w:val="title1"/>
    <w:rPr>
      <w:rFonts w:ascii="Sylfaen" w:hAnsi="Sylfaen" w:hint="default"/>
      <w:b/>
      <w:bCs/>
      <w:color w:val="73A41D"/>
      <w:sz w:val="18"/>
      <w:szCs w:val="18"/>
    </w:rPr>
  </w:style>
  <w:style w:type="character" w:customStyle="1" w:styleId="TabletextcenteredChar">
    <w:name w:val="Table text centered Char"/>
    <w:basedOn w:val="TabletextleftChar"/>
    <w:link w:val="Tabletextcentered"/>
    <w:rPr>
      <w:rFonts w:ascii="Arial" w:hAnsi="Arial" w:cs="Arial"/>
      <w:szCs w:val="22"/>
      <w:lang w:val="en-US" w:eastAsia="en-US" w:bidi="ar-SA"/>
    </w:rPr>
  </w:style>
  <w:style w:type="character" w:customStyle="1" w:styleId="BalloonTextChar">
    <w:name w:val="Balloon Text Char"/>
    <w:link w:val="BalloonText"/>
    <w:semiHidden/>
    <w:locked/>
    <w:rPr>
      <w:rFonts w:ascii="Tahoma" w:hAnsi="Tahoma" w:cs="Tahoma"/>
      <w:sz w:val="16"/>
      <w:szCs w:val="16"/>
      <w:lang w:val="en-US" w:eastAsia="en-US" w:bidi="ar-SA"/>
    </w:rPr>
  </w:style>
  <w:style w:type="character" w:customStyle="1" w:styleId="Indent1Char">
    <w:name w:val="Indent 1 Char"/>
    <w:rPr>
      <w:sz w:val="22"/>
      <w:lang w:val="en-GB" w:eastAsia="en-US" w:bidi="ar-SA"/>
    </w:rPr>
  </w:style>
  <w:style w:type="character" w:customStyle="1" w:styleId="BodyText2Char">
    <w:name w:val="Body Text 2 Char"/>
    <w:link w:val="BodyText2"/>
    <w:locked/>
    <w:rPr>
      <w:sz w:val="24"/>
      <w:szCs w:val="24"/>
      <w:lang w:val="ru-RU" w:eastAsia="ru-RU" w:bidi="ar-SA"/>
    </w:rPr>
  </w:style>
  <w:style w:type="character" w:customStyle="1" w:styleId="Heading6Char">
    <w:name w:val="Heading 6 Char"/>
    <w:link w:val="Heading6"/>
    <w:locked/>
    <w:rPr>
      <w:b/>
      <w:bCs/>
      <w:sz w:val="22"/>
      <w:szCs w:val="22"/>
    </w:rPr>
  </w:style>
  <w:style w:type="character" w:customStyle="1" w:styleId="CharCharChar">
    <w:name w:val="Знак Знак Знак Знак Знак Char Char Char"/>
    <w:rPr>
      <w:rFonts w:ascii="Arial" w:hAnsi="Arial" w:cs="Arial" w:hint="default"/>
      <w:b/>
      <w:bCs/>
      <w:i/>
      <w:iCs/>
      <w:sz w:val="28"/>
      <w:szCs w:val="28"/>
      <w:lang w:val="ru-RU" w:eastAsia="ru-RU" w:bidi="ar-SA"/>
    </w:rPr>
  </w:style>
  <w:style w:type="character" w:styleId="CommentReference">
    <w:name w:val="annotation reference"/>
    <w:semiHidden/>
    <w:rPr>
      <w:sz w:val="16"/>
      <w:szCs w:val="16"/>
    </w:rPr>
  </w:style>
  <w:style w:type="character" w:customStyle="1" w:styleId="mw-headline">
    <w:name w:val="mw-headline"/>
    <w:basedOn w:val="DefaultParagraphFont"/>
  </w:style>
  <w:style w:type="character" w:styleId="Emphasis">
    <w:name w:val="Emphasis"/>
    <w:qFormat/>
    <w:rPr>
      <w:i/>
      <w:iCs/>
    </w:rPr>
  </w:style>
  <w:style w:type="character" w:customStyle="1" w:styleId="BodyTextIndentChar">
    <w:name w:val="Body Text Indent Char"/>
    <w:link w:val="BodyTextIndent"/>
    <w:locked/>
    <w:rPr>
      <w:sz w:val="24"/>
      <w:szCs w:val="24"/>
      <w:lang w:val="ru-RU" w:eastAsia="ru-RU" w:bidi="ar-SA"/>
    </w:rPr>
  </w:style>
  <w:style w:type="character" w:customStyle="1" w:styleId="apple-converted-space">
    <w:name w:val="apple-converted-space"/>
    <w:basedOn w:val="DefaultParagraphFont"/>
  </w:style>
  <w:style w:type="character" w:styleId="Strong">
    <w:name w:val="Strong"/>
    <w:uiPriority w:val="22"/>
    <w:qFormat/>
    <w:rPr>
      <w:b/>
      <w:bCs/>
    </w:rPr>
  </w:style>
  <w:style w:type="character" w:customStyle="1" w:styleId="Char7">
    <w:name w:val="Char7"/>
    <w:rPr>
      <w:rFonts w:ascii="AcadNusx" w:hAnsi="AcadNusx" w:hint="default"/>
      <w:b/>
      <w:bCs w:val="0"/>
      <w:sz w:val="24"/>
      <w:szCs w:val="24"/>
      <w:lang w:val="fr-FR" w:eastAsia="en-US" w:bidi="ar-SA"/>
    </w:rPr>
  </w:style>
  <w:style w:type="character" w:styleId="Hyperlink">
    <w:name w:val="Hyperlink"/>
    <w:uiPriority w:val="99"/>
    <w:rPr>
      <w:color w:val="0000FF"/>
      <w:u w:val="single"/>
    </w:rPr>
  </w:style>
  <w:style w:type="character" w:customStyle="1" w:styleId="apple-style-span">
    <w:name w:val="apple-style-span"/>
    <w:basedOn w:val="DefaultParagraphFont"/>
  </w:style>
  <w:style w:type="character" w:styleId="PageNumber">
    <w:name w:val="page number"/>
    <w:basedOn w:val="DefaultParagraphFont"/>
  </w:style>
  <w:style w:type="character" w:customStyle="1" w:styleId="BodyTextIndent2Char">
    <w:name w:val="Body Text Indent 2 Char"/>
    <w:link w:val="BodyTextIndent2"/>
    <w:locked/>
    <w:rPr>
      <w:rFonts w:eastAsia="Calibri"/>
      <w:sz w:val="24"/>
      <w:szCs w:val="24"/>
      <w:lang w:val="fr-FR" w:eastAsia="fr-FR" w:bidi="ar-SA"/>
    </w:rPr>
  </w:style>
  <w:style w:type="character" w:customStyle="1" w:styleId="naxazi0">
    <w:name w:val="naxazi Знак"/>
    <w:rPr>
      <w:rFonts w:ascii="AcadNusx" w:hAnsi="AcadNusx" w:hint="default"/>
      <w:b/>
      <w:bCs w:val="0"/>
      <w:sz w:val="22"/>
      <w:szCs w:val="24"/>
      <w:lang w:val="ru-RU" w:eastAsia="ru-RU" w:bidi="ar-SA"/>
    </w:rPr>
  </w:style>
  <w:style w:type="character" w:styleId="FootnoteReference">
    <w:name w:val="footnote reference"/>
    <w:semiHidden/>
    <w:rPr>
      <w:vertAlign w:val="superscript"/>
    </w:rPr>
  </w:style>
  <w:style w:type="character" w:customStyle="1" w:styleId="Heading-4Char">
    <w:name w:val="Heading-4 Char"/>
    <w:link w:val="Heading-4"/>
    <w:rPr>
      <w:rFonts w:ascii="Sylfaen" w:hAnsi="Sylfaen" w:cs="Arial"/>
      <w:i/>
      <w:color w:val="000080"/>
      <w:sz w:val="22"/>
      <w:szCs w:val="22"/>
      <w:lang w:val="en-GB" w:eastAsia="en-US" w:bidi="ar-SA"/>
    </w:rPr>
  </w:style>
  <w:style w:type="character" w:customStyle="1" w:styleId="naxaziChar0">
    <w:name w:val="naxazi Знак Знак Char"/>
    <w:rPr>
      <w:rFonts w:ascii="AcadNusx" w:hAnsi="AcadNusx"/>
      <w:b/>
      <w:sz w:val="22"/>
      <w:lang w:val="ru-RU" w:eastAsia="ru-RU" w:bidi="ar-SA"/>
    </w:rPr>
  </w:style>
  <w:style w:type="character" w:customStyle="1" w:styleId="BodyText3Char">
    <w:name w:val="Body Text 3 Char"/>
    <w:link w:val="BodyText3"/>
    <w:locked/>
    <w:rPr>
      <w:rFonts w:ascii="AcadNusx" w:eastAsia="Calibri" w:hAnsi="AcadNusx" w:cs="AcadNusx"/>
      <w:sz w:val="24"/>
      <w:szCs w:val="24"/>
      <w:lang w:val="fr-FR" w:eastAsia="fr-FR" w:bidi="ar-SA"/>
    </w:rPr>
  </w:style>
  <w:style w:type="character" w:customStyle="1" w:styleId="Char9">
    <w:name w:val=" Char9"/>
    <w:rPr>
      <w:rFonts w:ascii="Sylfaen" w:hAnsi="Sylfaen"/>
      <w:b/>
      <w:bCs/>
      <w:kern w:val="32"/>
      <w:sz w:val="24"/>
      <w:szCs w:val="24"/>
      <w:lang w:val="ka-GE" w:eastAsia="ru-RU" w:bidi="ar-SA"/>
    </w:rPr>
  </w:style>
  <w:style w:type="character" w:customStyle="1" w:styleId="naxazi1">
    <w:name w:val="naxazi Знак Знак Знак"/>
    <w:rPr>
      <w:rFonts w:ascii="AcadNusx" w:hAnsi="AcadNusx"/>
      <w:b/>
      <w:sz w:val="22"/>
      <w:lang w:val="ru-RU" w:eastAsia="ru-RU" w:bidi="ar-SA"/>
    </w:rPr>
  </w:style>
  <w:style w:type="character" w:customStyle="1" w:styleId="TitleChar">
    <w:name w:val="Title Char"/>
    <w:link w:val="Title"/>
    <w:locked/>
    <w:rPr>
      <w:rFonts w:ascii="AcadNusx" w:eastAsia="Calibri" w:hAnsi="AcadNusx" w:cs="AcadNusx"/>
      <w:b/>
      <w:bCs/>
      <w:sz w:val="28"/>
      <w:szCs w:val="28"/>
      <w:lang w:val="fr-FR" w:eastAsia="ru-RU" w:bidi="ar-SA"/>
    </w:rPr>
  </w:style>
  <w:style w:type="character" w:customStyle="1" w:styleId="crumbsyelow1">
    <w:name w:val="crumbsyelow1"/>
    <w:rPr>
      <w:rFonts w:ascii="Arial" w:hAnsi="Arial" w:cs="Arial" w:hint="default"/>
      <w:b/>
      <w:bCs/>
      <w:strike w:val="0"/>
      <w:dstrike w:val="0"/>
      <w:color w:val="F58345"/>
      <w:sz w:val="18"/>
      <w:szCs w:val="18"/>
      <w:u w:val="none"/>
    </w:rPr>
  </w:style>
  <w:style w:type="character" w:customStyle="1" w:styleId="right1">
    <w:name w:val="right1"/>
    <w:rPr>
      <w:rFonts w:ascii="Trebuchet MS" w:hAnsi="Trebuchet MS" w:hint="default"/>
      <w:sz w:val="18"/>
      <w:szCs w:val="18"/>
    </w:rPr>
  </w:style>
  <w:style w:type="character" w:customStyle="1" w:styleId="ReportTextChar">
    <w:name w:val="Report Text Char"/>
    <w:rPr>
      <w:rFonts w:ascii="Times New Roman" w:hAnsi="Times New Roman" w:cs="Times New Roman" w:hint="default"/>
      <w:sz w:val="22"/>
      <w:lang w:val="en-GB" w:eastAsia="en-US" w:bidi="ar-SA"/>
    </w:rPr>
  </w:style>
  <w:style w:type="character" w:customStyle="1" w:styleId="editsectionmoved">
    <w:name w:val="editsectionmoved"/>
    <w:basedOn w:val="DefaultParagraphFont"/>
  </w:style>
  <w:style w:type="character" w:customStyle="1" w:styleId="CommentSubjectChar">
    <w:name w:val="Comment Subject Char"/>
    <w:link w:val="CommentSubject"/>
    <w:rPr>
      <w:b/>
      <w:bCs/>
      <w:lang w:val="ru-RU" w:eastAsia="ru-RU"/>
    </w:rPr>
  </w:style>
  <w:style w:type="character" w:customStyle="1" w:styleId="Char90">
    <w:name w:val="Char9"/>
    <w:rPr>
      <w:rFonts w:ascii="Sylfaen" w:hAnsi="Sylfaen" w:hint="default"/>
      <w:b/>
      <w:bCs/>
      <w:kern w:val="32"/>
      <w:sz w:val="24"/>
      <w:szCs w:val="24"/>
      <w:lang w:val="ka-GE" w:eastAsia="ru-RU" w:bidi="ar-SA"/>
    </w:rPr>
  </w:style>
  <w:style w:type="character" w:customStyle="1" w:styleId="zgc15Char">
    <w:name w:val="+zgc 15 Char"/>
    <w:aliases w:val="bold + zgc Char,14 pt Char,Before:  5 pt Char,After:  5 pt Char,Line spacin... Char Char"/>
    <w:rPr>
      <w:rFonts w:ascii="AcadNusx" w:hAnsi="AcadNusx" w:hint="default"/>
      <w:b/>
      <w:bCs w:val="0"/>
      <w:sz w:val="24"/>
      <w:szCs w:val="24"/>
      <w:lang w:val="en-US" w:eastAsia="en-US" w:bidi="ar-SA"/>
    </w:rPr>
  </w:style>
  <w:style w:type="character" w:customStyle="1" w:styleId="Heading1Char">
    <w:name w:val="Heading 1 Char"/>
    <w:link w:val="Heading1"/>
    <w:rsid w:val="00200C92"/>
    <w:rPr>
      <w:rFonts w:ascii="Sylfaen" w:hAnsi="Sylfaen"/>
      <w:b/>
      <w:bCs/>
      <w:color w:val="000000"/>
      <w:kern w:val="32"/>
      <w:sz w:val="22"/>
      <w:szCs w:val="32"/>
      <w:lang w:val="ru-RU" w:eastAsia="ru-RU"/>
    </w:rPr>
  </w:style>
  <w:style w:type="character" w:customStyle="1" w:styleId="Heading3Char">
    <w:name w:val="Heading 3 Char"/>
    <w:link w:val="Heading3"/>
    <w:locked/>
    <w:rPr>
      <w:rFonts w:ascii="Arial" w:hAnsi="Arial" w:cs="Arial"/>
      <w:b/>
      <w:bCs/>
      <w:sz w:val="26"/>
      <w:szCs w:val="26"/>
      <w:lang w:val="ru-RU" w:eastAsia="ru-RU"/>
    </w:rPr>
  </w:style>
  <w:style w:type="character" w:customStyle="1" w:styleId="Heading5Char">
    <w:name w:val="Heading 5 Char"/>
    <w:link w:val="Heading5"/>
    <w:locked/>
    <w:rPr>
      <w:b/>
      <w:bCs/>
      <w:i/>
      <w:iCs/>
      <w:sz w:val="26"/>
      <w:szCs w:val="26"/>
    </w:rPr>
  </w:style>
  <w:style w:type="character" w:customStyle="1" w:styleId="ReportTextChar2">
    <w:name w:val="Report Text Char2"/>
    <w:rPr>
      <w:rFonts w:ascii="Times New Roman" w:hAnsi="Times New Roman" w:cs="Times New Roman" w:hint="default"/>
      <w:sz w:val="22"/>
      <w:lang w:val="en-GB" w:eastAsia="en-US" w:bidi="ar-SA"/>
    </w:rPr>
  </w:style>
  <w:style w:type="character" w:customStyle="1" w:styleId="Heading7Char">
    <w:name w:val="Heading 7 Char"/>
    <w:link w:val="Heading7"/>
    <w:rPr>
      <w:sz w:val="24"/>
      <w:szCs w:val="24"/>
    </w:rPr>
  </w:style>
  <w:style w:type="character" w:customStyle="1" w:styleId="bluetitle">
    <w:name w:val="bluetitle"/>
    <w:basedOn w:val="DefaultParagraphFont"/>
  </w:style>
  <w:style w:type="character" w:customStyle="1" w:styleId="Heading8Char">
    <w:name w:val="Heading 8 Char"/>
    <w:link w:val="Heading8"/>
    <w:rPr>
      <w:i/>
      <w:iCs/>
      <w:sz w:val="24"/>
      <w:szCs w:val="24"/>
    </w:rPr>
  </w:style>
  <w:style w:type="character" w:customStyle="1" w:styleId="Heading-1">
    <w:name w:val="Heading-1"/>
    <w:rPr>
      <w:rFonts w:ascii="Sylfaen" w:hAnsi="Sylfaen" w:cs="Arial"/>
      <w:b/>
      <w:bCs/>
      <w:kern w:val="32"/>
      <w:sz w:val="24"/>
      <w:szCs w:val="32"/>
      <w:lang w:val="ru-RU" w:eastAsia="ru-RU"/>
    </w:rPr>
  </w:style>
  <w:style w:type="character" w:customStyle="1" w:styleId="HeaderChar">
    <w:name w:val="Header Char"/>
    <w:link w:val="Header"/>
    <w:locked/>
    <w:rPr>
      <w:sz w:val="24"/>
      <w:szCs w:val="24"/>
      <w:lang w:val="ru-RU" w:eastAsia="ru-RU" w:bidi="ar-SA"/>
    </w:rPr>
  </w:style>
  <w:style w:type="character" w:customStyle="1" w:styleId="FooterChar">
    <w:name w:val="Footer Char"/>
    <w:link w:val="Footer"/>
    <w:locked/>
    <w:rPr>
      <w:sz w:val="24"/>
      <w:szCs w:val="24"/>
      <w:lang w:val="ru-RU" w:eastAsia="ru-RU" w:bidi="ar-SA"/>
    </w:rPr>
  </w:style>
  <w:style w:type="character" w:customStyle="1" w:styleId="FootnoteTextChar">
    <w:name w:val="Footnote Text Char"/>
    <w:link w:val="FootnoteText"/>
    <w:semiHidden/>
    <w:locked/>
    <w:rPr>
      <w:lang w:val="ru-RU" w:eastAsia="ru-RU"/>
    </w:rPr>
  </w:style>
  <w:style w:type="character" w:customStyle="1" w:styleId="IntroductoryTextChar">
    <w:name w:val="Introductory Text Char"/>
    <w:link w:val="IntroductoryText"/>
    <w:rPr>
      <w:rFonts w:ascii="Arial" w:hAnsi="Arial" w:cs="Arial"/>
      <w:sz w:val="22"/>
      <w:szCs w:val="22"/>
      <w:lang w:val="en-GB" w:eastAsia="en-US" w:bidi="ar-SA"/>
    </w:rPr>
  </w:style>
  <w:style w:type="character" w:customStyle="1" w:styleId="Char">
    <w:name w:val=" Char"/>
    <w:rPr>
      <w:rFonts w:ascii="Arial" w:hAnsi="Arial" w:cs="Arial"/>
      <w:b/>
      <w:bCs/>
      <w:kern w:val="32"/>
      <w:sz w:val="32"/>
      <w:szCs w:val="32"/>
      <w:lang w:val="ru-RU" w:eastAsia="ru-RU" w:bidi="ar-SA"/>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uiPriority w:val="9"/>
    <w:rPr>
      <w:rFonts w:ascii="Arial" w:hAnsi="Arial" w:cs="Arial"/>
      <w:b/>
      <w:bCs/>
      <w:sz w:val="26"/>
      <w:szCs w:val="26"/>
      <w:lang w:val="en-US" w:eastAsia="en-US" w:bidi="ar-SA"/>
    </w:rPr>
  </w:style>
  <w:style w:type="character" w:customStyle="1" w:styleId="CommentTextChar">
    <w:name w:val="Comment Text Char"/>
    <w:link w:val="CommentText"/>
    <w:semiHidden/>
    <w:rPr>
      <w:lang w:eastAsia="ru-RU"/>
    </w:rPr>
  </w:style>
  <w:style w:type="character" w:customStyle="1" w:styleId="style811">
    <w:name w:val="style811"/>
    <w:rPr>
      <w:rFonts w:ascii="Arial" w:hAnsi="Arial" w:cs="Arial" w:hint="default"/>
    </w:rPr>
  </w:style>
  <w:style w:type="character" w:customStyle="1" w:styleId="HTMLPreformattedChar">
    <w:name w:val="HTML Preformatted Char"/>
    <w:link w:val="HTMLPreformatted"/>
    <w:rPr>
      <w:rFonts w:ascii="Courier New" w:hAnsi="Courier New" w:cs="Courier New"/>
      <w:lang w:val="ru-RU" w:eastAsia="ru-RU"/>
    </w:rPr>
  </w:style>
  <w:style w:type="character" w:customStyle="1" w:styleId="E-mailSignatureChar">
    <w:name w:val="E-mail Signature Char"/>
    <w:link w:val="E-mailSignature"/>
    <w:rPr>
      <w:sz w:val="24"/>
      <w:szCs w:val="24"/>
    </w:rPr>
  </w:style>
  <w:style w:type="character" w:customStyle="1" w:styleId="1">
    <w:name w:val="Знак Знак Знак Знак1"/>
    <w:rPr>
      <w:rFonts w:ascii="AcadNusx" w:hAnsi="AcadNusx"/>
      <w:sz w:val="22"/>
      <w:szCs w:val="24"/>
      <w:lang w:val="ru-RU" w:eastAsia="ru-RU" w:bidi="ar-SA"/>
    </w:rPr>
  </w:style>
  <w:style w:type="character" w:customStyle="1" w:styleId="normalenglish1">
    <w:name w:val="normalenglish1"/>
    <w:rPr>
      <w:rFonts w:ascii="Verdana" w:hAnsi="Verdana" w:hint="default"/>
      <w:sz w:val="16"/>
      <w:szCs w:val="16"/>
    </w:rPr>
  </w:style>
  <w:style w:type="character" w:customStyle="1" w:styleId="Char70">
    <w:name w:val=" Char7"/>
    <w:rPr>
      <w:rFonts w:ascii="AcadNusx" w:hAnsi="AcadNusx"/>
      <w:b/>
      <w:sz w:val="24"/>
      <w:szCs w:val="24"/>
      <w:lang w:val="fr-FR" w:eastAsia="en-US" w:bidi="ar-SA"/>
    </w:rPr>
  </w:style>
  <w:style w:type="character" w:customStyle="1" w:styleId="10">
    <w:name w:val="Знак Знак1"/>
    <w:rPr>
      <w:b/>
      <w:bCs w:val="0"/>
      <w:lang w:val="en-US" w:eastAsia="en-US" w:bidi="ar-SA"/>
    </w:rPr>
  </w:style>
  <w:style w:type="character" w:customStyle="1" w:styleId="addtype1">
    <w:name w:val="addtype1"/>
    <w:rPr>
      <w:i/>
      <w:iCs/>
      <w:color w:val="000000"/>
    </w:rPr>
  </w:style>
  <w:style w:type="paragraph" w:customStyle="1" w:styleId="Indent4">
    <w:name w:val="Indent 4"/>
    <w:pPr>
      <w:ind w:left="567" w:hanging="567"/>
    </w:pPr>
    <w:rPr>
      <w:sz w:val="22"/>
      <w:lang w:val="en-GB" w:eastAsia="en-US"/>
    </w:rPr>
  </w:style>
  <w:style w:type="paragraph" w:styleId="TOC7">
    <w:name w:val="toc 7"/>
    <w:basedOn w:val="Normal"/>
    <w:next w:val="Normal"/>
    <w:uiPriority w:val="39"/>
    <w:semiHidden/>
    <w:pPr>
      <w:ind w:left="1440"/>
    </w:pPr>
    <w:rPr>
      <w:rFonts w:ascii="Sylfaen" w:hAnsi="Sylfaen"/>
      <w:sz w:val="20"/>
    </w:rPr>
  </w:style>
  <w:style w:type="paragraph" w:styleId="TOC5">
    <w:name w:val="toc 5"/>
    <w:basedOn w:val="Normal"/>
    <w:next w:val="Normal"/>
    <w:uiPriority w:val="39"/>
    <w:semiHidden/>
    <w:pPr>
      <w:ind w:left="960"/>
    </w:pPr>
    <w:rPr>
      <w:rFonts w:ascii="Sylfaen" w:hAnsi="Sylfaen"/>
      <w:sz w:val="20"/>
    </w:rPr>
  </w:style>
  <w:style w:type="paragraph" w:styleId="TOC9">
    <w:name w:val="toc 9"/>
    <w:basedOn w:val="Normal"/>
    <w:next w:val="Normal"/>
    <w:uiPriority w:val="39"/>
    <w:semiHidden/>
    <w:pPr>
      <w:ind w:left="1920"/>
    </w:pPr>
  </w:style>
  <w:style w:type="paragraph" w:styleId="BodyTextIndent">
    <w:name w:val="Body Text Indent"/>
    <w:basedOn w:val="Normal"/>
    <w:link w:val="BodyTextIndentChar"/>
    <w:pPr>
      <w:spacing w:after="120"/>
      <w:ind w:left="360"/>
    </w:pPr>
  </w:style>
  <w:style w:type="paragraph" w:styleId="FootnoteText">
    <w:name w:val="footnote text"/>
    <w:basedOn w:val="Normal"/>
    <w:link w:val="FootnoteTextChar"/>
    <w:semiHidden/>
    <w:rPr>
      <w:sz w:val="20"/>
      <w:szCs w:val="20"/>
    </w:rPr>
  </w:style>
  <w:style w:type="paragraph" w:customStyle="1" w:styleId="StyleLatinSylfaen11ptJustified">
    <w:name w:val="Style (Latin) Sylfaen 11 pt Justified"/>
    <w:basedOn w:val="Normal"/>
    <w:pPr>
      <w:tabs>
        <w:tab w:val="left" w:pos="680"/>
      </w:tabs>
      <w:jc w:val="both"/>
    </w:pPr>
    <w:rPr>
      <w:rFonts w:ascii="Sylfaen" w:hAnsi="Sylfaen"/>
      <w:sz w:val="22"/>
      <w:szCs w:val="20"/>
      <w:lang w:eastAsia="zh-CN"/>
    </w:rPr>
  </w:style>
  <w:style w:type="paragraph" w:styleId="Footer">
    <w:name w:val="footer"/>
    <w:basedOn w:val="Normal"/>
    <w:link w:val="FooterChar"/>
    <w:pPr>
      <w:tabs>
        <w:tab w:val="center" w:pos="4677"/>
        <w:tab w:val="right" w:pos="9355"/>
      </w:tabs>
    </w:pPr>
  </w:style>
  <w:style w:type="paragraph" w:styleId="E-mailSignature">
    <w:name w:val="E-mail Signature"/>
    <w:basedOn w:val="Normal"/>
    <w:link w:val="E-mailSignatureChar"/>
    <w:pPr>
      <w:numPr>
        <w:ilvl w:val="2"/>
        <w:numId w:val="2"/>
      </w:numPr>
      <w:tabs>
        <w:tab w:val="clear" w:pos="1430"/>
      </w:tabs>
      <w:ind w:left="0" w:firstLine="0"/>
    </w:pPr>
  </w:style>
  <w:style w:type="paragraph" w:styleId="BodyTextIndent2">
    <w:name w:val="Body Text Indent 2"/>
    <w:basedOn w:val="Normal"/>
    <w:link w:val="BodyTextIndent2Char"/>
    <w:pPr>
      <w:spacing w:after="120" w:line="480" w:lineRule="auto"/>
      <w:ind w:left="283"/>
    </w:pPr>
    <w:rPr>
      <w:rFonts w:eastAsia="Calibri"/>
      <w:lang w:val="fr-FR" w:eastAsia="fr-FR"/>
    </w:rPr>
  </w:style>
  <w:style w:type="paragraph" w:customStyle="1" w:styleId="ga-exp">
    <w:name w:val="ga-exp"/>
    <w:basedOn w:val="Normal"/>
    <w:pPr>
      <w:tabs>
        <w:tab w:val="left" w:pos="1711"/>
        <w:tab w:val="right" w:pos="8640"/>
      </w:tabs>
      <w:spacing w:line="288" w:lineRule="exact"/>
      <w:ind w:left="1714" w:hanging="1714"/>
      <w:jc w:val="both"/>
    </w:pPr>
    <w:rPr>
      <w:sz w:val="20"/>
      <w:szCs w:val="20"/>
      <w:lang w:val="en-GB" w:eastAsia="en-US"/>
    </w:rPr>
  </w:style>
  <w:style w:type="paragraph" w:styleId="BlockText">
    <w:name w:val="Block Text"/>
    <w:basedOn w:val="Normal"/>
    <w:pPr>
      <w:ind w:left="113" w:right="113"/>
    </w:pPr>
    <w:rPr>
      <w:b/>
      <w:bCs/>
      <w:sz w:val="20"/>
      <w:lang w:val="en-US"/>
    </w:rPr>
  </w:style>
  <w:style w:type="paragraph" w:styleId="BodyText3">
    <w:name w:val="Body Text 3"/>
    <w:basedOn w:val="Normal"/>
    <w:link w:val="BodyText3Char"/>
    <w:pPr>
      <w:tabs>
        <w:tab w:val="left" w:pos="2410"/>
      </w:tabs>
      <w:spacing w:line="360" w:lineRule="auto"/>
      <w:jc w:val="both"/>
    </w:pPr>
    <w:rPr>
      <w:rFonts w:ascii="AcadNusx" w:eastAsia="Calibri" w:hAnsi="AcadNusx" w:cs="AcadNusx"/>
      <w:lang w:val="fr-FR" w:eastAsia="fr-FR"/>
    </w:rPr>
  </w:style>
  <w:style w:type="paragraph" w:styleId="Caption">
    <w:name w:val="caption"/>
    <w:basedOn w:val="Normal"/>
    <w:next w:val="Normal"/>
    <w:qFormat/>
    <w:rPr>
      <w:b/>
      <w:bCs/>
      <w:sz w:val="20"/>
      <w:szCs w:val="20"/>
    </w:rPr>
  </w:style>
  <w:style w:type="paragraph" w:styleId="BalloonText">
    <w:name w:val="Balloon Text"/>
    <w:basedOn w:val="Normal"/>
    <w:link w:val="BalloonTextChar"/>
    <w:semiHidden/>
    <w:rPr>
      <w:rFonts w:ascii="Tahoma" w:hAnsi="Tahoma" w:cs="Tahoma"/>
      <w:sz w:val="16"/>
      <w:szCs w:val="16"/>
      <w:lang w:val="en-US" w:eastAsia="en-US"/>
    </w:rPr>
  </w:style>
  <w:style w:type="paragraph" w:customStyle="1" w:styleId="Footnotes">
    <w:name w:val="Footnotes"/>
    <w:pPr>
      <w:tabs>
        <w:tab w:val="left" w:pos="360"/>
      </w:tabs>
      <w:spacing w:line="240" w:lineRule="exact"/>
      <w:ind w:left="360" w:hanging="360"/>
      <w:jc w:val="both"/>
    </w:pPr>
    <w:rPr>
      <w:sz w:val="18"/>
      <w:lang w:val="en-GB" w:eastAsia="en-US"/>
    </w:rPr>
  </w:style>
  <w:style w:type="paragraph" w:styleId="CommentSubject">
    <w:name w:val="annotation subject"/>
    <w:basedOn w:val="CommentText"/>
    <w:next w:val="CommentText"/>
    <w:link w:val="CommentSubjectChar"/>
    <w:unhideWhenUsed/>
    <w:rPr>
      <w:b/>
      <w:bCs/>
    </w:rPr>
  </w:style>
  <w:style w:type="paragraph" w:styleId="TOC2">
    <w:name w:val="toc 2"/>
    <w:basedOn w:val="Normal"/>
    <w:next w:val="Normal"/>
    <w:uiPriority w:val="39"/>
    <w:pPr>
      <w:ind w:left="240"/>
    </w:pPr>
    <w:rPr>
      <w:rFonts w:ascii="Sylfaen" w:hAnsi="Sylfaen"/>
      <w:sz w:val="20"/>
    </w:rPr>
  </w:style>
  <w:style w:type="paragraph" w:customStyle="1" w:styleId="11">
    <w:name w:val="Стиль1"/>
    <w:basedOn w:val="Heading4"/>
    <w:pPr>
      <w:numPr>
        <w:ilvl w:val="0"/>
        <w:numId w:val="0"/>
      </w:numPr>
      <w:spacing w:before="0" w:after="0" w:line="360" w:lineRule="auto"/>
      <w:jc w:val="center"/>
    </w:pPr>
    <w:rPr>
      <w:rFonts w:ascii="LitNusx" w:hAnsi="LitNusx"/>
      <w:bCs w:val="0"/>
      <w:sz w:val="40"/>
      <w:szCs w:val="20"/>
      <w:lang w:val="en-US"/>
    </w:rPr>
  </w:style>
  <w:style w:type="paragraph" w:styleId="BodyTextIndent3">
    <w:name w:val="Body Text Indent 3"/>
    <w:basedOn w:val="Normal"/>
    <w:link w:val="BodyTextIndent3Char"/>
    <w:pPr>
      <w:spacing w:after="120"/>
      <w:ind w:left="360"/>
    </w:pPr>
    <w:rPr>
      <w:sz w:val="16"/>
      <w:szCs w:val="16"/>
    </w:rPr>
  </w:style>
  <w:style w:type="paragraph" w:styleId="TOC4">
    <w:name w:val="toc 4"/>
    <w:basedOn w:val="Normal"/>
    <w:next w:val="Normal"/>
    <w:uiPriority w:val="39"/>
    <w:pPr>
      <w:ind w:left="720"/>
    </w:pPr>
    <w:rPr>
      <w:rFonts w:ascii="Sylfaen" w:hAnsi="Sylfaen"/>
      <w:sz w:val="20"/>
    </w:rPr>
  </w:style>
  <w:style w:type="paragraph" w:styleId="DocumentMap">
    <w:name w:val="Document Map"/>
    <w:basedOn w:val="Normal"/>
    <w:link w:val="DocumentMapChar"/>
    <w:semiHidden/>
    <w:pPr>
      <w:shd w:val="clear" w:color="auto" w:fill="000080"/>
    </w:pPr>
    <w:rPr>
      <w:rFonts w:ascii="Tahoma" w:hAnsi="Tahoma"/>
      <w:sz w:val="20"/>
      <w:szCs w:val="20"/>
    </w:rPr>
  </w:style>
  <w:style w:type="paragraph" w:styleId="Header">
    <w:name w:val="header"/>
    <w:basedOn w:val="Normal"/>
    <w:link w:val="HeaderChar"/>
    <w:pPr>
      <w:tabs>
        <w:tab w:val="center" w:pos="4677"/>
        <w:tab w:val="right" w:pos="9355"/>
      </w:tabs>
    </w:pPr>
  </w:style>
  <w:style w:type="paragraph" w:customStyle="1" w:styleId="AppendixPage">
    <w:name w:val="Appendix Page"/>
    <w:basedOn w:val="Normal"/>
    <w:pPr>
      <w:spacing w:line="312" w:lineRule="exact"/>
      <w:jc w:val="center"/>
    </w:pPr>
    <w:rPr>
      <w:rFonts w:ascii="Arial" w:hAnsi="Arial"/>
      <w:b/>
      <w:caps/>
      <w:sz w:val="28"/>
      <w:szCs w:val="20"/>
      <w:lang w:val="en-GB" w:eastAsia="en-US"/>
    </w:rPr>
  </w:style>
  <w:style w:type="paragraph" w:styleId="BodyText">
    <w:name w:val="Body Text"/>
    <w:basedOn w:val="Normal"/>
    <w:link w:val="BodyTextChar"/>
    <w:pPr>
      <w:spacing w:line="360" w:lineRule="auto"/>
      <w:jc w:val="both"/>
    </w:pPr>
    <w:rPr>
      <w:rFonts w:ascii="zgc" w:hAnsi="zgc"/>
      <w:sz w:val="22"/>
      <w:szCs w:val="20"/>
      <w:lang w:val="en-US" w:eastAsia="en-GB"/>
    </w:rPr>
  </w:style>
  <w:style w:type="paragraph" w:customStyle="1" w:styleId="text">
    <w:name w:val="text"/>
    <w:basedOn w:val="Normal"/>
    <w:pPr>
      <w:spacing w:after="360" w:line="360" w:lineRule="auto"/>
      <w:jc w:val="both"/>
    </w:pPr>
    <w:rPr>
      <w:rFonts w:ascii="Arial" w:hAnsi="Arial"/>
      <w:sz w:val="22"/>
      <w:szCs w:val="20"/>
      <w:lang w:val="en-GB" w:eastAsia="en-US"/>
    </w:rPr>
  </w:style>
  <w:style w:type="paragraph" w:styleId="Title">
    <w:name w:val="Title"/>
    <w:basedOn w:val="Normal"/>
    <w:link w:val="TitleChar"/>
    <w:qFormat/>
    <w:pPr>
      <w:tabs>
        <w:tab w:val="left" w:pos="720"/>
      </w:tabs>
      <w:spacing w:line="360" w:lineRule="auto"/>
      <w:ind w:left="360"/>
      <w:jc w:val="center"/>
    </w:pPr>
    <w:rPr>
      <w:rFonts w:ascii="AcadNusx" w:eastAsia="Calibri" w:hAnsi="AcadNusx" w:cs="AcadNusx"/>
      <w:b/>
      <w:bCs/>
      <w:sz w:val="28"/>
      <w:szCs w:val="28"/>
      <w:lang w:val="fr-FR"/>
    </w:rPr>
  </w:style>
  <w:style w:type="paragraph" w:customStyle="1" w:styleId="FileDesignation">
    <w:name w:val="File Designation"/>
    <w:basedOn w:val="Normal"/>
    <w:rPr>
      <w:sz w:val="12"/>
      <w:szCs w:val="20"/>
      <w:lang w:val="en-GB" w:eastAsia="en-US"/>
    </w:rPr>
  </w:style>
  <w:style w:type="paragraph" w:styleId="NormalWeb">
    <w:name w:val="Normal (Web)"/>
    <w:basedOn w:val="Normal"/>
    <w:pPr>
      <w:spacing w:before="100" w:beforeAutospacing="1" w:after="100" w:afterAutospacing="1"/>
    </w:pPr>
  </w:style>
  <w:style w:type="paragraph" w:customStyle="1" w:styleId="ga-text">
    <w:name w:val="ga-text"/>
    <w:basedOn w:val="Normal"/>
    <w:pPr>
      <w:tabs>
        <w:tab w:val="right" w:pos="8640"/>
      </w:tabs>
      <w:spacing w:after="288" w:line="288" w:lineRule="exact"/>
      <w:jc w:val="both"/>
    </w:pPr>
    <w:rPr>
      <w:sz w:val="20"/>
      <w:szCs w:val="20"/>
      <w:lang w:val="en-GB" w:eastAsia="en-US"/>
    </w:rPr>
  </w:style>
  <w:style w:type="paragraph" w:styleId="TableofFigures">
    <w:name w:val="table of figures"/>
    <w:basedOn w:val="Normal"/>
    <w:next w:val="Normal"/>
    <w:semiHidden/>
    <w:pPr>
      <w:spacing w:line="312" w:lineRule="exact"/>
    </w:pPr>
    <w:rPr>
      <w:sz w:val="22"/>
      <w:szCs w:val="20"/>
      <w:lang w:val="en-GB" w:eastAsia="en-US"/>
    </w:rPr>
  </w:style>
  <w:style w:type="paragraph" w:styleId="PlainText">
    <w:name w:val="Plain Text"/>
    <w:basedOn w:val="Normal"/>
    <w:link w:val="PlainTextChar"/>
    <w:pPr>
      <w:widowControl w:val="0"/>
      <w:jc w:val="both"/>
    </w:pPr>
    <w:rPr>
      <w:rFonts w:ascii="AcadNusx" w:hAnsi="AcadNusx"/>
      <w:sz w:val="20"/>
      <w:szCs w:val="20"/>
    </w:rPr>
  </w:style>
  <w:style w:type="paragraph" w:styleId="NoSpacing">
    <w:name w:val="No Spacing"/>
    <w:uiPriority w:val="1"/>
    <w:qFormat/>
    <w:rPr>
      <w:rFonts w:ascii="LitNusx" w:hAnsi="LitNusx"/>
      <w:sz w:val="28"/>
      <w:lang w:val="en-AU" w:eastAsia="en-US"/>
    </w:rPr>
  </w:style>
  <w:style w:type="paragraph" w:styleId="TOC8">
    <w:name w:val="toc 8"/>
    <w:basedOn w:val="Normal"/>
    <w:next w:val="Normal"/>
    <w:uiPriority w:val="39"/>
    <w:semiHidden/>
    <w:pPr>
      <w:ind w:left="1680"/>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Q1">
    <w:name w:val="Q1"/>
    <w:pPr>
      <w:spacing w:after="312" w:line="312" w:lineRule="exact"/>
      <w:ind w:left="720" w:right="720"/>
      <w:jc w:val="both"/>
    </w:pPr>
    <w:rPr>
      <w:sz w:val="22"/>
      <w:lang w:val="en-US" w:eastAsia="en-US"/>
    </w:rPr>
  </w:style>
  <w:style w:type="paragraph" w:styleId="TOC3">
    <w:name w:val="toc 3"/>
    <w:basedOn w:val="Normal"/>
    <w:next w:val="Normal"/>
    <w:uiPriority w:val="39"/>
    <w:pPr>
      <w:ind w:left="480"/>
    </w:pPr>
    <w:rPr>
      <w:rFonts w:ascii="Sylfaen" w:hAnsi="Sylfaen"/>
      <w:sz w:val="20"/>
    </w:rPr>
  </w:style>
  <w:style w:type="paragraph" w:styleId="BodyText2">
    <w:name w:val="Body Text 2"/>
    <w:basedOn w:val="Normal"/>
    <w:link w:val="BodyText2Char"/>
    <w:pPr>
      <w:spacing w:after="120" w:line="480" w:lineRule="auto"/>
    </w:pPr>
  </w:style>
  <w:style w:type="paragraph" w:customStyle="1" w:styleId="Appendix2ndLevelH">
    <w:name w:val="Appendix 2nd Level H"/>
    <w:pPr>
      <w:keepNext/>
      <w:spacing w:after="312" w:line="312" w:lineRule="exact"/>
      <w:ind w:left="720" w:hanging="720"/>
    </w:pPr>
    <w:rPr>
      <w:rFonts w:ascii="Arial" w:hAnsi="Arial"/>
      <w:b/>
      <w:sz w:val="22"/>
      <w:lang w:val="en-GB" w:eastAsia="en-US"/>
    </w:rPr>
  </w:style>
  <w:style w:type="paragraph" w:styleId="TOC6">
    <w:name w:val="toc 6"/>
    <w:basedOn w:val="Normal"/>
    <w:next w:val="Normal"/>
    <w:uiPriority w:val="39"/>
    <w:semiHidden/>
    <w:pPr>
      <w:ind w:left="1200"/>
    </w:pPr>
    <w:rPr>
      <w:rFonts w:ascii="Sylfaen" w:hAnsi="Sylfaen"/>
      <w:sz w:val="20"/>
    </w:rPr>
  </w:style>
  <w:style w:type="paragraph" w:styleId="CommentText">
    <w:name w:val="annotation text"/>
    <w:basedOn w:val="Normal"/>
    <w:link w:val="CommentTextChar"/>
    <w:semiHidden/>
    <w:rPr>
      <w:sz w:val="20"/>
      <w:szCs w:val="20"/>
    </w:rPr>
  </w:style>
  <w:style w:type="paragraph" w:styleId="TOC1">
    <w:name w:val="toc 1"/>
    <w:basedOn w:val="Normal"/>
    <w:next w:val="Normal"/>
    <w:uiPriority w:val="39"/>
    <w:rPr>
      <w:rFonts w:ascii="Sylfaen" w:hAnsi="Sylfaen"/>
      <w:sz w:val="20"/>
    </w:rPr>
  </w:style>
  <w:style w:type="paragraph" w:styleId="ListBullet2">
    <w:name w:val="List Bullet 2"/>
    <w:basedOn w:val="Normal"/>
    <w:unhideWhenUsed/>
    <w:pPr>
      <w:tabs>
        <w:tab w:val="left" w:pos="643"/>
      </w:tabs>
      <w:ind w:left="643" w:hanging="360"/>
    </w:pPr>
  </w:style>
  <w:style w:type="paragraph" w:customStyle="1" w:styleId="Indent1">
    <w:name w:val="Indent 1"/>
    <w:basedOn w:val="Normal"/>
    <w:pPr>
      <w:numPr>
        <w:numId w:val="3"/>
      </w:numPr>
      <w:tabs>
        <w:tab w:val="left" w:pos="360"/>
      </w:tabs>
      <w:jc w:val="both"/>
    </w:pPr>
    <w:rPr>
      <w:sz w:val="22"/>
      <w:szCs w:val="20"/>
      <w:lang w:val="en-GB" w:eastAsia="en-US"/>
    </w:rPr>
  </w:style>
  <w:style w:type="paragraph" w:customStyle="1" w:styleId="Heading1numbered">
    <w:name w:val="Heading 1_numbered"/>
    <w:basedOn w:val="Heading1"/>
    <w:next w:val="Normal0"/>
    <w:qFormat/>
    <w:rsid w:val="00A92027"/>
    <w:pPr>
      <w:spacing w:before="0"/>
    </w:pPr>
    <w:rPr>
      <w:rFonts w:cs="Sylfaen"/>
      <w:szCs w:val="24"/>
      <w:lang w:val="ka-GE" w:eastAsia="zh-CN"/>
    </w:rPr>
  </w:style>
  <w:style w:type="paragraph" w:customStyle="1" w:styleId="ReportText">
    <w:name w:val="Report Text"/>
    <w:link w:val="ReportTextChar1"/>
    <w:pPr>
      <w:spacing w:after="312" w:line="312" w:lineRule="exact"/>
      <w:jc w:val="both"/>
    </w:pPr>
    <w:rPr>
      <w:sz w:val="22"/>
      <w:lang w:val="en-GB" w:eastAsia="en-US"/>
    </w:rPr>
  </w:style>
  <w:style w:type="paragraph" w:customStyle="1" w:styleId="xl25">
    <w:name w:val="xl25"/>
    <w:basedOn w:val="Normal"/>
    <w:pPr>
      <w:spacing w:before="100" w:beforeAutospacing="1" w:after="100" w:afterAutospacing="1"/>
    </w:pPr>
    <w:rPr>
      <w:rFonts w:eastAsia="Arial Unicode MS"/>
      <w:sz w:val="18"/>
      <w:szCs w:val="18"/>
      <w:lang w:val="en-US" w:eastAsia="en-US"/>
    </w:rPr>
  </w:style>
  <w:style w:type="paragraph" w:customStyle="1" w:styleId="xl49">
    <w:name w:val="xl49"/>
    <w:basedOn w:val="Normal"/>
    <w:pPr>
      <w:spacing w:before="100" w:beforeAutospacing="1" w:after="100" w:afterAutospacing="1"/>
    </w:pPr>
    <w:rPr>
      <w:rFonts w:ascii="LitNusx" w:eastAsia="Calibri" w:hAnsi="LitNusx" w:cs="LitNusx"/>
      <w:b/>
      <w:bCs/>
      <w:lang w:val="en-US" w:eastAsia="en-US"/>
    </w:rPr>
  </w:style>
  <w:style w:type="paragraph" w:customStyle="1" w:styleId="CM39">
    <w:name w:val="CM39"/>
    <w:basedOn w:val="Default"/>
    <w:next w:val="Default"/>
    <w:pPr>
      <w:spacing w:line="640" w:lineRule="atLeast"/>
    </w:pPr>
    <w:rPr>
      <w:color w:val="auto"/>
    </w:rPr>
  </w:style>
  <w:style w:type="paragraph" w:customStyle="1" w:styleId="CM50">
    <w:name w:val="CM50"/>
    <w:basedOn w:val="Default"/>
    <w:next w:val="Default"/>
    <w:pPr>
      <w:spacing w:after="653"/>
    </w:pPr>
    <w:rPr>
      <w:color w:val="auto"/>
    </w:rPr>
  </w:style>
  <w:style w:type="paragraph" w:customStyle="1" w:styleId="12">
    <w:name w:val="Заголовок оглавления1"/>
    <w:basedOn w:val="Heading1"/>
    <w:next w:val="Normal"/>
    <w:qFormat/>
    <w:pPr>
      <w:keepLines/>
      <w:framePr w:hSpace="180" w:wrap="around" w:vAnchor="page" w:hAnchor="margin" w:y="1078"/>
      <w:numPr>
        <w:numId w:val="0"/>
      </w:numPr>
      <w:spacing w:before="480" w:after="0" w:line="276" w:lineRule="auto"/>
      <w:jc w:val="center"/>
      <w:outlineLvl w:val="9"/>
    </w:pPr>
    <w:rPr>
      <w:color w:val="365F91"/>
      <w:kern w:val="0"/>
      <w:sz w:val="28"/>
      <w:szCs w:val="28"/>
      <w:lang w:val="ka-GE" w:eastAsia="en-US"/>
    </w:rPr>
  </w:style>
  <w:style w:type="paragraph" w:customStyle="1" w:styleId="NormIndent">
    <w:name w:val="NormIndent"/>
    <w:basedOn w:val="Normal"/>
    <w:pPr>
      <w:numPr>
        <w:ilvl w:val="1"/>
        <w:numId w:val="2"/>
      </w:numPr>
      <w:tabs>
        <w:tab w:val="clear" w:pos="947"/>
      </w:tabs>
      <w:ind w:left="680" w:firstLine="0"/>
    </w:pPr>
    <w:rPr>
      <w:rFonts w:ascii="Univers" w:hAnsi="Univers"/>
      <w:sz w:val="22"/>
      <w:szCs w:val="20"/>
      <w:lang w:val="en-GB"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ru-RU" w:eastAsia="ru-RU"/>
    </w:rPr>
  </w:style>
  <w:style w:type="paragraph" w:customStyle="1" w:styleId="Style6">
    <w:name w:val="Style6"/>
    <w:basedOn w:val="Heading2"/>
    <w:pPr>
      <w:numPr>
        <w:ilvl w:val="0"/>
        <w:numId w:val="0"/>
      </w:numPr>
      <w:tabs>
        <w:tab w:val="left" w:pos="1080"/>
        <w:tab w:val="left" w:pos="1440"/>
      </w:tabs>
      <w:ind w:left="1440" w:hanging="360"/>
    </w:pPr>
    <w:rPr>
      <w:rFonts w:ascii="Gill Sans" w:hAnsi="Gill Sans"/>
      <w:szCs w:val="22"/>
      <w:lang w:val="pt-BR" w:eastAsia="en-US"/>
    </w:rPr>
  </w:style>
  <w:style w:type="paragraph" w:customStyle="1" w:styleId="CM74">
    <w:name w:val="CM74"/>
    <w:basedOn w:val="Default"/>
    <w:next w:val="Default"/>
    <w:pPr>
      <w:spacing w:after="1490"/>
    </w:pPr>
    <w:rPr>
      <w:color w:val="auto"/>
    </w:rPr>
  </w:style>
  <w:style w:type="paragraph" w:customStyle="1" w:styleId="CM1">
    <w:name w:val="CM1"/>
    <w:basedOn w:val="Default"/>
    <w:next w:val="Default"/>
    <w:pPr>
      <w:spacing w:line="303" w:lineRule="atLeast"/>
    </w:pPr>
    <w:rPr>
      <w:color w:val="auto"/>
    </w:rPr>
  </w:style>
  <w:style w:type="paragraph" w:customStyle="1" w:styleId="CM45">
    <w:name w:val="CM45"/>
    <w:basedOn w:val="Default"/>
    <w:next w:val="Default"/>
    <w:pPr>
      <w:spacing w:after="330"/>
    </w:pPr>
    <w:rPr>
      <w:color w:val="auto"/>
    </w:rPr>
  </w:style>
  <w:style w:type="paragraph" w:customStyle="1" w:styleId="3">
    <w:name w:val="Стиль3"/>
    <w:basedOn w:val="Heading2"/>
    <w:pPr>
      <w:numPr>
        <w:ilvl w:val="0"/>
        <w:numId w:val="0"/>
      </w:numPr>
      <w:tabs>
        <w:tab w:val="left" w:pos="1080"/>
        <w:tab w:val="left" w:pos="1440"/>
      </w:tabs>
      <w:spacing w:before="120"/>
      <w:ind w:left="1440" w:hanging="360"/>
    </w:pPr>
    <w:rPr>
      <w:rFonts w:ascii="Times New Roman" w:hAnsi="Times New Roman"/>
      <w:bCs w:val="0"/>
      <w:iCs w:val="0"/>
      <w:sz w:val="24"/>
      <w:szCs w:val="20"/>
      <w:lang w:val="en-GB" w:eastAsia="en-US"/>
    </w:rPr>
  </w:style>
  <w:style w:type="paragraph" w:customStyle="1" w:styleId="CM20">
    <w:name w:val="CM20"/>
    <w:basedOn w:val="Default"/>
    <w:next w:val="Default"/>
    <w:pPr>
      <w:spacing w:line="238" w:lineRule="atLeast"/>
    </w:pPr>
    <w:rPr>
      <w:color w:val="auto"/>
    </w:rPr>
  </w:style>
  <w:style w:type="paragraph" w:customStyle="1" w:styleId="CM4">
    <w:name w:val="CM4"/>
    <w:basedOn w:val="Default"/>
    <w:next w:val="Default"/>
    <w:rPr>
      <w:color w:val="auto"/>
    </w:rPr>
  </w:style>
  <w:style w:type="paragraph" w:customStyle="1" w:styleId="Alekseevka1">
    <w:name w:val="Alekseevka1"/>
    <w:basedOn w:val="Normal"/>
    <w:pPr>
      <w:tabs>
        <w:tab w:val="left" w:pos="540"/>
      </w:tabs>
      <w:ind w:left="540" w:hanging="360"/>
      <w:jc w:val="both"/>
    </w:pPr>
    <w:rPr>
      <w:rFonts w:ascii="AcadNusx" w:hAnsi="AcadNusx"/>
      <w:b/>
      <w:sz w:val="22"/>
      <w:szCs w:val="22"/>
      <w:lang w:val="en-US"/>
    </w:rPr>
  </w:style>
  <w:style w:type="paragraph" w:customStyle="1" w:styleId="4AcadNusx">
    <w:name w:val="Заголовок 4 + AcadNusx"/>
    <w:basedOn w:val="Heading3"/>
    <w:pPr>
      <w:numPr>
        <w:ilvl w:val="0"/>
        <w:numId w:val="0"/>
      </w:numPr>
      <w:tabs>
        <w:tab w:val="left" w:pos="2160"/>
      </w:tabs>
      <w:ind w:left="1728" w:hanging="648"/>
    </w:pPr>
    <w:rPr>
      <w:rFonts w:ascii="AcadNusx" w:hAnsi="AcadNusx"/>
      <w:sz w:val="22"/>
      <w:szCs w:val="22"/>
      <w:lang w:val="en-US"/>
    </w:rPr>
  </w:style>
  <w:style w:type="paragraph" w:customStyle="1" w:styleId="CM36">
    <w:name w:val="CM36"/>
    <w:basedOn w:val="Default"/>
    <w:next w:val="Default"/>
    <w:rPr>
      <w:color w:val="auto"/>
    </w:rPr>
  </w:style>
  <w:style w:type="paragraph" w:customStyle="1" w:styleId="CM48">
    <w:name w:val="CM48"/>
    <w:basedOn w:val="Default"/>
    <w:next w:val="Default"/>
    <w:pPr>
      <w:spacing w:after="3755"/>
    </w:pPr>
    <w:rPr>
      <w:color w:val="auto"/>
    </w:rPr>
  </w:style>
  <w:style w:type="paragraph" w:customStyle="1" w:styleId="content">
    <w:name w:val="content"/>
    <w:basedOn w:val="Normal"/>
    <w:pPr>
      <w:spacing w:before="100" w:beforeAutospacing="1" w:after="100" w:afterAutospacing="1"/>
    </w:pPr>
  </w:style>
  <w:style w:type="paragraph" w:customStyle="1" w:styleId="CM5">
    <w:name w:val="CM5"/>
    <w:basedOn w:val="Default"/>
    <w:next w:val="Default"/>
    <w:pPr>
      <w:spacing w:line="303" w:lineRule="atLeast"/>
    </w:pPr>
    <w:rPr>
      <w:color w:val="auto"/>
    </w:rPr>
  </w:style>
  <w:style w:type="paragraph" w:customStyle="1" w:styleId="Normalsylfaen">
    <w:name w:val="Normal + sylfaen"/>
    <w:basedOn w:val="Normal0"/>
    <w:pPr>
      <w:jc w:val="both"/>
    </w:pPr>
    <w:rPr>
      <w:rFonts w:ascii="Sylfaen" w:hAnsi="Sylfaen" w:cs="Sylfaen"/>
    </w:rPr>
  </w:style>
  <w:style w:type="paragraph" w:customStyle="1" w:styleId="CM3">
    <w:name w:val="CM3"/>
    <w:basedOn w:val="Default"/>
    <w:next w:val="Default"/>
    <w:pPr>
      <w:spacing w:line="298" w:lineRule="atLeast"/>
    </w:pPr>
    <w:rPr>
      <w:color w:val="auto"/>
    </w:rPr>
  </w:style>
  <w:style w:type="paragraph" w:customStyle="1" w:styleId="StyleHeading4AcadNusx">
    <w:name w:val="Style Heading 4 + AcadNusx"/>
    <w:basedOn w:val="Heading4"/>
    <w:pPr>
      <w:numPr>
        <w:ilvl w:val="0"/>
        <w:numId w:val="0"/>
      </w:numPr>
      <w:tabs>
        <w:tab w:val="left" w:pos="2880"/>
      </w:tabs>
      <w:ind w:left="120"/>
    </w:pPr>
    <w:rPr>
      <w:rFonts w:ascii="AcadNusx" w:hAnsi="AcadNusx"/>
      <w:i/>
      <w:sz w:val="22"/>
      <w:lang w:val="en-US" w:eastAsia="en-US"/>
    </w:rPr>
  </w:style>
  <w:style w:type="paragraph" w:customStyle="1" w:styleId="hang1">
    <w:name w:val="hang1"/>
    <w:basedOn w:val="Normal"/>
    <w:pPr>
      <w:overflowPunct w:val="0"/>
      <w:autoSpaceDE w:val="0"/>
      <w:autoSpaceDN w:val="0"/>
      <w:adjustRightInd w:val="0"/>
      <w:spacing w:after="120"/>
      <w:ind w:left="567" w:hanging="567"/>
      <w:textAlignment w:val="baseline"/>
    </w:pPr>
    <w:rPr>
      <w:sz w:val="22"/>
      <w:szCs w:val="20"/>
      <w:lang w:val="en-GB"/>
    </w:rPr>
  </w:style>
  <w:style w:type="paragraph" w:customStyle="1" w:styleId="CM56">
    <w:name w:val="CM56"/>
    <w:basedOn w:val="Default"/>
    <w:next w:val="Default"/>
    <w:pPr>
      <w:spacing w:after="1113"/>
    </w:pPr>
    <w:rPr>
      <w:color w:val="auto"/>
    </w:rPr>
  </w:style>
  <w:style w:type="paragraph" w:customStyle="1" w:styleId="CM43">
    <w:name w:val="CM43"/>
    <w:basedOn w:val="Default"/>
    <w:next w:val="Default"/>
    <w:pPr>
      <w:spacing w:after="125"/>
    </w:pPr>
    <w:rPr>
      <w:color w:val="auto"/>
    </w:rPr>
  </w:style>
  <w:style w:type="paragraph" w:customStyle="1" w:styleId="Bodytext0">
    <w:name w:val="Body text"/>
    <w:basedOn w:val="Normal"/>
    <w:pPr>
      <w:jc w:val="both"/>
    </w:pPr>
    <w:rPr>
      <w:rFonts w:ascii="Arial" w:eastAsia="SimSun" w:hAnsi="Arial"/>
      <w:iCs/>
      <w:sz w:val="22"/>
      <w:szCs w:val="18"/>
      <w:lang w:val="en-US" w:eastAsia="zh-CN"/>
    </w:rPr>
  </w:style>
  <w:style w:type="paragraph" w:customStyle="1" w:styleId="Batumi">
    <w:name w:val="Batumi"/>
    <w:basedOn w:val="Alekseevka2"/>
    <w:pPr>
      <w:numPr>
        <w:ilvl w:val="0"/>
        <w:numId w:val="0"/>
      </w:numPr>
      <w:tabs>
        <w:tab w:val="left" w:pos="720"/>
      </w:tabs>
      <w:spacing w:after="60"/>
      <w:ind w:left="720" w:hanging="360"/>
    </w:pPr>
    <w:rPr>
      <w:lang w:val="pt-BR"/>
    </w:rPr>
  </w:style>
  <w:style w:type="paragraph" w:customStyle="1" w:styleId="Style1">
    <w:name w:val="Style1"/>
    <w:basedOn w:val="Normal"/>
    <w:next w:val="Normal"/>
    <w:pPr>
      <w:numPr>
        <w:numId w:val="4"/>
      </w:numPr>
      <w:tabs>
        <w:tab w:val="left" w:pos="833"/>
      </w:tabs>
      <w:jc w:val="both"/>
    </w:pPr>
    <w:rPr>
      <w:rFonts w:ascii="AcadNusx" w:hAnsi="AcadNusx"/>
      <w:b/>
      <w:sz w:val="22"/>
      <w:szCs w:val="22"/>
      <w:lang w:val="en-US"/>
    </w:rPr>
  </w:style>
  <w:style w:type="paragraph" w:customStyle="1" w:styleId="CM61">
    <w:name w:val="CM61"/>
    <w:basedOn w:val="Default"/>
    <w:next w:val="Default"/>
    <w:pPr>
      <w:spacing w:after="1245"/>
    </w:pPr>
    <w:rPr>
      <w:color w:val="auto"/>
    </w:rPr>
  </w:style>
  <w:style w:type="paragraph" w:customStyle="1" w:styleId="CM44">
    <w:name w:val="CM44"/>
    <w:basedOn w:val="Default"/>
    <w:next w:val="Default"/>
    <w:pPr>
      <w:spacing w:after="2050"/>
    </w:pPr>
    <w:rPr>
      <w:color w:val="auto"/>
    </w:rPr>
  </w:style>
  <w:style w:type="paragraph" w:customStyle="1" w:styleId="txt">
    <w:name w:val="txt"/>
    <w:basedOn w:val="Normal"/>
    <w:pPr>
      <w:spacing w:before="100" w:beforeAutospacing="1" w:after="100" w:afterAutospacing="1"/>
    </w:pPr>
    <w:rPr>
      <w:rFonts w:ascii="Verdana" w:hAnsi="Verdana"/>
      <w:color w:val="000000"/>
      <w:sz w:val="13"/>
      <w:szCs w:val="13"/>
    </w:rPr>
  </w:style>
  <w:style w:type="paragraph" w:customStyle="1" w:styleId="TablesTitle">
    <w:name w:val="Tables Title"/>
    <w:basedOn w:val="TableofFigures"/>
    <w:pPr>
      <w:keepNext/>
      <w:tabs>
        <w:tab w:val="right" w:leader="dot" w:pos="8640"/>
      </w:tabs>
      <w:spacing w:after="312"/>
      <w:jc w:val="center"/>
    </w:pPr>
    <w:rPr>
      <w:b/>
    </w:rPr>
  </w:style>
  <w:style w:type="paragraph" w:customStyle="1" w:styleId="CM46">
    <w:name w:val="CM46"/>
    <w:basedOn w:val="Default"/>
    <w:next w:val="Default"/>
    <w:pPr>
      <w:spacing w:after="540"/>
    </w:pPr>
    <w:rPr>
      <w:color w:val="auto"/>
    </w:rPr>
  </w:style>
  <w:style w:type="paragraph" w:customStyle="1" w:styleId="Tablecolumnheadings">
    <w:name w:val="Table column headings"/>
    <w:basedOn w:val="Normal"/>
    <w:link w:val="TablecolumnheadingsChar"/>
    <w:pPr>
      <w:widowControl w:val="0"/>
      <w:adjustRightInd w:val="0"/>
      <w:spacing w:line="360" w:lineRule="atLeast"/>
      <w:jc w:val="center"/>
      <w:textAlignment w:val="baseline"/>
    </w:pPr>
    <w:rPr>
      <w:rFonts w:ascii="Arial" w:hAnsi="Arial" w:cs="Arial"/>
      <w:i/>
      <w:sz w:val="20"/>
      <w:szCs w:val="22"/>
      <w:lang w:val="en-US" w:eastAsia="en-US"/>
    </w:rPr>
  </w:style>
  <w:style w:type="paragraph" w:customStyle="1" w:styleId="CM49">
    <w:name w:val="CM49"/>
    <w:basedOn w:val="Default"/>
    <w:next w:val="Default"/>
    <w:pPr>
      <w:spacing w:after="1388"/>
    </w:pPr>
    <w:rPr>
      <w:color w:val="auto"/>
    </w:rPr>
  </w:style>
  <w:style w:type="paragraph" w:customStyle="1" w:styleId="Alekseevka3">
    <w:name w:val="Alekseevka3"/>
    <w:basedOn w:val="Normal"/>
    <w:pPr>
      <w:numPr>
        <w:ilvl w:val="2"/>
        <w:numId w:val="4"/>
      </w:numPr>
      <w:tabs>
        <w:tab w:val="left" w:pos="2273"/>
      </w:tabs>
    </w:pPr>
    <w:rPr>
      <w:rFonts w:ascii="AcadNusx" w:hAnsi="AcadNusx"/>
      <w:sz w:val="22"/>
      <w:szCs w:val="22"/>
      <w:lang w:val="en-US"/>
    </w:rPr>
  </w:style>
  <w:style w:type="paragraph" w:customStyle="1" w:styleId="CM6">
    <w:name w:val="CM6"/>
    <w:basedOn w:val="Default"/>
    <w:next w:val="Default"/>
    <w:pPr>
      <w:spacing w:line="291" w:lineRule="atLeast"/>
    </w:pPr>
    <w:rPr>
      <w:color w:val="auto"/>
    </w:rPr>
  </w:style>
  <w:style w:type="paragraph" w:customStyle="1" w:styleId="CM10">
    <w:name w:val="CM10"/>
    <w:basedOn w:val="Default"/>
    <w:next w:val="Default"/>
    <w:rPr>
      <w:color w:val="auto"/>
    </w:rPr>
  </w:style>
  <w:style w:type="paragraph" w:customStyle="1" w:styleId="Body1">
    <w:name w:val="Body1"/>
    <w:pPr>
      <w:autoSpaceDE w:val="0"/>
      <w:autoSpaceDN w:val="0"/>
      <w:adjustRightInd w:val="0"/>
      <w:jc w:val="both"/>
    </w:pPr>
    <w:rPr>
      <w:rFonts w:ascii="AcadNusx" w:hAnsi="AcadNusx"/>
      <w:color w:val="000000"/>
      <w:sz w:val="26"/>
      <w:szCs w:val="26"/>
      <w:lang w:val="ru-RU" w:eastAsia="ru-RU"/>
    </w:rPr>
  </w:style>
  <w:style w:type="paragraph" w:customStyle="1" w:styleId="CenteredtitleLcase">
    <w:name w:val="Centered title. Lcase"/>
    <w:basedOn w:val="Heading1"/>
    <w:pPr>
      <w:keepNext w:val="0"/>
      <w:numPr>
        <w:numId w:val="0"/>
      </w:numPr>
      <w:overflowPunct w:val="0"/>
      <w:autoSpaceDE w:val="0"/>
      <w:autoSpaceDN w:val="0"/>
      <w:adjustRightInd w:val="0"/>
      <w:spacing w:before="0" w:after="0"/>
      <w:jc w:val="center"/>
      <w:textAlignment w:val="baseline"/>
      <w:outlineLvl w:val="9"/>
    </w:pPr>
    <w:rPr>
      <w:rFonts w:ascii="Univers" w:hAnsi="Univers"/>
      <w:bCs w:val="0"/>
      <w:kern w:val="0"/>
      <w:szCs w:val="20"/>
      <w:lang w:val="en-GB"/>
    </w:rPr>
  </w:style>
  <w:style w:type="paragraph" w:customStyle="1" w:styleId="CM55">
    <w:name w:val="CM55"/>
    <w:basedOn w:val="Default"/>
    <w:next w:val="Default"/>
    <w:pPr>
      <w:spacing w:after="1030"/>
    </w:pPr>
    <w:rPr>
      <w:color w:val="auto"/>
    </w:rPr>
  </w:style>
  <w:style w:type="paragraph" w:customStyle="1" w:styleId="StyleBul">
    <w:name w:val="Style Bul"/>
    <w:basedOn w:val="Normal"/>
    <w:pPr>
      <w:tabs>
        <w:tab w:val="left" w:pos="720"/>
      </w:tabs>
      <w:snapToGrid w:val="0"/>
      <w:ind w:left="720" w:hanging="360"/>
      <w:jc w:val="both"/>
    </w:pPr>
    <w:rPr>
      <w:rFonts w:ascii="Arial" w:hAnsi="Arial" w:cs="Arial"/>
      <w:sz w:val="22"/>
      <w:lang w:val="en-US" w:eastAsia="fr-FR"/>
    </w:rPr>
  </w:style>
  <w:style w:type="paragraph" w:customStyle="1" w:styleId="CM41">
    <w:name w:val="CM41"/>
    <w:basedOn w:val="Default"/>
    <w:next w:val="Default"/>
    <w:pPr>
      <w:spacing w:line="171" w:lineRule="atLeast"/>
    </w:pPr>
    <w:rPr>
      <w:color w:val="auto"/>
    </w:rPr>
  </w:style>
  <w:style w:type="paragraph" w:customStyle="1" w:styleId="CM57">
    <w:name w:val="CM57"/>
    <w:basedOn w:val="Default"/>
    <w:next w:val="Default"/>
    <w:pPr>
      <w:spacing w:after="50"/>
    </w:pPr>
    <w:rPr>
      <w:color w:val="auto"/>
    </w:rPr>
  </w:style>
  <w:style w:type="paragraph" w:customStyle="1" w:styleId="xl24">
    <w:name w:val="xl24"/>
    <w:basedOn w:val="Normal"/>
    <w:pPr>
      <w:spacing w:before="100" w:beforeAutospacing="1" w:after="100" w:afterAutospacing="1"/>
    </w:pPr>
    <w:rPr>
      <w:rFonts w:ascii="Arial" w:eastAsia="Arial Unicode MS" w:hAnsi="Arial" w:cs="Arial"/>
      <w:b/>
      <w:bCs/>
      <w:sz w:val="18"/>
      <w:szCs w:val="18"/>
      <w:lang w:val="en-US" w:eastAsia="en-US"/>
    </w:rPr>
  </w:style>
  <w:style w:type="paragraph" w:customStyle="1" w:styleId="Heading">
    <w:name w:val="Heading"/>
    <w:pPr>
      <w:autoSpaceDE w:val="0"/>
      <w:autoSpaceDN w:val="0"/>
      <w:adjustRightInd w:val="0"/>
    </w:pPr>
    <w:rPr>
      <w:rFonts w:ascii="Arial" w:hAnsi="Arial" w:cs="Arial"/>
      <w:b/>
      <w:bCs/>
      <w:sz w:val="22"/>
      <w:szCs w:val="22"/>
      <w:lang w:val="ru-RU" w:eastAsia="ru-RU"/>
    </w:rPr>
  </w:style>
  <w:style w:type="paragraph" w:customStyle="1" w:styleId="CM27">
    <w:name w:val="CM27"/>
    <w:basedOn w:val="Default"/>
    <w:next w:val="Default"/>
    <w:pPr>
      <w:spacing w:line="478" w:lineRule="atLeast"/>
    </w:pPr>
    <w:rPr>
      <w:color w:val="auto"/>
    </w:rPr>
  </w:style>
  <w:style w:type="paragraph" w:customStyle="1" w:styleId="CM19">
    <w:name w:val="CM19"/>
    <w:basedOn w:val="Default"/>
    <w:next w:val="Default"/>
    <w:pPr>
      <w:spacing w:line="291" w:lineRule="atLeast"/>
    </w:pPr>
    <w:rPr>
      <w:color w:val="auto"/>
    </w:rPr>
  </w:style>
  <w:style w:type="paragraph" w:customStyle="1" w:styleId="CM11">
    <w:name w:val="CM11"/>
    <w:basedOn w:val="Default"/>
    <w:next w:val="Default"/>
    <w:rPr>
      <w:color w:val="auto"/>
    </w:rPr>
  </w:style>
  <w:style w:type="paragraph" w:customStyle="1" w:styleId="Address">
    <w:name w:val="Address"/>
    <w:pPr>
      <w:tabs>
        <w:tab w:val="left" w:pos="1152"/>
      </w:tabs>
      <w:spacing w:after="312" w:line="312" w:lineRule="exact"/>
    </w:pPr>
    <w:rPr>
      <w:sz w:val="22"/>
      <w:lang w:val="en-GB" w:eastAsia="en-US"/>
    </w:rPr>
  </w:style>
  <w:style w:type="paragraph" w:customStyle="1" w:styleId="CM12">
    <w:name w:val="CM12"/>
    <w:basedOn w:val="Default"/>
    <w:next w:val="Default"/>
    <w:rPr>
      <w:color w:val="auto"/>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val="en-US" w:eastAsia="en-US"/>
    </w:rPr>
  </w:style>
  <w:style w:type="paragraph" w:customStyle="1" w:styleId="CM38">
    <w:name w:val="CM38"/>
    <w:basedOn w:val="Default"/>
    <w:next w:val="Default"/>
    <w:pPr>
      <w:spacing w:line="313" w:lineRule="atLeast"/>
    </w:pPr>
    <w:rPr>
      <w:color w:val="auto"/>
    </w:rPr>
  </w:style>
  <w:style w:type="paragraph" w:customStyle="1" w:styleId="CM13">
    <w:name w:val="CM13"/>
    <w:basedOn w:val="Default"/>
    <w:next w:val="Default"/>
    <w:pPr>
      <w:spacing w:line="313" w:lineRule="atLeast"/>
    </w:pPr>
    <w:rPr>
      <w:color w:val="auto"/>
    </w:rPr>
  </w:style>
  <w:style w:type="paragraph" w:customStyle="1" w:styleId="Style3">
    <w:name w:val="Style3"/>
    <w:basedOn w:val="Normal"/>
    <w:pPr>
      <w:jc w:val="center"/>
    </w:pPr>
    <w:rPr>
      <w:rFonts w:ascii="AcadNusx" w:hAnsi="AcadNusx"/>
      <w:b/>
      <w:bCs/>
      <w:sz w:val="22"/>
      <w:szCs w:val="20"/>
      <w:lang w:val="en-US"/>
    </w:rPr>
  </w:style>
  <w:style w:type="paragraph" w:customStyle="1" w:styleId="Tabletextleft">
    <w:name w:val="Table text left"/>
    <w:basedOn w:val="Normal"/>
    <w:link w:val="TabletextleftChar"/>
    <w:pPr>
      <w:keepNext/>
      <w:keepLines/>
      <w:widowControl w:val="0"/>
      <w:tabs>
        <w:tab w:val="right" w:pos="8730"/>
      </w:tabs>
      <w:adjustRightInd w:val="0"/>
      <w:spacing w:line="360" w:lineRule="atLeast"/>
      <w:jc w:val="both"/>
      <w:textAlignment w:val="baseline"/>
    </w:pPr>
    <w:rPr>
      <w:rFonts w:ascii="Arial" w:hAnsi="Arial" w:cs="Arial"/>
      <w:sz w:val="20"/>
      <w:szCs w:val="22"/>
      <w:lang w:val="en-US" w:eastAsia="en-US"/>
    </w:rPr>
  </w:style>
  <w:style w:type="paragraph" w:customStyle="1" w:styleId="CM78">
    <w:name w:val="CM78"/>
    <w:basedOn w:val="Default"/>
    <w:next w:val="Default"/>
    <w:pPr>
      <w:spacing w:after="590"/>
    </w:pPr>
    <w:rPr>
      <w:color w:val="auto"/>
    </w:rPr>
  </w:style>
  <w:style w:type="paragraph" w:customStyle="1" w:styleId="CM14">
    <w:name w:val="CM14"/>
    <w:basedOn w:val="Default"/>
    <w:next w:val="Default"/>
    <w:pPr>
      <w:spacing w:line="313" w:lineRule="atLeast"/>
    </w:pPr>
    <w:rPr>
      <w:color w:val="auto"/>
    </w:rPr>
  </w:style>
  <w:style w:type="paragraph" w:customStyle="1" w:styleId="head2">
    <w:name w:val="head2"/>
    <w:basedOn w:val="Normal"/>
    <w:pPr>
      <w:spacing w:before="100" w:beforeAutospacing="1" w:after="100" w:afterAutospacing="1"/>
      <w:jc w:val="center"/>
    </w:pPr>
    <w:rPr>
      <w:rFonts w:ascii="Arial" w:hAnsi="Arial" w:cs="Arial"/>
      <w:b/>
      <w:bCs/>
      <w:sz w:val="16"/>
      <w:szCs w:val="16"/>
    </w:rPr>
  </w:style>
  <w:style w:type="paragraph" w:customStyle="1" w:styleId="Figure">
    <w:name w:val="Figure"/>
    <w:basedOn w:val="Normal"/>
    <w:next w:val="Normal"/>
    <w:pPr>
      <w:ind w:left="680"/>
      <w:jc w:val="center"/>
      <w:outlineLvl w:val="3"/>
    </w:pPr>
    <w:rPr>
      <w:rFonts w:ascii="zgc" w:hAnsi="zgc"/>
      <w:b/>
      <w:sz w:val="22"/>
      <w:szCs w:val="20"/>
      <w:lang w:val="en-GB" w:eastAsia="en-US"/>
    </w:rPr>
  </w:style>
  <w:style w:type="paragraph" w:customStyle="1" w:styleId="CM15">
    <w:name w:val="CM15"/>
    <w:basedOn w:val="Default"/>
    <w:next w:val="Default"/>
    <w:rPr>
      <w:color w:val="auto"/>
    </w:rPr>
  </w:style>
  <w:style w:type="paragraph" w:customStyle="1" w:styleId="StyleStyleHeading2CharGillSans1Left0cmFirstli">
    <w:name w:val="Style Style Heading 2Знак Char + Gill Sans1 + Left:  0 cm First li..."/>
    <w:basedOn w:val="StyleHeading2CharGillSans1"/>
    <w:pPr>
      <w:tabs>
        <w:tab w:val="clear" w:pos="1440"/>
      </w:tabs>
      <w:ind w:left="0" w:firstLine="0"/>
    </w:pPr>
    <w:rPr>
      <w:szCs w:val="20"/>
    </w:rPr>
  </w:style>
  <w:style w:type="paragraph" w:customStyle="1" w:styleId="IntroductoryText">
    <w:name w:val="Introductory Text"/>
    <w:basedOn w:val="Normal"/>
    <w:link w:val="IntroductoryTextChar"/>
    <w:pPr>
      <w:widowControl w:val="0"/>
      <w:adjustRightInd w:val="0"/>
      <w:jc w:val="both"/>
      <w:textAlignment w:val="baseline"/>
    </w:pPr>
    <w:rPr>
      <w:rFonts w:ascii="Arial" w:hAnsi="Arial" w:cs="Arial"/>
      <w:sz w:val="22"/>
      <w:szCs w:val="22"/>
      <w:lang w:val="en-GB" w:eastAsia="en-US"/>
    </w:rPr>
  </w:style>
  <w:style w:type="paragraph" w:customStyle="1" w:styleId="CM68">
    <w:name w:val="CM68"/>
    <w:basedOn w:val="Default"/>
    <w:next w:val="Default"/>
    <w:pPr>
      <w:spacing w:after="7425"/>
    </w:pPr>
    <w:rPr>
      <w:color w:val="auto"/>
    </w:rPr>
  </w:style>
  <w:style w:type="paragraph" w:customStyle="1" w:styleId="CM16">
    <w:name w:val="CM16"/>
    <w:basedOn w:val="Default"/>
    <w:next w:val="Default"/>
    <w:pPr>
      <w:spacing w:line="300" w:lineRule="atLeast"/>
    </w:pPr>
    <w:rPr>
      <w:color w:val="auto"/>
    </w:rPr>
  </w:style>
  <w:style w:type="paragraph" w:customStyle="1" w:styleId="StyleHeading3GillSans11ptBefore0ptAfter0pt">
    <w:name w:val="Style Heading 3 + Gill Sans 11 pt Before:  0 pt After:  0 pt"/>
    <w:basedOn w:val="Normal"/>
    <w:rPr>
      <w:lang w:val="en-US" w:eastAsia="en-US"/>
    </w:rPr>
  </w:style>
  <w:style w:type="paragraph" w:customStyle="1" w:styleId="CM17">
    <w:name w:val="CM17"/>
    <w:basedOn w:val="Default"/>
    <w:next w:val="Default"/>
    <w:rPr>
      <w:color w:val="auto"/>
    </w:rPr>
  </w:style>
  <w:style w:type="paragraph" w:customStyle="1" w:styleId="Naxazi10">
    <w:name w:val="Naxazi1"/>
    <w:basedOn w:val="Normal"/>
    <w:pPr>
      <w:ind w:left="227"/>
    </w:pPr>
    <w:rPr>
      <w:rFonts w:ascii="AcadNusx" w:hAnsi="AcadNusx"/>
      <w:b/>
      <w:bCs/>
      <w:sz w:val="22"/>
      <w:szCs w:val="22"/>
      <w:lang w:val="en-US"/>
    </w:rPr>
  </w:style>
  <w:style w:type="paragraph" w:customStyle="1" w:styleId="Bullet12">
    <w:name w:val="Bullet 1. 2."/>
    <w:basedOn w:val="Normal"/>
    <w:pPr>
      <w:tabs>
        <w:tab w:val="left" w:pos="360"/>
      </w:tabs>
      <w:spacing w:after="120"/>
      <w:ind w:left="1718" w:hanging="357"/>
      <w:jc w:val="both"/>
    </w:pPr>
    <w:rPr>
      <w:rFonts w:ascii="AcadNusx" w:hAnsi="AcadNusx"/>
      <w:sz w:val="20"/>
      <w:szCs w:val="20"/>
      <w:lang w:val="en-GB" w:eastAsia="en-US"/>
    </w:rPr>
  </w:style>
  <w:style w:type="paragraph" w:customStyle="1" w:styleId="CM47">
    <w:name w:val="CM47"/>
    <w:basedOn w:val="Default"/>
    <w:next w:val="Default"/>
    <w:pPr>
      <w:spacing w:after="245"/>
    </w:pPr>
    <w:rPr>
      <w:color w:val="auto"/>
    </w:rPr>
  </w:style>
  <w:style w:type="paragraph" w:customStyle="1" w:styleId="Style4">
    <w:name w:val="Style4"/>
    <w:basedOn w:val="Normal"/>
    <w:pPr>
      <w:jc w:val="center"/>
    </w:pPr>
    <w:rPr>
      <w:rFonts w:ascii="AcadNusx" w:hAnsi="AcadNusx"/>
      <w:b/>
      <w:bCs/>
      <w:color w:val="000000"/>
      <w:sz w:val="22"/>
      <w:szCs w:val="20"/>
      <w:lang w:val="en-US"/>
    </w:rPr>
  </w:style>
  <w:style w:type="paragraph" w:customStyle="1" w:styleId="CM66">
    <w:name w:val="CM66"/>
    <w:basedOn w:val="Default"/>
    <w:next w:val="Default"/>
    <w:pPr>
      <w:spacing w:after="9183"/>
    </w:pPr>
    <w:rPr>
      <w:color w:val="auto"/>
    </w:rPr>
  </w:style>
  <w:style w:type="paragraph" w:customStyle="1" w:styleId="CM52">
    <w:name w:val="CM52"/>
    <w:basedOn w:val="Default"/>
    <w:next w:val="Default"/>
    <w:pPr>
      <w:spacing w:after="770"/>
    </w:pPr>
    <w:rPr>
      <w:color w:val="auto"/>
    </w:rPr>
  </w:style>
  <w:style w:type="paragraph" w:customStyle="1" w:styleId="style10">
    <w:name w:val="style1"/>
    <w:basedOn w:val="Normal"/>
    <w:pPr>
      <w:spacing w:before="100" w:beforeAutospacing="1" w:after="100" w:afterAutospacing="1"/>
    </w:pPr>
    <w:rPr>
      <w:sz w:val="20"/>
      <w:szCs w:val="20"/>
    </w:rPr>
  </w:style>
  <w:style w:type="paragraph" w:customStyle="1" w:styleId="StyleHeading2MajorResetnumberingMajor1Resetnumbering1Major">
    <w:name w:val="Style Heading 2MajorReset numberingMajor1Reset numbering1Major..."/>
    <w:basedOn w:val="Heading2"/>
    <w:pPr>
      <w:keepLines/>
      <w:numPr>
        <w:ilvl w:val="0"/>
        <w:numId w:val="0"/>
      </w:numPr>
      <w:tabs>
        <w:tab w:val="left" w:pos="720"/>
        <w:tab w:val="left" w:pos="1080"/>
        <w:tab w:val="left" w:pos="1440"/>
      </w:tabs>
      <w:spacing w:before="0" w:after="0"/>
      <w:ind w:left="720" w:hanging="360"/>
      <w:jc w:val="both"/>
    </w:pPr>
    <w:rPr>
      <w:i/>
      <w:iCs w:val="0"/>
      <w:sz w:val="24"/>
      <w:szCs w:val="20"/>
      <w:lang w:val="en-GB" w:eastAsia="en-US"/>
    </w:rPr>
  </w:style>
  <w:style w:type="paragraph" w:customStyle="1" w:styleId="CM21">
    <w:name w:val="CM21"/>
    <w:basedOn w:val="Default"/>
    <w:next w:val="Default"/>
    <w:pPr>
      <w:spacing w:line="528" w:lineRule="atLeast"/>
    </w:pPr>
    <w:rPr>
      <w:color w:val="auto"/>
    </w:rPr>
  </w:style>
  <w:style w:type="paragraph" w:customStyle="1" w:styleId="StyleHeading2MajorResetnumberingMajor1Resetnumbering1Major2">
    <w:name w:val="Style Heading 2MajorReset numberingMajor1Reset numbering1Major...2"/>
    <w:basedOn w:val="Heading2"/>
    <w:pPr>
      <w:keepLines/>
      <w:numPr>
        <w:ilvl w:val="0"/>
        <w:numId w:val="0"/>
      </w:numPr>
      <w:tabs>
        <w:tab w:val="left" w:pos="576"/>
        <w:tab w:val="left" w:pos="1080"/>
        <w:tab w:val="left" w:pos="1440"/>
      </w:tabs>
      <w:spacing w:before="0" w:after="240"/>
      <w:ind w:left="576" w:hanging="576"/>
      <w:jc w:val="both"/>
    </w:pPr>
    <w:rPr>
      <w:i/>
      <w:iCs w:val="0"/>
      <w:sz w:val="24"/>
      <w:szCs w:val="20"/>
      <w:lang w:val="en-GB" w:eastAsia="en-US"/>
    </w:rPr>
  </w:style>
  <w:style w:type="paragraph" w:customStyle="1" w:styleId="CM63">
    <w:name w:val="CM63"/>
    <w:basedOn w:val="Default"/>
    <w:next w:val="Default"/>
    <w:pPr>
      <w:spacing w:after="232"/>
    </w:pPr>
    <w:rPr>
      <w:color w:val="auto"/>
    </w:rPr>
  </w:style>
  <w:style w:type="paragraph" w:customStyle="1" w:styleId="naxazi2">
    <w:name w:val="naxazi"/>
    <w:basedOn w:val="PlainText"/>
    <w:pPr>
      <w:jc w:val="center"/>
    </w:pPr>
    <w:rPr>
      <w:b/>
      <w:sz w:val="22"/>
      <w:szCs w:val="24"/>
    </w:rPr>
  </w:style>
  <w:style w:type="paragraph" w:customStyle="1" w:styleId="CM69">
    <w:name w:val="CM69"/>
    <w:basedOn w:val="Default"/>
    <w:next w:val="Default"/>
    <w:pPr>
      <w:spacing w:after="2915"/>
    </w:pPr>
    <w:rPr>
      <w:color w:val="auto"/>
    </w:rPr>
  </w:style>
  <w:style w:type="paragraph" w:customStyle="1" w:styleId="CM22">
    <w:name w:val="CM22"/>
    <w:basedOn w:val="Default"/>
    <w:next w:val="Default"/>
    <w:pPr>
      <w:spacing w:line="238" w:lineRule="atLeast"/>
    </w:pPr>
    <w:rPr>
      <w:color w:val="auto"/>
    </w:rPr>
  </w:style>
  <w:style w:type="paragraph" w:customStyle="1" w:styleId="Fhading5">
    <w:name w:val="Fhading 5"/>
    <w:basedOn w:val="Heading3"/>
    <w:pPr>
      <w:numPr>
        <w:ilvl w:val="0"/>
        <w:numId w:val="0"/>
      </w:numPr>
      <w:tabs>
        <w:tab w:val="left" w:pos="1080"/>
      </w:tabs>
      <w:spacing w:before="0" w:after="0"/>
      <w:ind w:left="720" w:hanging="720"/>
    </w:pPr>
    <w:rPr>
      <w:rFonts w:ascii="AcadNusx" w:hAnsi="AcadNusx"/>
      <w:sz w:val="24"/>
      <w:szCs w:val="24"/>
      <w:lang w:val="pt-BR" w:eastAsia="en-US"/>
    </w:rPr>
  </w:style>
  <w:style w:type="paragraph" w:customStyle="1" w:styleId="Input">
    <w:name w:val="Input"/>
    <w:basedOn w:val="Normal"/>
    <w:pPr>
      <w:spacing w:before="60" w:after="60"/>
    </w:pPr>
    <w:rPr>
      <w:rFonts w:ascii="Geneva" w:hAnsi="Geneva"/>
      <w:szCs w:val="20"/>
      <w:lang w:val="en-AU" w:eastAsia="en-US"/>
    </w:rPr>
  </w:style>
  <w:style w:type="paragraph" w:customStyle="1" w:styleId="CM18">
    <w:name w:val="CM18"/>
    <w:basedOn w:val="Default"/>
    <w:next w:val="Default"/>
    <w:pPr>
      <w:spacing w:line="283" w:lineRule="atLeast"/>
    </w:pPr>
    <w:rPr>
      <w:color w:val="auto"/>
    </w:rPr>
  </w:style>
  <w:style w:type="paragraph" w:customStyle="1" w:styleId="6">
    <w:name w:val="Стиль6"/>
    <w:basedOn w:val="Normal"/>
    <w:pPr>
      <w:jc w:val="both"/>
    </w:pPr>
    <w:rPr>
      <w:rFonts w:ascii="AcadNusx" w:hAnsi="AcadNusx"/>
      <w:sz w:val="20"/>
      <w:szCs w:val="20"/>
      <w:lang w:val="en-GB" w:eastAsia="en-US"/>
    </w:rPr>
  </w:style>
  <w:style w:type="paragraph" w:customStyle="1" w:styleId="Table">
    <w:name w:val="Table"/>
    <w:basedOn w:val="Normal"/>
    <w:next w:val="Normal"/>
    <w:pPr>
      <w:ind w:left="680"/>
      <w:jc w:val="center"/>
      <w:outlineLvl w:val="4"/>
    </w:pPr>
    <w:rPr>
      <w:rFonts w:ascii="zgc" w:hAnsi="zgc"/>
      <w:b/>
      <w:sz w:val="22"/>
      <w:szCs w:val="20"/>
      <w:lang w:val="en-GB" w:eastAsia="en-US"/>
    </w:rPr>
  </w:style>
  <w:style w:type="paragraph" w:customStyle="1" w:styleId="CM23">
    <w:name w:val="CM23"/>
    <w:basedOn w:val="Default"/>
    <w:next w:val="Default"/>
    <w:pPr>
      <w:spacing w:line="291" w:lineRule="atLeast"/>
    </w:pPr>
    <w:rPr>
      <w:color w:val="auto"/>
    </w:rPr>
  </w:style>
  <w:style w:type="paragraph" w:customStyle="1" w:styleId="StyleHeading2CharGillSans1">
    <w:name w:val="Style Heading 2Знак Char + Gill Sans1"/>
    <w:basedOn w:val="Heading2"/>
    <w:pPr>
      <w:numPr>
        <w:ilvl w:val="0"/>
        <w:numId w:val="0"/>
      </w:numPr>
      <w:tabs>
        <w:tab w:val="left" w:pos="1080"/>
        <w:tab w:val="left" w:pos="1440"/>
      </w:tabs>
      <w:ind w:left="1440" w:hanging="360"/>
    </w:pPr>
    <w:rPr>
      <w:rFonts w:ascii="Gill Sans" w:hAnsi="Gill Sans"/>
      <w:szCs w:val="22"/>
      <w:lang w:val="pt-BR" w:eastAsia="en-US"/>
    </w:rPr>
  </w:style>
  <w:style w:type="paragraph" w:customStyle="1" w:styleId="Tabletext">
    <w:name w:val="Tabletext"/>
    <w:basedOn w:val="Normal"/>
    <w:next w:val="Normal"/>
    <w:pPr>
      <w:keepLines/>
      <w:suppressLineNumbers/>
    </w:pPr>
    <w:rPr>
      <w:rFonts w:ascii="AcadNusx" w:hAnsi="AcadNusx"/>
      <w:sz w:val="20"/>
      <w:szCs w:val="20"/>
      <w:lang w:val="en-US" w:eastAsia="en-US"/>
    </w:rPr>
  </w:style>
  <w:style w:type="paragraph" w:customStyle="1" w:styleId="CM70">
    <w:name w:val="CM70"/>
    <w:basedOn w:val="Default"/>
    <w:next w:val="Default"/>
    <w:pPr>
      <w:spacing w:after="97"/>
    </w:pPr>
    <w:rPr>
      <w:color w:val="auto"/>
    </w:rPr>
  </w:style>
  <w:style w:type="paragraph" w:customStyle="1" w:styleId="CM53">
    <w:name w:val="CM53"/>
    <w:basedOn w:val="Default"/>
    <w:next w:val="Default"/>
    <w:pPr>
      <w:spacing w:after="405"/>
    </w:pPr>
    <w:rPr>
      <w:color w:val="auto"/>
    </w:rPr>
  </w:style>
  <w:style w:type="paragraph" w:customStyle="1" w:styleId="Normal-Geo">
    <w:name w:val="Normal-Geo"/>
    <w:basedOn w:val="Normal"/>
    <w:pPr>
      <w:spacing w:line="312" w:lineRule="auto"/>
      <w:ind w:left="680"/>
      <w:jc w:val="both"/>
    </w:pPr>
    <w:rPr>
      <w:rFonts w:ascii="AcadNusx" w:hAnsi="AcadNusx"/>
      <w:sz w:val="20"/>
      <w:szCs w:val="20"/>
      <w:lang w:val="en-GB"/>
    </w:rPr>
  </w:style>
  <w:style w:type="paragraph" w:customStyle="1" w:styleId="Tabletextcentered">
    <w:name w:val="Table text centered"/>
    <w:basedOn w:val="Tabletextleft"/>
    <w:link w:val="TabletextcenteredChar"/>
    <w:pPr>
      <w:jc w:val="center"/>
    </w:pPr>
  </w:style>
  <w:style w:type="paragraph" w:customStyle="1" w:styleId="CM24">
    <w:name w:val="CM24"/>
    <w:basedOn w:val="Default"/>
    <w:next w:val="Default"/>
    <w:pPr>
      <w:spacing w:line="313" w:lineRule="atLeast"/>
    </w:pPr>
    <w:rPr>
      <w:color w:val="auto"/>
    </w:rPr>
  </w:style>
  <w:style w:type="paragraph" w:customStyle="1" w:styleId="5">
    <w:name w:val="Стиль5"/>
    <w:basedOn w:val="Normal"/>
    <w:pPr>
      <w:jc w:val="center"/>
    </w:pPr>
    <w:rPr>
      <w:rFonts w:ascii="AcadNusx" w:hAnsi="AcadNusx"/>
      <w:b/>
      <w:sz w:val="22"/>
      <w:szCs w:val="20"/>
      <w:lang w:eastAsia="en-US"/>
    </w:rPr>
  </w:style>
  <w:style w:type="paragraph" w:customStyle="1" w:styleId="reporttext0">
    <w:name w:val="reporttext"/>
    <w:basedOn w:val="Normal"/>
    <w:pPr>
      <w:spacing w:after="312" w:line="312" w:lineRule="atLeast"/>
      <w:jc w:val="both"/>
    </w:pPr>
    <w:rPr>
      <w:sz w:val="22"/>
      <w:szCs w:val="22"/>
    </w:rPr>
  </w:style>
  <w:style w:type="paragraph" w:customStyle="1" w:styleId="CM73">
    <w:name w:val="CM73"/>
    <w:basedOn w:val="Default"/>
    <w:next w:val="Default"/>
    <w:pPr>
      <w:spacing w:after="175"/>
    </w:pPr>
    <w:rPr>
      <w:color w:val="auto"/>
    </w:rPr>
  </w:style>
  <w:style w:type="paragraph" w:customStyle="1" w:styleId="CM26">
    <w:name w:val="CM26"/>
    <w:basedOn w:val="Default"/>
    <w:next w:val="Default"/>
    <w:pPr>
      <w:spacing w:line="248" w:lineRule="atLeast"/>
    </w:pPr>
    <w:rPr>
      <w:color w:val="auto"/>
    </w:rPr>
  </w:style>
  <w:style w:type="paragraph" w:customStyle="1" w:styleId="style68">
    <w:name w:val="style68"/>
    <w:basedOn w:val="Normal"/>
    <w:pPr>
      <w:spacing w:before="100" w:beforeAutospacing="1" w:after="100" w:afterAutospacing="1"/>
    </w:pPr>
    <w:rPr>
      <w:rFonts w:ascii="BPG U Chveulebrivi" w:hAnsi="BPG U Chveulebrivi"/>
      <w:color w:val="003333"/>
      <w:sz w:val="21"/>
      <w:szCs w:val="21"/>
    </w:rPr>
  </w:style>
  <w:style w:type="paragraph" w:customStyle="1" w:styleId="CM58">
    <w:name w:val="CM58"/>
    <w:basedOn w:val="Default"/>
    <w:next w:val="Default"/>
    <w:pPr>
      <w:spacing w:after="958"/>
    </w:pPr>
    <w:rPr>
      <w:color w:val="auto"/>
    </w:rPr>
  </w:style>
  <w:style w:type="paragraph" w:customStyle="1" w:styleId="ga-section">
    <w:name w:val="ga-section"/>
    <w:basedOn w:val="Normal"/>
    <w:pPr>
      <w:keepNext/>
      <w:tabs>
        <w:tab w:val="left" w:pos="720"/>
        <w:tab w:val="right" w:pos="8640"/>
      </w:tabs>
      <w:spacing w:line="288" w:lineRule="exact"/>
      <w:jc w:val="both"/>
    </w:pPr>
    <w:rPr>
      <w:b/>
      <w:sz w:val="22"/>
      <w:szCs w:val="20"/>
      <w:lang w:val="en-GB" w:eastAsia="en-US"/>
    </w:rPr>
  </w:style>
  <w:style w:type="paragraph" w:customStyle="1" w:styleId="Style2">
    <w:name w:val="Style2"/>
    <w:basedOn w:val="Heading4"/>
    <w:pPr>
      <w:numPr>
        <w:ilvl w:val="0"/>
        <w:numId w:val="0"/>
      </w:numPr>
      <w:tabs>
        <w:tab w:val="left" w:pos="3204"/>
      </w:tabs>
      <w:ind w:left="3204" w:hanging="1080"/>
      <w:jc w:val="both"/>
    </w:pPr>
    <w:rPr>
      <w:rFonts w:ascii="AcadNusx" w:eastAsia="SimSun" w:hAnsi="AcadNusx"/>
      <w:b w:val="0"/>
      <w:lang w:val="en-US" w:eastAsia="zh-CN"/>
    </w:rPr>
  </w:style>
  <w:style w:type="paragraph" w:customStyle="1" w:styleId="CM35">
    <w:name w:val="CM35"/>
    <w:basedOn w:val="Default"/>
    <w:next w:val="Default"/>
    <w:pPr>
      <w:spacing w:line="180" w:lineRule="atLeast"/>
    </w:pPr>
    <w:rPr>
      <w:color w:val="auto"/>
    </w:rPr>
  </w:style>
  <w:style w:type="paragraph" w:customStyle="1" w:styleId="CM28">
    <w:name w:val="CM28"/>
    <w:basedOn w:val="Default"/>
    <w:next w:val="Default"/>
    <w:pPr>
      <w:spacing w:line="411" w:lineRule="atLeast"/>
    </w:pPr>
    <w:rPr>
      <w:color w:val="auto"/>
    </w:rPr>
  </w:style>
  <w:style w:type="paragraph" w:customStyle="1" w:styleId="StyleAcadNusxBold">
    <w:name w:val="Style AcadNusx Bold"/>
    <w:basedOn w:val="Heading4"/>
    <w:next w:val="Heading4"/>
    <w:pPr>
      <w:numPr>
        <w:ilvl w:val="0"/>
        <w:numId w:val="0"/>
      </w:numPr>
      <w:tabs>
        <w:tab w:val="left" w:pos="1418"/>
      </w:tabs>
      <w:ind w:left="1418" w:hanging="1418"/>
    </w:pPr>
    <w:rPr>
      <w:rFonts w:ascii="AcadNusx" w:hAnsi="AcadNusx"/>
      <w:bCs w:val="0"/>
      <w:sz w:val="22"/>
      <w:lang w:val="en-US" w:eastAsia="en-US"/>
    </w:rPr>
  </w:style>
  <w:style w:type="paragraph" w:customStyle="1" w:styleId="CM51">
    <w:name w:val="CM51"/>
    <w:basedOn w:val="Default"/>
    <w:next w:val="Default"/>
    <w:pPr>
      <w:spacing w:after="1603"/>
    </w:pPr>
    <w:rPr>
      <w:color w:val="auto"/>
    </w:rPr>
  </w:style>
  <w:style w:type="paragraph" w:customStyle="1" w:styleId="Address1">
    <w:name w:val="Address1"/>
    <w:basedOn w:val="Normal"/>
    <w:rPr>
      <w:sz w:val="22"/>
      <w:szCs w:val="20"/>
      <w:lang w:val="en-GB" w:eastAsia="en-US"/>
    </w:rPr>
  </w:style>
  <w:style w:type="paragraph" w:customStyle="1" w:styleId="CM7">
    <w:name w:val="CM7"/>
    <w:basedOn w:val="Default"/>
    <w:next w:val="Default"/>
    <w:pPr>
      <w:spacing w:line="313" w:lineRule="atLeast"/>
    </w:pPr>
    <w:rPr>
      <w:color w:val="auto"/>
    </w:rPr>
  </w:style>
  <w:style w:type="paragraph" w:customStyle="1" w:styleId="CM30">
    <w:name w:val="CM30"/>
    <w:basedOn w:val="Default"/>
    <w:next w:val="Default"/>
    <w:pPr>
      <w:spacing w:line="371" w:lineRule="atLeast"/>
    </w:pPr>
    <w:rPr>
      <w:color w:val="auto"/>
    </w:rPr>
  </w:style>
  <w:style w:type="paragraph" w:customStyle="1" w:styleId="MRIbullet">
    <w:name w:val="MRIbullet"/>
    <w:basedOn w:val="ListBullet2"/>
    <w:pPr>
      <w:tabs>
        <w:tab w:val="clear" w:pos="643"/>
        <w:tab w:val="left" w:pos="432"/>
        <w:tab w:val="left" w:pos="720"/>
        <w:tab w:val="left" w:pos="1296"/>
        <w:tab w:val="left" w:pos="1440"/>
        <w:tab w:val="left" w:pos="1728"/>
        <w:tab w:val="left" w:pos="2160"/>
      </w:tabs>
      <w:ind w:left="720"/>
    </w:pPr>
    <w:rPr>
      <w:szCs w:val="20"/>
      <w:lang w:val="en-US" w:eastAsia="en-US"/>
    </w:rPr>
  </w:style>
  <w:style w:type="paragraph" w:customStyle="1" w:styleId="Tabletitle">
    <w:name w:val="Table title"/>
    <w:basedOn w:val="Normal"/>
    <w:next w:val="Tablecolumnheadings"/>
    <w:pPr>
      <w:keepNext/>
      <w:keepLines/>
      <w:widowControl w:val="0"/>
      <w:adjustRightInd w:val="0"/>
      <w:spacing w:line="360" w:lineRule="atLeast"/>
      <w:jc w:val="center"/>
      <w:textAlignment w:val="baseline"/>
    </w:pPr>
    <w:rPr>
      <w:rFonts w:ascii="Arial Bold" w:hAnsi="Arial Bold" w:cs="Arial"/>
      <w:sz w:val="22"/>
      <w:szCs w:val="22"/>
      <w:lang w:val="en-US" w:eastAsia="en-US"/>
    </w:rPr>
  </w:style>
  <w:style w:type="paragraph" w:customStyle="1" w:styleId="CM67">
    <w:name w:val="CM67"/>
    <w:basedOn w:val="Default"/>
    <w:next w:val="Default"/>
    <w:pPr>
      <w:spacing w:after="1745"/>
    </w:pPr>
    <w:rPr>
      <w:color w:val="auto"/>
    </w:rPr>
  </w:style>
  <w:style w:type="paragraph" w:customStyle="1" w:styleId="2">
    <w:name w:val="Стиль2"/>
    <w:basedOn w:val="Heading1"/>
    <w:pPr>
      <w:numPr>
        <w:numId w:val="0"/>
      </w:numPr>
      <w:tabs>
        <w:tab w:val="left" w:pos="720"/>
      </w:tabs>
      <w:ind w:left="720" w:hanging="360"/>
      <w:jc w:val="center"/>
    </w:pPr>
    <w:rPr>
      <w:rFonts w:ascii="Times New Roman" w:hAnsi="Times New Roman"/>
      <w:bCs w:val="0"/>
      <w:kern w:val="28"/>
      <w:sz w:val="24"/>
      <w:szCs w:val="20"/>
      <w:lang w:val="pt-BR" w:eastAsia="en-US"/>
    </w:rPr>
  </w:style>
  <w:style w:type="paragraph" w:customStyle="1" w:styleId="CM76">
    <w:name w:val="CM76"/>
    <w:basedOn w:val="Default"/>
    <w:next w:val="Default"/>
    <w:pPr>
      <w:spacing w:after="1170"/>
    </w:pPr>
    <w:rPr>
      <w:color w:val="auto"/>
    </w:rPr>
  </w:style>
  <w:style w:type="paragraph" w:customStyle="1" w:styleId="CM72">
    <w:name w:val="CM72"/>
    <w:basedOn w:val="Default"/>
    <w:next w:val="Default"/>
    <w:pPr>
      <w:spacing w:after="718"/>
    </w:pPr>
    <w:rPr>
      <w:color w:val="auto"/>
    </w:rPr>
  </w:style>
  <w:style w:type="paragraph" w:customStyle="1" w:styleId="CM65">
    <w:name w:val="CM65"/>
    <w:basedOn w:val="Default"/>
    <w:next w:val="Default"/>
    <w:pPr>
      <w:spacing w:after="463"/>
    </w:pPr>
    <w:rPr>
      <w:color w:val="auto"/>
    </w:rPr>
  </w:style>
  <w:style w:type="paragraph" w:customStyle="1" w:styleId="Indent2">
    <w:name w:val="Indent 2"/>
    <w:pPr>
      <w:tabs>
        <w:tab w:val="left" w:pos="1134"/>
      </w:tabs>
      <w:ind w:left="1134" w:hanging="567"/>
      <w:jc w:val="both"/>
    </w:pPr>
    <w:rPr>
      <w:sz w:val="22"/>
      <w:lang w:val="en-GB" w:eastAsia="en-US"/>
    </w:rPr>
  </w:style>
  <w:style w:type="paragraph" w:customStyle="1" w:styleId="CM34">
    <w:name w:val="CM34"/>
    <w:basedOn w:val="Default"/>
    <w:next w:val="Default"/>
    <w:pPr>
      <w:spacing w:line="313" w:lineRule="atLeast"/>
    </w:pPr>
    <w:rPr>
      <w:color w:val="auto"/>
    </w:rPr>
  </w:style>
  <w:style w:type="paragraph" w:customStyle="1" w:styleId="Bullet">
    <w:name w:val="Bullet"/>
    <w:basedOn w:val="Normal"/>
    <w:pPr>
      <w:spacing w:after="120"/>
      <w:ind w:left="1702" w:hanging="284"/>
      <w:jc w:val="both"/>
    </w:pPr>
    <w:rPr>
      <w:rFonts w:ascii="Univers" w:hAnsi="Univers"/>
      <w:sz w:val="22"/>
      <w:szCs w:val="20"/>
      <w:lang w:val="en-GB" w:eastAsia="en-US"/>
    </w:rPr>
  </w:style>
  <w:style w:type="paragraph" w:customStyle="1" w:styleId="CM33">
    <w:name w:val="CM33"/>
    <w:basedOn w:val="Default"/>
    <w:next w:val="Default"/>
    <w:pPr>
      <w:spacing w:line="291" w:lineRule="atLeast"/>
    </w:pPr>
    <w:rPr>
      <w:color w:val="auto"/>
    </w:rPr>
  </w:style>
  <w:style w:type="paragraph" w:customStyle="1" w:styleId="StyleLatinSylfaen11ptJustifiedLeft125cm">
    <w:name w:val="Style (Latin) Sylfaen 11 pt Justified Left:  1.25 cm"/>
    <w:basedOn w:val="Normal"/>
    <w:pPr>
      <w:jc w:val="center"/>
    </w:pPr>
    <w:rPr>
      <w:rFonts w:ascii="Sylfaen" w:hAnsi="Sylfaen"/>
      <w:b/>
      <w:bCs/>
      <w:sz w:val="22"/>
      <w:szCs w:val="20"/>
      <w:lang w:val="ka-GE" w:eastAsia="en-US"/>
    </w:rPr>
  </w:style>
  <w:style w:type="paragraph" w:customStyle="1" w:styleId="CM59">
    <w:name w:val="CM59"/>
    <w:basedOn w:val="Default"/>
    <w:next w:val="Default"/>
    <w:pPr>
      <w:spacing w:after="880"/>
    </w:pPr>
    <w:rPr>
      <w:color w:val="auto"/>
    </w:rPr>
  </w:style>
  <w:style w:type="paragraph" w:customStyle="1" w:styleId="CM40">
    <w:name w:val="CM40"/>
    <w:basedOn w:val="Default"/>
    <w:next w:val="Default"/>
    <w:rPr>
      <w:color w:val="auto"/>
    </w:rPr>
  </w:style>
  <w:style w:type="paragraph" w:customStyle="1" w:styleId="StyleHeading1CharAUKSectionSectionHeadingSection1SectionH">
    <w:name w:val="Style Heading 1CharAUKSectionSection HeadingSection1Section H..."/>
    <w:basedOn w:val="Heading1"/>
    <w:pPr>
      <w:keepLines/>
      <w:numPr>
        <w:numId w:val="0"/>
      </w:numPr>
      <w:tabs>
        <w:tab w:val="left" w:pos="720"/>
      </w:tabs>
      <w:spacing w:before="480" w:after="240"/>
      <w:ind w:left="720" w:hanging="360"/>
    </w:pPr>
    <w:rPr>
      <w:kern w:val="0"/>
      <w:szCs w:val="20"/>
      <w:lang w:val="en-GB" w:eastAsia="en-US"/>
    </w:rPr>
  </w:style>
  <w:style w:type="paragraph" w:customStyle="1" w:styleId="CM80">
    <w:name w:val="CM80"/>
    <w:basedOn w:val="Default"/>
    <w:next w:val="Default"/>
    <w:pPr>
      <w:spacing w:after="175"/>
    </w:pPr>
    <w:rPr>
      <w:color w:val="auto"/>
    </w:rPr>
  </w:style>
  <w:style w:type="paragraph" w:customStyle="1" w:styleId="StyleHeading2CharGillSans">
    <w:name w:val="Style Heading 2Знак Char + Gill Sans"/>
    <w:basedOn w:val="Heading2"/>
    <w:pPr>
      <w:numPr>
        <w:ilvl w:val="0"/>
        <w:numId w:val="0"/>
      </w:numPr>
      <w:tabs>
        <w:tab w:val="left" w:pos="1080"/>
        <w:tab w:val="left" w:pos="1440"/>
      </w:tabs>
      <w:ind w:left="1440" w:hanging="360"/>
    </w:pPr>
    <w:rPr>
      <w:rFonts w:ascii="Gill Sans" w:hAnsi="Gill Sans"/>
      <w:szCs w:val="22"/>
      <w:lang w:val="pt-BR" w:eastAsia="en-US"/>
    </w:rPr>
  </w:style>
  <w:style w:type="paragraph" w:customStyle="1" w:styleId="CM42">
    <w:name w:val="CM42"/>
    <w:basedOn w:val="Default"/>
    <w:next w:val="Default"/>
    <w:rPr>
      <w:color w:val="auto"/>
    </w:rPr>
  </w:style>
  <w:style w:type="paragraph" w:customStyle="1" w:styleId="Normal0">
    <w:name w:val="[Normal]"/>
    <w:link w:val="NormalChar"/>
    <w:pPr>
      <w:widowControl w:val="0"/>
      <w:autoSpaceDE w:val="0"/>
      <w:autoSpaceDN w:val="0"/>
      <w:adjustRightInd w:val="0"/>
    </w:pPr>
    <w:rPr>
      <w:rFonts w:ascii="Arial" w:hAnsi="Arial" w:cs="Arial"/>
      <w:sz w:val="24"/>
      <w:szCs w:val="24"/>
      <w:lang w:val="ru-RU" w:eastAsia="ru-RU"/>
    </w:rPr>
  </w:style>
  <w:style w:type="paragraph" w:customStyle="1" w:styleId="FR3">
    <w:name w:val="FR3"/>
    <w:pPr>
      <w:widowControl w:val="0"/>
      <w:overflowPunct w:val="0"/>
      <w:autoSpaceDE w:val="0"/>
      <w:autoSpaceDN w:val="0"/>
      <w:adjustRightInd w:val="0"/>
      <w:textAlignment w:val="baseline"/>
    </w:pPr>
    <w:rPr>
      <w:rFonts w:ascii="Arial" w:hAnsi="Arial"/>
      <w:sz w:val="16"/>
      <w:lang w:val="ru-RU" w:eastAsia="ru-RU"/>
    </w:rPr>
  </w:style>
  <w:style w:type="paragraph" w:customStyle="1" w:styleId="StyleAcadNusx11ptBoldCentered">
    <w:name w:val="Style AcadNusx 11 pt Bold Centered"/>
    <w:basedOn w:val="Normal"/>
    <w:pPr>
      <w:jc w:val="center"/>
    </w:pPr>
    <w:rPr>
      <w:rFonts w:ascii="AcadNusx" w:hAnsi="AcadNusx"/>
      <w:b/>
      <w:bCs/>
      <w:sz w:val="22"/>
      <w:szCs w:val="20"/>
      <w:lang w:val="en-US"/>
    </w:rPr>
  </w:style>
  <w:style w:type="paragraph" w:customStyle="1" w:styleId="Sylfaen">
    <w:name w:val="Sylfaen"/>
    <w:basedOn w:val="Heading2"/>
    <w:pPr>
      <w:numPr>
        <w:ilvl w:val="0"/>
        <w:numId w:val="0"/>
      </w:numPr>
      <w:tabs>
        <w:tab w:val="left" w:pos="360"/>
        <w:tab w:val="left" w:pos="1080"/>
      </w:tabs>
    </w:pPr>
    <w:rPr>
      <w:i/>
      <w:iCs w:val="0"/>
      <w:szCs w:val="22"/>
      <w:lang w:val="ka-GE"/>
    </w:rPr>
  </w:style>
  <w:style w:type="paragraph" w:customStyle="1" w:styleId="Heading-4">
    <w:name w:val="Heading-4"/>
    <w:basedOn w:val="Normal"/>
    <w:next w:val="Normal"/>
    <w:link w:val="Heading-4Char"/>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paragraph" w:customStyle="1" w:styleId="4">
    <w:name w:val="Стиль4"/>
    <w:basedOn w:val="Heading3"/>
    <w:pPr>
      <w:numPr>
        <w:ilvl w:val="0"/>
        <w:numId w:val="0"/>
      </w:numPr>
      <w:tabs>
        <w:tab w:val="left" w:pos="1080"/>
      </w:tabs>
      <w:spacing w:before="60" w:after="40"/>
      <w:ind w:left="720" w:hanging="720"/>
      <w:jc w:val="both"/>
    </w:pPr>
    <w:rPr>
      <w:rFonts w:ascii="AcadNusx" w:hAnsi="AcadNusx"/>
      <w:bCs w:val="0"/>
      <w:sz w:val="24"/>
      <w:szCs w:val="20"/>
      <w:lang w:val="en-US" w:eastAsia="en-US"/>
    </w:rPr>
  </w:style>
  <w:style w:type="paragraph" w:customStyle="1" w:styleId="ESENormal">
    <w:name w:val="ESE Normal"/>
    <w:basedOn w:val="Normal"/>
    <w:pPr>
      <w:jc w:val="both"/>
    </w:pPr>
    <w:rPr>
      <w:sz w:val="22"/>
      <w:lang w:val="en-GB" w:eastAsia="en-US"/>
    </w:rPr>
  </w:style>
  <w:style w:type="paragraph" w:customStyle="1" w:styleId="BulletItem">
    <w:name w:val="Bullet Item"/>
    <w:basedOn w:val="Normal"/>
    <w:pPr>
      <w:widowControl w:val="0"/>
      <w:tabs>
        <w:tab w:val="left" w:pos="360"/>
      </w:tabs>
      <w:adjustRightInd w:val="0"/>
      <w:spacing w:after="120" w:line="360" w:lineRule="atLeast"/>
      <w:ind w:left="360" w:hanging="360"/>
      <w:jc w:val="both"/>
      <w:textAlignment w:val="baseline"/>
    </w:pPr>
    <w:rPr>
      <w:rFonts w:ascii="Arial" w:hAnsi="Arial"/>
      <w:sz w:val="22"/>
      <w:szCs w:val="20"/>
      <w:lang w:val="en-US" w:eastAsia="en-US"/>
    </w:rPr>
  </w:style>
  <w:style w:type="paragraph" w:customStyle="1" w:styleId="xl31">
    <w:name w:val="xl31"/>
    <w:basedOn w:val="Normal"/>
    <w:pPr>
      <w:pBdr>
        <w:right w:val="single" w:sz="4" w:space="0" w:color="auto"/>
      </w:pBdr>
      <w:spacing w:before="100" w:beforeAutospacing="1" w:after="100" w:afterAutospacing="1"/>
      <w:jc w:val="right"/>
    </w:pPr>
    <w:rPr>
      <w:rFonts w:ascii="Arial" w:eastAsia="Calibri" w:hAnsi="Arial" w:cs="Arial"/>
      <w:lang w:val="en-US" w:eastAsia="en-US"/>
    </w:rPr>
  </w:style>
  <w:style w:type="paragraph" w:customStyle="1" w:styleId="Indent3">
    <w:name w:val="Indent 3"/>
    <w:pPr>
      <w:tabs>
        <w:tab w:val="left" w:pos="1701"/>
      </w:tabs>
      <w:ind w:left="1701" w:hanging="567"/>
      <w:jc w:val="both"/>
    </w:pPr>
    <w:rPr>
      <w:sz w:val="22"/>
      <w:lang w:val="en-GB" w:eastAsia="en-US"/>
    </w:rPr>
  </w:style>
  <w:style w:type="paragraph" w:customStyle="1" w:styleId="Bulleti">
    <w:name w:val="Bullet i"/>
    <w:basedOn w:val="Normal"/>
    <w:pPr>
      <w:tabs>
        <w:tab w:val="left" w:pos="690"/>
      </w:tabs>
      <w:spacing w:after="120"/>
      <w:ind w:left="1872" w:hanging="454"/>
      <w:jc w:val="both"/>
    </w:pPr>
    <w:rPr>
      <w:rFonts w:ascii="AcadNusx" w:hAnsi="AcadNusx"/>
      <w:sz w:val="20"/>
      <w:szCs w:val="20"/>
      <w:lang w:val="en-GB" w:eastAsia="en-US"/>
    </w:rPr>
  </w:style>
  <w:style w:type="paragraph" w:customStyle="1" w:styleId="Heading2sylfaen">
    <w:name w:val="Heading 2 + sylfaen"/>
    <w:basedOn w:val="Heading1"/>
    <w:pPr>
      <w:numPr>
        <w:numId w:val="0"/>
      </w:numPr>
      <w:tabs>
        <w:tab w:val="left" w:pos="360"/>
        <w:tab w:val="left" w:pos="720"/>
      </w:tabs>
      <w:spacing w:before="60" w:after="240"/>
      <w:ind w:left="720" w:hanging="360"/>
    </w:pPr>
    <w:rPr>
      <w:rFonts w:ascii="AcadNusx" w:hAnsi="AcadNusx"/>
      <w:sz w:val="24"/>
      <w:szCs w:val="24"/>
      <w:lang w:val="en-US"/>
    </w:rPr>
  </w:style>
  <w:style w:type="paragraph" w:customStyle="1" w:styleId="Prosto">
    <w:name w:val="Prosto"/>
    <w:basedOn w:val="Normal"/>
    <w:pPr>
      <w:jc w:val="both"/>
    </w:pPr>
    <w:rPr>
      <w:rFonts w:ascii="AcadNusx" w:hAnsi="AcadNusx"/>
      <w:iCs/>
      <w:sz w:val="22"/>
      <w:szCs w:val="20"/>
      <w:lang w:val="en-US" w:eastAsia="en-US"/>
    </w:rPr>
  </w:style>
  <w:style w:type="paragraph" w:customStyle="1" w:styleId="StyleHeading1AcadNusx">
    <w:name w:val="Style Heading 1 + AcadNusx"/>
    <w:basedOn w:val="Heading1"/>
    <w:pPr>
      <w:numPr>
        <w:numId w:val="0"/>
      </w:numPr>
      <w:tabs>
        <w:tab w:val="left" w:pos="720"/>
      </w:tabs>
      <w:ind w:left="720" w:hanging="360"/>
      <w:jc w:val="center"/>
    </w:pPr>
    <w:rPr>
      <w:rFonts w:ascii="AcadNusx" w:hAnsi="AcadNusx"/>
    </w:rPr>
  </w:style>
  <w:style w:type="paragraph" w:customStyle="1" w:styleId="base">
    <w:name w:val="base"/>
    <w:basedOn w:val="Normal"/>
    <w:pPr>
      <w:spacing w:before="400" w:after="400"/>
      <w:ind w:left="400" w:right="400"/>
      <w:jc w:val="both"/>
    </w:pPr>
    <w:rPr>
      <w:rFonts w:ascii="Tahoma" w:hAnsi="Tahoma" w:cs="Tahoma"/>
      <w:color w:val="000000"/>
      <w:sz w:val="20"/>
      <w:szCs w:val="20"/>
      <w:lang w:val="en-US" w:eastAsia="en-US"/>
    </w:rPr>
  </w:style>
  <w:style w:type="paragraph" w:customStyle="1" w:styleId="Appendix1stLevelH">
    <w:name w:val="Appendix 1st Level H"/>
    <w:pPr>
      <w:keepNext/>
      <w:spacing w:after="312" w:line="312" w:lineRule="exact"/>
      <w:ind w:left="720" w:hanging="720"/>
    </w:pPr>
    <w:rPr>
      <w:rFonts w:ascii="Arial" w:hAnsi="Arial"/>
      <w:b/>
      <w:caps/>
      <w:sz w:val="24"/>
      <w:lang w:val="en-GB" w:eastAsia="en-US"/>
    </w:rPr>
  </w:style>
  <w:style w:type="paragraph" w:customStyle="1" w:styleId="Alekseevka2">
    <w:name w:val="Alekseevka2"/>
    <w:basedOn w:val="Normal"/>
    <w:pPr>
      <w:numPr>
        <w:ilvl w:val="1"/>
        <w:numId w:val="4"/>
      </w:numPr>
      <w:tabs>
        <w:tab w:val="left" w:pos="1553"/>
      </w:tabs>
      <w:ind w:left="0" w:firstLine="0"/>
    </w:pPr>
    <w:rPr>
      <w:rFonts w:ascii="AcadNusx" w:hAnsi="AcadNusx"/>
      <w:b/>
      <w:bCs/>
      <w:sz w:val="22"/>
      <w:szCs w:val="22"/>
      <w:lang w:val="en-US"/>
    </w:rPr>
  </w:style>
  <w:style w:type="paragraph" w:customStyle="1" w:styleId="StyleHeading2MajorResetnumberingMajor1Resetnumbering1Major1">
    <w:name w:val="Style Heading 2MajorReset numberingMajor1Reset numbering1Major...1"/>
    <w:basedOn w:val="Heading2"/>
    <w:pPr>
      <w:keepLines/>
      <w:numPr>
        <w:ilvl w:val="0"/>
        <w:numId w:val="0"/>
      </w:numPr>
      <w:tabs>
        <w:tab w:val="left" w:pos="720"/>
        <w:tab w:val="left" w:pos="1080"/>
        <w:tab w:val="left" w:pos="1440"/>
      </w:tabs>
      <w:spacing w:before="0" w:after="0"/>
      <w:ind w:left="720" w:hanging="360"/>
      <w:jc w:val="both"/>
    </w:pPr>
    <w:rPr>
      <w:i/>
      <w:iCs w:val="0"/>
      <w:sz w:val="24"/>
      <w:szCs w:val="20"/>
      <w:lang w:val="en-GB" w:eastAsia="en-US"/>
    </w:rPr>
  </w:style>
  <w:style w:type="paragraph" w:customStyle="1" w:styleId="Alekseevka4">
    <w:name w:val="Alekseevka4"/>
    <w:basedOn w:val="Normal"/>
    <w:pPr>
      <w:numPr>
        <w:numId w:val="2"/>
      </w:numPr>
      <w:tabs>
        <w:tab w:val="clear" w:pos="675"/>
        <w:tab w:val="left" w:pos="1761"/>
      </w:tabs>
      <w:ind w:left="1761" w:hanging="360"/>
    </w:pPr>
    <w:rPr>
      <w:rFonts w:ascii="AcadNusx" w:hAnsi="AcadNusx"/>
      <w:sz w:val="22"/>
      <w:szCs w:val="22"/>
      <w:lang w:val="en-US"/>
    </w:rPr>
  </w:style>
  <w:style w:type="paragraph" w:customStyle="1" w:styleId="Scopeofworktext">
    <w:name w:val="Scope of work text"/>
    <w:basedOn w:val="Normal"/>
    <w:pPr>
      <w:spacing w:before="40" w:after="40"/>
    </w:pPr>
    <w:rPr>
      <w:rFonts w:ascii="Times" w:hAnsi="Times"/>
      <w:sz w:val="20"/>
      <w:szCs w:val="20"/>
      <w:lang w:val="en-AU" w:eastAsia="en-US"/>
    </w:rPr>
  </w:style>
  <w:style w:type="paragraph" w:customStyle="1" w:styleId="Normal1">
    <w:name w:val="Normal1"/>
    <w:pPr>
      <w:spacing w:before="100" w:after="100"/>
    </w:pPr>
    <w:rPr>
      <w:snapToGrid w:val="0"/>
      <w:sz w:val="24"/>
      <w:lang w:val="ru-RU" w:eastAsia="ru-RU"/>
    </w:rPr>
  </w:style>
  <w:style w:type="paragraph" w:customStyle="1" w:styleId="13">
    <w:name w:val="Абзац списка1"/>
    <w:basedOn w:val="Normal"/>
    <w:qFormat/>
    <w:pPr>
      <w:spacing w:after="200" w:line="276" w:lineRule="auto"/>
      <w:ind w:left="708"/>
    </w:pPr>
    <w:rPr>
      <w:rFonts w:ascii="Calibri" w:hAnsi="Calibri"/>
      <w:sz w:val="22"/>
      <w:szCs w:val="22"/>
    </w:rPr>
  </w:style>
  <w:style w:type="paragraph" w:customStyle="1" w:styleId="StyleAcadNusx14ptBold">
    <w:name w:val="Style AcadNusx 14 pt Bold"/>
    <w:basedOn w:val="Normal"/>
    <w:pPr>
      <w:numPr>
        <w:numId w:val="5"/>
      </w:numPr>
      <w:tabs>
        <w:tab w:val="left" w:pos="360"/>
      </w:tabs>
    </w:pPr>
    <w:rPr>
      <w:rFonts w:ascii="AcadNusx" w:hAnsi="AcadNusx"/>
      <w:b/>
      <w:bCs/>
      <w:sz w:val="28"/>
      <w:szCs w:val="28"/>
      <w:lang w:val="en-US" w:eastAsia="en-US"/>
    </w:rPr>
  </w:style>
  <w:style w:type="paragraph" w:customStyle="1" w:styleId="normalSylfaen0">
    <w:name w:val="normal + Sylfaen"/>
    <w:basedOn w:val="TOC1"/>
    <w:pPr>
      <w:tabs>
        <w:tab w:val="left" w:pos="540"/>
        <w:tab w:val="right" w:leader="dot" w:pos="9360"/>
      </w:tabs>
      <w:jc w:val="both"/>
    </w:pPr>
    <w:rPr>
      <w:bCs/>
      <w:i/>
      <w:iCs/>
      <w:sz w:val="22"/>
      <w:szCs w:val="22"/>
      <w:lang w:val="ka-GE" w:eastAsia="ka-GE"/>
    </w:rPr>
  </w:style>
  <w:style w:type="paragraph" w:customStyle="1" w:styleId="Style5">
    <w:name w:val="Style5"/>
    <w:basedOn w:val="Normal"/>
    <w:next w:val="Naxazi10"/>
    <w:pPr>
      <w:jc w:val="center"/>
    </w:pPr>
    <w:rPr>
      <w:rFonts w:ascii="AcadNusx" w:hAnsi="AcadNusx"/>
      <w:b/>
      <w:bCs/>
      <w:color w:val="FFFFFF"/>
      <w:sz w:val="22"/>
      <w:szCs w:val="20"/>
      <w:lang w:val="en-US"/>
    </w:rPr>
  </w:style>
  <w:style w:type="paragraph" w:customStyle="1" w:styleId="StyleStyleStyleHeading2CharGillSans1Left0cmFir">
    <w:name w:val="Style Style Style Heading 2Знак Char + Gill Sans1 + Left:  0 cm Fir..."/>
    <w:basedOn w:val="StyleStyleHeading2CharGillSans1Left0cmFirstli"/>
    <w:pPr>
      <w:tabs>
        <w:tab w:val="left" w:pos="1440"/>
      </w:tabs>
      <w:ind w:left="1440" w:hanging="360"/>
    </w:pPr>
  </w:style>
  <w:style w:type="paragraph" w:customStyle="1" w:styleId="Appendix3rdLevelH">
    <w:name w:val="Appendix 3rd Level H"/>
    <w:pPr>
      <w:keepNext/>
      <w:spacing w:after="312" w:line="312" w:lineRule="exact"/>
      <w:ind w:left="720" w:hanging="720"/>
    </w:pPr>
    <w:rPr>
      <w:rFonts w:ascii="Arial" w:hAnsi="Arial"/>
      <w:sz w:val="22"/>
      <w:lang w:val="en-GB" w:eastAsia="en-US"/>
    </w:rPr>
  </w:style>
  <w:style w:type="paragraph" w:customStyle="1" w:styleId="AppendixSheet">
    <w:name w:val="Appendix Sheet"/>
    <w:basedOn w:val="Normal"/>
    <w:pPr>
      <w:spacing w:line="312" w:lineRule="exact"/>
      <w:jc w:val="center"/>
    </w:pPr>
    <w:rPr>
      <w:rFonts w:ascii="Arial" w:hAnsi="Arial"/>
      <w:b/>
      <w:caps/>
      <w:sz w:val="28"/>
      <w:szCs w:val="20"/>
      <w:lang w:val="en-GB" w:eastAsia="en-US"/>
    </w:rPr>
  </w:style>
  <w:style w:type="paragraph" w:customStyle="1" w:styleId="LetterText">
    <w:name w:val="Letter Text"/>
    <w:pPr>
      <w:spacing w:after="312" w:line="312" w:lineRule="exact"/>
      <w:jc w:val="both"/>
    </w:pPr>
    <w:rPr>
      <w:sz w:val="22"/>
      <w:lang w:val="en-GB" w:eastAsia="en-US"/>
    </w:rPr>
  </w:style>
  <w:style w:type="paragraph" w:customStyle="1" w:styleId="Remarks">
    <w:name w:val="Remarks"/>
    <w:pPr>
      <w:spacing w:after="312" w:line="312" w:lineRule="exact"/>
      <w:ind w:left="720" w:hanging="720"/>
    </w:pPr>
    <w:rPr>
      <w:b/>
      <w:caps/>
      <w:sz w:val="22"/>
      <w:lang w:val="en-GB" w:eastAsia="en-US"/>
    </w:rPr>
  </w:style>
  <w:style w:type="paragraph" w:customStyle="1" w:styleId="TOCLists">
    <w:name w:val="TOC Lists"/>
    <w:basedOn w:val="Appendix2ndLevelH"/>
    <w:pPr>
      <w:spacing w:after="0"/>
    </w:pPr>
    <w:rPr>
      <w:caps/>
      <w:sz w:val="24"/>
    </w:rPr>
  </w:style>
  <w:style w:type="paragraph" w:customStyle="1" w:styleId="ga-title">
    <w:name w:val="ga-title"/>
    <w:basedOn w:val="Normal"/>
    <w:pPr>
      <w:tabs>
        <w:tab w:val="left" w:pos="1711"/>
        <w:tab w:val="right" w:pos="8640"/>
      </w:tabs>
      <w:spacing w:line="288" w:lineRule="exact"/>
      <w:jc w:val="both"/>
    </w:pPr>
    <w:rPr>
      <w:b/>
      <w:i/>
      <w:sz w:val="20"/>
      <w:szCs w:val="20"/>
      <w:lang w:val="en-GB" w:eastAsia="en-US"/>
    </w:rPr>
  </w:style>
  <w:style w:type="paragraph" w:customStyle="1" w:styleId="TextBody">
    <w:name w:val="Text Body"/>
    <w:basedOn w:val="Normal"/>
    <w:pPr>
      <w:spacing w:after="312" w:line="312" w:lineRule="exact"/>
      <w:jc w:val="both"/>
    </w:pPr>
    <w:rPr>
      <w:sz w:val="22"/>
      <w:szCs w:val="20"/>
      <w:lang w:val="en-GB" w:eastAsia="en-US"/>
    </w:rPr>
  </w:style>
  <w:style w:type="paragraph" w:customStyle="1" w:styleId="GolderCostEstimate">
    <w:name w:val="Golder Cost Estimate"/>
    <w:pPr>
      <w:tabs>
        <w:tab w:val="left" w:pos="720"/>
        <w:tab w:val="left" w:pos="1440"/>
        <w:tab w:val="left" w:pos="2160"/>
        <w:tab w:val="left" w:pos="2880"/>
        <w:tab w:val="left" w:pos="4320"/>
        <w:tab w:val="right" w:pos="8640"/>
      </w:tabs>
      <w:spacing w:after="312" w:line="312" w:lineRule="exact"/>
    </w:pPr>
    <w:rPr>
      <w:sz w:val="22"/>
      <w:lang w:val="en-GB" w:eastAsia="en-US"/>
    </w:rPr>
  </w:style>
  <w:style w:type="paragraph" w:customStyle="1" w:styleId="ExecSummTitle">
    <w:name w:val="ExecSumm Title"/>
    <w:basedOn w:val="TablesTitle"/>
    <w:rPr>
      <w:rFonts w:ascii="Arial" w:hAnsi="Arial"/>
      <w:sz w:val="24"/>
    </w:rPr>
  </w:style>
  <w:style w:type="paragraph" w:customStyle="1" w:styleId="StyleHeading3AcadNusx">
    <w:name w:val="Style Heading 3 + AcadNusx"/>
    <w:basedOn w:val="Normal"/>
    <w:pPr>
      <w:tabs>
        <w:tab w:val="left" w:pos="3360"/>
      </w:tabs>
      <w:ind w:left="2712" w:hanging="792"/>
    </w:pPr>
    <w:rPr>
      <w:rFonts w:ascii="Univers" w:hAnsi="Univers"/>
      <w:sz w:val="22"/>
      <w:szCs w:val="20"/>
      <w:lang w:val="en-GB" w:eastAsia="en-US"/>
    </w:rPr>
  </w:style>
  <w:style w:type="paragraph" w:customStyle="1" w:styleId="style20">
    <w:name w:val="style2"/>
    <w:basedOn w:val="Normal"/>
    <w:pPr>
      <w:spacing w:before="100" w:beforeAutospacing="1" w:after="100" w:afterAutospacing="1"/>
    </w:pPr>
    <w:rPr>
      <w:sz w:val="12"/>
      <w:szCs w:val="12"/>
      <w:lang w:val="en-US" w:eastAsia="en-US"/>
    </w:rPr>
  </w:style>
  <w:style w:type="paragraph" w:customStyle="1" w:styleId="StyleHeading-2">
    <w:name w:val="Style Heading-2"/>
    <w:basedOn w:val="Heading2"/>
    <w:pPr>
      <w:spacing w:before="0" w:after="0" w:line="276" w:lineRule="auto"/>
      <w:ind w:right="395"/>
    </w:pPr>
    <w:rPr>
      <w:i/>
      <w:szCs w:val="20"/>
      <w:lang w:val="en-AU"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B7DBC"/>
    <w:pPr>
      <w:keepLines/>
      <w:numPr>
        <w:numId w:val="0"/>
      </w:numPr>
      <w:tabs>
        <w:tab w:val="clear" w:pos="1440"/>
      </w:tabs>
      <w:spacing w:before="240" w:after="0" w:line="259" w:lineRule="auto"/>
      <w:jc w:val="left"/>
      <w:outlineLvl w:val="9"/>
    </w:pPr>
    <w:rPr>
      <w:rFonts w:ascii="Calibri Light" w:hAnsi="Calibri Light"/>
      <w:b w:val="0"/>
      <w:bCs w:val="0"/>
      <w:color w:val="2E74B5"/>
      <w:kern w:val="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93992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1.xml"/><Relationship Id="rId26"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header" Target="header2.xml"/><Relationship Id="rId10" Type="http://schemas.openxmlformats.org/officeDocument/2006/relationships/hyperlink" Target="http://www.facebook.com/gammaconsultingGeorgi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5.wmf"/><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1A31E-2EAF-4F26-B64F-E37AF2C2D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5074</Words>
  <Characters>28926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lpstr>
    </vt:vector>
  </TitlesOfParts>
  <Company>gamma</Company>
  <LinksUpToDate>false</LinksUpToDate>
  <CharactersWithSpaces>33933</CharactersWithSpaces>
  <SharedDoc>false</SharedDoc>
  <HLinks>
    <vt:vector size="120" baseType="variant">
      <vt:variant>
        <vt:i4>1048624</vt:i4>
      </vt:variant>
      <vt:variant>
        <vt:i4>113</vt:i4>
      </vt:variant>
      <vt:variant>
        <vt:i4>0</vt:i4>
      </vt:variant>
      <vt:variant>
        <vt:i4>5</vt:i4>
      </vt:variant>
      <vt:variant>
        <vt:lpwstr/>
      </vt:variant>
      <vt:variant>
        <vt:lpwstr>_Toc82011591</vt:lpwstr>
      </vt:variant>
      <vt:variant>
        <vt:i4>1114160</vt:i4>
      </vt:variant>
      <vt:variant>
        <vt:i4>107</vt:i4>
      </vt:variant>
      <vt:variant>
        <vt:i4>0</vt:i4>
      </vt:variant>
      <vt:variant>
        <vt:i4>5</vt:i4>
      </vt:variant>
      <vt:variant>
        <vt:lpwstr/>
      </vt:variant>
      <vt:variant>
        <vt:lpwstr>_Toc82011590</vt:lpwstr>
      </vt:variant>
      <vt:variant>
        <vt:i4>1572913</vt:i4>
      </vt:variant>
      <vt:variant>
        <vt:i4>101</vt:i4>
      </vt:variant>
      <vt:variant>
        <vt:i4>0</vt:i4>
      </vt:variant>
      <vt:variant>
        <vt:i4>5</vt:i4>
      </vt:variant>
      <vt:variant>
        <vt:lpwstr/>
      </vt:variant>
      <vt:variant>
        <vt:lpwstr>_Toc82011589</vt:lpwstr>
      </vt:variant>
      <vt:variant>
        <vt:i4>1638449</vt:i4>
      </vt:variant>
      <vt:variant>
        <vt:i4>95</vt:i4>
      </vt:variant>
      <vt:variant>
        <vt:i4>0</vt:i4>
      </vt:variant>
      <vt:variant>
        <vt:i4>5</vt:i4>
      </vt:variant>
      <vt:variant>
        <vt:lpwstr/>
      </vt:variant>
      <vt:variant>
        <vt:lpwstr>_Toc82011588</vt:lpwstr>
      </vt:variant>
      <vt:variant>
        <vt:i4>1441841</vt:i4>
      </vt:variant>
      <vt:variant>
        <vt:i4>89</vt:i4>
      </vt:variant>
      <vt:variant>
        <vt:i4>0</vt:i4>
      </vt:variant>
      <vt:variant>
        <vt:i4>5</vt:i4>
      </vt:variant>
      <vt:variant>
        <vt:lpwstr/>
      </vt:variant>
      <vt:variant>
        <vt:lpwstr>_Toc82011587</vt:lpwstr>
      </vt:variant>
      <vt:variant>
        <vt:i4>1507377</vt:i4>
      </vt:variant>
      <vt:variant>
        <vt:i4>83</vt:i4>
      </vt:variant>
      <vt:variant>
        <vt:i4>0</vt:i4>
      </vt:variant>
      <vt:variant>
        <vt:i4>5</vt:i4>
      </vt:variant>
      <vt:variant>
        <vt:lpwstr/>
      </vt:variant>
      <vt:variant>
        <vt:lpwstr>_Toc82011586</vt:lpwstr>
      </vt:variant>
      <vt:variant>
        <vt:i4>1310769</vt:i4>
      </vt:variant>
      <vt:variant>
        <vt:i4>77</vt:i4>
      </vt:variant>
      <vt:variant>
        <vt:i4>0</vt:i4>
      </vt:variant>
      <vt:variant>
        <vt:i4>5</vt:i4>
      </vt:variant>
      <vt:variant>
        <vt:lpwstr/>
      </vt:variant>
      <vt:variant>
        <vt:lpwstr>_Toc82011585</vt:lpwstr>
      </vt:variant>
      <vt:variant>
        <vt:i4>1376305</vt:i4>
      </vt:variant>
      <vt:variant>
        <vt:i4>71</vt:i4>
      </vt:variant>
      <vt:variant>
        <vt:i4>0</vt:i4>
      </vt:variant>
      <vt:variant>
        <vt:i4>5</vt:i4>
      </vt:variant>
      <vt:variant>
        <vt:lpwstr/>
      </vt:variant>
      <vt:variant>
        <vt:lpwstr>_Toc82011584</vt:lpwstr>
      </vt:variant>
      <vt:variant>
        <vt:i4>1179697</vt:i4>
      </vt:variant>
      <vt:variant>
        <vt:i4>65</vt:i4>
      </vt:variant>
      <vt:variant>
        <vt:i4>0</vt:i4>
      </vt:variant>
      <vt:variant>
        <vt:i4>5</vt:i4>
      </vt:variant>
      <vt:variant>
        <vt:lpwstr/>
      </vt:variant>
      <vt:variant>
        <vt:lpwstr>_Toc82011583</vt:lpwstr>
      </vt:variant>
      <vt:variant>
        <vt:i4>1245233</vt:i4>
      </vt:variant>
      <vt:variant>
        <vt:i4>59</vt:i4>
      </vt:variant>
      <vt:variant>
        <vt:i4>0</vt:i4>
      </vt:variant>
      <vt:variant>
        <vt:i4>5</vt:i4>
      </vt:variant>
      <vt:variant>
        <vt:lpwstr/>
      </vt:variant>
      <vt:variant>
        <vt:lpwstr>_Toc82011582</vt:lpwstr>
      </vt:variant>
      <vt:variant>
        <vt:i4>1048625</vt:i4>
      </vt:variant>
      <vt:variant>
        <vt:i4>53</vt:i4>
      </vt:variant>
      <vt:variant>
        <vt:i4>0</vt:i4>
      </vt:variant>
      <vt:variant>
        <vt:i4>5</vt:i4>
      </vt:variant>
      <vt:variant>
        <vt:lpwstr/>
      </vt:variant>
      <vt:variant>
        <vt:lpwstr>_Toc82011581</vt:lpwstr>
      </vt:variant>
      <vt:variant>
        <vt:i4>1114161</vt:i4>
      </vt:variant>
      <vt:variant>
        <vt:i4>47</vt:i4>
      </vt:variant>
      <vt:variant>
        <vt:i4>0</vt:i4>
      </vt:variant>
      <vt:variant>
        <vt:i4>5</vt:i4>
      </vt:variant>
      <vt:variant>
        <vt:lpwstr/>
      </vt:variant>
      <vt:variant>
        <vt:lpwstr>_Toc82011580</vt:lpwstr>
      </vt:variant>
      <vt:variant>
        <vt:i4>1572926</vt:i4>
      </vt:variant>
      <vt:variant>
        <vt:i4>41</vt:i4>
      </vt:variant>
      <vt:variant>
        <vt:i4>0</vt:i4>
      </vt:variant>
      <vt:variant>
        <vt:i4>5</vt:i4>
      </vt:variant>
      <vt:variant>
        <vt:lpwstr/>
      </vt:variant>
      <vt:variant>
        <vt:lpwstr>_Toc82011579</vt:lpwstr>
      </vt:variant>
      <vt:variant>
        <vt:i4>1638462</vt:i4>
      </vt:variant>
      <vt:variant>
        <vt:i4>35</vt:i4>
      </vt:variant>
      <vt:variant>
        <vt:i4>0</vt:i4>
      </vt:variant>
      <vt:variant>
        <vt:i4>5</vt:i4>
      </vt:variant>
      <vt:variant>
        <vt:lpwstr/>
      </vt:variant>
      <vt:variant>
        <vt:lpwstr>_Toc82011578</vt:lpwstr>
      </vt:variant>
      <vt:variant>
        <vt:i4>1441854</vt:i4>
      </vt:variant>
      <vt:variant>
        <vt:i4>29</vt:i4>
      </vt:variant>
      <vt:variant>
        <vt:i4>0</vt:i4>
      </vt:variant>
      <vt:variant>
        <vt:i4>5</vt:i4>
      </vt:variant>
      <vt:variant>
        <vt:lpwstr/>
      </vt:variant>
      <vt:variant>
        <vt:lpwstr>_Toc82011577</vt:lpwstr>
      </vt:variant>
      <vt:variant>
        <vt:i4>1507390</vt:i4>
      </vt:variant>
      <vt:variant>
        <vt:i4>23</vt:i4>
      </vt:variant>
      <vt:variant>
        <vt:i4>0</vt:i4>
      </vt:variant>
      <vt:variant>
        <vt:i4>5</vt:i4>
      </vt:variant>
      <vt:variant>
        <vt:lpwstr/>
      </vt:variant>
      <vt:variant>
        <vt:lpwstr>_Toc82011576</vt:lpwstr>
      </vt:variant>
      <vt:variant>
        <vt:i4>1310782</vt:i4>
      </vt:variant>
      <vt:variant>
        <vt:i4>17</vt:i4>
      </vt:variant>
      <vt:variant>
        <vt:i4>0</vt:i4>
      </vt:variant>
      <vt:variant>
        <vt:i4>5</vt:i4>
      </vt:variant>
      <vt:variant>
        <vt:lpwstr/>
      </vt:variant>
      <vt:variant>
        <vt:lpwstr>_Toc82011575</vt:lpwstr>
      </vt:variant>
      <vt:variant>
        <vt:i4>1376318</vt:i4>
      </vt:variant>
      <vt:variant>
        <vt:i4>11</vt:i4>
      </vt:variant>
      <vt:variant>
        <vt:i4>0</vt:i4>
      </vt:variant>
      <vt:variant>
        <vt:i4>5</vt:i4>
      </vt:variant>
      <vt:variant>
        <vt:lpwstr/>
      </vt:variant>
      <vt:variant>
        <vt:lpwstr>_Toc82011574</vt:lpwstr>
      </vt:variant>
      <vt:variant>
        <vt:i4>1179710</vt:i4>
      </vt:variant>
      <vt:variant>
        <vt:i4>5</vt:i4>
      </vt:variant>
      <vt:variant>
        <vt:i4>0</vt:i4>
      </vt:variant>
      <vt:variant>
        <vt:i4>5</vt:i4>
      </vt:variant>
      <vt:variant>
        <vt:lpwstr/>
      </vt:variant>
      <vt:variant>
        <vt:lpwstr>_Toc82011573</vt:lpwstr>
      </vt:variant>
      <vt:variant>
        <vt:i4>1638525</vt:i4>
      </vt:variant>
      <vt:variant>
        <vt:i4>0</vt:i4>
      </vt:variant>
      <vt:variant>
        <vt:i4>0</vt:i4>
      </vt:variant>
      <vt:variant>
        <vt:i4>5</vt:i4>
      </vt:variant>
      <vt:variant>
        <vt:lpwstr>mailto:gamma@access.sanet.ge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juguli</dc:creator>
  <cp:keywords/>
  <dc:description/>
  <cp:lastModifiedBy>Masha</cp:lastModifiedBy>
  <cp:revision>4</cp:revision>
  <cp:lastPrinted>2022-02-04T10:22:00Z</cp:lastPrinted>
  <dcterms:created xsi:type="dcterms:W3CDTF">2022-02-04T09:59:00Z</dcterms:created>
  <dcterms:modified xsi:type="dcterms:W3CDTF">2022-02-04T10:23:00Z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